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ds_projects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Данные проекты были сделаны в рамках обучения на платформе Яндекс Практикума</w:t>
      </w: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73"/>
        <w:gridCol w:w="4469"/>
        <w:gridCol w:w="2788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Наименование проекта</w:t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Краткое описание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rtl w:val="0"/>
              </w:rPr>
              <w:t>Библиотеки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3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"https://github.com/Bjorik23/ds_projects/tree/main/01_bank_customer_analysis"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  <w:lang w:val="ru-RU"/>
              </w:rPr>
              <w:t>Исследование надежности заемщиков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Проверка гипотезы о том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 влияет ли семейное положение и количество детей клиента на факт погашения кредита в срок</w:t>
            </w:r>
          </w:p>
        </w:tc>
        <w:tc>
          <w:tcPr>
            <w:tcW w:type="dxa" w:w="278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"https://github.com/Bjorik23/ds_projects/tree/main/02_game_database_research"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  <w:lang w:val="ru-RU"/>
              </w:rPr>
              <w:t>Исследование данных о продажах игр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Выявление закономерностей определяющих успешность игр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позволит сделать ставку на потенциально популярные продукты и спланировать рекламные кампании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spicy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"https://github.com/Bjorik23/ds_projects/tree/main/03_real_estate_market_analysis"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  <w:lang w:val="ru-RU"/>
              </w:rPr>
              <w:t>Исследование объявлений о продаже квартир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Исследование данных сервиса Яндекс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Недвижимость — архива объявлений о продаже квартир в Санкт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Петербурге и соседних населённых пунктов за несколько лет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"https://github.com/Bjorik23/ds_projects/tree/main/04_tarif_recomendation"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</w:rPr>
              <w:t>Рекомендация тарифов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 нашем распоряжении данные о поведении клиентов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уже перешли на эти тарифы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Нужно построить модель для задачи классификации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которая выберет подходящий тариф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math, scikit-learn, matplotlib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"https://github.com/Bjorik23/ds_projects/tree/main/05_customer_churn"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</w:rPr>
              <w:t>Отток клиентов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Прогнозирование ухода клиента из банка в ближайшее время или нет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 основе предоставленных исторических данных о поведении клиентов и расторжении договоров с банком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math, scikit-learn, matplotlib, tqdm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"https://github.com/Bjorik23/ds_projects/tree/main/06_choosing_a_region_for_oil_production"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  <w:lang w:val="ru-RU"/>
              </w:rPr>
              <w:t>Выбор локации для скважины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Построение модели для определения региона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где добыча принесёт наибольшую прибыль и произвести анализ возможной прибыли и рисков техникой </w:t>
            </w:r>
            <w:r>
              <w:rPr>
                <w:rFonts w:ascii="Helvetica Neue" w:cs="Arial Unicode MS" w:hAnsi="Helvetica Neue" w:eastAsia="Arial Unicode MS"/>
                <w:rtl w:val="0"/>
              </w:rPr>
              <w:t>Bootstrap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math, scikit-learn, pandas-profiling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"https://github.com/Bjorik23/ds_projects/tree/main/08_protection_of_personal_data"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  <w:lang w:val="ru-RU"/>
              </w:rPr>
              <w:t>Защита персональных данных клиентов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Разработка метода защиты данные клиентов страховой компании «Хоть потоп»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math, scikit-learn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"https://github.com/Bjorik23/ds_projects/tree/main/09_car_price_prediction"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  <w:lang w:val="ru-RU"/>
              </w:rPr>
              <w:t>Определение стоимости автомобилей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Разработка модели для определения стоимости автомобиля для сервиса по продаже автомобилей с пробегом «Не бит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не крашен»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scikit-learn, imblearn, lightgbm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"https://github.com/Bjorik23/ds_projects/tree/main/10_taxi_order_prediction"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</w:rPr>
              <w:t>Заказ такси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Создание модели предсказания количества заказов такси на следующий час компании «Чётенькое такси»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scikit-learn, lightgbm, statsmodels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"https://github.com/Bjorik23/ds_projects/tree/main/11_toxic_comments"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  <w:lang w:val="ru-RU"/>
              </w:rPr>
              <w:t xml:space="preserve">Проект для </w:t>
            </w:r>
            <w:r>
              <w:rPr>
                <w:rStyle w:val="Hyperlink.0"/>
                <w:rFonts w:cs="Arial Unicode MS" w:eastAsia="Arial Unicode MS"/>
                <w:rtl w:val="0"/>
                <w:lang w:val="ru-RU"/>
              </w:rPr>
              <w:t>"</w:t>
            </w:r>
            <w:r>
              <w:rPr>
                <w:rStyle w:val="Hyperlink.0"/>
                <w:rFonts w:cs="Arial Unicode MS" w:eastAsia="Arial Unicode MS" w:hint="default"/>
                <w:rtl w:val="0"/>
                <w:lang w:val="ru-RU"/>
              </w:rPr>
              <w:t>Викишоп</w:t>
            </w:r>
            <w:r>
              <w:rPr>
                <w:rStyle w:val="Hyperlink.0"/>
                <w:rFonts w:cs="Arial Unicode MS" w:eastAsia="Arial Unicode MS"/>
                <w:rtl w:val="0"/>
                <w:lang w:val="ru-RU"/>
              </w:rPr>
              <w:t>"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Обучение модели классификации комментариев на позитивные и негативные на основе данных с разметкой о токсичности правок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scikit-learn, lightgbm, nltk, re, tqdm, imblearn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"https://github.com/Bjorik23/ds_projects/tree/main/12_age_determination"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</w:rPr>
              <w:t>Определение возраста клиентов по фото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Построение модели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которая по фотографии определит приблизительный возраст человека на наборе фотографий людей с указанием возраста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tensor flow, pandas-profiling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"https://github.com/Bjorik23/ds_projects/tree/main/13_final_project"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 w:hint="default"/>
                <w:rtl w:val="0"/>
                <w:lang w:val="en-US"/>
              </w:rPr>
              <w:t>Телеком—задача проекта</w:t>
            </w:r>
            <w:r>
              <w:rPr/>
              <w:fldChar w:fldCharType="end" w:fldLock="0"/>
            </w:r>
          </w:p>
        </w:tc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Прогнозирование оттока клиентов у оператора связи «Ниединогоразрыва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ком» на основе персональных данных о некоторых клиентах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информации об их тарифах и договорах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2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pandas, numpy, plotly, math, scikit-learn, ydata_profiling, matplotlib, imblearn, lightgbm, catboost, tensorflow</w:t>
            </w:r>
          </w:p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