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4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STUDENT INFORMATION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32"/>
          <w:szCs w:val="3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4b5" w:space="1" w:sz="6" w:val="single"/>
        </w:pBd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9.0" w:type="dxa"/>
        <w:jc w:val="left"/>
        <w:tblLayout w:type="fixed"/>
        <w:tblLook w:val="0400"/>
      </w:tblPr>
      <w:tblGrid>
        <w:gridCol w:w="2711"/>
        <w:gridCol w:w="7438"/>
        <w:tblGridChange w:id="0">
          <w:tblGrid>
            <w:gridCol w:w="2711"/>
            <w:gridCol w:w="7438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hd w:fill="auto" w:val="clea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Document Version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hd w:fill="ffffff" w:val="clea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tabs>
                <w:tab w:val="left" w:leader="none" w:pos="1658"/>
              </w:tabs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Bjorni Prrini, Bajram Kuqi, Bjorni Pasha, Genti Zenelaj, Henea Daiko, Ergi Sejdi, Ardit Cikalleshi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 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Software Engineering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4b5" w:space="1" w:sz="6" w:val="single"/>
        </w:pBdr>
        <w:shd w:fill="ffffff" w:val="clear"/>
        <w:spacing w:after="60" w:before="60" w:lineRule="auto"/>
        <w:rPr>
          <w:color w:val="00000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Student Information System is a software system designed to manage and store information related to students, courses, and academic activities within an educational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system provides a centralized digital platform where administrators, teachers, and students can access and manage academic information efficiently. Instead of using manual paperwork or separate systems, all information is stored in a single database, allowing easier management, faster access, and improved data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 Project 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aim of the Student Information System is to provide an integrated platform that simplifies the management of student-related information and academic processes. The system aims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and manage student records in a centralized database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administrators to manage students, teachers, and courses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teachers to record grades and attendance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students to access their academic information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tuition payments and financial records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efficiency and reduce manual administrative work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General Requirements and 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4b5" w:space="1" w:sz="6" w:val="single"/>
        </w:pBd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2.1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administrator has full system access and is responsible for maintaining institutional data and managing the overall platform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Add, update, and deactivate student and teacher records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manage courses and academic programs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teachers to courses and manage enrollment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user roles and access permissions within the system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and generate system-wide reports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department and faculty structures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Oversee system configuration, including academic calendar and terms</w:t>
      </w:r>
    </w:p>
    <w:p w:rsidR="00000000" w:rsidDel="00000000" w:rsidP="00000000" w:rsidRDefault="00000000" w:rsidRPr="00000000" w14:paraId="00000029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 Teacher /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Teachers interact with students through the system and are responsible for academic activities in the courses to which they are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the list of students enrolled in their courses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Enter, update, and submit student grades for all assessment types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and maintain student attendance per session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attendance status: present, absent, late, or excused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individual student academic progress and performance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announcements or notifications to enrolled students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finalized grades to academic administration at end of term</w:t>
      </w:r>
    </w:p>
    <w:p w:rsidR="00000000" w:rsidDel="00000000" w:rsidP="00000000" w:rsidRDefault="00000000" w:rsidRPr="00000000" w14:paraId="00000034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2.3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Students access the system to view their personal academic information, monitor progress, and manage course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enrolled courses for the current academic term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grades per course and per individual assessment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personal attendance records and alert thresholds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class timetable and weekly schedule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academic transcripts and grade reports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tuition payment history and outstanding balances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enrollment in elective courses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system notifications for grades, attendance alerts, and deadlines</w:t>
      </w:r>
    </w:p>
    <w:p w:rsidR="00000000" w:rsidDel="00000000" w:rsidP="00000000" w:rsidRDefault="00000000" w:rsidRPr="00000000" w14:paraId="00000040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2.4 Finance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finance office manages all financial transactions and records related to student tuition and fees.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and process student tuition payment transactions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outstanding balances and flag overdue accounts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scholarships, discounts, and financial aid adjustments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financial reports by term, year, or department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payment reminders and overdue notices to students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complete financial history per student</w:t>
      </w:r>
    </w:p>
    <w:p w:rsidR="00000000" w:rsidDel="00000000" w:rsidP="00000000" w:rsidRDefault="00000000" w:rsidRPr="00000000" w14:paraId="0000004A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2.5 Dean / Academic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dean and academic administration have read-only oversight of institutional performance data and academic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overall student performance reports by course and department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course enrollment statistics and capacity utilization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final grade submissions from teachers at end of term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attendance trends and identify at-risk students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and export academic analytics reports for institutional decisions</w:t>
      </w:r>
    </w:p>
    <w:p w:rsidR="00000000" w:rsidDel="00000000" w:rsidP="00000000" w:rsidRDefault="00000000" w:rsidRPr="00000000" w14:paraId="00000053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2.6 Registrar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registrar office manages official academic records, course enrollment processes, and student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 students into courses for each academic term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official academic records and student transcripts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student course withdrawal and transfer requests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course enrollment reports by term and department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academic records for graduated or withdrawn students</w:t>
      </w:r>
    </w:p>
    <w:p w:rsidR="00000000" w:rsidDel="00000000" w:rsidP="00000000" w:rsidRDefault="00000000" w:rsidRPr="00000000" w14:paraId="0000005C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2.7 IT / System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IT and system support team is responsible for maintaining the technical infrastructure, security, and availability of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automated system backup schedules and recovery procedures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system performance, uptime, and error logs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system security settings and apply vulnerability patches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deactivate user accounts upon request from administration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technical infrastructure and ensure database integrity</w:t>
      </w:r>
    </w:p>
    <w:p w:rsidR="00000000" w:rsidDel="00000000" w:rsidP="00000000" w:rsidRDefault="00000000" w:rsidRPr="00000000" w14:paraId="00000065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2.8 General System Requirements by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Student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new students and assign a unique student ID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student personal, contact, and academic information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Deactivate or archive student records upon leaving the institution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complete student profiles including academic history</w:t>
      </w:r>
    </w:p>
    <w:p w:rsidR="00000000" w:rsidDel="00000000" w:rsidP="00000000" w:rsidRDefault="00000000" w:rsidRPr="00000000" w14:paraId="0000006C">
      <w:pPr>
        <w:spacing w:after="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Course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courses with name, code, credit hours, schedule, and department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one or more teachers to a course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course capacity limits and manage waitlists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 students in courses per term and track enrollment status</w:t>
      </w:r>
    </w:p>
    <w:p w:rsidR="00000000" w:rsidDel="00000000" w:rsidP="00000000" w:rsidRDefault="00000000" w:rsidRPr="00000000" w14:paraId="00000072">
      <w:pPr>
        <w:spacing w:after="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Grade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Teachers enter and update grades per assessment type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Grades are automatically calculated into final course grades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view grades in real time after teacher submission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Administrators and deans can view grade statistics by course or cohort</w:t>
      </w:r>
    </w:p>
    <w:p w:rsidR="00000000" w:rsidDel="00000000" w:rsidP="00000000" w:rsidRDefault="00000000" w:rsidRPr="00000000" w14:paraId="00000078">
      <w:pPr>
        <w:spacing w:after="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Attendance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Teachers record attendance for each class session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calculates and displays attendance percentage per student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receive alerts when attendance falls below the required threshold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reports are available to teachers, administrators, and deans</w:t>
      </w:r>
    </w:p>
    <w:p w:rsidR="00000000" w:rsidDel="00000000" w:rsidP="00000000" w:rsidRDefault="00000000" w:rsidRPr="00000000" w14:paraId="0000007E">
      <w:pPr>
        <w:spacing w:after="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Financial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 office records tuition payments and fee adjustments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tracks outstanding balances and generates payment history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reports are generated per term, year, or student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receive automated payment reminders for upcoming or overdue fees</w:t>
      </w:r>
    </w:p>
    <w:p w:rsidR="00000000" w:rsidDel="00000000" w:rsidP="00000000" w:rsidRDefault="00000000" w:rsidRPr="00000000" w14:paraId="00000084">
      <w:pPr>
        <w:spacing w:after="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User Authentication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authenticate with a unique username and password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restricts functionality by user type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are locked after repeated failed login attempts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sensitive data is transmitted over encrypted connections</w:t>
      </w:r>
    </w:p>
    <w:p w:rsidR="00000000" w:rsidDel="00000000" w:rsidP="00000000" w:rsidRDefault="00000000" w:rsidRPr="00000000" w14:paraId="0000008A">
      <w:pPr>
        <w:spacing w:after="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2e74b5" w:space="1" w:sz="6" w:val="single"/>
        </w:pBd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Functional requirements describe the specific behaviors and functions the system must support. Each requirement is expressed in the format: User Role + Verb + Object. A total of 41 functional requirements, organized by user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Layout w:type="fixed"/>
        <w:tblLook w:val="0400"/>
      </w:tblPr>
      <w:tblGrid>
        <w:gridCol w:w="862"/>
        <w:gridCol w:w="1176"/>
        <w:gridCol w:w="1610"/>
        <w:gridCol w:w="1703"/>
        <w:gridCol w:w="4008"/>
        <w:tblGridChange w:id="0">
          <w:tblGrid>
            <w:gridCol w:w="862"/>
            <w:gridCol w:w="1176"/>
            <w:gridCol w:w="1610"/>
            <w:gridCol w:w="1703"/>
            <w:gridCol w:w="4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Requirement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Administrator, IT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creates / deactivates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and IT Staff create and deactivate user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Administrator,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manages /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academic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and Registrar manage and update student academic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deactivates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records when a student leaves the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deactivates student records when a student leaves the institution.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creates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new courses with associated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creates new courses with associated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assigns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teachers to specific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assigns teachers to specific courses.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user roles and system access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manages user roles and system access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Administrator, Finance Officer, Dean,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generates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system reports academic / financial /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Administrator, Finance Officer, Dean, and Registrar generate system reports based on their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list of students enrolled in their assigned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views the list of students enrolled in their assigned courses.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grades for assignments, exams, and final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records student grades for assignments, exams, and final assessments.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previously entered grades before the grading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updates previously entered grades before the grading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daily or per-session student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records daily or per-session student attendance.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students as present, absent, late, or excused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marks students as present, absent, late, or excused.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Teacher,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views / 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attendance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and Student view and monitor student attendance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FR-G5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Teacher,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views / 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academic performance and 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and Student view and monitor student academic performance and grades.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announcements or notifications to enrolled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sends announcements or notifications to enrolled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personal academic profile and enrollment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views personal academic profile and enrollment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 courses currently enrolled for the active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views all courses currently enrolled for the active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class timetable and weekly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views class timetable and weekly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academic transcripts and grade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downloads academic transcripts and grade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personal contact and profile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updates personal contact and profile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tuition payment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records student tuition payment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outstanding balances and overdue payments per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tracks outstanding balances and overdue payments per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scholarships, discounts, or financial aid adjustments to student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applies scholarships, discounts, or financial aid adjustments to student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students with unpaid tuition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identifies students with unpaid tuition fees.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overall student performance reports by course and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 reviews overall student performance reports by course and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course enrollment statistics and capacity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 monitors course enrollment statistics and capacity utilization.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graduation eligibility reports for final-year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 reviews graduation eligibility reports for final-year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attendance trend reports across 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 reviews attendance trend reports across departments.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enrolls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students into courses for each academic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 enrolls students into courses for each academic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course withdrawal and transfer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 processes student course withdrawal and transfer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archives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academic records for graduated or withdrawn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 archives academic records for graduated or withdrawn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automated system backup schedules and recovery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manages automated system backup schedules and recovery procedures.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system performance, uptime, and error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monitors system performance, uptime, and error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system security settings and vulnerability patches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manages system security settings and vulnerability patches.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maintains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technical infrastructure and database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maintains technical infrastructure and database integrity.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Total Functional Requirements: 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bottom w:color="2e74b5" w:space="1" w:sz="6" w:val="single"/>
        </w:pBd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Non-functional requirements define the quality attributes and operational constraints the system must satisfy.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4.1 Performance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load any page or dashboard within 3 seconds under normal load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support at least 500 concurrent users without performance degradation.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Database queries for report generation shall complete within 10 seconds for datasets up to 10,000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4.2 Security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4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 user passwords shall be stored using a strong hashing algorithm and never stored in plain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enforce role-based access control, ensuring users can only access functions authorized to their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 data transmitted between the client and server shall be encrypted using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lock a user account after 5 consecutive failed login attempts and require manual unlock by an administrator.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maintain a complete audit log of all create, update, and delete operations, including user, timestamp, and changed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4.3 Usability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400"/>
      </w:tblPr>
      <w:tblGrid>
        <w:gridCol w:w="1046"/>
        <w:gridCol w:w="8314"/>
        <w:tblGridChange w:id="0">
          <w:tblGrid>
            <w:gridCol w:w="1046"/>
            <w:gridCol w:w="83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user interface shall be intuitive enough that a new user can complete core tasks without formal training within 30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be accessible and functional on modern web browsers without plugin installation.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provide descriptive error messages that guide users to correct invalid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interface shall be responsive and usable on desktop, tablet, and mobile screen sizes.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4.4 Reliability &amp; Availability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400"/>
      </w:tblPr>
      <w:tblGrid>
        <w:gridCol w:w="1046"/>
        <w:gridCol w:w="8314"/>
        <w:tblGridChange w:id="0">
          <w:tblGrid>
            <w:gridCol w:w="1046"/>
            <w:gridCol w:w="83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achieve at least 99.5% uptime during the academic year.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Automated database backups shall be performed daily, and backups shall be retained for a minimum of 30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recover from an unexpected failure and restore full service within 1 hour.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4.5 Scalability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400"/>
      </w:tblPr>
      <w:tblGrid>
        <w:gridCol w:w="1046"/>
        <w:gridCol w:w="8314"/>
        <w:tblGridChange w:id="0">
          <w:tblGrid>
            <w:gridCol w:w="1046"/>
            <w:gridCol w:w="83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be designed to accommodate growth to at least 5,000 student records without architectural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architecture shall allow new modules  to be integrated without major restructuring.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4.6 Maintainability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400"/>
      </w:tblPr>
      <w:tblGrid>
        <w:gridCol w:w="1046"/>
        <w:gridCol w:w="8314"/>
        <w:tblGridChange w:id="0">
          <w:tblGrid>
            <w:gridCol w:w="1046"/>
            <w:gridCol w:w="83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source code shall follow a consistent coding standard and include documentation sufficient for a new developer to onboard within one week.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System updates and patches shall be deployable without requiring more than 30 minutes of planned downtime.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4.7 Compliance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400"/>
      </w:tblPr>
      <w:tblGrid>
        <w:gridCol w:w="1046"/>
        <w:gridCol w:w="8314"/>
        <w:tblGridChange w:id="0">
          <w:tblGrid>
            <w:gridCol w:w="1046"/>
            <w:gridCol w:w="83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system shall comply with applicable data protection regulations, ensuring student personal data is collected, stored, and processed lawfully.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financial records shall be retained for a minimum of 6 years in accordance with institutional and legal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Total Non-Functional Requirements: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spacing w:after="120" w:befor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8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5.1 Use case table:</w:t>
      </w: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Layout w:type="fixed"/>
        <w:tblLook w:val="0400"/>
      </w:tblPr>
      <w:tblGrid>
        <w:gridCol w:w="915"/>
        <w:gridCol w:w="1575"/>
        <w:gridCol w:w="1515"/>
        <w:gridCol w:w="2280"/>
        <w:gridCol w:w="1905"/>
        <w:gridCol w:w="1875"/>
        <w:tblGridChange w:id="0">
          <w:tblGrid>
            <w:gridCol w:w="915"/>
            <w:gridCol w:w="1575"/>
            <w:gridCol w:w="1515"/>
            <w:gridCol w:w="2280"/>
            <w:gridCol w:w="1905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0000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Create/Deactivate User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Administrator, IT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administrator or IT staff creates new user accounts or deactivates existing 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User is logged in as Administrator or IT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User account is created or deactivated; access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 Student Academic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Administrator,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administrator or registrar manages and updates student academic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Actor is authenticated with appropriate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academic records are updated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Deactivate Student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administrator deactivates a student record when a student leaves the institution.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record exists and is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record is marked inactive and 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Create New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administrator creates a new course with details such as name, code, credits, and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is logged in; department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New course is available for enrollment and teacher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Assign Teacher to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administrator assigns one or more teachers to a specific course.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Course and teacher records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is assigned and can access the course gradebook.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 User Roles and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administrator configures role-based access permissions for all user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User roles and permissions are updated system-wide.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Generate System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Administrator, Finance Officer, Dean,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Authorized users generate reports based on their domain: academic, financial, or enrollment.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Actor is authenticated with a report-generation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 is generated and available for viewing or 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 Enrolled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views the list of students enrolled in their assigned courses.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is logged in and assigned to at least one course.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sees the student roster for their courses.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Record 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records student grades for assignments, exams, and final assessments.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is logged in; grading period is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Grades are saved and visible to students after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Update 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updates previously entered grades before the grading deadline.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Grades exist; deadline has not passed.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Grades are updated and reflected in student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Record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records daily or per-session student attendance.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is logged in; class session is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Attendance is recorded for the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Mark Attendance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marks each student as present, absent, late, or excused.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Attendance session is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Attendance statuses are saved for each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 Attendance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Teacher,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or student views attendance records and absence percentages.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Actor is authenticated.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Attendance records are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Monitor Student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Teacher,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or student monitors academic performance and grade summaries.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Actor is authenticated.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Performance data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Send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teacher sends announcements or notifications to students enrolled in their courses.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Teacher is logged in and assigned to a course.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Announcement is delivered to all enrolled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 Enrolled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student views all courses currently enrolled in for the active academic term.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is logged in and enrolled in at least one course.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Enrolled course list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 Academic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student views their personal academic profile and enrollment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Academic profile and enrollment status are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Check 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student checks grades for each course and individual assessments.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is logged in; grades have been submitted.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Grades are displayed per course and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Monitor Attendance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student monitors personal attendance record and absence percentage.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Attendance record and percentage are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View Class Timetable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student views their class timetable and weekly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is logged in and enrolled in courses.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Timetable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Download Academic Transcripts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student downloads academic transcripts and grade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is logged in; records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Transcript document is downloaded.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Update Personal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student updates their personal contact and profile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Personal information is updated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Record Tuition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finance officer records student tuition payment transactions.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is logged in; student account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Payment transaction is recorded and balance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Track Outstanding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finance officer tracks outstanding balances and overdue payments per student.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Outstanding balances and overdue accounts are listed.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Apply Financial 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finance officer applies scholarships, discounts, or financial aid adjustments.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is logged in; student account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Financial aid is applied and student balance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Identify Students with Unpaid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finance officer identifies students with unpaid tuition fees.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Finance officer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List of students with unpaid fees is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Review Student Performance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dean reviews overall student performance reports by course and department.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Performance reports are displayed by course and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Monitor Course Enrollment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dean monitors course enrollment statistics and capacity utilization.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Enrollment statistics and capacity data are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Approve Final Grade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dean reviews and approves final grade submissions from teachers at end of term.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Grades submitted by teachers; dean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Final grades are approved and 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Review Attendance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dean reviews attendance trend reports and identifies at-risk students.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Dean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Attendance trends and at-risk student list are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Enroll Students into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registrar enrolls students into courses for each academic term.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 is logged in; course and student records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Students are enrolled and their course list is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Process Course Withdrawal/Transfer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registrar processes student course withdrawal and transfer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 is logged in; request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Withdrawal or transfer is processed and records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Archive Academic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The registrar archives academic records for graduated or withdrawn students.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Student has graduated or withdrawn.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Records are archived and removed from active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 System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IT/System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manages automated system backup schedules and recovery procedures.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Backup schedules configured; recovery procedures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Monitor System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IT/System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monitors system performance, uptime, and error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System performance metrics and logs are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 System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IT/System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manages security settings and applies vulnerability patches.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Security settings updated and patches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UC-37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Maintain Technical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IT/System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maintains technical infrastructure and ensures database integrity.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 staff is logged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Infrastructure maintained and database integrity verified.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pStyle w:val="Heading2"/>
        <w:spacing w:after="80" w:befor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80" w:befor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spacing w:after="80" w:befor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80" w:befor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80" w:befor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80" w:before="24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5.2 Use case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400800" cy="680720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spacing w:after="120" w:befor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 Activity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>
          <w:color w:val="000000"/>
        </w:rPr>
      </w:pPr>
      <w:bookmarkStart w:colFirst="0" w:colLast="0" w:name="_heading=h.9gdyvro58m8s" w:id="0"/>
      <w:bookmarkEnd w:id="0"/>
      <w:r w:rsidDel="00000000" w:rsidR="00000000" w:rsidRPr="00000000">
        <w:rPr>
          <w:color w:val="000000"/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.1 Administrator activity diagrams: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Creates and deactivates users: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762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  <w:t xml:space="preserve">Manages and updates students' academic reports:</w:t>
      </w:r>
    </w:p>
    <w:p w:rsidR="00000000" w:rsidDel="00000000" w:rsidP="00000000" w:rsidRDefault="00000000" w:rsidRPr="00000000" w14:paraId="000002A0">
      <w:pPr>
        <w:spacing w:after="60" w:before="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  <w:drawing>
          <wp:inline distB="0" distT="0" distL="0" distR="0">
            <wp:extent cx="5668926" cy="4406615"/>
            <wp:effectExtent b="0" l="0" r="0" t="0"/>
            <wp:docPr id="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926" cy="4406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before="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  <w:t xml:space="preserve">Deactivate the student record when he leaves the university:</w:t>
      </w:r>
    </w:p>
    <w:p w:rsidR="00000000" w:rsidDel="00000000" w:rsidP="00000000" w:rsidRDefault="00000000" w:rsidRPr="00000000" w14:paraId="000002B1">
      <w:pPr>
        <w:spacing w:after="60" w:before="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  <w:drawing>
          <wp:inline distB="0" distT="0" distL="0" distR="0">
            <wp:extent cx="5861720" cy="4487391"/>
            <wp:effectExtent b="0" l="0" r="0" t="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720" cy="4487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60" w:before="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Creates a new course with associated details:</w:t>
      </w:r>
    </w:p>
    <w:p w:rsidR="00000000" w:rsidDel="00000000" w:rsidP="00000000" w:rsidRDefault="00000000" w:rsidRPr="00000000" w14:paraId="000002C2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  <w:drawing>
          <wp:inline distB="0" distT="0" distL="0" distR="0">
            <wp:extent cx="6036215" cy="4582641"/>
            <wp:effectExtent b="0" l="0" r="0" t="0"/>
            <wp:docPr id="4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215" cy="4582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60" w:before="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  <w:t xml:space="preserve">Assigns teacher to course:</w:t>
      </w:r>
    </w:p>
    <w:p w:rsidR="00000000" w:rsidDel="00000000" w:rsidP="00000000" w:rsidRDefault="00000000" w:rsidRPr="00000000" w14:paraId="000002D5">
      <w:pPr>
        <w:spacing w:after="60" w:before="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  <w:drawing>
          <wp:inline distB="0" distT="0" distL="0" distR="0">
            <wp:extent cx="6217297" cy="4601691"/>
            <wp:effectExtent b="0" l="0" r="0" t="0"/>
            <wp:docPr id="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297" cy="4601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  <w:t xml:space="preserve">Manages user role and permissions:</w:t>
      </w:r>
    </w:p>
    <w:p w:rsidR="00000000" w:rsidDel="00000000" w:rsidP="00000000" w:rsidRDefault="00000000" w:rsidRPr="00000000" w14:paraId="000002E6">
      <w:pPr>
        <w:spacing w:after="60" w:before="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  <w:drawing>
          <wp:inline distB="0" distT="0" distL="0" distR="0">
            <wp:extent cx="6358284" cy="4845490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8284" cy="484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  <w:t xml:space="preserve">Generate system report:</w:t>
      </w:r>
    </w:p>
    <w:p w:rsidR="00000000" w:rsidDel="00000000" w:rsidP="00000000" w:rsidRDefault="00000000" w:rsidRPr="00000000" w14:paraId="000002F6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</w:rPr>
        <w:drawing>
          <wp:inline distB="0" distT="0" distL="0" distR="0">
            <wp:extent cx="6314831" cy="4808134"/>
            <wp:effectExtent b="0" l="0" r="0" t="0"/>
            <wp:docPr id="5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831" cy="480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>
          <w:color w:val="000000"/>
        </w:rPr>
      </w:pPr>
      <w:bookmarkStart w:colFirst="0" w:colLast="0" w:name="_heading=h.oh66v5jy0wz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rPr>
          <w:color w:val="000000"/>
        </w:rPr>
      </w:pPr>
      <w:bookmarkStart w:colFirst="0" w:colLast="0" w:name="_heading=h.k218hgnmvab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rPr>
          <w:color w:val="000000"/>
        </w:rPr>
      </w:pPr>
      <w:bookmarkStart w:colFirst="0" w:colLast="0" w:name="_heading=h.rt5ftt8fu51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rPr>
          <w:color w:val="000000"/>
        </w:rPr>
      </w:pPr>
      <w:bookmarkStart w:colFirst="0" w:colLast="0" w:name="_heading=h.6k4a0vf723o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>
          <w:b w:val="1"/>
          <w:bCs w:val="1"/>
          <w:sz w:val="24"/>
          <w:szCs w:val="24"/>
        </w:rPr>
      </w:pPr>
      <w:bookmarkStart w:colFirst="0" w:colLast="0" w:name="_heading=h.czt48hu49yd4" w:id="5"/>
      <w:bookmarkEnd w:id="5"/>
      <w:r w:rsidDel="00000000" w:rsidR="00000000" w:rsidRPr="00000000">
        <w:rPr>
          <w:color w:val="000000"/>
          <w:rtl w:val="0"/>
        </w:rPr>
        <w:t xml:space="preserve">6.2 Teacher activity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and submit student grades:</w:t>
      </w:r>
    </w:p>
    <w:p w:rsidR="00000000" w:rsidDel="00000000" w:rsidP="00000000" w:rsidRDefault="00000000" w:rsidRPr="00000000" w14:paraId="0000030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46355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student grades:</w:t>
      </w:r>
    </w:p>
    <w:p w:rsidR="00000000" w:rsidDel="00000000" w:rsidP="00000000" w:rsidRDefault="00000000" w:rsidRPr="00000000" w14:paraId="0000031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15075" cy="48387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/ Select Assessment:</w:t>
      </w:r>
    </w:p>
    <w:p w:rsidR="00000000" w:rsidDel="00000000" w:rsidP="00000000" w:rsidRDefault="00000000" w:rsidRPr="00000000" w14:paraId="0000032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15075" cy="48387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the list of enrolled students:</w:t>
      </w:r>
    </w:p>
    <w:p w:rsidR="00000000" w:rsidDel="00000000" w:rsidP="00000000" w:rsidRDefault="00000000" w:rsidRPr="00000000" w14:paraId="0000033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Submit finalised grades to the administration:</w:t>
      </w:r>
    </w:p>
    <w:p w:rsidR="00000000" w:rsidDel="00000000" w:rsidP="00000000" w:rsidRDefault="00000000" w:rsidRPr="00000000" w14:paraId="0000034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44323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attendance status (present, absent, late, excused:</w:t>
      </w:r>
    </w:p>
    <w:p w:rsidR="00000000" w:rsidDel="00000000" w:rsidP="00000000" w:rsidRDefault="00000000" w:rsidRPr="00000000" w14:paraId="0000035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505460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announcements / notifications:</w:t>
      </w:r>
    </w:p>
    <w:p w:rsidR="00000000" w:rsidDel="00000000" w:rsidP="00000000" w:rsidRDefault="00000000" w:rsidRPr="00000000" w14:paraId="0000036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5054600"/>
            <wp:effectExtent b="0" l="0" r="0" t="0"/>
            <wp:docPr id="1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rPr>
          <w:color w:val="000000"/>
        </w:rPr>
      </w:pPr>
      <w:bookmarkStart w:colFirst="0" w:colLast="0" w:name="_heading=h.ppy1i1tuyb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rPr>
          <w:color w:val="000000"/>
        </w:rPr>
      </w:pPr>
      <w:bookmarkStart w:colFirst="0" w:colLast="0" w:name="_heading=h.5nn10zv5k9lm" w:id="7"/>
      <w:bookmarkEnd w:id="7"/>
      <w:r w:rsidDel="00000000" w:rsidR="00000000" w:rsidRPr="00000000">
        <w:rPr>
          <w:color w:val="000000"/>
          <w:rtl w:val="0"/>
        </w:rPr>
        <w:t xml:space="preserve">6.3 Student activity diagrams: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49276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4851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4940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5130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49149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4991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5105400"/>
            <wp:effectExtent b="0" l="0" r="0" t="0"/>
            <wp:docPr id="5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rPr>
          <w:color w:val="000000"/>
        </w:rPr>
      </w:pPr>
      <w:bookmarkStart w:colFirst="0" w:colLast="0" w:name="_heading=h.qdasme67go3p" w:id="8"/>
      <w:bookmarkEnd w:id="8"/>
      <w:r w:rsidDel="00000000" w:rsidR="00000000" w:rsidRPr="00000000">
        <w:rPr>
          <w:color w:val="000000"/>
          <w:rtl w:val="0"/>
        </w:rPr>
        <w:t xml:space="preserve">6.4 Finance Office activity diagrams: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Finance Officer records student tuition payment transactions: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8813" cy="3691161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69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 Officer tracks outstanding balances and overdue payments per student:</w:t>
      </w:r>
    </w:p>
    <w:p w:rsidR="00000000" w:rsidDel="00000000" w:rsidP="00000000" w:rsidRDefault="00000000" w:rsidRPr="00000000" w14:paraId="000003F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62663" cy="3475342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475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 Officer applies scholarships, discounts, or financial aid adjustments to students accounts:</w:t>
      </w:r>
    </w:p>
    <w:p w:rsidR="00000000" w:rsidDel="00000000" w:rsidP="00000000" w:rsidRDefault="00000000" w:rsidRPr="00000000" w14:paraId="0000040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86488" cy="3249747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3249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 Officer identifies student with unpaid tuition fees:</w:t>
      </w:r>
    </w:p>
    <w:p w:rsidR="00000000" w:rsidDel="00000000" w:rsidP="00000000" w:rsidRDefault="00000000" w:rsidRPr="00000000" w14:paraId="0000042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86488" cy="361799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361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rPr>
          <w:color w:val="000000"/>
        </w:rPr>
      </w:pPr>
      <w:bookmarkStart w:colFirst="0" w:colLast="0" w:name="_heading=h.van0tjm83dd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rPr>
          <w:color w:val="000000"/>
        </w:rPr>
      </w:pPr>
      <w:bookmarkStart w:colFirst="0" w:colLast="0" w:name="_heading=h.apmtit1ve3r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rPr>
          <w:color w:val="000000"/>
        </w:rPr>
      </w:pPr>
      <w:bookmarkStart w:colFirst="0" w:colLast="0" w:name="_heading=h.smnn1tii0uu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rPr>
          <w:color w:val="000000"/>
        </w:rPr>
      </w:pPr>
      <w:bookmarkStart w:colFirst="0" w:colLast="0" w:name="_heading=h.f3gx4xlmsmng" w:id="12"/>
      <w:bookmarkEnd w:id="12"/>
      <w:r w:rsidDel="00000000" w:rsidR="00000000" w:rsidRPr="00000000">
        <w:rPr>
          <w:color w:val="000000"/>
          <w:rtl w:val="0"/>
        </w:rPr>
        <w:t xml:space="preserve">6.5 Dean activity diagrams: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rPr>
          <w:color w:val="000000"/>
        </w:rPr>
      </w:pPr>
      <w:bookmarkStart w:colFirst="0" w:colLast="0" w:name="_heading=h.7dcoepxsnlv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rPr>
          <w:color w:val="000000"/>
        </w:rPr>
      </w:pPr>
      <w:bookmarkStart w:colFirst="0" w:colLast="0" w:name="_heading=h.oqybgm66f3vp" w:id="14"/>
      <w:bookmarkEnd w:id="14"/>
      <w:r w:rsidDel="00000000" w:rsidR="00000000" w:rsidRPr="00000000">
        <w:rPr>
          <w:rtl w:val="0"/>
        </w:rPr>
      </w:r>
    </w:p>
    <w:sdt>
      <w:sdtPr>
        <w:id w:val="1024327558"/>
        <w:tag w:val="goog_rdk_0"/>
      </w:sdtPr>
      <w:sdtContent>
        <w:p w:rsidR="00000000" w:rsidDel="00000000" w:rsidP="00000000" w:rsidRDefault="00000000" w:rsidRPr="00000000" w14:paraId="00000432">
          <w:pPr>
            <w:pStyle w:val="Heading2"/>
            <w:spacing w:after="0" w:before="0" w:line="276" w:lineRule="auto"/>
            <w:rPr>
              <w:b w:val="0"/>
              <w:bCs w:val="0"/>
              <w:color w:val="000000"/>
              <w:sz w:val="23"/>
              <w:szCs w:val="23"/>
            </w:rPr>
          </w:pPr>
          <w:bookmarkStart w:colFirst="0" w:colLast="0" w:name="_heading=h.9dw5j53qlhqr" w:id="15"/>
          <w:bookmarkEnd w:id="15"/>
          <w:r w:rsidDel="00000000" w:rsidR="00000000" w:rsidRPr="00000000">
            <w:rPr>
              <w:b w:val="0"/>
              <w:bCs w:val="0"/>
              <w:color w:val="000000"/>
              <w:sz w:val="23"/>
              <w:szCs w:val="23"/>
              <w:rtl w:val="0"/>
            </w:rPr>
            <w:t xml:space="preserve">Dean reviews overall student performance reports by course and department:</w:t>
          </w:r>
        </w:p>
      </w:sdtContent>
    </w:sdt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rPr>
          <w:color w:val="000000"/>
        </w:rPr>
      </w:pPr>
      <w:bookmarkStart w:colFirst="0" w:colLast="0" w:name="_heading=h.emwvbpiyxay2" w:id="16"/>
      <w:bookmarkEnd w:id="16"/>
      <w:r w:rsidDel="00000000" w:rsidR="00000000" w:rsidRPr="00000000">
        <w:rPr>
          <w:color w:val="000000"/>
        </w:rPr>
        <w:drawing>
          <wp:inline distB="114300" distT="114300" distL="114300" distR="114300">
            <wp:extent cx="6400800" cy="47879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rPr>
          <w:color w:val="000000"/>
        </w:rPr>
      </w:pPr>
      <w:bookmarkStart w:colFirst="0" w:colLast="0" w:name="_heading=h.gsq81x3o0nr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rPr>
          <w:color w:val="000000"/>
        </w:rPr>
      </w:pPr>
      <w:bookmarkStart w:colFirst="0" w:colLast="0" w:name="_heading=h.2742hrxais9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rPr>
          <w:color w:val="000000"/>
        </w:rPr>
      </w:pPr>
      <w:bookmarkStart w:colFirst="0" w:colLast="0" w:name="_heading=h.esu18olg6jr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rPr>
          <w:color w:val="000000"/>
          <w:sz w:val="23"/>
          <w:szCs w:val="23"/>
        </w:rPr>
      </w:pPr>
      <w:bookmarkStart w:colFirst="0" w:colLast="0" w:name="_heading=h.vea3h3tjwuj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Dean monitors course enrollment statistics and capacity utilisation: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rPr>
          <w:color w:val="000000"/>
        </w:rPr>
      </w:pPr>
      <w:bookmarkStart w:colFirst="0" w:colLast="0" w:name="_heading=h.64zo6clfjukr" w:id="21"/>
      <w:bookmarkEnd w:id="21"/>
      <w:r w:rsidDel="00000000" w:rsidR="00000000" w:rsidRPr="00000000">
        <w:rPr>
          <w:color w:val="000000"/>
        </w:rPr>
        <w:drawing>
          <wp:inline distB="114300" distT="114300" distL="114300" distR="114300">
            <wp:extent cx="6400800" cy="47879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rPr>
          <w:color w:val="000000"/>
        </w:rPr>
      </w:pPr>
      <w:bookmarkStart w:colFirst="0" w:colLast="0" w:name="_heading=h.99jhkhtrp5x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rPr>
          <w:color w:val="000000"/>
        </w:rPr>
      </w:pPr>
      <w:bookmarkStart w:colFirst="0" w:colLast="0" w:name="_heading=h.9l4fmv4cx5x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rPr>
          <w:color w:val="000000"/>
        </w:rPr>
      </w:pPr>
      <w:bookmarkStart w:colFirst="0" w:colLast="0" w:name="_heading=h.3tgmlwkz3fw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inm45wklg2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aczx6y5zbnh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4w2djvwi96z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agtan8y5og5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257q4exmsfv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dbmi4uhuf8p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c215lihle1l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bmob3on5ein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wi8c7sa817m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jrzm3jtc6m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spacing w:after="0" w:before="0" w:line="276" w:lineRule="auto"/>
        <w:rPr>
          <w:color w:val="000000"/>
          <w:sz w:val="15"/>
          <w:szCs w:val="15"/>
        </w:rPr>
      </w:pPr>
      <w:bookmarkStart w:colFirst="0" w:colLast="0" w:name="_heading=h.yrirwwdpwj1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spacing w:after="0" w:before="0" w:line="276" w:lineRule="auto"/>
        <w:rPr>
          <w:color w:val="000000"/>
          <w:sz w:val="19"/>
          <w:szCs w:val="19"/>
        </w:rPr>
      </w:pPr>
      <w:bookmarkStart w:colFirst="0" w:colLast="0" w:name="_heading=h.oz6fh4bp0jh" w:id="36"/>
      <w:bookmarkEnd w:id="36"/>
      <w:r w:rsidDel="00000000" w:rsidR="00000000" w:rsidRPr="00000000">
        <w:rPr>
          <w:rtl w:val="0"/>
        </w:rPr>
      </w:r>
    </w:p>
    <w:sdt>
      <w:sdtPr>
        <w:id w:val="-124691330"/>
        <w:tag w:val="goog_rdk_1"/>
      </w:sdtPr>
      <w:sdtContent>
        <w:p w:rsidR="00000000" w:rsidDel="00000000" w:rsidP="00000000" w:rsidRDefault="00000000" w:rsidRPr="00000000" w14:paraId="00000450">
          <w:pPr>
            <w:pStyle w:val="Heading2"/>
            <w:spacing w:after="0" w:before="0" w:line="276" w:lineRule="auto"/>
            <w:rPr>
              <w:b w:val="0"/>
              <w:bCs w:val="0"/>
              <w:color w:val="000000"/>
              <w:sz w:val="19"/>
              <w:szCs w:val="19"/>
            </w:rPr>
          </w:pPr>
          <w:bookmarkStart w:colFirst="0" w:colLast="0" w:name="_heading=h.tr1r5axi5pi9" w:id="37"/>
          <w:bookmarkEnd w:id="37"/>
          <w:r w:rsidDel="00000000" w:rsidR="00000000" w:rsidRPr="00000000">
            <w:rPr>
              <w:b w:val="0"/>
              <w:bCs w:val="0"/>
              <w:color w:val="000000"/>
              <w:sz w:val="19"/>
              <w:szCs w:val="19"/>
              <w:rtl w:val="0"/>
            </w:rPr>
            <w:t xml:space="preserve">Dean reviews graduation eligibility reports for final-year students:</w:t>
          </w:r>
        </w:p>
      </w:sdtContent>
    </w:sdt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rPr>
          <w:color w:val="000000"/>
        </w:rPr>
      </w:pPr>
      <w:bookmarkStart w:colFirst="0" w:colLast="0" w:name="_heading=h.deqtglsyn3pq" w:id="38"/>
      <w:bookmarkEnd w:id="38"/>
      <w:r w:rsidDel="00000000" w:rsidR="00000000" w:rsidRPr="00000000">
        <w:rPr>
          <w:color w:val="000000"/>
        </w:rPr>
        <w:drawing>
          <wp:inline distB="114300" distT="114300" distL="114300" distR="114300">
            <wp:extent cx="6400800" cy="4991100"/>
            <wp:effectExtent b="0" l="0" r="0" t="0"/>
            <wp:docPr id="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rPr>
          <w:color w:val="000000"/>
        </w:rPr>
      </w:pPr>
      <w:bookmarkStart w:colFirst="0" w:colLast="0" w:name="_heading=h.xeb88ldoswn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Dean reviews attendance trend reports across departments:</w:t>
      </w:r>
    </w:p>
    <w:p w:rsidR="00000000" w:rsidDel="00000000" w:rsidP="00000000" w:rsidRDefault="00000000" w:rsidRPr="00000000" w14:paraId="00000463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rPr>
          <w:color w:val="000000"/>
        </w:rPr>
      </w:pPr>
      <w:bookmarkStart w:colFirst="0" w:colLast="0" w:name="_heading=h.ro9hbgkyuirx" w:id="40"/>
      <w:bookmarkEnd w:id="40"/>
      <w:r w:rsidDel="00000000" w:rsidR="00000000" w:rsidRPr="00000000">
        <w:rPr>
          <w:color w:val="000000"/>
        </w:rPr>
        <w:drawing>
          <wp:inline distB="114300" distT="114300" distL="114300" distR="114300">
            <wp:extent cx="6400800" cy="47117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rPr>
          <w:color w:val="000000"/>
        </w:rPr>
      </w:pPr>
      <w:bookmarkStart w:colFirst="0" w:colLast="0" w:name="_heading=h.dqxu19c46qv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rPr>
          <w:color w:val="000000"/>
        </w:rPr>
      </w:pPr>
      <w:bookmarkStart w:colFirst="0" w:colLast="0" w:name="_heading=h.mx5why516ub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rPr>
          <w:color w:val="000000"/>
        </w:rPr>
      </w:pPr>
      <w:bookmarkStart w:colFirst="0" w:colLast="0" w:name="_heading=h.5bj5iv58eyn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rPr>
          <w:color w:val="000000"/>
        </w:rPr>
      </w:pPr>
      <w:bookmarkStart w:colFirst="0" w:colLast="0" w:name="_heading=h.1ytmzxojt7f4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rPr>
          <w:color w:val="000000"/>
        </w:rPr>
      </w:pPr>
      <w:bookmarkStart w:colFirst="0" w:colLast="0" w:name="_heading=h.w5o0jvy90m5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heading=h.dcjfdpzfnsp9" w:id="46"/>
      <w:bookmarkEnd w:id="46"/>
      <w:r w:rsidDel="00000000" w:rsidR="00000000" w:rsidRPr="00000000">
        <w:rPr>
          <w:color w:val="000000"/>
          <w:rtl w:val="0"/>
        </w:rPr>
        <w:t xml:space="preserve">6.6 Registry Office activity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Registrar enrols students into courses for each academic term: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heading=h.lhhyliibjk7" w:id="47"/>
      <w:bookmarkEnd w:id="47"/>
      <w:r w:rsidDel="00000000" w:rsidR="00000000" w:rsidRPr="00000000">
        <w:rPr>
          <w:b w:val="0"/>
          <w:bCs w:val="0"/>
          <w:color w:val="000000"/>
          <w:sz w:val="22"/>
          <w:szCs w:val="22"/>
        </w:rPr>
        <w:drawing>
          <wp:inline distB="114300" distT="114300" distL="114300" distR="114300">
            <wp:extent cx="6400800" cy="4943202"/>
            <wp:effectExtent b="0" l="0" r="0" t="0"/>
            <wp:docPr id="3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Registrar processes student course withdrawal and transfer requests: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700463"/>
            <wp:effectExtent b="0" l="0" r="0" t="0"/>
            <wp:docPr id="2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Registrar archives academic records for graduated or withdrawn students: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905622"/>
            <wp:effectExtent b="0" l="0" r="0" t="0"/>
            <wp:docPr id="1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rPr>
          <w:color w:val="000000"/>
        </w:rPr>
      </w:pPr>
      <w:bookmarkStart w:colFirst="0" w:colLast="0" w:name="_heading=h.gvgx4yriw094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rPr>
          <w:color w:val="000000"/>
        </w:rPr>
      </w:pPr>
      <w:bookmarkStart w:colFirst="0" w:colLast="0" w:name="_heading=h.dbbh7fhhukiz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rPr>
          <w:color w:val="000000"/>
        </w:rPr>
      </w:pPr>
      <w:bookmarkStart w:colFirst="0" w:colLast="0" w:name="_heading=h.mro5a8c45kk8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rPr>
          <w:color w:val="000000"/>
        </w:rPr>
      </w:pPr>
      <w:bookmarkStart w:colFirst="0" w:colLast="0" w:name="_heading=h.59v6w5hhcb1c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rPr>
          <w:color w:val="000000"/>
        </w:rPr>
      </w:pPr>
      <w:bookmarkStart w:colFirst="0" w:colLast="0" w:name="_heading=h.8omtgty3mlx4" w:id="52"/>
      <w:bookmarkEnd w:id="52"/>
      <w:r w:rsidDel="00000000" w:rsidR="00000000" w:rsidRPr="00000000">
        <w:rPr>
          <w:color w:val="000000"/>
          <w:rtl w:val="0"/>
        </w:rPr>
        <w:t xml:space="preserve">6.7 IT Staff activity diagrams: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Staff manages automated system backup schedules and recovery procedures:</w:t>
      </w:r>
    </w:p>
    <w:p w:rsidR="00000000" w:rsidDel="00000000" w:rsidP="00000000" w:rsidRDefault="00000000" w:rsidRPr="00000000" w14:paraId="000004B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6400800" cy="43053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spacing w:after="120" w:befor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IT Staff monitors system performance, uptime and error logs: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400800" cy="43561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spacing w:after="12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Staff manages system security settings and vulnerability patches: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4292600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Staff maintains technical infrastructure and database integrity: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38608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spacing w:after="120" w:befor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 State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rPr>
          <w:color w:val="000000"/>
        </w:rPr>
      </w:pPr>
      <w:bookmarkStart w:colFirst="0" w:colLast="0" w:name="_heading=h.kbzyipovyvca" w:id="53"/>
      <w:bookmarkEnd w:id="53"/>
      <w:r w:rsidDel="00000000" w:rsidR="00000000" w:rsidRPr="00000000">
        <w:rPr>
          <w:color w:val="000000"/>
          <w:rtl w:val="0"/>
        </w:rPr>
        <w:t xml:space="preserve">7</w:t>
      </w:r>
      <w:r w:rsidDel="00000000" w:rsidR="00000000" w:rsidRPr="00000000">
        <w:rPr>
          <w:color w:val="000000"/>
          <w:rtl w:val="0"/>
        </w:rPr>
        <w:t xml:space="preserve">.1 Administrator state diagrams: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25146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rPr>
          <w:color w:val="000000"/>
        </w:rPr>
      </w:pPr>
      <w:bookmarkStart w:colFirst="0" w:colLast="0" w:name="_heading=h.5fptpvvd9xf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rPr>
          <w:color w:val="000000"/>
        </w:rPr>
      </w:pPr>
      <w:bookmarkStart w:colFirst="0" w:colLast="0" w:name="_heading=h.xw92ppy1i9tx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rPr>
          <w:color w:val="000000"/>
        </w:rPr>
      </w:pPr>
      <w:bookmarkStart w:colFirst="0" w:colLast="0" w:name="_heading=h.qde4yty1spr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rPr>
          <w:color w:val="000000"/>
        </w:rPr>
      </w:pPr>
      <w:bookmarkStart w:colFirst="0" w:colLast="0" w:name="_heading=h.wweyujdmqeq1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rPr>
          <w:color w:val="000000"/>
        </w:rPr>
      </w:pPr>
      <w:bookmarkStart w:colFirst="0" w:colLast="0" w:name="_heading=h.vouz29mnlvq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rPr>
          <w:color w:val="000000"/>
        </w:rPr>
      </w:pPr>
      <w:bookmarkStart w:colFirst="0" w:colLast="0" w:name="_heading=h.rkshf1swa3c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rPr>
          <w:color w:val="000000"/>
        </w:rPr>
      </w:pPr>
      <w:bookmarkStart w:colFirst="0" w:colLast="0" w:name="_heading=h.63zamptw7gff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rPr>
          <w:color w:val="000000"/>
        </w:rPr>
      </w:pPr>
      <w:bookmarkStart w:colFirst="0" w:colLast="0" w:name="_heading=h.gigwe5hq8jn9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2"/>
        <w:rPr>
          <w:color w:val="000000"/>
        </w:rPr>
      </w:pPr>
      <w:bookmarkStart w:colFirst="0" w:colLast="0" w:name="_heading=h.3wxpd6nh7qnu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rPr>
          <w:color w:val="000000"/>
        </w:rPr>
      </w:pPr>
      <w:bookmarkStart w:colFirst="0" w:colLast="0" w:name="_heading=h.x0s7l8m5hg53" w:id="63"/>
      <w:bookmarkEnd w:id="63"/>
      <w:r w:rsidDel="00000000" w:rsidR="00000000" w:rsidRPr="00000000">
        <w:rPr>
          <w:color w:val="000000"/>
          <w:rtl w:val="0"/>
        </w:rPr>
        <w:t xml:space="preserve">7.2 Teacher state diagrams: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27432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rPr>
          <w:color w:val="000000"/>
        </w:rPr>
      </w:pPr>
      <w:bookmarkStart w:colFirst="0" w:colLast="0" w:name="_heading=h.hoxlsbz2ss46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rPr>
          <w:color w:val="000000"/>
        </w:rPr>
      </w:pPr>
      <w:bookmarkStart w:colFirst="0" w:colLast="0" w:name="_heading=h.nwmt3kkpekly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rPr>
          <w:color w:val="000000"/>
        </w:rPr>
      </w:pPr>
      <w:bookmarkStart w:colFirst="0" w:colLast="0" w:name="_heading=h.22mmlzr2khcs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rPr>
          <w:color w:val="000000"/>
        </w:rPr>
      </w:pPr>
      <w:bookmarkStart w:colFirst="0" w:colLast="0" w:name="_heading=h.3qm6dik4okou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rPr>
          <w:color w:val="000000"/>
        </w:rPr>
      </w:pPr>
      <w:bookmarkStart w:colFirst="0" w:colLast="0" w:name="_heading=h.sss60r24l0z5" w:id="68"/>
      <w:bookmarkEnd w:id="68"/>
      <w:r w:rsidDel="00000000" w:rsidR="00000000" w:rsidRPr="00000000">
        <w:rPr>
          <w:color w:val="000000"/>
          <w:rtl w:val="0"/>
        </w:rPr>
        <w:t xml:space="preserve">7.3 Student state diagrams: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rPr/>
      </w:pPr>
      <w:bookmarkStart w:colFirst="0" w:colLast="0" w:name="_heading=h.8tutf7sx5eex" w:id="69"/>
      <w:bookmarkEnd w:id="69"/>
      <w:r w:rsidDel="00000000" w:rsidR="00000000" w:rsidRPr="00000000">
        <w:rPr/>
        <w:drawing>
          <wp:inline distB="114300" distT="114300" distL="114300" distR="114300">
            <wp:extent cx="6400800" cy="26924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2"/>
        <w:rPr>
          <w:color w:val="000000"/>
        </w:rPr>
      </w:pPr>
      <w:bookmarkStart w:colFirst="0" w:colLast="0" w:name="_heading=h.grk490383m4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2"/>
        <w:rPr>
          <w:color w:val="000000"/>
        </w:rPr>
      </w:pPr>
      <w:bookmarkStart w:colFirst="0" w:colLast="0" w:name="_heading=h.duk0fef0pa2i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rPr>
          <w:color w:val="000000"/>
        </w:rPr>
      </w:pPr>
      <w:bookmarkStart w:colFirst="0" w:colLast="0" w:name="_heading=h.c9msoeiolwx8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rPr>
          <w:color w:val="000000"/>
        </w:rPr>
      </w:pPr>
      <w:bookmarkStart w:colFirst="0" w:colLast="0" w:name="_heading=h.1s73lqhooicd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rPr>
          <w:color w:val="000000"/>
        </w:rPr>
      </w:pPr>
      <w:bookmarkStart w:colFirst="0" w:colLast="0" w:name="_heading=h.6umwmudunk4t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rPr>
          <w:color w:val="000000"/>
        </w:rPr>
      </w:pPr>
      <w:bookmarkStart w:colFirst="0" w:colLast="0" w:name="_heading=h.xx56kvp3xfnm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rPr>
          <w:color w:val="000000"/>
        </w:rPr>
      </w:pPr>
      <w:bookmarkStart w:colFirst="0" w:colLast="0" w:name="_heading=h.y9jw84wm6idz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rPr>
          <w:color w:val="000000"/>
        </w:rPr>
      </w:pPr>
      <w:bookmarkStart w:colFirst="0" w:colLast="0" w:name="_heading=h.8dyl17v0nuve" w:id="77"/>
      <w:bookmarkEnd w:id="77"/>
      <w:r w:rsidDel="00000000" w:rsidR="00000000" w:rsidRPr="00000000">
        <w:rPr>
          <w:color w:val="000000"/>
          <w:rtl w:val="0"/>
        </w:rPr>
        <w:t xml:space="preserve">7.4 Finance Office state diagrams: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2578100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rPr>
          <w:color w:val="000000"/>
        </w:rPr>
      </w:pPr>
      <w:bookmarkStart w:colFirst="0" w:colLast="0" w:name="_heading=h.vthwxd4ko0gt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2"/>
        <w:rPr>
          <w:color w:val="000000"/>
        </w:rPr>
      </w:pPr>
      <w:bookmarkStart w:colFirst="0" w:colLast="0" w:name="_heading=h.6bl2j6c37fgk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rPr>
          <w:color w:val="000000"/>
        </w:rPr>
      </w:pPr>
      <w:bookmarkStart w:colFirst="0" w:colLast="0" w:name="_heading=h.wjata5kqga16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rPr>
          <w:color w:val="000000"/>
        </w:rPr>
      </w:pPr>
      <w:bookmarkStart w:colFirst="0" w:colLast="0" w:name="_heading=h.6cgaj3w04gmp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rPr>
          <w:color w:val="000000"/>
        </w:rPr>
      </w:pPr>
      <w:bookmarkStart w:colFirst="0" w:colLast="0" w:name="_heading=h.r24dcmsnmlkw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2"/>
        <w:rPr>
          <w:color w:val="000000"/>
        </w:rPr>
      </w:pPr>
      <w:bookmarkStart w:colFirst="0" w:colLast="0" w:name="_heading=h.l2srlpq3cs9q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rPr>
          <w:color w:val="000000"/>
        </w:rPr>
      </w:pPr>
      <w:bookmarkStart w:colFirst="0" w:colLast="0" w:name="_heading=h.ma7x11asml2c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rPr/>
      </w:pPr>
      <w:bookmarkStart w:colFirst="0" w:colLast="0" w:name="_heading=h.tv0pesi9ri5" w:id="85"/>
      <w:bookmarkEnd w:id="85"/>
      <w:r w:rsidDel="00000000" w:rsidR="00000000" w:rsidRPr="00000000">
        <w:rPr>
          <w:color w:val="000000"/>
          <w:rtl w:val="0"/>
        </w:rPr>
        <w:t xml:space="preserve">7.5 Dean state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098800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rPr>
          <w:color w:val="000000"/>
        </w:rPr>
      </w:pPr>
      <w:bookmarkStart w:colFirst="0" w:colLast="0" w:name="_heading=h.ds98awoms3l2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rPr>
          <w:color w:val="000000"/>
        </w:rPr>
      </w:pPr>
      <w:bookmarkStart w:colFirst="0" w:colLast="0" w:name="_heading=h.mqgnevne73wn" w:id="87"/>
      <w:bookmarkEnd w:id="87"/>
      <w:r w:rsidDel="00000000" w:rsidR="00000000" w:rsidRPr="00000000">
        <w:rPr>
          <w:color w:val="000000"/>
          <w:rtl w:val="0"/>
        </w:rPr>
        <w:t xml:space="preserve">7.6 Registry Office state diagrams: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375416"/>
            <wp:effectExtent b="0" l="0" r="0" t="0"/>
            <wp:docPr id="5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rPr>
          <w:color w:val="000000"/>
        </w:rPr>
      </w:pPr>
      <w:bookmarkStart w:colFirst="0" w:colLast="0" w:name="_heading=h.lavs1h6e6gs8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rPr>
          <w:color w:val="000000"/>
        </w:rPr>
      </w:pPr>
      <w:bookmarkStart w:colFirst="0" w:colLast="0" w:name="_heading=h.bx1t6tpivthu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rPr>
          <w:color w:val="000000"/>
        </w:rPr>
      </w:pPr>
      <w:bookmarkStart w:colFirst="0" w:colLast="0" w:name="_heading=h.a92qvhzffrn6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rPr>
          <w:color w:val="000000"/>
        </w:rPr>
      </w:pPr>
      <w:bookmarkStart w:colFirst="0" w:colLast="0" w:name="_heading=h.9hv3dr8cbdmg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rPr>
          <w:color w:val="000000"/>
        </w:rPr>
      </w:pPr>
      <w:bookmarkStart w:colFirst="0" w:colLast="0" w:name="_heading=h.9dusjbvy9dbk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rPr>
          <w:color w:val="000000"/>
        </w:rPr>
      </w:pPr>
      <w:bookmarkStart w:colFirst="0" w:colLast="0" w:name="_heading=h.xlri2lx4dfir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rPr>
          <w:color w:val="000000"/>
        </w:rPr>
      </w:pPr>
      <w:bookmarkStart w:colFirst="0" w:colLast="0" w:name="_heading=h.2tqg785v2njp" w:id="94"/>
      <w:bookmarkEnd w:id="94"/>
      <w:r w:rsidDel="00000000" w:rsidR="00000000" w:rsidRPr="00000000">
        <w:rPr>
          <w:color w:val="000000"/>
          <w:rtl w:val="0"/>
        </w:rPr>
        <w:t xml:space="preserve">7.7 IT Staff state diagrams: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635500"/>
            <wp:effectExtent b="0" l="0" r="0" t="0"/>
            <wp:docPr id="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6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1"/>
        <w:rPr>
          <w:color w:val="000000"/>
        </w:rPr>
      </w:pPr>
      <w:bookmarkStart w:colFirst="0" w:colLast="0" w:name="_heading=h.lst78slrtdj8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rPr>
          <w:color w:val="000000"/>
        </w:rPr>
      </w:pPr>
      <w:bookmarkStart w:colFirst="0" w:colLast="0" w:name="_heading=h.x956pz2l71ki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rPr>
          <w:color w:val="000000"/>
        </w:rPr>
      </w:pPr>
      <w:bookmarkStart w:colFirst="0" w:colLast="0" w:name="_heading=h.s8xn04sod9ht" w:id="97"/>
      <w:bookmarkEnd w:id="97"/>
      <w:r w:rsidDel="00000000" w:rsidR="00000000" w:rsidRPr="00000000">
        <w:rPr>
          <w:color w:val="000000"/>
          <w:rtl w:val="0"/>
        </w:rPr>
        <w:t xml:space="preserve">8. ERD diagram: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750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1" w:type="default"/>
      <w:footerReference r:id="rId52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6">
    <w:pPr>
      <w:keepNext w:val="0"/>
      <w:keepLines w:val="0"/>
      <w:pageBreakBefore w:val="0"/>
      <w:widowControl w:val="1"/>
      <w:pBdr>
        <w:top w:color="366091" w:space="10" w:sz="4" w:val="single"/>
        <w:left w:space="0" w:sz="0" w:val="nil"/>
        <w:bottom w:color="366091" w:space="10" w:sz="4" w:val="single"/>
        <w:right w:space="0" w:sz="0" w:val="nil"/>
        <w:between w:space="0" w:sz="0" w:val="nil"/>
      </w:pBdr>
      <w:shd w:fill="ffffff" w:val="clear"/>
      <w:spacing w:after="360" w:before="360" w:line="240" w:lineRule="auto"/>
      <w:ind w:left="864" w:right="864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|  Student Information System  | 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Student Information System – Software Requirements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bullet"/>
      <w:lvlText w:val=""/>
      <w:lvlJc w:val="left"/>
      <w:pPr>
        <w:ind w:left="0" w:firstLine="0"/>
      </w:pPr>
      <w:rPr/>
    </w:lvl>
    <w:lvl w:ilvl="3">
      <w:start w:val="0"/>
      <w:numFmt w:val="bullet"/>
      <w:lvlText w:val=""/>
      <w:lvlJc w:val="left"/>
      <w:pPr>
        <w:ind w:left="0" w:firstLine="0"/>
      </w:pPr>
      <w:rPr/>
    </w:lvl>
    <w:lvl w:ilvl="4">
      <w:start w:val="0"/>
      <w:numFmt w:val="bullet"/>
      <w:lvlText w:val=""/>
      <w:lvlJc w:val="left"/>
      <w:pPr>
        <w:ind w:left="0" w:firstLine="0"/>
      </w:pPr>
      <w:rPr/>
    </w:lvl>
    <w:lvl w:ilvl="5">
      <w:start w:val="0"/>
      <w:numFmt w:val="bullet"/>
      <w:lvlText w:val=""/>
      <w:lvlJc w:val="left"/>
      <w:pPr>
        <w:ind w:left="0" w:firstLine="0"/>
      </w:pPr>
      <w:rPr/>
    </w:lvl>
    <w:lvl w:ilvl="6">
      <w:start w:val="0"/>
      <w:numFmt w:val="bullet"/>
      <w:lvlText w:val=""/>
      <w:lvlJc w:val="left"/>
      <w:pPr>
        <w:ind w:left="0" w:firstLine="0"/>
      </w:pPr>
      <w:rPr/>
    </w:lvl>
    <w:lvl w:ilvl="7">
      <w:start w:val="0"/>
      <w:numFmt w:val="bullet"/>
      <w:lvlText w:val=""/>
      <w:lvlJc w:val="left"/>
      <w:pPr>
        <w:ind w:left="0" w:firstLine="0"/>
      </w:pPr>
      <w:rPr/>
    </w:lvl>
    <w:lvl w:ilvl="8">
      <w:start w:val="0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738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Table Grid"/>
    <w:basedOn w:val="73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73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73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73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82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83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84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85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86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87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88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24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25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26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27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28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29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30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38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839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40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41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42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43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44">
    <w:name w:val="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Heading 7"/>
    <w:basedOn w:val="865"/>
    <w:next w:val="865"/>
    <w:link w:val="877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67">
    <w:name w:val="Heading 8"/>
    <w:basedOn w:val="865"/>
    <w:next w:val="865"/>
    <w:link w:val="878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68">
    <w:name w:val="Heading 9"/>
    <w:basedOn w:val="865"/>
    <w:next w:val="865"/>
    <w:link w:val="879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9" w:default="1">
    <w:name w:val="Default Paragraph Font"/>
    <w:uiPriority w:val="1"/>
    <w:semiHidden w:val="1"/>
    <w:unhideWhenUsed w:val="1"/>
    <w:pPr>
      <w:pBdr/>
      <w:spacing/>
      <w:ind/>
    </w:pPr>
  </w:style>
  <w:style w:type="numbering" w:styleId="870" w:default="1">
    <w:name w:val="No List"/>
    <w:uiPriority w:val="99"/>
    <w:semiHidden w:val="1"/>
    <w:unhideWhenUsed w:val="1"/>
    <w:pPr>
      <w:pBdr/>
      <w:spacing/>
      <w:ind/>
    </w:pPr>
  </w:style>
  <w:style w:type="character" w:styleId="871">
    <w:name w:val="Heading 1 Char"/>
    <w:basedOn w:val="869"/>
    <w:link w:val="926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72">
    <w:name w:val="Heading 2 Char"/>
    <w:basedOn w:val="869"/>
    <w:link w:val="927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73">
    <w:name w:val="Heading 3 Char"/>
    <w:basedOn w:val="869"/>
    <w:link w:val="916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74">
    <w:name w:val="Heading 4 Char"/>
    <w:basedOn w:val="869"/>
    <w:link w:val="917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75">
    <w:name w:val="Heading 5 Char"/>
    <w:basedOn w:val="869"/>
    <w:link w:val="918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76">
    <w:name w:val="Heading 6 Char"/>
    <w:basedOn w:val="869"/>
    <w:link w:val="919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77">
    <w:name w:val="Heading 7 Char"/>
    <w:basedOn w:val="869"/>
    <w:link w:val="866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78">
    <w:name w:val="Heading 8 Char"/>
    <w:basedOn w:val="869"/>
    <w:link w:val="86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79">
    <w:name w:val="Heading 9 Char"/>
    <w:basedOn w:val="869"/>
    <w:link w:val="868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80">
    <w:name w:val="Title Char"/>
    <w:basedOn w:val="869"/>
    <w:link w:val="915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82">
    <w:name w:val="Subtitle Char"/>
    <w:basedOn w:val="869"/>
    <w:link w:val="881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883">
    <w:name w:val="Quote"/>
    <w:basedOn w:val="865"/>
    <w:next w:val="865"/>
    <w:link w:val="884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884">
    <w:name w:val="Quote Char"/>
    <w:basedOn w:val="869"/>
    <w:link w:val="883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85">
    <w:name w:val="Intense Emphasis"/>
    <w:basedOn w:val="869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86">
    <w:name w:val="Intense Quote"/>
    <w:basedOn w:val="865"/>
    <w:next w:val="865"/>
    <w:link w:val="887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87">
    <w:name w:val="Intense Quote Char"/>
    <w:basedOn w:val="869"/>
    <w:link w:val="886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88">
    <w:name w:val="Intense Reference"/>
    <w:basedOn w:val="869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889">
    <w:name w:val="No Spacing"/>
    <w:basedOn w:val="865"/>
    <w:uiPriority w:val="1"/>
    <w:qFormat w:val="1"/>
    <w:pPr>
      <w:pBdr/>
      <w:spacing w:after="0" w:line="240" w:lineRule="auto"/>
      <w:ind/>
    </w:pPr>
  </w:style>
  <w:style w:type="character" w:styleId="890">
    <w:name w:val="Subtle Emphasis"/>
    <w:basedOn w:val="869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91">
    <w:name w:val="Emphasis"/>
    <w:basedOn w:val="869"/>
    <w:uiPriority w:val="20"/>
    <w:qFormat w:val="1"/>
    <w:pPr>
      <w:pBdr/>
      <w:spacing/>
      <w:ind/>
    </w:pPr>
    <w:rPr>
      <w:i w:val="1"/>
      <w:iCs w:val="1"/>
    </w:rPr>
  </w:style>
  <w:style w:type="character" w:styleId="892">
    <w:name w:val="Subtle Reference"/>
    <w:basedOn w:val="869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93">
    <w:name w:val="Book Title"/>
    <w:basedOn w:val="869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94">
    <w:name w:val="Header"/>
    <w:basedOn w:val="865"/>
    <w:link w:val="895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>
    <w:name w:val="Header Char"/>
    <w:basedOn w:val="869"/>
    <w:link w:val="894"/>
    <w:uiPriority w:val="99"/>
    <w:pPr>
      <w:pBdr/>
      <w:spacing/>
      <w:ind/>
    </w:pPr>
  </w:style>
  <w:style w:type="paragraph" w:styleId="896">
    <w:name w:val="Footer"/>
    <w:basedOn w:val="865"/>
    <w:link w:val="897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Footer Char"/>
    <w:basedOn w:val="869"/>
    <w:link w:val="896"/>
    <w:uiPriority w:val="99"/>
    <w:pPr>
      <w:pBdr/>
      <w:spacing/>
      <w:ind/>
    </w:pPr>
  </w:style>
  <w:style w:type="paragraph" w:styleId="898">
    <w:name w:val="Caption"/>
    <w:basedOn w:val="865"/>
    <w:next w:val="865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899">
    <w:name w:val="endnote text"/>
    <w:basedOn w:val="865"/>
    <w:link w:val="900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9"/>
    <w:link w:val="899"/>
    <w:uiPriority w:val="99"/>
    <w:semiHidden w:val="1"/>
    <w:pPr>
      <w:pBdr/>
      <w:spacing/>
      <w:ind/>
    </w:pPr>
    <w:rPr>
      <w:sz w:val="20"/>
      <w:szCs w:val="20"/>
    </w:rPr>
  </w:style>
  <w:style w:type="character" w:styleId="901">
    <w:name w:val="endnote reference"/>
    <w:basedOn w:val="869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902">
    <w:name w:val="FollowedHyperlink"/>
    <w:basedOn w:val="869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903">
    <w:name w:val="toc 1"/>
    <w:basedOn w:val="865"/>
    <w:next w:val="865"/>
    <w:uiPriority w:val="39"/>
    <w:unhideWhenUsed w:val="1"/>
    <w:pPr>
      <w:pBdr/>
      <w:spacing w:after="100"/>
      <w:ind/>
    </w:pPr>
  </w:style>
  <w:style w:type="paragraph" w:styleId="904">
    <w:name w:val="toc 2"/>
    <w:basedOn w:val="865"/>
    <w:next w:val="865"/>
    <w:uiPriority w:val="39"/>
    <w:unhideWhenUsed w:val="1"/>
    <w:pPr>
      <w:pBdr/>
      <w:spacing w:after="100"/>
      <w:ind w:left="220"/>
    </w:pPr>
  </w:style>
  <w:style w:type="paragraph" w:styleId="905">
    <w:name w:val="toc 3"/>
    <w:basedOn w:val="865"/>
    <w:next w:val="865"/>
    <w:uiPriority w:val="39"/>
    <w:unhideWhenUsed w:val="1"/>
    <w:pPr>
      <w:pBdr/>
      <w:spacing w:after="100"/>
      <w:ind w:left="440"/>
    </w:pPr>
  </w:style>
  <w:style w:type="paragraph" w:styleId="906">
    <w:name w:val="toc 4"/>
    <w:basedOn w:val="865"/>
    <w:next w:val="865"/>
    <w:uiPriority w:val="39"/>
    <w:unhideWhenUsed w:val="1"/>
    <w:pPr>
      <w:pBdr/>
      <w:spacing w:after="100"/>
      <w:ind w:left="660"/>
    </w:pPr>
  </w:style>
  <w:style w:type="paragraph" w:styleId="907">
    <w:name w:val="toc 5"/>
    <w:basedOn w:val="865"/>
    <w:next w:val="865"/>
    <w:uiPriority w:val="39"/>
    <w:unhideWhenUsed w:val="1"/>
    <w:pPr>
      <w:pBdr/>
      <w:spacing w:after="100"/>
      <w:ind w:left="880"/>
    </w:pPr>
  </w:style>
  <w:style w:type="paragraph" w:styleId="908">
    <w:name w:val="toc 6"/>
    <w:basedOn w:val="865"/>
    <w:next w:val="865"/>
    <w:uiPriority w:val="39"/>
    <w:unhideWhenUsed w:val="1"/>
    <w:pPr>
      <w:pBdr/>
      <w:spacing w:after="100"/>
      <w:ind w:left="1100"/>
    </w:pPr>
  </w:style>
  <w:style w:type="paragraph" w:styleId="909">
    <w:name w:val="toc 7"/>
    <w:basedOn w:val="865"/>
    <w:next w:val="865"/>
    <w:uiPriority w:val="39"/>
    <w:unhideWhenUsed w:val="1"/>
    <w:pPr>
      <w:pBdr/>
      <w:spacing w:after="100"/>
      <w:ind w:left="1320"/>
    </w:pPr>
  </w:style>
  <w:style w:type="paragraph" w:styleId="910">
    <w:name w:val="toc 8"/>
    <w:basedOn w:val="865"/>
    <w:next w:val="865"/>
    <w:uiPriority w:val="39"/>
    <w:unhideWhenUsed w:val="1"/>
    <w:pPr>
      <w:pBdr/>
      <w:spacing w:after="100"/>
      <w:ind w:left="1540"/>
    </w:pPr>
  </w:style>
  <w:style w:type="paragraph" w:styleId="911">
    <w:name w:val="toc 9"/>
    <w:basedOn w:val="865"/>
    <w:next w:val="865"/>
    <w:uiPriority w:val="39"/>
    <w:unhideWhenUsed w:val="1"/>
    <w:pPr>
      <w:pBdr/>
      <w:spacing w:after="100"/>
      <w:ind w:left="1760"/>
    </w:pPr>
  </w:style>
  <w:style w:type="character" w:styleId="912">
    <w:name w:val="Placeholder Text"/>
    <w:basedOn w:val="869"/>
    <w:uiPriority w:val="99"/>
    <w:semiHidden w:val="1"/>
    <w:pPr>
      <w:pBdr/>
      <w:spacing/>
      <w:ind/>
    </w:pPr>
    <w:rPr>
      <w:color w:val="666666"/>
    </w:rPr>
  </w:style>
  <w:style w:type="paragraph" w:styleId="913">
    <w:name w:val="TOC Heading"/>
    <w:uiPriority w:val="39"/>
    <w:unhideWhenUsed w:val="1"/>
    <w:pPr>
      <w:pBdr/>
      <w:spacing/>
      <w:ind/>
    </w:pPr>
  </w:style>
  <w:style w:type="paragraph" w:styleId="914">
    <w:name w:val="table of figures"/>
    <w:basedOn w:val="865"/>
    <w:next w:val="865"/>
    <w:uiPriority w:val="99"/>
    <w:unhideWhenUsed w:val="1"/>
    <w:pPr>
      <w:pBdr/>
      <w:spacing w:after="0" w:afterAutospacing="0"/>
      <w:ind/>
    </w:pPr>
  </w:style>
  <w:style w:type="paragraph" w:styleId="920">
    <w:name w:val="Strong"/>
    <w:qFormat w:val="1"/>
    <w:pPr>
      <w:pBdr/>
      <w:spacing/>
      <w:ind/>
    </w:pPr>
    <w:rPr>
      <w:b w:val="1"/>
      <w:bCs w:val="1"/>
    </w:rPr>
  </w:style>
  <w:style w:type="paragraph" w:styleId="921">
    <w:name w:val="List Paragraph"/>
    <w:qFormat w:val="1"/>
    <w:pPr>
      <w:pBdr/>
      <w:spacing/>
      <w:ind/>
    </w:pPr>
  </w:style>
  <w:style w:type="character" w:styleId="922">
    <w:name w:val="Hyperlink"/>
    <w:uiPriority w:val="99"/>
    <w:unhideWhenUsed w:val="1"/>
    <w:pPr>
      <w:pBdr/>
      <w:spacing/>
      <w:ind/>
    </w:pPr>
    <w:rPr>
      <w:color w:val="0563c1"/>
      <w:u w:val="single"/>
    </w:rPr>
  </w:style>
  <w:style w:type="character" w:styleId="923">
    <w:name w:val="foot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924">
    <w:name w:val="footnote text"/>
    <w:link w:val="92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link w:val="924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24.png"/><Relationship Id="rId41" Type="http://schemas.openxmlformats.org/officeDocument/2006/relationships/image" Target="media/image17.png"/><Relationship Id="rId44" Type="http://schemas.openxmlformats.org/officeDocument/2006/relationships/image" Target="media/image34.png"/><Relationship Id="rId43" Type="http://schemas.openxmlformats.org/officeDocument/2006/relationships/image" Target="media/image14.png"/><Relationship Id="rId46" Type="http://schemas.openxmlformats.org/officeDocument/2006/relationships/image" Target="media/image15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31.png"/><Relationship Id="rId47" Type="http://schemas.openxmlformats.org/officeDocument/2006/relationships/image" Target="media/image42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4.png"/><Relationship Id="rId31" Type="http://schemas.openxmlformats.org/officeDocument/2006/relationships/image" Target="media/image7.png"/><Relationship Id="rId30" Type="http://schemas.openxmlformats.org/officeDocument/2006/relationships/image" Target="media/image11.png"/><Relationship Id="rId33" Type="http://schemas.openxmlformats.org/officeDocument/2006/relationships/image" Target="media/image39.png"/><Relationship Id="rId32" Type="http://schemas.openxmlformats.org/officeDocument/2006/relationships/image" Target="media/image9.png"/><Relationship Id="rId35" Type="http://schemas.openxmlformats.org/officeDocument/2006/relationships/image" Target="media/image41.png"/><Relationship Id="rId34" Type="http://schemas.openxmlformats.org/officeDocument/2006/relationships/image" Target="media/image37.png"/><Relationship Id="rId37" Type="http://schemas.openxmlformats.org/officeDocument/2006/relationships/image" Target="media/image45.png"/><Relationship Id="rId36" Type="http://schemas.openxmlformats.org/officeDocument/2006/relationships/image" Target="media/image44.png"/><Relationship Id="rId39" Type="http://schemas.openxmlformats.org/officeDocument/2006/relationships/image" Target="media/image18.png"/><Relationship Id="rId38" Type="http://schemas.openxmlformats.org/officeDocument/2006/relationships/image" Target="media/image43.png"/><Relationship Id="rId20" Type="http://schemas.openxmlformats.org/officeDocument/2006/relationships/image" Target="media/image40.png"/><Relationship Id="rId22" Type="http://schemas.openxmlformats.org/officeDocument/2006/relationships/image" Target="media/image5.png"/><Relationship Id="rId21" Type="http://schemas.openxmlformats.org/officeDocument/2006/relationships/image" Target="media/image33.png"/><Relationship Id="rId24" Type="http://schemas.openxmlformats.org/officeDocument/2006/relationships/image" Target="media/image3.png"/><Relationship Id="rId23" Type="http://schemas.openxmlformats.org/officeDocument/2006/relationships/image" Target="media/image1.png"/><Relationship Id="rId26" Type="http://schemas.openxmlformats.org/officeDocument/2006/relationships/image" Target="media/image6.png"/><Relationship Id="rId25" Type="http://schemas.openxmlformats.org/officeDocument/2006/relationships/image" Target="media/image2.png"/><Relationship Id="rId28" Type="http://schemas.openxmlformats.org/officeDocument/2006/relationships/image" Target="media/image28.png"/><Relationship Id="rId27" Type="http://schemas.openxmlformats.org/officeDocument/2006/relationships/image" Target="media/image8.png"/><Relationship Id="rId29" Type="http://schemas.openxmlformats.org/officeDocument/2006/relationships/image" Target="media/image13.png"/><Relationship Id="rId51" Type="http://schemas.openxmlformats.org/officeDocument/2006/relationships/header" Target="header1.xml"/><Relationship Id="rId50" Type="http://schemas.openxmlformats.org/officeDocument/2006/relationships/image" Target="media/image16.png"/><Relationship Id="rId52" Type="http://schemas.openxmlformats.org/officeDocument/2006/relationships/footer" Target="footer1.xml"/><Relationship Id="rId11" Type="http://schemas.openxmlformats.org/officeDocument/2006/relationships/image" Target="media/image20.png"/><Relationship Id="rId10" Type="http://schemas.openxmlformats.org/officeDocument/2006/relationships/image" Target="media/image22.png"/><Relationship Id="rId13" Type="http://schemas.openxmlformats.org/officeDocument/2006/relationships/image" Target="media/image25.png"/><Relationship Id="rId12" Type="http://schemas.openxmlformats.org/officeDocument/2006/relationships/image" Target="media/image23.png"/><Relationship Id="rId15" Type="http://schemas.openxmlformats.org/officeDocument/2006/relationships/image" Target="media/image27.png"/><Relationship Id="rId14" Type="http://schemas.openxmlformats.org/officeDocument/2006/relationships/image" Target="media/image30.png"/><Relationship Id="rId17" Type="http://schemas.openxmlformats.org/officeDocument/2006/relationships/image" Target="media/image26.png"/><Relationship Id="rId16" Type="http://schemas.openxmlformats.org/officeDocument/2006/relationships/image" Target="media/image35.png"/><Relationship Id="rId19" Type="http://schemas.openxmlformats.org/officeDocument/2006/relationships/image" Target="media/image36.png"/><Relationship Id="rId1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i2oWomPrWJ1h2nNtxuwqloJKEA==">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2026-03-12T18:19:36Z</dcterms:created>
  <dc:creator>Un-named</dc:creator>
</cp:coreProperties>
</file>