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02909" w14:textId="77777777" w:rsidR="004006AC" w:rsidRDefault="004006AC" w:rsidP="00941CB6">
      <w:pPr>
        <w:pStyle w:val="Tittel"/>
        <w:rPr>
          <w:lang w:val="en-US"/>
        </w:rPr>
      </w:pPr>
    </w:p>
    <w:p w14:paraId="38935B66" w14:textId="77777777" w:rsidR="004006AC" w:rsidRDefault="004006AC" w:rsidP="00941CB6">
      <w:pPr>
        <w:pStyle w:val="Tittel"/>
        <w:rPr>
          <w:lang w:val="en-US"/>
        </w:rPr>
      </w:pPr>
    </w:p>
    <w:sdt>
      <w:sdtPr>
        <w:rPr>
          <w:rFonts w:ascii="Times New Roman" w:hAnsi="Times New Roman" w:cs="Times New Roman"/>
          <w:lang w:val="en-US"/>
        </w:rPr>
        <w:alias w:val="Tittel"/>
        <w:tag w:val=""/>
        <w:id w:val="-392732792"/>
        <w:placeholder>
          <w:docPart w:val="4286A4B4D9B345138D279572486834EB"/>
        </w:placeholder>
        <w:dataBinding w:prefixMappings="xmlns:ns0='http://purl.org/dc/elements/1.1/' xmlns:ns1='http://schemas.openxmlformats.org/package/2006/metadata/core-properties' " w:xpath="/ns1:coreProperties[1]/ns0:title[1]" w:storeItemID="{6C3C8BC8-F283-45AE-878A-BAB7291924A1}"/>
        <w:text/>
      </w:sdtPr>
      <w:sdtEndPr/>
      <w:sdtContent>
        <w:p w14:paraId="0826398A" w14:textId="5B627E61" w:rsidR="004006AC" w:rsidRPr="004006AC" w:rsidRDefault="0064360A" w:rsidP="004006AC">
          <w:pPr>
            <w:pStyle w:val="Tittel"/>
            <w:jc w:val="center"/>
            <w:rPr>
              <w:rFonts w:ascii="Times New Roman" w:hAnsi="Times New Roman" w:cs="Times New Roman"/>
              <w:lang w:val="en-US"/>
            </w:rPr>
          </w:pPr>
          <w:r>
            <w:rPr>
              <w:rFonts w:ascii="Times New Roman" w:hAnsi="Times New Roman" w:cs="Times New Roman"/>
            </w:rPr>
            <w:t>AI programming: Module 4</w:t>
          </w:r>
        </w:p>
      </w:sdtContent>
    </w:sdt>
    <w:sdt>
      <w:sdtPr>
        <w:rPr>
          <w:rFonts w:ascii="Times New Roman" w:hAnsi="Times New Roman" w:cs="Times New Roman"/>
          <w:noProof/>
          <w:sz w:val="32"/>
          <w:lang w:eastAsia="nb-NO"/>
        </w:rPr>
        <w:alias w:val="Emne"/>
        <w:tag w:val=""/>
        <w:id w:val="437489562"/>
        <w:placeholder>
          <w:docPart w:val="EAA92758CB2440FAB111C85CAE39BD1B"/>
        </w:placeholder>
        <w:dataBinding w:prefixMappings="xmlns:ns0='http://purl.org/dc/elements/1.1/' xmlns:ns1='http://schemas.openxmlformats.org/package/2006/metadata/core-properties' " w:xpath="/ns1:coreProperties[1]/ns0:subject[1]" w:storeItemID="{6C3C8BC8-F283-45AE-878A-BAB7291924A1}"/>
        <w:text/>
      </w:sdtPr>
      <w:sdtEndPr/>
      <w:sdtContent>
        <w:p w14:paraId="79DC95E1" w14:textId="3F812DC3" w:rsidR="00941CB6" w:rsidRPr="004006AC" w:rsidRDefault="0064360A" w:rsidP="004006AC">
          <w:pPr>
            <w:pStyle w:val="Tittel"/>
            <w:jc w:val="center"/>
            <w:rPr>
              <w:rFonts w:ascii="Times New Roman" w:hAnsi="Times New Roman" w:cs="Times New Roman"/>
              <w:noProof/>
              <w:sz w:val="36"/>
              <w:lang w:eastAsia="nb-NO"/>
            </w:rPr>
          </w:pPr>
          <w:r>
            <w:rPr>
              <w:rFonts w:ascii="Times New Roman" w:hAnsi="Times New Roman" w:cs="Times New Roman"/>
              <w:noProof/>
              <w:sz w:val="32"/>
              <w:lang w:eastAsia="nb-NO"/>
            </w:rPr>
            <w:t>Using Expectimax to play 2048</w:t>
          </w:r>
        </w:p>
      </w:sdtContent>
    </w:sdt>
    <w:p w14:paraId="1E6ED725" w14:textId="77777777" w:rsidR="00941CB6" w:rsidRDefault="00941CB6" w:rsidP="004006AC">
      <w:pPr>
        <w:pStyle w:val="Tittel"/>
        <w:rPr>
          <w:noProof/>
          <w:lang w:eastAsia="nb-NO"/>
        </w:rPr>
      </w:pPr>
    </w:p>
    <w:p w14:paraId="6F5E7416" w14:textId="77777777" w:rsidR="004006AC" w:rsidRPr="004006AC" w:rsidRDefault="004006AC" w:rsidP="004006AC">
      <w:pPr>
        <w:rPr>
          <w:lang w:eastAsia="nb-NO"/>
        </w:rPr>
      </w:pPr>
    </w:p>
    <w:sdt>
      <w:sdtPr>
        <w:rPr>
          <w:rFonts w:ascii="Times New Roman" w:hAnsi="Times New Roman" w:cs="Times New Roman"/>
          <w:sz w:val="36"/>
          <w:lang w:val="en-US"/>
        </w:rPr>
        <w:alias w:val="Forfatter"/>
        <w:tag w:val=""/>
        <w:id w:val="264428298"/>
        <w:placeholder>
          <w:docPart w:val="49C6C94AF612402AB1DD71340B73B8B4"/>
        </w:placeholder>
        <w:dataBinding w:prefixMappings="xmlns:ns0='http://purl.org/dc/elements/1.1/' xmlns:ns1='http://schemas.openxmlformats.org/package/2006/metadata/core-properties' " w:xpath="/ns1:coreProperties[1]/ns0:creator[1]" w:storeItemID="{6C3C8BC8-F283-45AE-878A-BAB7291924A1}"/>
        <w:text/>
      </w:sdtPr>
      <w:sdtEndPr/>
      <w:sdtContent>
        <w:p w14:paraId="0B91B1CB" w14:textId="15986ACD" w:rsidR="004006AC" w:rsidRPr="004006AC" w:rsidRDefault="0064360A" w:rsidP="004006AC">
          <w:pPr>
            <w:pStyle w:val="Tittel"/>
            <w:jc w:val="center"/>
            <w:rPr>
              <w:rFonts w:ascii="Times New Roman" w:hAnsi="Times New Roman" w:cs="Times New Roman"/>
              <w:sz w:val="36"/>
              <w:lang w:val="en-US"/>
            </w:rPr>
          </w:pPr>
          <w:r>
            <w:rPr>
              <w:rFonts w:ascii="Times New Roman" w:hAnsi="Times New Roman" w:cs="Times New Roman"/>
              <w:sz w:val="36"/>
            </w:rPr>
            <w:t>Bjørnar Walle Alvestad</w:t>
          </w:r>
        </w:p>
      </w:sdtContent>
    </w:sdt>
    <w:p w14:paraId="7A9B3EB6" w14:textId="77777777" w:rsidR="00DA1782" w:rsidRDefault="00DA1782" w:rsidP="004006AC">
      <w:pPr>
        <w:pStyle w:val="Tittel"/>
        <w:jc w:val="center"/>
        <w:rPr>
          <w:rFonts w:ascii="Times New Roman" w:hAnsi="Times New Roman" w:cs="Times New Roman"/>
          <w:noProof/>
          <w:sz w:val="32"/>
          <w:lang w:eastAsia="nb-NO"/>
        </w:rPr>
      </w:pPr>
    </w:p>
    <w:p w14:paraId="24F481CD" w14:textId="30C1D324" w:rsidR="00941CB6" w:rsidRPr="004006AC" w:rsidRDefault="004006AC" w:rsidP="004006AC">
      <w:pPr>
        <w:pStyle w:val="Tittel"/>
        <w:jc w:val="center"/>
        <w:rPr>
          <w:rFonts w:ascii="Times New Roman" w:hAnsi="Times New Roman" w:cs="Times New Roman"/>
          <w:noProof/>
          <w:sz w:val="32"/>
          <w:lang w:eastAsia="nb-NO"/>
        </w:rPr>
      </w:pPr>
      <w:r>
        <w:rPr>
          <w:rFonts w:ascii="Times New Roman" w:hAnsi="Times New Roman" w:cs="Times New Roman"/>
          <w:noProof/>
          <w:sz w:val="32"/>
          <w:lang w:eastAsia="nb-NO"/>
        </w:rPr>
        <w:t>2015</w:t>
      </w:r>
    </w:p>
    <w:p w14:paraId="532459BB" w14:textId="77777777" w:rsidR="00941CB6" w:rsidRDefault="00941CB6" w:rsidP="004006AC">
      <w:pPr>
        <w:pStyle w:val="Tittel"/>
        <w:rPr>
          <w:noProof/>
          <w:lang w:eastAsia="nb-NO"/>
        </w:rPr>
      </w:pPr>
    </w:p>
    <w:p w14:paraId="13C2BF2E" w14:textId="77777777" w:rsidR="00941CB6" w:rsidRDefault="00941CB6" w:rsidP="00941CB6">
      <w:pPr>
        <w:rPr>
          <w:lang w:eastAsia="nb-NO"/>
        </w:rPr>
      </w:pPr>
    </w:p>
    <w:p w14:paraId="312D1051" w14:textId="77777777" w:rsidR="00941CB6" w:rsidRDefault="00941CB6" w:rsidP="00941CB6">
      <w:pPr>
        <w:rPr>
          <w:lang w:eastAsia="nb-NO"/>
        </w:rPr>
      </w:pPr>
    </w:p>
    <w:p w14:paraId="28D7CDA4" w14:textId="77777777" w:rsidR="00941CB6" w:rsidRDefault="00941CB6" w:rsidP="00941CB6">
      <w:pPr>
        <w:rPr>
          <w:rFonts w:ascii="Times New Roman" w:hAnsi="Times New Roman" w:cs="Times New Roman"/>
          <w:lang w:eastAsia="nb-NO"/>
        </w:rPr>
      </w:pPr>
    </w:p>
    <w:p w14:paraId="1D496486" w14:textId="77777777" w:rsidR="004006AC" w:rsidRDefault="004006AC" w:rsidP="00941CB6">
      <w:pPr>
        <w:rPr>
          <w:rFonts w:ascii="Times New Roman" w:hAnsi="Times New Roman" w:cs="Times New Roman"/>
          <w:lang w:eastAsia="nb-NO"/>
        </w:rPr>
      </w:pPr>
    </w:p>
    <w:p w14:paraId="23A21B8F" w14:textId="77777777" w:rsidR="004006AC" w:rsidRDefault="004006AC" w:rsidP="00941CB6">
      <w:pPr>
        <w:rPr>
          <w:rFonts w:ascii="Times New Roman" w:hAnsi="Times New Roman" w:cs="Times New Roman"/>
          <w:lang w:eastAsia="nb-NO"/>
        </w:rPr>
      </w:pPr>
    </w:p>
    <w:p w14:paraId="14B29936" w14:textId="77777777" w:rsidR="004006AC" w:rsidRDefault="004006AC" w:rsidP="00941CB6">
      <w:pPr>
        <w:rPr>
          <w:rFonts w:ascii="Times New Roman" w:hAnsi="Times New Roman" w:cs="Times New Roman"/>
          <w:lang w:eastAsia="nb-NO"/>
        </w:rPr>
      </w:pPr>
    </w:p>
    <w:p w14:paraId="22AC7573" w14:textId="77777777" w:rsidR="004006AC" w:rsidRDefault="004006AC" w:rsidP="00941CB6">
      <w:pPr>
        <w:rPr>
          <w:rFonts w:ascii="Times New Roman" w:hAnsi="Times New Roman" w:cs="Times New Roman"/>
          <w:lang w:eastAsia="nb-NO"/>
        </w:rPr>
      </w:pPr>
    </w:p>
    <w:p w14:paraId="05AA46EC" w14:textId="77777777" w:rsidR="004006AC" w:rsidRDefault="004006AC" w:rsidP="00941CB6">
      <w:pPr>
        <w:rPr>
          <w:rFonts w:ascii="Times New Roman" w:hAnsi="Times New Roman" w:cs="Times New Roman"/>
          <w:lang w:eastAsia="nb-NO"/>
        </w:rPr>
      </w:pPr>
    </w:p>
    <w:p w14:paraId="64DA9859" w14:textId="77777777" w:rsidR="004006AC" w:rsidRDefault="004006AC" w:rsidP="00941CB6">
      <w:pPr>
        <w:rPr>
          <w:rFonts w:ascii="Times New Roman" w:hAnsi="Times New Roman" w:cs="Times New Roman"/>
          <w:lang w:eastAsia="nb-NO"/>
        </w:rPr>
      </w:pPr>
    </w:p>
    <w:p w14:paraId="40699A8F" w14:textId="77777777" w:rsidR="004006AC" w:rsidRDefault="004006AC" w:rsidP="00941CB6">
      <w:pPr>
        <w:rPr>
          <w:rFonts w:ascii="Times New Roman" w:hAnsi="Times New Roman" w:cs="Times New Roman"/>
          <w:lang w:eastAsia="nb-NO"/>
        </w:rPr>
      </w:pPr>
    </w:p>
    <w:p w14:paraId="3113706A" w14:textId="77777777" w:rsidR="004006AC" w:rsidRDefault="004006AC" w:rsidP="00941CB6">
      <w:pPr>
        <w:rPr>
          <w:rFonts w:ascii="Times New Roman" w:hAnsi="Times New Roman" w:cs="Times New Roman"/>
          <w:lang w:eastAsia="nb-NO"/>
        </w:rPr>
      </w:pPr>
    </w:p>
    <w:p w14:paraId="706F6D60" w14:textId="77777777" w:rsidR="004006AC" w:rsidRDefault="004006AC" w:rsidP="00941CB6">
      <w:pPr>
        <w:rPr>
          <w:rFonts w:ascii="Times New Roman" w:hAnsi="Times New Roman" w:cs="Times New Roman"/>
          <w:lang w:eastAsia="nb-NO"/>
        </w:rPr>
      </w:pPr>
    </w:p>
    <w:p w14:paraId="1D07FD3D" w14:textId="77777777" w:rsidR="004006AC" w:rsidRDefault="004006AC" w:rsidP="00941CB6">
      <w:pPr>
        <w:rPr>
          <w:rFonts w:ascii="Times New Roman" w:hAnsi="Times New Roman" w:cs="Times New Roman"/>
          <w:lang w:eastAsia="nb-NO"/>
        </w:rPr>
      </w:pPr>
    </w:p>
    <w:p w14:paraId="568AE127" w14:textId="77777777" w:rsidR="004006AC" w:rsidRPr="004006AC" w:rsidRDefault="004006AC" w:rsidP="00941CB6">
      <w:pPr>
        <w:rPr>
          <w:rFonts w:ascii="Times New Roman" w:hAnsi="Times New Roman" w:cs="Times New Roman"/>
          <w:lang w:eastAsia="nb-NO"/>
        </w:rPr>
      </w:pPr>
    </w:p>
    <w:p w14:paraId="1679885F" w14:textId="5114590C" w:rsidR="00941CB6" w:rsidRPr="004006AC" w:rsidRDefault="004006AC" w:rsidP="004006AC">
      <w:pPr>
        <w:jc w:val="center"/>
        <w:rPr>
          <w:rFonts w:ascii="Times New Roman" w:hAnsi="Times New Roman" w:cs="Times New Roman"/>
          <w:noProof/>
          <w:sz w:val="28"/>
          <w:lang w:eastAsia="nb-NO"/>
        </w:rPr>
      </w:pPr>
      <w:r w:rsidRPr="004006AC">
        <w:rPr>
          <w:rFonts w:ascii="Times New Roman" w:hAnsi="Times New Roman" w:cs="Times New Roman"/>
          <w:noProof/>
          <w:sz w:val="28"/>
          <w:lang w:eastAsia="nb-NO"/>
        </w:rPr>
        <w:t>Norwegian University of Science and Technology</w:t>
      </w:r>
    </w:p>
    <w:p w14:paraId="6F6109EA" w14:textId="4F715BCF" w:rsidR="00941CB6" w:rsidRDefault="00941CB6" w:rsidP="00941CB6">
      <w:pPr>
        <w:pStyle w:val="Tittel"/>
        <w:jc w:val="center"/>
        <w:rPr>
          <w:lang w:val="en-US"/>
        </w:rPr>
      </w:pPr>
      <w:r>
        <w:rPr>
          <w:noProof/>
          <w:lang w:val="en-US"/>
        </w:rPr>
        <w:drawing>
          <wp:inline distT="0" distB="0" distL="0" distR="0" wp14:anchorId="18FED532" wp14:editId="6A2779FA">
            <wp:extent cx="2435710" cy="628650"/>
            <wp:effectExtent l="0" t="0" r="3175" b="0"/>
            <wp:docPr id="1" name="Bilde 1" descr="http://seos.no/wp-content/uploads/2011/11/ntn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eos.no/wp-content/uploads/2011/11/ntnu-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1182" cy="725558"/>
                    </a:xfrm>
                    <a:prstGeom prst="rect">
                      <a:avLst/>
                    </a:prstGeom>
                    <a:noFill/>
                    <a:ln>
                      <a:noFill/>
                    </a:ln>
                  </pic:spPr>
                </pic:pic>
              </a:graphicData>
            </a:graphic>
          </wp:inline>
        </w:drawing>
      </w:r>
    </w:p>
    <w:p w14:paraId="64DBBC7B" w14:textId="77777777" w:rsidR="00941CB6" w:rsidRDefault="00941CB6" w:rsidP="004006AC">
      <w:pPr>
        <w:jc w:val="center"/>
        <w:rPr>
          <w:lang w:val="en-US"/>
        </w:rPr>
      </w:pPr>
    </w:p>
    <w:p w14:paraId="3D6C3941" w14:textId="14FAA868" w:rsidR="004006AC" w:rsidRDefault="004006AC">
      <w:pPr>
        <w:rPr>
          <w:lang w:val="en-US"/>
        </w:rPr>
      </w:pPr>
      <w:r>
        <w:rPr>
          <w:lang w:val="en-US"/>
        </w:rPr>
        <w:br w:type="page"/>
      </w:r>
    </w:p>
    <w:p w14:paraId="0EC612B5" w14:textId="565CB50D" w:rsidR="00F7584C" w:rsidRDefault="005147F2" w:rsidP="00F7584C">
      <w:pPr>
        <w:pStyle w:val="Overskrift1"/>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3D9AA085" wp14:editId="2171695C">
                <wp:simplePos x="0" y="0"/>
                <wp:positionH relativeFrom="column">
                  <wp:posOffset>3300730</wp:posOffset>
                </wp:positionH>
                <wp:positionV relativeFrom="paragraph">
                  <wp:posOffset>2602230</wp:posOffset>
                </wp:positionV>
                <wp:extent cx="2447925" cy="635"/>
                <wp:effectExtent l="0" t="0" r="0" b="0"/>
                <wp:wrapSquare wrapText="bothSides"/>
                <wp:docPr id="3" name="Tekstboks 3"/>
                <wp:cNvGraphicFramePr/>
                <a:graphic xmlns:a="http://schemas.openxmlformats.org/drawingml/2006/main">
                  <a:graphicData uri="http://schemas.microsoft.com/office/word/2010/wordprocessingShape">
                    <wps:wsp>
                      <wps:cNvSpPr txBox="1"/>
                      <wps:spPr>
                        <a:xfrm>
                          <a:off x="0" y="0"/>
                          <a:ext cx="2447925" cy="635"/>
                        </a:xfrm>
                        <a:prstGeom prst="rect">
                          <a:avLst/>
                        </a:prstGeom>
                        <a:solidFill>
                          <a:prstClr val="white"/>
                        </a:solidFill>
                        <a:ln>
                          <a:noFill/>
                        </a:ln>
                        <a:effectLst/>
                      </wps:spPr>
                      <wps:txbx>
                        <w:txbxContent>
                          <w:p w14:paraId="196F1A9D" w14:textId="1453003B" w:rsidR="005147F2" w:rsidRDefault="005147F2" w:rsidP="005147F2">
                            <w:pPr>
                              <w:pStyle w:val="Bildetekst"/>
                            </w:pPr>
                            <w:r>
                              <w:t xml:space="preserve">Figure </w:t>
                            </w:r>
                            <w:r w:rsidR="00317A64">
                              <w:fldChar w:fldCharType="begin"/>
                            </w:r>
                            <w:r w:rsidR="00317A64">
                              <w:instrText xml:space="preserve"> SEQ Figure \* ARABIC </w:instrText>
                            </w:r>
                            <w:r w:rsidR="00317A64">
                              <w:fldChar w:fldCharType="separate"/>
                            </w:r>
                            <w:r w:rsidR="005909B8">
                              <w:rPr>
                                <w:noProof/>
                              </w:rPr>
                              <w:t>1</w:t>
                            </w:r>
                            <w:r w:rsidR="00317A64">
                              <w:rPr>
                                <w:noProof/>
                              </w:rPr>
                              <w:fldChar w:fldCharType="end"/>
                            </w:r>
                            <w:r>
                              <w:t>: Screenshot of</w:t>
                            </w:r>
                            <w:r w:rsidR="00582B55">
                              <w:t xml:space="preserve"> a board in</w:t>
                            </w:r>
                            <w:r>
                              <w:t xml:space="preserve"> the 2048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D9AA085" id="_x0000_t202" coordsize="21600,21600" o:spt="202" path="m,l,21600r21600,l21600,xe">
                <v:stroke joinstyle="miter"/>
                <v:path gradientshapeok="t" o:connecttype="rect"/>
              </v:shapetype>
              <v:shape id="Tekstboks 3" o:spid="_x0000_s1026" type="#_x0000_t202" style="position:absolute;margin-left:259.9pt;margin-top:204.9pt;width:19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" stroked="f">
                <v:textbox style="mso-fit-shape-to-text:t" inset="0,0,0,0">
                  <w:txbxContent>
                    <w:p w14:paraId="196F1A9D" w14:textId="1453003B" w:rsidR="005147F2" w:rsidRDefault="005147F2" w:rsidP="005147F2">
                      <w:pPr>
                        <w:pStyle w:val="Bildetekst"/>
                      </w:pPr>
                      <w:r>
                        <w:t xml:space="preserve">Figure </w:t>
                      </w:r>
                      <w:r w:rsidR="009E4D55">
                        <w:fldChar w:fldCharType="begin"/>
                      </w:r>
                      <w:r w:rsidR="009E4D55">
                        <w:instrText xml:space="preserve"> SEQ Figure \* ARABIC </w:instrText>
                      </w:r>
                      <w:r w:rsidR="009E4D55">
                        <w:fldChar w:fldCharType="separate"/>
                      </w:r>
                      <w:r w:rsidR="005909B8">
                        <w:rPr>
                          <w:noProof/>
                        </w:rPr>
                        <w:t>1</w:t>
                      </w:r>
                      <w:r w:rsidR="009E4D55">
                        <w:rPr>
                          <w:noProof/>
                        </w:rPr>
                        <w:fldChar w:fldCharType="end"/>
                      </w:r>
                      <w:r>
                        <w:t>: Screenshot of</w:t>
                      </w:r>
                      <w:r w:rsidR="00582B55">
                        <w:t xml:space="preserve"> a board in</w:t>
                      </w:r>
                      <w:r>
                        <w:t xml:space="preserve"> the 2048 game.</w:t>
                      </w:r>
                    </w:p>
                  </w:txbxContent>
                </v:textbox>
                <w10:wrap type="square"/>
              </v:shape>
            </w:pict>
          </mc:Fallback>
        </mc:AlternateContent>
      </w:r>
      <w:r w:rsidR="003E1CA8">
        <w:rPr>
          <w:noProof/>
          <w:lang w:val="en-US"/>
        </w:rPr>
        <w:drawing>
          <wp:anchor distT="0" distB="0" distL="114300" distR="114300" simplePos="0" relativeHeight="251658240" behindDoc="0" locked="0" layoutInCell="1" allowOverlap="1" wp14:anchorId="25BE5CFC" wp14:editId="6FC0409A">
            <wp:simplePos x="0" y="0"/>
            <wp:positionH relativeFrom="margin">
              <wp:posOffset>3300730</wp:posOffset>
            </wp:positionH>
            <wp:positionV relativeFrom="margin">
              <wp:posOffset>-4445</wp:posOffset>
            </wp:positionV>
            <wp:extent cx="2447925" cy="2549525"/>
            <wp:effectExtent l="0" t="0" r="9525" b="3175"/>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47925" cy="2549525"/>
                    </a:xfrm>
                    <a:prstGeom prst="rect">
                      <a:avLst/>
                    </a:prstGeom>
                  </pic:spPr>
                </pic:pic>
              </a:graphicData>
            </a:graphic>
          </wp:anchor>
        </w:drawing>
      </w:r>
      <w:r w:rsidR="00F7584C">
        <w:rPr>
          <w:lang w:val="en-US"/>
        </w:rPr>
        <w:t>Introduction</w:t>
      </w:r>
    </w:p>
    <w:p w14:paraId="37B8FBD0" w14:textId="77777777" w:rsidR="003E1CA8" w:rsidRDefault="003E1CA8" w:rsidP="0000752E">
      <w:pPr>
        <w:rPr>
          <w:lang w:val="en-US"/>
        </w:rPr>
      </w:pPr>
      <w:r>
        <w:rPr>
          <w:lang w:val="en-US"/>
        </w:rPr>
        <w:t>This report will describe the key elements of the expectimax algorithm, implemented in project module 4 of the AI-programming course. In this module, the task is to implement either the minimax algorithm with alpha beta pruning, or expectimax, and use it to play the game “2048”.</w:t>
      </w:r>
    </w:p>
    <w:p w14:paraId="0965640D" w14:textId="43BF6532" w:rsidR="001669BA" w:rsidRDefault="003E1CA8" w:rsidP="0000752E">
      <w:pPr>
        <w:rPr>
          <w:lang w:val="en-US"/>
        </w:rPr>
      </w:pPr>
      <w:r>
        <w:rPr>
          <w:lang w:val="en-US"/>
        </w:rPr>
        <w:t>This implementation uses the expectimax algorithm, as this is more suited for the 2048 game. This is because of the random choice of spawn location and value. There is no “intelligence” in the random</w:t>
      </w:r>
      <w:r w:rsidR="005147F2">
        <w:rPr>
          <w:lang w:val="en-US"/>
        </w:rPr>
        <w:t xml:space="preserve"> spawn</w:t>
      </w:r>
      <w:r>
        <w:rPr>
          <w:lang w:val="en-US"/>
        </w:rPr>
        <w:t xml:space="preserve"> generator</w:t>
      </w:r>
      <w:r w:rsidR="005147F2">
        <w:rPr>
          <w:lang w:val="en-US"/>
        </w:rPr>
        <w:t>.</w:t>
      </w:r>
    </w:p>
    <w:p w14:paraId="4AEB6646" w14:textId="6D8EF2E4" w:rsidR="005147F2" w:rsidRDefault="005147F2" w:rsidP="0000752E">
      <w:pPr>
        <w:rPr>
          <w:lang w:val="en-US"/>
        </w:rPr>
      </w:pPr>
      <w:r>
        <w:rPr>
          <w:lang w:val="en-US"/>
        </w:rPr>
        <w:t>The module is implemented using the Java programming language.</w:t>
      </w:r>
    </w:p>
    <w:p w14:paraId="345419F0" w14:textId="1710F758" w:rsidR="0000752E" w:rsidRDefault="0000752E" w:rsidP="0000752E">
      <w:pPr>
        <w:rPr>
          <w:lang w:val="en-US"/>
        </w:rPr>
      </w:pPr>
    </w:p>
    <w:p w14:paraId="2008FA35" w14:textId="3E6E0FC2" w:rsidR="005147F2" w:rsidRDefault="005147F2" w:rsidP="005147F2">
      <w:pPr>
        <w:pStyle w:val="Overskrift1"/>
        <w:rPr>
          <w:lang w:val="en-US"/>
        </w:rPr>
      </w:pPr>
      <w:r>
        <w:rPr>
          <w:lang w:val="en-US"/>
        </w:rPr>
        <w:t>The Expectimax algorithm</w:t>
      </w:r>
    </w:p>
    <w:p w14:paraId="17554CC0" w14:textId="69AD3B4A" w:rsidR="005147F2" w:rsidRDefault="005147F2" w:rsidP="005147F2">
      <w:pPr>
        <w:rPr>
          <w:lang w:val="en-US"/>
        </w:rPr>
      </w:pPr>
      <w:r>
        <w:rPr>
          <w:lang w:val="en-US"/>
        </w:rPr>
        <w:t xml:space="preserve">As mentioned in the introduction, this implementation is using the expectimax algorithm to search for the best move. </w:t>
      </w:r>
      <w:r w:rsidR="009C4FC5">
        <w:rPr>
          <w:lang w:val="en-US"/>
        </w:rPr>
        <w:t>It creates a search tree with a fixed depth, containing two different types of nodes:</w:t>
      </w:r>
    </w:p>
    <w:p w14:paraId="1E2AC3FB" w14:textId="185BF5A2" w:rsidR="009C4FC5" w:rsidRDefault="009C4FC5" w:rsidP="009C4FC5">
      <w:pPr>
        <w:pStyle w:val="Listeavsnitt"/>
        <w:numPr>
          <w:ilvl w:val="0"/>
          <w:numId w:val="11"/>
        </w:numPr>
        <w:rPr>
          <w:lang w:val="en-US"/>
        </w:rPr>
      </w:pPr>
      <w:r>
        <w:rPr>
          <w:lang w:val="en-US"/>
        </w:rPr>
        <w:t>Max nodes. These nodes branches out to all of the legal moves on a given board. In most cases, the number of legal moves is 4, meaning the m</w:t>
      </w:r>
      <w:r w:rsidR="003B571F">
        <w:rPr>
          <w:lang w:val="en-US"/>
        </w:rPr>
        <w:t>ax-node will have 4 child nodes; o</w:t>
      </w:r>
      <w:r>
        <w:rPr>
          <w:lang w:val="en-US"/>
        </w:rPr>
        <w:t>ne for</w:t>
      </w:r>
      <w:r w:rsidR="00594D5C">
        <w:rPr>
          <w:lang w:val="en-US"/>
        </w:rPr>
        <w:t xml:space="preserve"> each move. The max-</w:t>
      </w:r>
      <w:r>
        <w:rPr>
          <w:lang w:val="en-US"/>
        </w:rPr>
        <w:t>nodes represents situatio</w:t>
      </w:r>
      <w:r w:rsidR="00594D5C">
        <w:rPr>
          <w:lang w:val="en-US"/>
        </w:rPr>
        <w:t>ns where the player m</w:t>
      </w:r>
      <w:r w:rsidR="003B571F">
        <w:rPr>
          <w:lang w:val="en-US"/>
        </w:rPr>
        <w:t>ust choose an action to perform, thus maximizing the score of the outcome.</w:t>
      </w:r>
    </w:p>
    <w:p w14:paraId="14D7DBBF" w14:textId="2DBD4C8B" w:rsidR="00594D5C" w:rsidRDefault="00594D5C" w:rsidP="009C4FC5">
      <w:pPr>
        <w:pStyle w:val="Listeavsnitt"/>
        <w:numPr>
          <w:ilvl w:val="0"/>
          <w:numId w:val="11"/>
        </w:numPr>
        <w:rPr>
          <w:lang w:val="en-US"/>
        </w:rPr>
      </w:pPr>
      <w:r>
        <w:rPr>
          <w:lang w:val="en-US"/>
        </w:rPr>
        <w:t>Chance nodes. These branches to all possible board configurations after a new, random tile has been spawned. The number of children for a chance node is equal to the number of free squares on the board times two, because there are two possible spawns for each free square (90% chance for the value 2, 10% chance for the value 4).</w:t>
      </w:r>
    </w:p>
    <w:p w14:paraId="7019ED9B" w14:textId="4FF9C043" w:rsidR="00594D5C" w:rsidRDefault="00594D5C" w:rsidP="00594D5C">
      <w:pPr>
        <w:rPr>
          <w:lang w:val="en-US"/>
        </w:rPr>
      </w:pPr>
      <w:r>
        <w:rPr>
          <w:lang w:val="en-US"/>
        </w:rPr>
        <w:t xml:space="preserve">The generated tree consists of alternating layers of max-, and chance-nodes. </w:t>
      </w:r>
      <w:r w:rsidR="00582B55">
        <w:rPr>
          <w:lang w:val="en-US"/>
        </w:rPr>
        <w:t>This reflects the alternating turns of the player making a move, and the spawn of a random, new tile.</w:t>
      </w:r>
    </w:p>
    <w:p w14:paraId="1602FC1C" w14:textId="3709B453" w:rsidR="00502482" w:rsidRDefault="00582B55" w:rsidP="00502482">
      <w:pPr>
        <w:rPr>
          <w:lang w:val="en-US"/>
        </w:rPr>
      </w:pPr>
      <w:r>
        <w:rPr>
          <w:lang w:val="en-US"/>
        </w:rPr>
        <w:t>The search starts with a board state and places it in the root node, which is of type max</w:t>
      </w:r>
      <w:r w:rsidR="00502482">
        <w:rPr>
          <w:lang w:val="en-US"/>
        </w:rPr>
        <w:t xml:space="preserve">. The algorithm is then iterating over each legal move for that board state. For each move, a subtree is created by recursively calling the </w:t>
      </w:r>
      <w:r w:rsidR="00502482" w:rsidRPr="00502482">
        <w:rPr>
          <w:rFonts w:ascii="Consolas" w:hAnsi="Consolas" w:cs="Consolas"/>
          <w:lang w:val="en-US"/>
        </w:rPr>
        <w:t>exp(</w:t>
      </w:r>
      <w:r w:rsidR="00502482">
        <w:rPr>
          <w:rFonts w:ascii="Consolas" w:hAnsi="Consolas" w:cs="Consolas"/>
          <w:lang w:val="en-US"/>
        </w:rPr>
        <w:t>Node n, int depth</w:t>
      </w:r>
      <w:r w:rsidR="00502482" w:rsidRPr="00502482">
        <w:rPr>
          <w:rFonts w:ascii="Consolas" w:hAnsi="Consolas" w:cs="Consolas"/>
          <w:lang w:val="en-US"/>
        </w:rPr>
        <w:t>)</w:t>
      </w:r>
      <w:r w:rsidR="00502482">
        <w:rPr>
          <w:lang w:val="en-US"/>
        </w:rPr>
        <w:t xml:space="preserve"> method. This method have different behavior for max nodes and chance nodes, but the high level functionality is the same; generate child nodes, and assign a value to the node being processed. Max nodes is assigned the highest value of its child nodes, while chance nodes have the expected value of its child nodes. This is calculated as follows:</w:t>
      </w:r>
    </w:p>
    <w:p w14:paraId="0A579AD0" w14:textId="40DBB502" w:rsidR="00502482" w:rsidRDefault="00502482" w:rsidP="00502482">
      <w:pPr>
        <w:pStyle w:val="Listeavsnitt"/>
        <w:numPr>
          <w:ilvl w:val="0"/>
          <w:numId w:val="12"/>
        </w:numPr>
        <w:rPr>
          <w:lang w:val="en-US"/>
        </w:rPr>
      </w:pPr>
      <w:r>
        <w:rPr>
          <w:lang w:val="en-US"/>
        </w:rPr>
        <w:t xml:space="preserve">The chance node in question will have all of its children generated, by assuming either the value 2 or 4 will spawn in any of the free squares. Therefore, </w:t>
      </w:r>
      <w:r w:rsidR="00AA3C30">
        <w:rPr>
          <w:lang w:val="en-US"/>
        </w:rPr>
        <w:t>the number of children is equal to the number of free squares times two.</w:t>
      </w:r>
    </w:p>
    <w:p w14:paraId="47BBD4FC" w14:textId="510A5448" w:rsidR="00AA3C30" w:rsidRDefault="00AA3C30" w:rsidP="00502482">
      <w:pPr>
        <w:pStyle w:val="Listeavsnitt"/>
        <w:numPr>
          <w:ilvl w:val="0"/>
          <w:numId w:val="12"/>
        </w:numPr>
        <w:rPr>
          <w:lang w:val="en-US"/>
        </w:rPr>
      </w:pPr>
      <w:r>
        <w:rPr>
          <w:lang w:val="en-US"/>
        </w:rPr>
        <w:t>Because of the recursive generation, all of the child nodes will alr</w:t>
      </w:r>
      <w:r w:rsidR="00AB6E09">
        <w:rPr>
          <w:lang w:val="en-US"/>
        </w:rPr>
        <w:t>eady have their values assigned, either by the heuristic function, or by a max node.</w:t>
      </w:r>
    </w:p>
    <w:p w14:paraId="0BE6976D" w14:textId="76DBD9A0" w:rsidR="00AA3C30" w:rsidRDefault="00AA3C30" w:rsidP="00502482">
      <w:pPr>
        <w:pStyle w:val="Listeavsnitt"/>
        <w:numPr>
          <w:ilvl w:val="0"/>
          <w:numId w:val="12"/>
        </w:numPr>
        <w:rPr>
          <w:lang w:val="en-US"/>
        </w:rPr>
      </w:pPr>
      <w:r>
        <w:rPr>
          <w:lang w:val="en-US"/>
        </w:rPr>
        <w:lastRenderedPageBreak/>
        <w:t>Iterating over all children, multiplying the child value with the odds of that child being spawned</w:t>
      </w:r>
      <w:r w:rsidR="00AB6E09">
        <w:rPr>
          <w:lang w:val="en-US"/>
        </w:rPr>
        <w:t>, and then</w:t>
      </w:r>
      <w:r w:rsidR="003B571F">
        <w:rPr>
          <w:lang w:val="en-US"/>
        </w:rPr>
        <w:t xml:space="preserve"> dividing</w:t>
      </w:r>
      <w:r>
        <w:rPr>
          <w:lang w:val="en-US"/>
        </w:rPr>
        <w:t xml:space="preserve"> by the sum of all odds. This value is then assigned to the chance node.</w:t>
      </w:r>
    </w:p>
    <w:p w14:paraId="6BA58F81" w14:textId="5D4C879C" w:rsidR="00AA3C30" w:rsidRDefault="00AA3C30" w:rsidP="00AA3C30">
      <w:pPr>
        <w:rPr>
          <w:rFonts w:cs="Consolas"/>
          <w:lang w:val="en-US"/>
        </w:rPr>
      </w:pPr>
      <w:r>
        <w:rPr>
          <w:lang w:val="en-US"/>
        </w:rPr>
        <w:t xml:space="preserve">The </w:t>
      </w:r>
      <w:r w:rsidRPr="00AA3C30">
        <w:rPr>
          <w:rFonts w:ascii="Consolas" w:hAnsi="Consolas" w:cs="Consolas"/>
          <w:lang w:val="en-US"/>
        </w:rPr>
        <w:t>depth</w:t>
      </w:r>
      <w:r w:rsidRPr="00AA3C30">
        <w:rPr>
          <w:rFonts w:cs="Consolas"/>
          <w:lang w:val="en-US"/>
        </w:rPr>
        <w:t xml:space="preserve"> </w:t>
      </w:r>
      <w:r>
        <w:rPr>
          <w:rFonts w:cs="Consolas"/>
          <w:lang w:val="en-US"/>
        </w:rPr>
        <w:t xml:space="preserve">argument in the </w:t>
      </w:r>
      <w:r w:rsidRPr="00AA3C30">
        <w:rPr>
          <w:rFonts w:ascii="Consolas" w:hAnsi="Consolas" w:cs="Consolas"/>
          <w:lang w:val="en-US"/>
        </w:rPr>
        <w:t>exp</w:t>
      </w:r>
      <w:r>
        <w:rPr>
          <w:rFonts w:cs="Consolas"/>
          <w:lang w:val="en-US"/>
        </w:rPr>
        <w:t xml:space="preserve"> method is incremented each time the method is recursively called. When the recursion reached the defined maximum depth, no more children is created. The value of the node </w:t>
      </w:r>
      <w:r w:rsidRPr="00AA3C30">
        <w:rPr>
          <w:rFonts w:ascii="Consolas" w:hAnsi="Consolas" w:cs="Consolas"/>
          <w:lang w:val="en-US"/>
        </w:rPr>
        <w:t>n</w:t>
      </w:r>
      <w:r>
        <w:rPr>
          <w:rFonts w:cs="Consolas"/>
          <w:lang w:val="en-US"/>
        </w:rPr>
        <w:t>, passed as argument, is calculated using the heuristic function. The method then returns. This ensures tha</w:t>
      </w:r>
      <w:r w:rsidR="00AB6E09">
        <w:rPr>
          <w:rFonts w:cs="Consolas"/>
          <w:lang w:val="en-US"/>
        </w:rPr>
        <w:t>t all nodes at the bottom layer will have their values assigned by the heuristic function.</w:t>
      </w:r>
    </w:p>
    <w:p w14:paraId="5BFB4596" w14:textId="415A2E34" w:rsidR="00AB6E09" w:rsidRPr="00AA3C30" w:rsidRDefault="00AB6E09" w:rsidP="00AA3C30">
      <w:pPr>
        <w:rPr>
          <w:lang w:val="en-US"/>
        </w:rPr>
      </w:pPr>
      <w:r>
        <w:rPr>
          <w:rFonts w:cs="Consolas"/>
          <w:lang w:val="en-US"/>
        </w:rPr>
        <w:t xml:space="preserve">After the search algorithm is completed, the root node will have its value assigned. The move associated with the child node </w:t>
      </w:r>
      <w:r w:rsidR="003B571F">
        <w:rPr>
          <w:rFonts w:cs="Consolas"/>
          <w:lang w:val="en-US"/>
        </w:rPr>
        <w:t>with the same value as the root</w:t>
      </w:r>
      <w:r>
        <w:rPr>
          <w:rFonts w:cs="Consolas"/>
          <w:lang w:val="en-US"/>
        </w:rPr>
        <w:t xml:space="preserve"> is then chosen and performed on the board.</w:t>
      </w:r>
      <w:r w:rsidR="00B44FAA">
        <w:rPr>
          <w:rFonts w:cs="Consolas"/>
          <w:lang w:val="en-US"/>
        </w:rPr>
        <w:t xml:space="preserve"> The search tree is then discarded, and a new search tree is initialized to find the next move.</w:t>
      </w:r>
      <w:r w:rsidR="00944779">
        <w:rPr>
          <w:rFonts w:cs="Consolas"/>
          <w:lang w:val="en-US"/>
        </w:rPr>
        <w:t xml:space="preserve"> This loops until there is no legal moves, and the game ends.</w:t>
      </w:r>
    </w:p>
    <w:p w14:paraId="15A932DD" w14:textId="73C6DBD1" w:rsidR="0000752E" w:rsidRDefault="00527587" w:rsidP="00527587">
      <w:pPr>
        <w:pStyle w:val="Overskrift1"/>
        <w:rPr>
          <w:lang w:val="en-US"/>
        </w:rPr>
      </w:pPr>
      <w:r>
        <w:rPr>
          <w:lang w:val="en-US"/>
        </w:rPr>
        <w:t>Board representation</w:t>
      </w:r>
    </w:p>
    <w:p w14:paraId="157F7D22" w14:textId="4E18EA64" w:rsidR="00FA1DDF" w:rsidRDefault="00FA1DDF" w:rsidP="00FA1DDF">
      <w:pPr>
        <w:rPr>
          <w:rFonts w:eastAsiaTheme="minorEastAsia"/>
          <w:lang w:val="en-US"/>
        </w:rPr>
      </w:pPr>
      <w:r>
        <w:rPr>
          <w:lang w:val="en-US"/>
        </w:rPr>
        <w:t xml:space="preserve">The 2048 game board consists of a 4 x 4 grid of cells (sometimes referred to as “tiles”). In this implementation, the highest value of a cell is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15</m:t>
            </m:r>
          </m:sup>
        </m:sSup>
        <m:r>
          <w:rPr>
            <w:rFonts w:ascii="Cambria Math" w:hAnsi="Cambria Math"/>
            <w:lang w:val="en-US"/>
          </w:rPr>
          <m:t>=32,768</m:t>
        </m:r>
      </m:oMath>
      <w:r>
        <w:rPr>
          <w:rFonts w:eastAsiaTheme="minorEastAsia"/>
          <w:lang w:val="en-US"/>
        </w:rPr>
        <w:t xml:space="preserve">. The lowest value is </w:t>
      </w:r>
      <m:oMath>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1</m:t>
            </m:r>
          </m:sup>
        </m:sSup>
        <m:r>
          <w:rPr>
            <w:rFonts w:ascii="Cambria Math" w:eastAsiaTheme="minorEastAsia" w:hAnsi="Cambria Math"/>
            <w:lang w:val="en-US"/>
          </w:rPr>
          <m:t>=2</m:t>
        </m:r>
      </m:oMath>
      <w:r>
        <w:rPr>
          <w:rFonts w:eastAsiaTheme="minorEastAsia"/>
          <w:lang w:val="en-US"/>
        </w:rPr>
        <w:t>.</w:t>
      </w:r>
      <w:r>
        <w:rPr>
          <w:lang w:val="en-US"/>
        </w:rPr>
        <w:t xml:space="preserve"> Additionally, any cell can be empty. This is internall</w:t>
      </w:r>
      <w:r w:rsidR="00527587">
        <w:rPr>
          <w:lang w:val="en-US"/>
        </w:rPr>
        <w:t xml:space="preserve">y represented with the value 0. A 64-bit long datatype is used to store the values of a board. Each cell will be given </w:t>
      </w:r>
      <m:oMath>
        <m:f>
          <m:fPr>
            <m:ctrlPr>
              <w:rPr>
                <w:rFonts w:ascii="Cambria Math" w:hAnsi="Cambria Math"/>
                <w:i/>
                <w:lang w:val="en-US"/>
              </w:rPr>
            </m:ctrlPr>
          </m:fPr>
          <m:num>
            <m:r>
              <w:rPr>
                <w:rFonts w:ascii="Cambria Math" w:hAnsi="Cambria Math"/>
                <w:lang w:val="en-US"/>
              </w:rPr>
              <m:t>64</m:t>
            </m:r>
          </m:num>
          <m:den>
            <m:r>
              <w:rPr>
                <w:rFonts w:ascii="Cambria Math" w:hAnsi="Cambria Math"/>
                <w:lang w:val="en-US"/>
              </w:rPr>
              <m:t>16</m:t>
            </m:r>
          </m:den>
        </m:f>
        <m:r>
          <w:rPr>
            <w:rFonts w:ascii="Cambria Math" w:hAnsi="Cambria Math"/>
            <w:lang w:val="en-US"/>
          </w:rPr>
          <m:t>=4</m:t>
        </m:r>
      </m:oMath>
      <w:r w:rsidR="00527587">
        <w:rPr>
          <w:rFonts w:eastAsiaTheme="minorEastAsia"/>
          <w:lang w:val="en-US"/>
        </w:rPr>
        <w:t xml:space="preserve"> bits to contain the tile value. </w:t>
      </w:r>
      <w:r w:rsidR="006C6FEA">
        <w:rPr>
          <w:rFonts w:eastAsiaTheme="minorEastAsia"/>
          <w:lang w:val="en-US"/>
        </w:rPr>
        <w:t xml:space="preserve">The actual cell value is not stored, but rather </w:t>
      </w:r>
      <m:oMath>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2</m:t>
            </m:r>
          </m:sub>
        </m:sSub>
        <m:r>
          <w:rPr>
            <w:rFonts w:ascii="Cambria Math" w:eastAsiaTheme="minorEastAsia" w:hAnsi="Cambria Math"/>
            <w:lang w:val="en-US"/>
          </w:rPr>
          <m:t>(v)</m:t>
        </m:r>
      </m:oMath>
      <w:r w:rsidR="006C6FEA">
        <w:rPr>
          <w:rFonts w:eastAsiaTheme="minorEastAsia"/>
          <w:lang w:val="en-US"/>
        </w:rPr>
        <w:t>, where v is the cell value; the exponent in which raise 2 to get the cell value.</w:t>
      </w:r>
    </w:p>
    <w:p w14:paraId="76C3BC3A" w14:textId="545679BF" w:rsidR="003968EC" w:rsidRPr="00FA1DDF" w:rsidRDefault="003968EC" w:rsidP="00FA1DDF">
      <w:pPr>
        <w:rPr>
          <w:lang w:val="en-US"/>
        </w:rPr>
      </w:pPr>
      <w:r>
        <w:rPr>
          <w:rFonts w:eastAsiaTheme="minorEastAsia"/>
          <w:lang w:val="en-US"/>
        </w:rPr>
        <w:t>The table below shows the relation between cell position, bit positions in the long datatype, binary and decimal value, and the cell value.</w:t>
      </w:r>
    </w:p>
    <w:tbl>
      <w:tblPr>
        <w:tblStyle w:val="Vanligtabell5"/>
        <w:tblW w:w="0" w:type="auto"/>
        <w:tblLook w:val="02A0" w:firstRow="1" w:lastRow="0" w:firstColumn="1" w:lastColumn="0" w:noHBand="1" w:noVBand="0"/>
      </w:tblPr>
      <w:tblGrid>
        <w:gridCol w:w="1588"/>
        <w:gridCol w:w="1021"/>
        <w:gridCol w:w="1021"/>
        <w:gridCol w:w="1021"/>
        <w:gridCol w:w="1021"/>
        <w:gridCol w:w="1021"/>
        <w:gridCol w:w="1021"/>
        <w:gridCol w:w="1021"/>
      </w:tblGrid>
      <w:tr w:rsidR="003968EC" w14:paraId="2C8B3DFD" w14:textId="77777777" w:rsidTr="003968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8" w:type="dxa"/>
          </w:tcPr>
          <w:p w14:paraId="0DE47E17" w14:textId="7F360424" w:rsidR="007D34D8" w:rsidRPr="003968EC" w:rsidRDefault="007D34D8" w:rsidP="007D34D8">
            <w:pPr>
              <w:jc w:val="center"/>
              <w:rPr>
                <w:sz w:val="24"/>
                <w:szCs w:val="24"/>
                <w:lang w:val="en-US"/>
              </w:rPr>
            </w:pPr>
            <w:r w:rsidRPr="003968EC">
              <w:rPr>
                <w:sz w:val="24"/>
                <w:szCs w:val="24"/>
                <w:lang w:val="en-US"/>
              </w:rPr>
              <w:t>Cell</w:t>
            </w:r>
            <w:r w:rsidR="003968EC" w:rsidRPr="003968EC">
              <w:rPr>
                <w:sz w:val="24"/>
                <w:szCs w:val="24"/>
                <w:lang w:val="en-US"/>
              </w:rPr>
              <w:t xml:space="preserve"> position</w:t>
            </w:r>
          </w:p>
        </w:tc>
        <w:tc>
          <w:tcPr>
            <w:cnfStyle w:val="000010000000" w:firstRow="0" w:lastRow="0" w:firstColumn="0" w:lastColumn="0" w:oddVBand="1" w:evenVBand="0" w:oddHBand="0" w:evenHBand="0" w:firstRowFirstColumn="0" w:firstRowLastColumn="0" w:lastRowFirstColumn="0" w:lastRowLastColumn="0"/>
            <w:tcW w:w="1021" w:type="dxa"/>
          </w:tcPr>
          <w:p w14:paraId="4AB8220E" w14:textId="31F13755" w:rsidR="007D34D8" w:rsidRPr="003968EC" w:rsidRDefault="007D34D8" w:rsidP="007D34D8">
            <w:pPr>
              <w:jc w:val="center"/>
              <w:rPr>
                <w:sz w:val="24"/>
                <w:szCs w:val="24"/>
                <w:lang w:val="en-US"/>
              </w:rPr>
            </w:pPr>
            <w:r w:rsidRPr="003968EC">
              <w:rPr>
                <w:sz w:val="24"/>
                <w:szCs w:val="24"/>
                <w:lang w:val="en-US"/>
              </w:rPr>
              <w:t>(0, 0)</w:t>
            </w:r>
          </w:p>
        </w:tc>
        <w:tc>
          <w:tcPr>
            <w:tcW w:w="1021" w:type="dxa"/>
          </w:tcPr>
          <w:p w14:paraId="14FF5DB6" w14:textId="28B5B580" w:rsidR="007D34D8" w:rsidRPr="003968EC" w:rsidRDefault="007D34D8" w:rsidP="007D34D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3968EC">
              <w:rPr>
                <w:sz w:val="24"/>
                <w:szCs w:val="24"/>
                <w:lang w:val="en-US"/>
              </w:rPr>
              <w:t>(0, 1)</w:t>
            </w:r>
          </w:p>
        </w:tc>
        <w:tc>
          <w:tcPr>
            <w:cnfStyle w:val="000010000000" w:firstRow="0" w:lastRow="0" w:firstColumn="0" w:lastColumn="0" w:oddVBand="1" w:evenVBand="0" w:oddHBand="0" w:evenHBand="0" w:firstRowFirstColumn="0" w:firstRowLastColumn="0" w:lastRowFirstColumn="0" w:lastRowLastColumn="0"/>
            <w:tcW w:w="1021" w:type="dxa"/>
          </w:tcPr>
          <w:p w14:paraId="23BAD4CD" w14:textId="5E00B4BB" w:rsidR="007D34D8" w:rsidRPr="003968EC" w:rsidRDefault="007D34D8" w:rsidP="007D34D8">
            <w:pPr>
              <w:jc w:val="center"/>
              <w:rPr>
                <w:sz w:val="24"/>
                <w:szCs w:val="24"/>
                <w:lang w:val="en-US"/>
              </w:rPr>
            </w:pPr>
            <w:r w:rsidRPr="003968EC">
              <w:rPr>
                <w:sz w:val="24"/>
                <w:szCs w:val="24"/>
                <w:lang w:val="en-US"/>
              </w:rPr>
              <w:t>(0, 2)</w:t>
            </w:r>
          </w:p>
        </w:tc>
        <w:tc>
          <w:tcPr>
            <w:tcW w:w="1021" w:type="dxa"/>
          </w:tcPr>
          <w:p w14:paraId="51829377" w14:textId="533DDA6C" w:rsidR="007D34D8" w:rsidRPr="003968EC" w:rsidRDefault="007D34D8" w:rsidP="007D34D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3968EC">
              <w:rPr>
                <w:sz w:val="24"/>
                <w:szCs w:val="24"/>
                <w:lang w:val="en-US"/>
              </w:rPr>
              <w:t>…</w:t>
            </w:r>
          </w:p>
        </w:tc>
        <w:tc>
          <w:tcPr>
            <w:cnfStyle w:val="000010000000" w:firstRow="0" w:lastRow="0" w:firstColumn="0" w:lastColumn="0" w:oddVBand="1" w:evenVBand="0" w:oddHBand="0" w:evenHBand="0" w:firstRowFirstColumn="0" w:firstRowLastColumn="0" w:lastRowFirstColumn="0" w:lastRowLastColumn="0"/>
            <w:tcW w:w="1021" w:type="dxa"/>
          </w:tcPr>
          <w:p w14:paraId="196011A7" w14:textId="73091051" w:rsidR="007D34D8" w:rsidRPr="003968EC" w:rsidRDefault="007D34D8" w:rsidP="007D34D8">
            <w:pPr>
              <w:jc w:val="center"/>
              <w:rPr>
                <w:sz w:val="24"/>
                <w:szCs w:val="24"/>
                <w:lang w:val="en-US"/>
              </w:rPr>
            </w:pPr>
            <w:r w:rsidRPr="003968EC">
              <w:rPr>
                <w:sz w:val="24"/>
                <w:szCs w:val="24"/>
                <w:lang w:val="en-US"/>
              </w:rPr>
              <w:t>(3, 1)</w:t>
            </w:r>
          </w:p>
        </w:tc>
        <w:tc>
          <w:tcPr>
            <w:tcW w:w="1021" w:type="dxa"/>
          </w:tcPr>
          <w:p w14:paraId="1591E9D8" w14:textId="1FCB2BA8" w:rsidR="007D34D8" w:rsidRPr="003968EC" w:rsidRDefault="007D34D8" w:rsidP="007D34D8">
            <w:pPr>
              <w:jc w:val="center"/>
              <w:cnfStyle w:val="100000000000" w:firstRow="1" w:lastRow="0" w:firstColumn="0" w:lastColumn="0" w:oddVBand="0" w:evenVBand="0" w:oddHBand="0" w:evenHBand="0" w:firstRowFirstColumn="0" w:firstRowLastColumn="0" w:lastRowFirstColumn="0" w:lastRowLastColumn="0"/>
              <w:rPr>
                <w:sz w:val="24"/>
                <w:szCs w:val="24"/>
                <w:lang w:val="en-US"/>
              </w:rPr>
            </w:pPr>
            <w:r w:rsidRPr="003968EC">
              <w:rPr>
                <w:sz w:val="24"/>
                <w:szCs w:val="24"/>
                <w:lang w:val="en-US"/>
              </w:rPr>
              <w:t>(3, 2)</w:t>
            </w:r>
          </w:p>
        </w:tc>
        <w:tc>
          <w:tcPr>
            <w:cnfStyle w:val="000010000000" w:firstRow="0" w:lastRow="0" w:firstColumn="0" w:lastColumn="0" w:oddVBand="1" w:evenVBand="0" w:oddHBand="0" w:evenHBand="0" w:firstRowFirstColumn="0" w:firstRowLastColumn="0" w:lastRowFirstColumn="0" w:lastRowLastColumn="0"/>
            <w:tcW w:w="1021" w:type="dxa"/>
          </w:tcPr>
          <w:p w14:paraId="19C4C376" w14:textId="2368F8C0" w:rsidR="007D34D8" w:rsidRPr="003968EC" w:rsidRDefault="007D34D8" w:rsidP="007D34D8">
            <w:pPr>
              <w:jc w:val="center"/>
              <w:rPr>
                <w:sz w:val="24"/>
                <w:szCs w:val="24"/>
                <w:lang w:val="en-US"/>
              </w:rPr>
            </w:pPr>
            <w:r w:rsidRPr="003968EC">
              <w:rPr>
                <w:sz w:val="24"/>
                <w:szCs w:val="24"/>
                <w:lang w:val="en-US"/>
              </w:rPr>
              <w:t>(3, 3)</w:t>
            </w:r>
          </w:p>
        </w:tc>
      </w:tr>
      <w:tr w:rsidR="003968EC" w14:paraId="6AB95164" w14:textId="77777777" w:rsidTr="003968EC">
        <w:tc>
          <w:tcPr>
            <w:cnfStyle w:val="001000000000" w:firstRow="0" w:lastRow="0" w:firstColumn="1" w:lastColumn="0" w:oddVBand="0" w:evenVBand="0" w:oddHBand="0" w:evenHBand="0" w:firstRowFirstColumn="0" w:firstRowLastColumn="0" w:lastRowFirstColumn="0" w:lastRowLastColumn="0"/>
            <w:tcW w:w="1588" w:type="dxa"/>
          </w:tcPr>
          <w:p w14:paraId="1337E0BB" w14:textId="1FC29992" w:rsidR="00527587" w:rsidRPr="007D34D8" w:rsidRDefault="00527587" w:rsidP="007D34D8">
            <w:pPr>
              <w:jc w:val="center"/>
              <w:rPr>
                <w:sz w:val="24"/>
                <w:lang w:val="en-US"/>
              </w:rPr>
            </w:pPr>
            <w:r>
              <w:rPr>
                <w:sz w:val="24"/>
                <w:lang w:val="en-US"/>
              </w:rPr>
              <w:t>Bit position</w:t>
            </w:r>
          </w:p>
        </w:tc>
        <w:tc>
          <w:tcPr>
            <w:cnfStyle w:val="000010000000" w:firstRow="0" w:lastRow="0" w:firstColumn="0" w:lastColumn="0" w:oddVBand="1" w:evenVBand="0" w:oddHBand="0" w:evenHBand="0" w:firstRowFirstColumn="0" w:firstRowLastColumn="0" w:lastRowFirstColumn="0" w:lastRowLastColumn="0"/>
            <w:tcW w:w="1021" w:type="dxa"/>
          </w:tcPr>
          <w:p w14:paraId="61B52326" w14:textId="62744C15" w:rsidR="00527587" w:rsidRDefault="00527587" w:rsidP="007D34D8">
            <w:pPr>
              <w:jc w:val="center"/>
              <w:rPr>
                <w:lang w:val="en-US"/>
              </w:rPr>
            </w:pPr>
            <w:r>
              <w:rPr>
                <w:lang w:val="en-US"/>
              </w:rPr>
              <w:t>0-3</w:t>
            </w:r>
          </w:p>
        </w:tc>
        <w:tc>
          <w:tcPr>
            <w:tcW w:w="1021" w:type="dxa"/>
          </w:tcPr>
          <w:p w14:paraId="7D125200" w14:textId="2297AAE8" w:rsidR="00527587" w:rsidRDefault="00527587" w:rsidP="007D34D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4-7</w:t>
            </w:r>
          </w:p>
        </w:tc>
        <w:tc>
          <w:tcPr>
            <w:cnfStyle w:val="000010000000" w:firstRow="0" w:lastRow="0" w:firstColumn="0" w:lastColumn="0" w:oddVBand="1" w:evenVBand="0" w:oddHBand="0" w:evenHBand="0" w:firstRowFirstColumn="0" w:firstRowLastColumn="0" w:lastRowFirstColumn="0" w:lastRowLastColumn="0"/>
            <w:tcW w:w="1021" w:type="dxa"/>
          </w:tcPr>
          <w:p w14:paraId="42E0CB1A" w14:textId="2F8441A0" w:rsidR="00527587" w:rsidRDefault="00527587" w:rsidP="007D34D8">
            <w:pPr>
              <w:jc w:val="center"/>
              <w:rPr>
                <w:lang w:val="en-US"/>
              </w:rPr>
            </w:pPr>
            <w:r>
              <w:rPr>
                <w:lang w:val="en-US"/>
              </w:rPr>
              <w:t>8-11</w:t>
            </w:r>
          </w:p>
        </w:tc>
        <w:tc>
          <w:tcPr>
            <w:tcW w:w="1021" w:type="dxa"/>
          </w:tcPr>
          <w:p w14:paraId="44DC7D16" w14:textId="54DBD262" w:rsidR="00527587" w:rsidRDefault="007D768D" w:rsidP="007D76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cnfStyle w:val="000010000000" w:firstRow="0" w:lastRow="0" w:firstColumn="0" w:lastColumn="0" w:oddVBand="1" w:evenVBand="0" w:oddHBand="0" w:evenHBand="0" w:firstRowFirstColumn="0" w:firstRowLastColumn="0" w:lastRowFirstColumn="0" w:lastRowLastColumn="0"/>
            <w:tcW w:w="1021" w:type="dxa"/>
          </w:tcPr>
          <w:p w14:paraId="59B78A42" w14:textId="1E14D1D5" w:rsidR="00527587" w:rsidRDefault="00527587" w:rsidP="007D34D8">
            <w:pPr>
              <w:jc w:val="center"/>
              <w:rPr>
                <w:lang w:val="en-US"/>
              </w:rPr>
            </w:pPr>
            <w:r>
              <w:rPr>
                <w:lang w:val="en-US"/>
              </w:rPr>
              <w:t>52-55</w:t>
            </w:r>
          </w:p>
        </w:tc>
        <w:tc>
          <w:tcPr>
            <w:tcW w:w="1021" w:type="dxa"/>
          </w:tcPr>
          <w:p w14:paraId="713FFAF0" w14:textId="5FE98EB6" w:rsidR="00527587" w:rsidRDefault="00527587" w:rsidP="007D34D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56-59</w:t>
            </w:r>
          </w:p>
        </w:tc>
        <w:tc>
          <w:tcPr>
            <w:cnfStyle w:val="000010000000" w:firstRow="0" w:lastRow="0" w:firstColumn="0" w:lastColumn="0" w:oddVBand="1" w:evenVBand="0" w:oddHBand="0" w:evenHBand="0" w:firstRowFirstColumn="0" w:firstRowLastColumn="0" w:lastRowFirstColumn="0" w:lastRowLastColumn="0"/>
            <w:tcW w:w="1021" w:type="dxa"/>
          </w:tcPr>
          <w:p w14:paraId="3E8AB7C8" w14:textId="7FD66B91" w:rsidR="00527587" w:rsidRDefault="00527587" w:rsidP="007D34D8">
            <w:pPr>
              <w:jc w:val="center"/>
              <w:rPr>
                <w:lang w:val="en-US"/>
              </w:rPr>
            </w:pPr>
            <w:r>
              <w:rPr>
                <w:lang w:val="en-US"/>
              </w:rPr>
              <w:t>60-63</w:t>
            </w:r>
          </w:p>
        </w:tc>
      </w:tr>
      <w:tr w:rsidR="003968EC" w14:paraId="719D2078" w14:textId="77777777" w:rsidTr="003968EC">
        <w:tc>
          <w:tcPr>
            <w:cnfStyle w:val="001000000000" w:firstRow="0" w:lastRow="0" w:firstColumn="1" w:lastColumn="0" w:oddVBand="0" w:evenVBand="0" w:oddHBand="0" w:evenHBand="0" w:firstRowFirstColumn="0" w:firstRowLastColumn="0" w:lastRowFirstColumn="0" w:lastRowLastColumn="0"/>
            <w:tcW w:w="1588" w:type="dxa"/>
          </w:tcPr>
          <w:p w14:paraId="72176EFC" w14:textId="545FA2AC" w:rsidR="007D34D8" w:rsidRPr="007D34D8" w:rsidRDefault="007D34D8" w:rsidP="007D34D8">
            <w:pPr>
              <w:jc w:val="center"/>
              <w:rPr>
                <w:sz w:val="24"/>
                <w:lang w:val="en-US"/>
              </w:rPr>
            </w:pPr>
            <w:r w:rsidRPr="007D34D8">
              <w:rPr>
                <w:sz w:val="24"/>
                <w:lang w:val="en-US"/>
              </w:rPr>
              <w:t>Binary value</w:t>
            </w:r>
          </w:p>
        </w:tc>
        <w:tc>
          <w:tcPr>
            <w:cnfStyle w:val="000010000000" w:firstRow="0" w:lastRow="0" w:firstColumn="0" w:lastColumn="0" w:oddVBand="1" w:evenVBand="0" w:oddHBand="0" w:evenHBand="0" w:firstRowFirstColumn="0" w:firstRowLastColumn="0" w:lastRowFirstColumn="0" w:lastRowLastColumn="0"/>
            <w:tcW w:w="1021" w:type="dxa"/>
          </w:tcPr>
          <w:p w14:paraId="70C4AE61" w14:textId="11C5F367" w:rsidR="007D34D8" w:rsidRDefault="007D34D8" w:rsidP="007D34D8">
            <w:pPr>
              <w:jc w:val="center"/>
              <w:rPr>
                <w:lang w:val="en-US"/>
              </w:rPr>
            </w:pPr>
            <w:r>
              <w:rPr>
                <w:lang w:val="en-US"/>
              </w:rPr>
              <w:t>0010</w:t>
            </w:r>
          </w:p>
        </w:tc>
        <w:tc>
          <w:tcPr>
            <w:tcW w:w="1021" w:type="dxa"/>
          </w:tcPr>
          <w:p w14:paraId="4462A9B6" w14:textId="756432D9" w:rsidR="007D34D8" w:rsidRDefault="007D34D8" w:rsidP="007D34D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0011</w:t>
            </w:r>
          </w:p>
        </w:tc>
        <w:tc>
          <w:tcPr>
            <w:cnfStyle w:val="000010000000" w:firstRow="0" w:lastRow="0" w:firstColumn="0" w:lastColumn="0" w:oddVBand="1" w:evenVBand="0" w:oddHBand="0" w:evenHBand="0" w:firstRowFirstColumn="0" w:firstRowLastColumn="0" w:lastRowFirstColumn="0" w:lastRowLastColumn="0"/>
            <w:tcW w:w="1021" w:type="dxa"/>
          </w:tcPr>
          <w:p w14:paraId="1815894E" w14:textId="1FFFA7FE" w:rsidR="007D34D8" w:rsidRDefault="007D34D8" w:rsidP="007D34D8">
            <w:pPr>
              <w:jc w:val="center"/>
              <w:rPr>
                <w:lang w:val="en-US"/>
              </w:rPr>
            </w:pPr>
            <w:r>
              <w:rPr>
                <w:lang w:val="en-US"/>
              </w:rPr>
              <w:t>0001</w:t>
            </w:r>
          </w:p>
        </w:tc>
        <w:tc>
          <w:tcPr>
            <w:tcW w:w="1021" w:type="dxa"/>
          </w:tcPr>
          <w:p w14:paraId="0D41352E" w14:textId="5CEEF6A0" w:rsidR="007D34D8" w:rsidRDefault="007D768D" w:rsidP="007D76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cnfStyle w:val="000010000000" w:firstRow="0" w:lastRow="0" w:firstColumn="0" w:lastColumn="0" w:oddVBand="1" w:evenVBand="0" w:oddHBand="0" w:evenHBand="0" w:firstRowFirstColumn="0" w:firstRowLastColumn="0" w:lastRowFirstColumn="0" w:lastRowLastColumn="0"/>
            <w:tcW w:w="1021" w:type="dxa"/>
          </w:tcPr>
          <w:p w14:paraId="19A1CFE6" w14:textId="715C0F90" w:rsidR="007D34D8" w:rsidRDefault="007D34D8" w:rsidP="007D34D8">
            <w:pPr>
              <w:jc w:val="center"/>
              <w:rPr>
                <w:lang w:val="en-US"/>
              </w:rPr>
            </w:pPr>
            <w:r>
              <w:rPr>
                <w:lang w:val="en-US"/>
              </w:rPr>
              <w:t>0100</w:t>
            </w:r>
          </w:p>
        </w:tc>
        <w:tc>
          <w:tcPr>
            <w:tcW w:w="1021" w:type="dxa"/>
          </w:tcPr>
          <w:p w14:paraId="6FB16825" w14:textId="73CDEE00" w:rsidR="007D34D8" w:rsidRDefault="007D34D8" w:rsidP="007D34D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0000</w:t>
            </w:r>
          </w:p>
        </w:tc>
        <w:tc>
          <w:tcPr>
            <w:cnfStyle w:val="000010000000" w:firstRow="0" w:lastRow="0" w:firstColumn="0" w:lastColumn="0" w:oddVBand="1" w:evenVBand="0" w:oddHBand="0" w:evenHBand="0" w:firstRowFirstColumn="0" w:firstRowLastColumn="0" w:lastRowFirstColumn="0" w:lastRowLastColumn="0"/>
            <w:tcW w:w="1021" w:type="dxa"/>
          </w:tcPr>
          <w:p w14:paraId="03F53920" w14:textId="3E3060C6" w:rsidR="007D34D8" w:rsidRDefault="007D34D8" w:rsidP="007D34D8">
            <w:pPr>
              <w:jc w:val="center"/>
              <w:rPr>
                <w:lang w:val="en-US"/>
              </w:rPr>
            </w:pPr>
            <w:r>
              <w:rPr>
                <w:lang w:val="en-US"/>
              </w:rPr>
              <w:t>0110</w:t>
            </w:r>
          </w:p>
        </w:tc>
      </w:tr>
      <w:tr w:rsidR="003968EC" w14:paraId="5904A056" w14:textId="77777777" w:rsidTr="003968EC">
        <w:tc>
          <w:tcPr>
            <w:cnfStyle w:val="001000000000" w:firstRow="0" w:lastRow="0" w:firstColumn="1" w:lastColumn="0" w:oddVBand="0" w:evenVBand="0" w:oddHBand="0" w:evenHBand="0" w:firstRowFirstColumn="0" w:firstRowLastColumn="0" w:lastRowFirstColumn="0" w:lastRowLastColumn="0"/>
            <w:tcW w:w="1588" w:type="dxa"/>
          </w:tcPr>
          <w:p w14:paraId="78F3E363" w14:textId="3A997814" w:rsidR="007D34D8" w:rsidRPr="007D34D8" w:rsidRDefault="007D34D8" w:rsidP="007D34D8">
            <w:pPr>
              <w:jc w:val="center"/>
              <w:rPr>
                <w:sz w:val="24"/>
                <w:lang w:val="en-US"/>
              </w:rPr>
            </w:pPr>
            <w:r w:rsidRPr="007D34D8">
              <w:rPr>
                <w:sz w:val="24"/>
                <w:lang w:val="en-US"/>
              </w:rPr>
              <w:t>Decimal value</w:t>
            </w:r>
          </w:p>
        </w:tc>
        <w:tc>
          <w:tcPr>
            <w:cnfStyle w:val="000010000000" w:firstRow="0" w:lastRow="0" w:firstColumn="0" w:lastColumn="0" w:oddVBand="1" w:evenVBand="0" w:oddHBand="0" w:evenHBand="0" w:firstRowFirstColumn="0" w:firstRowLastColumn="0" w:lastRowFirstColumn="0" w:lastRowLastColumn="0"/>
            <w:tcW w:w="1021" w:type="dxa"/>
          </w:tcPr>
          <w:p w14:paraId="59D549BE" w14:textId="0809BF13" w:rsidR="007D34D8" w:rsidRDefault="007D34D8" w:rsidP="007D34D8">
            <w:pPr>
              <w:jc w:val="center"/>
              <w:rPr>
                <w:lang w:val="en-US"/>
              </w:rPr>
            </w:pPr>
            <w:r>
              <w:rPr>
                <w:lang w:val="en-US"/>
              </w:rPr>
              <w:t>2</w:t>
            </w:r>
          </w:p>
        </w:tc>
        <w:tc>
          <w:tcPr>
            <w:tcW w:w="1021" w:type="dxa"/>
          </w:tcPr>
          <w:p w14:paraId="667AF0D0" w14:textId="734A52D7" w:rsidR="007D34D8" w:rsidRDefault="007D34D8" w:rsidP="007D34D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cnfStyle w:val="000010000000" w:firstRow="0" w:lastRow="0" w:firstColumn="0" w:lastColumn="0" w:oddVBand="1" w:evenVBand="0" w:oddHBand="0" w:evenHBand="0" w:firstRowFirstColumn="0" w:firstRowLastColumn="0" w:lastRowFirstColumn="0" w:lastRowLastColumn="0"/>
            <w:tcW w:w="1021" w:type="dxa"/>
          </w:tcPr>
          <w:p w14:paraId="15753FE5" w14:textId="0558FA85" w:rsidR="007D34D8" w:rsidRDefault="007D34D8" w:rsidP="007D34D8">
            <w:pPr>
              <w:jc w:val="center"/>
              <w:rPr>
                <w:lang w:val="en-US"/>
              </w:rPr>
            </w:pPr>
            <w:r>
              <w:rPr>
                <w:lang w:val="en-US"/>
              </w:rPr>
              <w:t>1</w:t>
            </w:r>
          </w:p>
        </w:tc>
        <w:tc>
          <w:tcPr>
            <w:tcW w:w="1021" w:type="dxa"/>
          </w:tcPr>
          <w:p w14:paraId="4E20EFFC" w14:textId="46F0CBCA" w:rsidR="007D34D8" w:rsidRDefault="007D768D" w:rsidP="007D76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cnfStyle w:val="000010000000" w:firstRow="0" w:lastRow="0" w:firstColumn="0" w:lastColumn="0" w:oddVBand="1" w:evenVBand="0" w:oddHBand="0" w:evenHBand="0" w:firstRowFirstColumn="0" w:firstRowLastColumn="0" w:lastRowFirstColumn="0" w:lastRowLastColumn="0"/>
            <w:tcW w:w="1021" w:type="dxa"/>
          </w:tcPr>
          <w:p w14:paraId="60A36E70" w14:textId="418F6FE5" w:rsidR="007D34D8" w:rsidRDefault="007D34D8" w:rsidP="007D34D8">
            <w:pPr>
              <w:jc w:val="center"/>
              <w:rPr>
                <w:lang w:val="en-US"/>
              </w:rPr>
            </w:pPr>
            <w:r>
              <w:rPr>
                <w:lang w:val="en-US"/>
              </w:rPr>
              <w:t>4</w:t>
            </w:r>
          </w:p>
        </w:tc>
        <w:tc>
          <w:tcPr>
            <w:tcW w:w="1021" w:type="dxa"/>
          </w:tcPr>
          <w:p w14:paraId="78D09AFF" w14:textId="36C48B25" w:rsidR="007D34D8" w:rsidRDefault="007D34D8" w:rsidP="007D34D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c>
          <w:tcPr>
            <w:cnfStyle w:val="000010000000" w:firstRow="0" w:lastRow="0" w:firstColumn="0" w:lastColumn="0" w:oddVBand="1" w:evenVBand="0" w:oddHBand="0" w:evenHBand="0" w:firstRowFirstColumn="0" w:firstRowLastColumn="0" w:lastRowFirstColumn="0" w:lastRowLastColumn="0"/>
            <w:tcW w:w="1021" w:type="dxa"/>
          </w:tcPr>
          <w:p w14:paraId="75D72072" w14:textId="2D1AD3F3" w:rsidR="007D34D8" w:rsidRDefault="007D34D8" w:rsidP="007D34D8">
            <w:pPr>
              <w:jc w:val="center"/>
              <w:rPr>
                <w:lang w:val="en-US"/>
              </w:rPr>
            </w:pPr>
            <w:r>
              <w:rPr>
                <w:lang w:val="en-US"/>
              </w:rPr>
              <w:t>6</w:t>
            </w:r>
          </w:p>
        </w:tc>
      </w:tr>
      <w:tr w:rsidR="003968EC" w14:paraId="4FA51191" w14:textId="77777777" w:rsidTr="003968EC">
        <w:tc>
          <w:tcPr>
            <w:cnfStyle w:val="001000000000" w:firstRow="0" w:lastRow="0" w:firstColumn="1" w:lastColumn="0" w:oddVBand="0" w:evenVBand="0" w:oddHBand="0" w:evenHBand="0" w:firstRowFirstColumn="0" w:firstRowLastColumn="0" w:lastRowFirstColumn="0" w:lastRowLastColumn="0"/>
            <w:tcW w:w="1588" w:type="dxa"/>
          </w:tcPr>
          <w:p w14:paraId="7772EEAD" w14:textId="431C8FD3" w:rsidR="007D34D8" w:rsidRPr="007D34D8" w:rsidRDefault="00B15443" w:rsidP="007D34D8">
            <w:pPr>
              <w:jc w:val="center"/>
              <w:rPr>
                <w:rFonts w:eastAsia="Times New Roman" w:cs="Times New Roman"/>
                <w:sz w:val="24"/>
                <w:lang w:val="en-US"/>
              </w:rPr>
            </w:pPr>
            <w:r>
              <w:rPr>
                <w:rFonts w:eastAsia="Times New Roman" w:cs="Times New Roman"/>
                <w:sz w:val="24"/>
                <w:lang w:val="en-US"/>
              </w:rPr>
              <w:t>Cell</w:t>
            </w:r>
            <w:r w:rsidR="007D34D8" w:rsidRPr="007D34D8">
              <w:rPr>
                <w:rFonts w:eastAsia="Times New Roman" w:cs="Times New Roman"/>
                <w:sz w:val="24"/>
                <w:lang w:val="en-US"/>
              </w:rPr>
              <w:t xml:space="preserve"> value</w:t>
            </w:r>
          </w:p>
        </w:tc>
        <w:tc>
          <w:tcPr>
            <w:cnfStyle w:val="000010000000" w:firstRow="0" w:lastRow="0" w:firstColumn="0" w:lastColumn="0" w:oddVBand="1" w:evenVBand="0" w:oddHBand="0" w:evenHBand="0" w:firstRowFirstColumn="0" w:firstRowLastColumn="0" w:lastRowFirstColumn="0" w:lastRowLastColumn="0"/>
            <w:tcW w:w="1021" w:type="dxa"/>
          </w:tcPr>
          <w:p w14:paraId="24D0D042" w14:textId="451EF46C" w:rsidR="007D34D8" w:rsidRDefault="00317A64" w:rsidP="007D34D8">
            <w:pPr>
              <w:jc w:val="center"/>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m:t>
                </m:r>
                <m:r>
                  <m:rPr>
                    <m:sty m:val="bi"/>
                  </m:rPr>
                  <w:rPr>
                    <w:rFonts w:ascii="Cambria Math" w:hAnsi="Cambria Math"/>
                    <w:lang w:val="en-US"/>
                  </w:rPr>
                  <m:t>4</m:t>
                </m:r>
              </m:oMath>
            </m:oMathPara>
          </w:p>
        </w:tc>
        <w:tc>
          <w:tcPr>
            <w:tcW w:w="1021" w:type="dxa"/>
          </w:tcPr>
          <w:p w14:paraId="79D2469F" w14:textId="5B20B5DB" w:rsidR="007D34D8" w:rsidRDefault="00317A64" w:rsidP="007D34D8">
            <w:pPr>
              <w:jc w:val="center"/>
              <w:cnfStyle w:val="000000000000" w:firstRow="0" w:lastRow="0" w:firstColumn="0" w:lastColumn="0" w:oddVBand="0" w:evenVBand="0" w:oddHBand="0" w:evenHBand="0" w:firstRowFirstColumn="0" w:firstRowLastColumn="0" w:lastRowFirstColumn="0" w:lastRowLastColumn="0"/>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m:t>
                    </m:r>
                  </m:sup>
                </m:sSup>
                <m:r>
                  <w:rPr>
                    <w:rFonts w:ascii="Cambria Math" w:hAnsi="Cambria Math"/>
                    <w:lang w:val="en-US"/>
                  </w:rPr>
                  <m:t>=</m:t>
                </m:r>
                <m:r>
                  <m:rPr>
                    <m:sty m:val="bi"/>
                  </m:rPr>
                  <w:rPr>
                    <w:rFonts w:ascii="Cambria Math" w:hAnsi="Cambria Math"/>
                    <w:lang w:val="en-US"/>
                  </w:rPr>
                  <m:t>8</m:t>
                </m:r>
              </m:oMath>
            </m:oMathPara>
          </w:p>
        </w:tc>
        <w:tc>
          <w:tcPr>
            <w:cnfStyle w:val="000010000000" w:firstRow="0" w:lastRow="0" w:firstColumn="0" w:lastColumn="0" w:oddVBand="1" w:evenVBand="0" w:oddHBand="0" w:evenHBand="0" w:firstRowFirstColumn="0" w:firstRowLastColumn="0" w:lastRowFirstColumn="0" w:lastRowLastColumn="0"/>
            <w:tcW w:w="1021" w:type="dxa"/>
          </w:tcPr>
          <w:p w14:paraId="12EC2904" w14:textId="3AD5C807" w:rsidR="007D34D8" w:rsidRDefault="00317A64" w:rsidP="007D34D8">
            <w:pPr>
              <w:jc w:val="center"/>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r>
                  <w:rPr>
                    <w:rFonts w:ascii="Cambria Math" w:hAnsi="Cambria Math"/>
                    <w:lang w:val="en-US"/>
                  </w:rPr>
                  <m:t>=</m:t>
                </m:r>
                <m:r>
                  <m:rPr>
                    <m:sty m:val="bi"/>
                  </m:rPr>
                  <w:rPr>
                    <w:rFonts w:ascii="Cambria Math" w:hAnsi="Cambria Math"/>
                    <w:lang w:val="en-US"/>
                  </w:rPr>
                  <m:t>2</m:t>
                </m:r>
              </m:oMath>
            </m:oMathPara>
          </w:p>
        </w:tc>
        <w:tc>
          <w:tcPr>
            <w:tcW w:w="1021" w:type="dxa"/>
          </w:tcPr>
          <w:p w14:paraId="08EE3D9F" w14:textId="21190858" w:rsidR="007D34D8" w:rsidRDefault="007D768D" w:rsidP="007D768D">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cnfStyle w:val="000010000000" w:firstRow="0" w:lastRow="0" w:firstColumn="0" w:lastColumn="0" w:oddVBand="1" w:evenVBand="0" w:oddHBand="0" w:evenHBand="0" w:firstRowFirstColumn="0" w:firstRowLastColumn="0" w:lastRowFirstColumn="0" w:lastRowLastColumn="0"/>
            <w:tcW w:w="1021" w:type="dxa"/>
          </w:tcPr>
          <w:p w14:paraId="36BEB4F5" w14:textId="2467696A" w:rsidR="007D34D8" w:rsidRDefault="00317A64" w:rsidP="007D34D8">
            <w:pPr>
              <w:jc w:val="center"/>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r>
                  <m:rPr>
                    <m:sty m:val="bi"/>
                  </m:rPr>
                  <w:rPr>
                    <w:rFonts w:ascii="Cambria Math" w:hAnsi="Cambria Math"/>
                    <w:lang w:val="en-US"/>
                  </w:rPr>
                  <m:t>16</m:t>
                </m:r>
              </m:oMath>
            </m:oMathPara>
          </w:p>
        </w:tc>
        <w:tc>
          <w:tcPr>
            <w:tcW w:w="1021" w:type="dxa"/>
          </w:tcPr>
          <w:p w14:paraId="4D30FDAF" w14:textId="4CC7F5D4" w:rsidR="007D34D8" w:rsidRPr="003968EC" w:rsidRDefault="007D34D8" w:rsidP="007D34D8">
            <w:pPr>
              <w:jc w:val="center"/>
              <w:cnfStyle w:val="000000000000" w:firstRow="0" w:lastRow="0" w:firstColumn="0" w:lastColumn="0" w:oddVBand="0" w:evenVBand="0" w:oddHBand="0" w:evenHBand="0" w:firstRowFirstColumn="0" w:firstRowLastColumn="0" w:lastRowFirstColumn="0" w:lastRowLastColumn="0"/>
              <w:rPr>
                <w:b/>
                <w:lang w:val="en-US"/>
              </w:rPr>
            </w:pPr>
            <w:r w:rsidRPr="003968EC">
              <w:rPr>
                <w:b/>
                <w:lang w:val="en-US"/>
              </w:rPr>
              <w:t>Empty</w:t>
            </w:r>
          </w:p>
        </w:tc>
        <w:tc>
          <w:tcPr>
            <w:cnfStyle w:val="000010000000" w:firstRow="0" w:lastRow="0" w:firstColumn="0" w:lastColumn="0" w:oddVBand="1" w:evenVBand="0" w:oddHBand="0" w:evenHBand="0" w:firstRowFirstColumn="0" w:firstRowLastColumn="0" w:lastRowFirstColumn="0" w:lastRowLastColumn="0"/>
            <w:tcW w:w="1021" w:type="dxa"/>
          </w:tcPr>
          <w:p w14:paraId="6B8104E1" w14:textId="52FC0D37" w:rsidR="007D34D8" w:rsidRDefault="00317A64" w:rsidP="007D34D8">
            <w:pPr>
              <w:jc w:val="center"/>
              <w:rPr>
                <w:lang w:val="en-US"/>
              </w:rPr>
            </w:pPr>
            <m:oMathPara>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6</m:t>
                    </m:r>
                  </m:sup>
                </m:sSup>
                <m:r>
                  <w:rPr>
                    <w:rFonts w:ascii="Cambria Math" w:hAnsi="Cambria Math"/>
                    <w:lang w:val="en-US"/>
                  </w:rPr>
                  <m:t>=</m:t>
                </m:r>
                <m:r>
                  <m:rPr>
                    <m:sty m:val="bi"/>
                  </m:rPr>
                  <w:rPr>
                    <w:rFonts w:ascii="Cambria Math" w:hAnsi="Cambria Math"/>
                    <w:lang w:val="en-US"/>
                  </w:rPr>
                  <m:t>64</m:t>
                </m:r>
              </m:oMath>
            </m:oMathPara>
          </w:p>
        </w:tc>
      </w:tr>
    </w:tbl>
    <w:p w14:paraId="41E36493" w14:textId="77777777" w:rsidR="006C1F76" w:rsidRDefault="006C1F76" w:rsidP="006C1F76">
      <w:pPr>
        <w:rPr>
          <w:lang w:val="en-US"/>
        </w:rPr>
      </w:pPr>
    </w:p>
    <w:p w14:paraId="26C2EF4E" w14:textId="700DE6D0" w:rsidR="00527587" w:rsidRDefault="00527587" w:rsidP="00527587">
      <w:pPr>
        <w:pStyle w:val="Overskrift1"/>
        <w:rPr>
          <w:lang w:val="en-US"/>
        </w:rPr>
      </w:pPr>
      <w:r>
        <w:rPr>
          <w:lang w:val="en-US"/>
        </w:rPr>
        <w:t>Heuristic function</w:t>
      </w:r>
    </w:p>
    <w:tbl>
      <w:tblPr>
        <w:tblStyle w:val="Tabellrutenett"/>
        <w:tblpPr w:leftFromText="180" w:rightFromText="180" w:vertAnchor="text" w:horzAnchor="margin" w:tblpXSpec="right" w:tblpY="-14"/>
        <w:tblW w:w="0" w:type="auto"/>
        <w:tblLook w:val="04A0" w:firstRow="1" w:lastRow="0" w:firstColumn="1" w:lastColumn="0" w:noHBand="0" w:noVBand="1"/>
      </w:tblPr>
      <w:tblGrid>
        <w:gridCol w:w="794"/>
        <w:gridCol w:w="794"/>
        <w:gridCol w:w="794"/>
        <w:gridCol w:w="794"/>
      </w:tblGrid>
      <w:tr w:rsidR="00944779" w14:paraId="3E48E3FA" w14:textId="77777777" w:rsidTr="00944779">
        <w:trPr>
          <w:trHeight w:hRule="exact" w:val="794"/>
        </w:trPr>
        <w:tc>
          <w:tcPr>
            <w:tcW w:w="794" w:type="dxa"/>
            <w:vAlign w:val="center"/>
          </w:tcPr>
          <w:p w14:paraId="0900BC75" w14:textId="547CD471" w:rsidR="00B3788E" w:rsidRPr="001551C8" w:rsidRDefault="00B3788E" w:rsidP="00944779">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(0,3)</w:t>
            </w:r>
          </w:p>
          <w:p w14:paraId="5CBCB5CA"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0</m:t>
                    </m:r>
                  </m:sup>
                </m:sSup>
              </m:oMath>
            </m:oMathPara>
          </w:p>
        </w:tc>
        <w:tc>
          <w:tcPr>
            <w:tcW w:w="794" w:type="dxa"/>
            <w:vAlign w:val="center"/>
          </w:tcPr>
          <w:p w14:paraId="01AAFF17" w14:textId="16630D66"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1</w:t>
            </w:r>
            <w:r w:rsidRPr="001551C8">
              <w:rPr>
                <w:rFonts w:eastAsiaTheme="majorEastAsia" w:cstheme="majorBidi"/>
                <w:color w:val="BFBFBF" w:themeColor="background1" w:themeShade="BF"/>
                <w:lang w:val="en-US"/>
              </w:rPr>
              <w:t>,3)</w:t>
            </w:r>
          </w:p>
          <w:p w14:paraId="4E96F799" w14:textId="77777777" w:rsidR="00944779" w:rsidRDefault="00944779" w:rsidP="00944779">
            <w:pPr>
              <w:jc w:val="center"/>
              <w:rPr>
                <w:lang w:val="en-US"/>
              </w:rPr>
            </w:pPr>
            <w:r>
              <w:rPr>
                <w:lang w:val="en-US"/>
              </w:rPr>
              <w:t>0</w:t>
            </w:r>
          </w:p>
        </w:tc>
        <w:tc>
          <w:tcPr>
            <w:tcW w:w="794" w:type="dxa"/>
            <w:vAlign w:val="center"/>
          </w:tcPr>
          <w:p w14:paraId="199B6EEC" w14:textId="0678ECE5"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2</w:t>
            </w:r>
            <w:r w:rsidRPr="001551C8">
              <w:rPr>
                <w:rFonts w:eastAsiaTheme="majorEastAsia" w:cstheme="majorBidi"/>
                <w:color w:val="BFBFBF" w:themeColor="background1" w:themeShade="BF"/>
                <w:lang w:val="en-US"/>
              </w:rPr>
              <w:t>,3)</w:t>
            </w:r>
          </w:p>
          <w:p w14:paraId="10A59408" w14:textId="77777777" w:rsidR="00944779" w:rsidRDefault="00944779" w:rsidP="00944779">
            <w:pPr>
              <w:jc w:val="center"/>
              <w:rPr>
                <w:lang w:val="en-US"/>
              </w:rPr>
            </w:pPr>
            <w:r>
              <w:rPr>
                <w:lang w:val="en-US"/>
              </w:rPr>
              <w:t>0</w:t>
            </w:r>
          </w:p>
        </w:tc>
        <w:tc>
          <w:tcPr>
            <w:tcW w:w="794" w:type="dxa"/>
            <w:vAlign w:val="center"/>
          </w:tcPr>
          <w:p w14:paraId="768F88AF" w14:textId="6789D490"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3</w:t>
            </w:r>
            <w:r w:rsidRPr="001551C8">
              <w:rPr>
                <w:rFonts w:eastAsiaTheme="majorEastAsia" w:cstheme="majorBidi"/>
                <w:color w:val="BFBFBF" w:themeColor="background1" w:themeShade="BF"/>
                <w:lang w:val="en-US"/>
              </w:rPr>
              <w:t>,3)</w:t>
            </w:r>
          </w:p>
          <w:p w14:paraId="3B2CBC84" w14:textId="77777777" w:rsidR="00944779" w:rsidRDefault="00944779" w:rsidP="00944779">
            <w:pPr>
              <w:jc w:val="center"/>
              <w:rPr>
                <w:lang w:val="en-US"/>
              </w:rPr>
            </w:pPr>
            <w:r>
              <w:rPr>
                <w:lang w:val="en-US"/>
              </w:rPr>
              <w:t>0</w:t>
            </w:r>
          </w:p>
        </w:tc>
      </w:tr>
      <w:tr w:rsidR="00944779" w14:paraId="3426F132" w14:textId="77777777" w:rsidTr="00944779">
        <w:trPr>
          <w:trHeight w:hRule="exact" w:val="794"/>
        </w:trPr>
        <w:tc>
          <w:tcPr>
            <w:tcW w:w="794" w:type="dxa"/>
            <w:vAlign w:val="center"/>
          </w:tcPr>
          <w:p w14:paraId="542834CB" w14:textId="4F75DF32"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0,2</w:t>
            </w:r>
            <w:r w:rsidRPr="001551C8">
              <w:rPr>
                <w:rFonts w:eastAsiaTheme="majorEastAsia" w:cstheme="majorBidi"/>
                <w:color w:val="BFBFBF" w:themeColor="background1" w:themeShade="BF"/>
                <w:lang w:val="en-US"/>
              </w:rPr>
              <w:t>)</w:t>
            </w:r>
          </w:p>
          <w:p w14:paraId="0D5EC75D"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1</m:t>
                    </m:r>
                  </m:sup>
                </m:sSup>
              </m:oMath>
            </m:oMathPara>
          </w:p>
        </w:tc>
        <w:tc>
          <w:tcPr>
            <w:tcW w:w="794" w:type="dxa"/>
            <w:vAlign w:val="center"/>
          </w:tcPr>
          <w:p w14:paraId="37A46BC4" w14:textId="7D96D562"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1,2</w:t>
            </w:r>
            <w:r w:rsidRPr="001551C8">
              <w:rPr>
                <w:rFonts w:eastAsiaTheme="majorEastAsia" w:cstheme="majorBidi"/>
                <w:color w:val="BFBFBF" w:themeColor="background1" w:themeShade="BF"/>
                <w:lang w:val="en-US"/>
              </w:rPr>
              <w:t>)</w:t>
            </w:r>
          </w:p>
          <w:p w14:paraId="0812F096" w14:textId="77777777" w:rsidR="00944779" w:rsidRDefault="00944779" w:rsidP="00944779">
            <w:pPr>
              <w:jc w:val="center"/>
              <w:rPr>
                <w:lang w:val="en-US"/>
              </w:rPr>
            </w:pPr>
            <w:r>
              <w:rPr>
                <w:lang w:val="en-US"/>
              </w:rPr>
              <w:t>0</w:t>
            </w:r>
          </w:p>
        </w:tc>
        <w:tc>
          <w:tcPr>
            <w:tcW w:w="794" w:type="dxa"/>
            <w:vAlign w:val="center"/>
          </w:tcPr>
          <w:p w14:paraId="31834204" w14:textId="527EB951"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2,2</w:t>
            </w:r>
            <w:r w:rsidRPr="001551C8">
              <w:rPr>
                <w:rFonts w:eastAsiaTheme="majorEastAsia" w:cstheme="majorBidi"/>
                <w:color w:val="BFBFBF" w:themeColor="background1" w:themeShade="BF"/>
                <w:lang w:val="en-US"/>
              </w:rPr>
              <w:t>)</w:t>
            </w:r>
          </w:p>
          <w:p w14:paraId="59A46E00" w14:textId="77777777" w:rsidR="00944779" w:rsidRDefault="00944779" w:rsidP="00944779">
            <w:pPr>
              <w:jc w:val="center"/>
              <w:rPr>
                <w:lang w:val="en-US"/>
              </w:rPr>
            </w:pPr>
            <w:r>
              <w:rPr>
                <w:lang w:val="en-US"/>
              </w:rPr>
              <w:t>0</w:t>
            </w:r>
          </w:p>
        </w:tc>
        <w:tc>
          <w:tcPr>
            <w:tcW w:w="794" w:type="dxa"/>
            <w:vAlign w:val="center"/>
          </w:tcPr>
          <w:p w14:paraId="59286235" w14:textId="129AB260"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3,2</w:t>
            </w:r>
            <w:r w:rsidRPr="001551C8">
              <w:rPr>
                <w:rFonts w:eastAsiaTheme="majorEastAsia" w:cstheme="majorBidi"/>
                <w:color w:val="BFBFBF" w:themeColor="background1" w:themeShade="BF"/>
                <w:lang w:val="en-US"/>
              </w:rPr>
              <w:t>)</w:t>
            </w:r>
          </w:p>
          <w:p w14:paraId="141CE918" w14:textId="77777777" w:rsidR="00944779" w:rsidRDefault="00944779" w:rsidP="00944779">
            <w:pPr>
              <w:jc w:val="center"/>
              <w:rPr>
                <w:lang w:val="en-US"/>
              </w:rPr>
            </w:pPr>
            <w:r>
              <w:rPr>
                <w:lang w:val="en-US"/>
              </w:rPr>
              <w:t>0</w:t>
            </w:r>
          </w:p>
        </w:tc>
      </w:tr>
      <w:tr w:rsidR="00944779" w14:paraId="6085F85E" w14:textId="77777777" w:rsidTr="00944779">
        <w:trPr>
          <w:trHeight w:hRule="exact" w:val="794"/>
        </w:trPr>
        <w:tc>
          <w:tcPr>
            <w:tcW w:w="794" w:type="dxa"/>
            <w:vAlign w:val="center"/>
          </w:tcPr>
          <w:p w14:paraId="588899FA" w14:textId="7F6A0B80"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0,1</w:t>
            </w:r>
            <w:r w:rsidRPr="001551C8">
              <w:rPr>
                <w:rFonts w:eastAsiaTheme="majorEastAsia" w:cstheme="majorBidi"/>
                <w:color w:val="BFBFBF" w:themeColor="background1" w:themeShade="BF"/>
                <w:lang w:val="en-US"/>
              </w:rPr>
              <w:t>)</w:t>
            </w:r>
          </w:p>
          <w:p w14:paraId="54FFDCD6"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2</m:t>
                    </m:r>
                  </m:sup>
                </m:sSup>
              </m:oMath>
            </m:oMathPara>
          </w:p>
        </w:tc>
        <w:tc>
          <w:tcPr>
            <w:tcW w:w="794" w:type="dxa"/>
            <w:vAlign w:val="center"/>
          </w:tcPr>
          <w:p w14:paraId="6B9BFD1E" w14:textId="30F3198D"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1,1</w:t>
            </w:r>
            <w:r w:rsidRPr="001551C8">
              <w:rPr>
                <w:rFonts w:eastAsiaTheme="majorEastAsia" w:cstheme="majorBidi"/>
                <w:color w:val="BFBFBF" w:themeColor="background1" w:themeShade="BF"/>
                <w:lang w:val="en-US"/>
              </w:rPr>
              <w:t>)</w:t>
            </w:r>
          </w:p>
          <w:p w14:paraId="76C7D721" w14:textId="77777777" w:rsidR="00944779" w:rsidRDefault="00944779" w:rsidP="00944779">
            <w:pPr>
              <w:jc w:val="center"/>
              <w:rPr>
                <w:lang w:val="en-US"/>
              </w:rPr>
            </w:pPr>
            <w:r>
              <w:rPr>
                <w:lang w:val="en-US"/>
              </w:rPr>
              <w:t>0</w:t>
            </w:r>
          </w:p>
        </w:tc>
        <w:tc>
          <w:tcPr>
            <w:tcW w:w="794" w:type="dxa"/>
            <w:vAlign w:val="center"/>
          </w:tcPr>
          <w:p w14:paraId="3B676DD6" w14:textId="3CDDD2B4"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2,1</w:t>
            </w:r>
            <w:r w:rsidRPr="001551C8">
              <w:rPr>
                <w:rFonts w:eastAsiaTheme="majorEastAsia" w:cstheme="majorBidi"/>
                <w:color w:val="BFBFBF" w:themeColor="background1" w:themeShade="BF"/>
                <w:lang w:val="en-US"/>
              </w:rPr>
              <w:t>)</w:t>
            </w:r>
          </w:p>
          <w:p w14:paraId="6B950193" w14:textId="77777777" w:rsidR="00944779" w:rsidRDefault="00944779" w:rsidP="00944779">
            <w:pPr>
              <w:jc w:val="center"/>
              <w:rPr>
                <w:lang w:val="en-US"/>
              </w:rPr>
            </w:pPr>
            <w:r>
              <w:rPr>
                <w:lang w:val="en-US"/>
              </w:rPr>
              <w:t>0</w:t>
            </w:r>
          </w:p>
        </w:tc>
        <w:tc>
          <w:tcPr>
            <w:tcW w:w="794" w:type="dxa"/>
            <w:vAlign w:val="center"/>
          </w:tcPr>
          <w:p w14:paraId="5613530D" w14:textId="34C42737"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001551C8" w:rsidRPr="001551C8">
              <w:rPr>
                <w:rFonts w:eastAsiaTheme="majorEastAsia" w:cstheme="majorBidi"/>
                <w:color w:val="BFBFBF" w:themeColor="background1" w:themeShade="BF"/>
                <w:lang w:val="en-US"/>
              </w:rPr>
              <w:t>3,1</w:t>
            </w:r>
            <w:r w:rsidRPr="001551C8">
              <w:rPr>
                <w:rFonts w:eastAsiaTheme="majorEastAsia" w:cstheme="majorBidi"/>
                <w:color w:val="BFBFBF" w:themeColor="background1" w:themeShade="BF"/>
                <w:lang w:val="en-US"/>
              </w:rPr>
              <w:t>)</w:t>
            </w:r>
          </w:p>
          <w:p w14:paraId="4E6A5685" w14:textId="77777777" w:rsidR="00944779" w:rsidRDefault="00944779" w:rsidP="00944779">
            <w:pPr>
              <w:jc w:val="center"/>
              <w:rPr>
                <w:lang w:val="en-US"/>
              </w:rPr>
            </w:pPr>
            <w:r>
              <w:rPr>
                <w:lang w:val="en-US"/>
              </w:rPr>
              <w:t>0</w:t>
            </w:r>
          </w:p>
        </w:tc>
      </w:tr>
      <w:tr w:rsidR="00944779" w14:paraId="73A4F140" w14:textId="77777777" w:rsidTr="00944779">
        <w:trPr>
          <w:trHeight w:hRule="exact" w:val="794"/>
        </w:trPr>
        <w:tc>
          <w:tcPr>
            <w:tcW w:w="794" w:type="dxa"/>
            <w:vAlign w:val="center"/>
          </w:tcPr>
          <w:p w14:paraId="674DC2BB" w14:textId="1CEEE629"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0,0</w:t>
            </w:r>
            <w:r w:rsidRPr="001551C8">
              <w:rPr>
                <w:rFonts w:eastAsiaTheme="majorEastAsia" w:cstheme="majorBidi"/>
                <w:color w:val="BFBFBF" w:themeColor="background1" w:themeShade="BF"/>
                <w:lang w:val="en-US"/>
              </w:rPr>
              <w:t>)</w:t>
            </w:r>
          </w:p>
          <w:p w14:paraId="0E961601"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3</m:t>
                    </m:r>
                  </m:sup>
                </m:sSup>
              </m:oMath>
            </m:oMathPara>
          </w:p>
        </w:tc>
        <w:tc>
          <w:tcPr>
            <w:tcW w:w="794" w:type="dxa"/>
            <w:vAlign w:val="center"/>
          </w:tcPr>
          <w:p w14:paraId="34F37D18" w14:textId="3F5289A1"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1,0</w:t>
            </w:r>
            <w:r w:rsidRPr="001551C8">
              <w:rPr>
                <w:rFonts w:eastAsiaTheme="majorEastAsia" w:cstheme="majorBidi"/>
                <w:color w:val="BFBFBF" w:themeColor="background1" w:themeShade="BF"/>
                <w:lang w:val="en-US"/>
              </w:rPr>
              <w:t>)</w:t>
            </w:r>
          </w:p>
          <w:p w14:paraId="2ED6CE66"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4</m:t>
                    </m:r>
                  </m:sup>
                </m:sSup>
              </m:oMath>
            </m:oMathPara>
          </w:p>
        </w:tc>
        <w:tc>
          <w:tcPr>
            <w:tcW w:w="794" w:type="dxa"/>
            <w:vAlign w:val="center"/>
          </w:tcPr>
          <w:p w14:paraId="533332EE" w14:textId="4F63900B"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2,0</w:t>
            </w:r>
            <w:r w:rsidRPr="001551C8">
              <w:rPr>
                <w:rFonts w:eastAsiaTheme="majorEastAsia" w:cstheme="majorBidi"/>
                <w:color w:val="BFBFBF" w:themeColor="background1" w:themeShade="BF"/>
                <w:lang w:val="en-US"/>
              </w:rPr>
              <w:t>)</w:t>
            </w:r>
          </w:p>
          <w:p w14:paraId="01B8F514"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5</m:t>
                    </m:r>
                  </m:sup>
                </m:sSup>
              </m:oMath>
            </m:oMathPara>
          </w:p>
        </w:tc>
        <w:tc>
          <w:tcPr>
            <w:tcW w:w="794" w:type="dxa"/>
            <w:vAlign w:val="center"/>
          </w:tcPr>
          <w:p w14:paraId="003673AD" w14:textId="603F4E73" w:rsidR="00B3788E" w:rsidRPr="001551C8" w:rsidRDefault="00B3788E" w:rsidP="00B3788E">
            <w:pPr>
              <w:jc w:val="center"/>
              <w:rPr>
                <w:rFonts w:eastAsiaTheme="majorEastAsia" w:cstheme="majorBidi"/>
                <w:color w:val="BFBFBF" w:themeColor="background1" w:themeShade="BF"/>
                <w:lang w:val="en-US"/>
              </w:rPr>
            </w:pPr>
            <w:r w:rsidRPr="001551C8">
              <w:rPr>
                <w:rFonts w:eastAsiaTheme="majorEastAsia" w:cstheme="majorBidi"/>
                <w:color w:val="BFBFBF" w:themeColor="background1" w:themeShade="BF"/>
                <w:lang w:val="en-US"/>
              </w:rPr>
              <w:t>(</w:t>
            </w:r>
            <w:r w:rsidRPr="001551C8">
              <w:rPr>
                <w:rFonts w:eastAsiaTheme="majorEastAsia" w:cstheme="majorBidi"/>
                <w:color w:val="BFBFBF" w:themeColor="background1" w:themeShade="BF"/>
                <w:lang w:val="en-US"/>
              </w:rPr>
              <w:t>3,0</w:t>
            </w:r>
            <w:r w:rsidRPr="001551C8">
              <w:rPr>
                <w:rFonts w:eastAsiaTheme="majorEastAsia" w:cstheme="majorBidi"/>
                <w:color w:val="BFBFBF" w:themeColor="background1" w:themeShade="BF"/>
                <w:lang w:val="en-US"/>
              </w:rPr>
              <w:t>)</w:t>
            </w:r>
          </w:p>
          <w:p w14:paraId="2F9EA176" w14:textId="77777777" w:rsidR="00944779" w:rsidRDefault="00317A64" w:rsidP="00944779">
            <w:pPr>
              <w:jc w:val="center"/>
              <w:rPr>
                <w:lang w:val="en-US"/>
              </w:rPr>
            </w:pPr>
            <m:oMathPara>
              <m:oMath>
                <m:sSup>
                  <m:sSupPr>
                    <m:ctrlPr>
                      <w:rPr>
                        <w:rFonts w:ascii="Cambria Math" w:hAnsi="Cambria Math"/>
                        <w:i/>
                        <w:lang w:val="en-US"/>
                      </w:rPr>
                    </m:ctrlPr>
                  </m:sSupPr>
                  <m:e>
                    <m:r>
                      <w:rPr>
                        <w:rFonts w:ascii="Cambria Math" w:hAnsi="Cambria Math"/>
                        <w:lang w:val="en-US"/>
                      </w:rPr>
                      <m:t>16</m:t>
                    </m:r>
                  </m:e>
                  <m:sup>
                    <m:r>
                      <w:rPr>
                        <w:rFonts w:ascii="Cambria Math" w:hAnsi="Cambria Math"/>
                        <w:lang w:val="en-US"/>
                      </w:rPr>
                      <m:t>6</m:t>
                    </m:r>
                  </m:sup>
                </m:sSup>
              </m:oMath>
            </m:oMathPara>
          </w:p>
        </w:tc>
      </w:tr>
    </w:tbl>
    <w:p w14:paraId="2D206EF8" w14:textId="1F634B92" w:rsidR="00890792" w:rsidRDefault="00940DDF" w:rsidP="006C1F76">
      <w:pPr>
        <w:rPr>
          <w:lang w:val="en-US"/>
        </w:rPr>
      </w:pPr>
      <w:r>
        <w:rPr>
          <w:lang w:val="en-US"/>
        </w:rPr>
        <w:t>The heuristic function used in this implementation is based on a pattern where high values</w:t>
      </w:r>
      <w:r w:rsidR="001E1E5C">
        <w:rPr>
          <w:lang w:val="en-US"/>
        </w:rPr>
        <w:t xml:space="preserve"> are favourably placed along two sides, in </w:t>
      </w:r>
      <w:r w:rsidR="007D0ECC">
        <w:rPr>
          <w:lang w:val="en-US"/>
        </w:rPr>
        <w:t>an</w:t>
      </w:r>
      <w:r w:rsidR="001E1E5C">
        <w:rPr>
          <w:lang w:val="en-US"/>
        </w:rPr>
        <w:t xml:space="preserve"> “L” formation. </w:t>
      </w:r>
      <w:r w:rsidR="00B15443">
        <w:rPr>
          <w:lang w:val="en-US"/>
        </w:rPr>
        <w:t>Each cell have a predefined weight, which is used to guide high-value</w:t>
      </w:r>
      <w:r w:rsidR="007D0ECC">
        <w:rPr>
          <w:lang w:val="en-US"/>
        </w:rPr>
        <w:t>d</w:t>
      </w:r>
      <w:r w:rsidR="00B15443">
        <w:rPr>
          <w:lang w:val="en-US"/>
        </w:rPr>
        <w:t xml:space="preserve"> tiles to the bottom right corner.</w:t>
      </w:r>
      <w:r w:rsidR="004B561C">
        <w:rPr>
          <w:lang w:val="en-US"/>
        </w:rPr>
        <w:t xml:space="preserve"> The weight of different board cells is shown in figure 2.</w:t>
      </w:r>
      <w:r w:rsidR="007D0ECC">
        <w:rPr>
          <w:lang w:val="en-US"/>
        </w:rPr>
        <w:t xml:space="preserve"> A high heuristic value is favourable, as it represents a better board configuration. The key is to define a heuristic function that will reflect the actual state of a board. A better board state should always produce a higher heuristic value.</w:t>
      </w:r>
    </w:p>
    <w:p w14:paraId="3BAB50B1" w14:textId="70E909A7" w:rsidR="00944779" w:rsidRDefault="00944779" w:rsidP="006C1F76">
      <w:pPr>
        <w:rPr>
          <w:lang w:val="en-US"/>
        </w:rPr>
      </w:pPr>
      <w:r w:rsidRPr="001E1E5C">
        <w:rPr>
          <w:noProof/>
          <w:lang w:val="en-US"/>
        </w:rPr>
        <mc:AlternateContent>
          <mc:Choice Requires="wps">
            <w:drawing>
              <wp:anchor distT="45720" distB="45720" distL="114300" distR="114300" simplePos="0" relativeHeight="251662336" behindDoc="0" locked="0" layoutInCell="1" allowOverlap="1" wp14:anchorId="3F067A29" wp14:editId="3769B8EF">
                <wp:simplePos x="0" y="0"/>
                <wp:positionH relativeFrom="margin">
                  <wp:posOffset>3672205</wp:posOffset>
                </wp:positionH>
                <wp:positionV relativeFrom="paragraph">
                  <wp:posOffset>260985</wp:posOffset>
                </wp:positionV>
                <wp:extent cx="2124075" cy="695325"/>
                <wp:effectExtent l="0" t="0" r="9525" b="9525"/>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4075" cy="695325"/>
                        </a:xfrm>
                        <a:prstGeom prst="rect">
                          <a:avLst/>
                        </a:prstGeom>
                        <a:solidFill>
                          <a:srgbClr val="FFFFFF"/>
                        </a:solidFill>
                        <a:ln w="9525">
                          <a:noFill/>
                          <a:miter lim="800000"/>
                          <a:headEnd/>
                          <a:tailEnd/>
                        </a:ln>
                      </wps:spPr>
                      <wps:txbx>
                        <w:txbxContent>
                          <w:p w14:paraId="41D87F49" w14:textId="5D19739D" w:rsidR="001E1E5C" w:rsidRPr="001E1E5C" w:rsidRDefault="001E1E5C">
                            <w:pPr>
                              <w:rPr>
                                <w:i/>
                                <w:color w:val="44546A" w:themeColor="text2"/>
                                <w:sz w:val="18"/>
                                <w:szCs w:val="18"/>
                                <w:lang w:val="en-US"/>
                              </w:rPr>
                            </w:pPr>
                            <w:r w:rsidRPr="001E1E5C">
                              <w:rPr>
                                <w:i/>
                                <w:color w:val="44546A" w:themeColor="text2"/>
                                <w:sz w:val="18"/>
                                <w:szCs w:val="18"/>
                                <w:lang w:val="en-US"/>
                              </w:rPr>
                              <w:t>Figure 2: Weights</w:t>
                            </w:r>
                            <w:r w:rsidR="001551C8">
                              <w:rPr>
                                <w:i/>
                                <w:color w:val="44546A" w:themeColor="text2"/>
                                <w:sz w:val="18"/>
                                <w:szCs w:val="18"/>
                                <w:lang w:val="en-US"/>
                              </w:rPr>
                              <w:t xml:space="preserve"> and coordinates</w:t>
                            </w:r>
                            <w:r w:rsidRPr="001E1E5C">
                              <w:rPr>
                                <w:i/>
                                <w:color w:val="44546A" w:themeColor="text2"/>
                                <w:sz w:val="18"/>
                                <w:szCs w:val="18"/>
                                <w:lang w:val="en-US"/>
                              </w:rPr>
                              <w:t xml:space="preserve"> for different cells of the board. Tile values will be multiplied with their respective weight</w:t>
                            </w:r>
                            <w:r w:rsidR="004B561C">
                              <w:rPr>
                                <w:i/>
                                <w:color w:val="44546A" w:themeColor="text2"/>
                                <w:sz w:val="18"/>
                                <w:szCs w:val="18"/>
                                <w:lang w:val="en-US"/>
                              </w:rPr>
                              <w:t xml:space="preserve"> to produce the heuristic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067A29" id="_x0000_t202" coordsize="21600,21600" o:spt="202" path="m,l,21600r21600,l21600,xe">
                <v:stroke joinstyle="miter"/>
                <v:path gradientshapeok="t" o:connecttype="rect"/>
              </v:shapetype>
              <v:shape id="Tekstboks 2" o:spid="_x0000_s1027" type="#_x0000_t202" style="position:absolute;margin-left:289.15pt;margin-top:20.55pt;width:167.25pt;height:54.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" stroked="f">
                <v:textbox>
                  <w:txbxContent>
                    <w:p w14:paraId="41D87F49" w14:textId="5D19739D" w:rsidR="001E1E5C" w:rsidRPr="001E1E5C" w:rsidRDefault="001E1E5C">
                      <w:pPr>
                        <w:rPr>
                          <w:i/>
                          <w:color w:val="44546A" w:themeColor="text2"/>
                          <w:sz w:val="18"/>
                          <w:szCs w:val="18"/>
                          <w:lang w:val="en-US"/>
                        </w:rPr>
                      </w:pPr>
                      <w:r w:rsidRPr="001E1E5C">
                        <w:rPr>
                          <w:i/>
                          <w:color w:val="44546A" w:themeColor="text2"/>
                          <w:sz w:val="18"/>
                          <w:szCs w:val="18"/>
                          <w:lang w:val="en-US"/>
                        </w:rPr>
                        <w:t>Figure 2: Weights</w:t>
                      </w:r>
                      <w:r w:rsidR="001551C8">
                        <w:rPr>
                          <w:i/>
                          <w:color w:val="44546A" w:themeColor="text2"/>
                          <w:sz w:val="18"/>
                          <w:szCs w:val="18"/>
                          <w:lang w:val="en-US"/>
                        </w:rPr>
                        <w:t xml:space="preserve"> and coordinates</w:t>
                      </w:r>
                      <w:r w:rsidRPr="001E1E5C">
                        <w:rPr>
                          <w:i/>
                          <w:color w:val="44546A" w:themeColor="text2"/>
                          <w:sz w:val="18"/>
                          <w:szCs w:val="18"/>
                          <w:lang w:val="en-US"/>
                        </w:rPr>
                        <w:t xml:space="preserve"> for different cells of the board. Tile values will be multiplied with their respective weight</w:t>
                      </w:r>
                      <w:r w:rsidR="004B561C">
                        <w:rPr>
                          <w:i/>
                          <w:color w:val="44546A" w:themeColor="text2"/>
                          <w:sz w:val="18"/>
                          <w:szCs w:val="18"/>
                          <w:lang w:val="en-US"/>
                        </w:rPr>
                        <w:t xml:space="preserve"> to produce the heuristic value.</w:t>
                      </w:r>
                    </w:p>
                  </w:txbxContent>
                </v:textbox>
                <w10:wrap type="square" anchorx="margin"/>
              </v:shape>
            </w:pict>
          </mc:Fallback>
        </mc:AlternateContent>
      </w:r>
    </w:p>
    <w:p w14:paraId="273CA8BE" w14:textId="77777777" w:rsidR="00944779" w:rsidRDefault="00944779" w:rsidP="006C1F76">
      <w:pPr>
        <w:rPr>
          <w:lang w:val="en-US"/>
        </w:rPr>
      </w:pPr>
    </w:p>
    <w:p w14:paraId="063BED8B" w14:textId="77777777" w:rsidR="00944779" w:rsidRDefault="00944779" w:rsidP="006C1F76">
      <w:pPr>
        <w:rPr>
          <w:lang w:val="en-US"/>
        </w:rPr>
      </w:pPr>
    </w:p>
    <w:p w14:paraId="357792B3" w14:textId="5D22419C" w:rsidR="001E1E5C" w:rsidRDefault="001E1E5C" w:rsidP="006C1F76">
      <w:pPr>
        <w:rPr>
          <w:lang w:val="en-US"/>
        </w:rPr>
      </w:pPr>
      <w:r>
        <w:rPr>
          <w:lang w:val="en-US"/>
        </w:rPr>
        <w:lastRenderedPageBreak/>
        <w:t>The heuristic value</w:t>
      </w:r>
      <w:r w:rsidR="007D0ECC">
        <w:rPr>
          <w:lang w:val="en-US"/>
        </w:rPr>
        <w:t xml:space="preserve"> in this implementation</w:t>
      </w:r>
      <w:r>
        <w:rPr>
          <w:lang w:val="en-US"/>
        </w:rPr>
        <w:t xml:space="preserve"> is calculated</w:t>
      </w:r>
      <w:r w:rsidR="00B15443">
        <w:rPr>
          <w:lang w:val="en-US"/>
        </w:rPr>
        <w:t xml:space="preserve"> using the following formula</w:t>
      </w:r>
      <w:r>
        <w:rPr>
          <w:lang w:val="en-US"/>
        </w:rPr>
        <w:t>:</w:t>
      </w:r>
    </w:p>
    <w:p w14:paraId="0830B74A" w14:textId="4F48DF3C" w:rsidR="007D34D8" w:rsidRPr="00944779" w:rsidRDefault="006E2EC9" w:rsidP="006C1F76">
      <w:pPr>
        <w:rPr>
          <w:lang w:val="en-US"/>
        </w:rPr>
      </w:pPr>
      <m:oMathPara>
        <m:oMathParaPr>
          <m:jc m:val="center"/>
        </m:oMathParaPr>
        <m:oMath>
          <m:r>
            <w:rPr>
              <w:rFonts w:ascii="Cambria Math" w:hAnsi="Cambria Math"/>
              <w:sz w:val="28"/>
              <w:lang w:val="en-US"/>
            </w:rPr>
            <m:t>h(b)=</m:t>
          </m:r>
          <m:nary>
            <m:naryPr>
              <m:chr m:val="∑"/>
              <m:limLoc m:val="undOvr"/>
              <m:ctrlPr>
                <w:rPr>
                  <w:rFonts w:ascii="Cambria Math" w:hAnsi="Cambria Math"/>
                  <w:i/>
                  <w:sz w:val="28"/>
                  <w:lang w:val="en-US"/>
                </w:rPr>
              </m:ctrlPr>
            </m:naryPr>
            <m:sub>
              <m:r>
                <w:rPr>
                  <w:rFonts w:ascii="Cambria Math" w:hAnsi="Cambria Math"/>
                  <w:sz w:val="28"/>
                  <w:lang w:val="en-US"/>
                </w:rPr>
                <m:t>(x,y</m:t>
              </m:r>
              <m:r>
                <w:rPr>
                  <w:rFonts w:ascii="Cambria Math" w:hAnsi="Cambria Math"/>
                  <w:sz w:val="28"/>
                  <w:lang w:val="en-US"/>
                </w:rPr>
                <m:t>)=(0,0</m:t>
              </m:r>
              <m:r>
                <w:rPr>
                  <w:rFonts w:ascii="Cambria Math" w:hAnsi="Cambria Math"/>
                  <w:sz w:val="28"/>
                  <w:lang w:val="en-US"/>
                </w:rPr>
                <m:t>)</m:t>
              </m:r>
            </m:sub>
            <m:sup>
              <m:r>
                <w:rPr>
                  <w:rFonts w:ascii="Cambria Math" w:hAnsi="Cambria Math"/>
                  <w:sz w:val="28"/>
                  <w:lang w:val="en-US"/>
                </w:rPr>
                <m:t>(3,3</m:t>
              </m:r>
              <m:r>
                <w:rPr>
                  <w:rFonts w:ascii="Cambria Math" w:hAnsi="Cambria Math"/>
                  <w:sz w:val="28"/>
                  <w:lang w:val="en-US"/>
                </w:rPr>
                <m:t>)</m:t>
              </m:r>
            </m:sup>
            <m:e>
              <m:d>
                <m:dPr>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v(b)</m:t>
                      </m:r>
                    </m:e>
                    <m:sub>
                      <m:r>
                        <w:rPr>
                          <w:rFonts w:ascii="Cambria Math" w:hAnsi="Cambria Math"/>
                          <w:sz w:val="28"/>
                          <w:lang w:val="en-US"/>
                        </w:rPr>
                        <m:t>(x,y)</m:t>
                      </m:r>
                    </m:sub>
                  </m:sSub>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w</m:t>
                      </m:r>
                    </m:e>
                    <m:sub>
                      <m:r>
                        <w:rPr>
                          <w:rFonts w:ascii="Cambria Math" w:hAnsi="Cambria Math"/>
                          <w:sz w:val="28"/>
                          <w:lang w:val="en-US"/>
                        </w:rPr>
                        <m:t>(x,y)</m:t>
                      </m:r>
                    </m:sub>
                  </m:sSub>
                </m:e>
              </m:d>
            </m:e>
          </m:nary>
        </m:oMath>
      </m:oMathPara>
    </w:p>
    <w:p w14:paraId="31A1FE24" w14:textId="2AB5C119" w:rsidR="007D0ECC" w:rsidRPr="00944779" w:rsidRDefault="00B15443" w:rsidP="000D4620">
      <w:pPr>
        <w:rPr>
          <w:lang w:val="en-US"/>
        </w:rPr>
      </w:pPr>
      <w:r>
        <w:rPr>
          <w:lang w:val="en-US"/>
        </w:rPr>
        <w:t>w</w:t>
      </w:r>
      <w:r w:rsidR="00944779">
        <w:rPr>
          <w:lang w:val="en-US"/>
        </w:rPr>
        <w:t>here:</w:t>
      </w:r>
      <w:r w:rsidR="00944779">
        <w:rPr>
          <w:rFonts w:eastAsiaTheme="minorEastAsia"/>
          <w:lang w:val="en-US"/>
        </w:rPr>
        <w:br/>
      </w:r>
      <m:oMath>
        <m:r>
          <w:rPr>
            <w:rFonts w:ascii="Cambria Math" w:hAnsi="Cambria Math"/>
            <w:lang w:val="en-US"/>
          </w:rPr>
          <m:t>h(b)</m:t>
        </m:r>
      </m:oMath>
      <w:r w:rsidR="00944779">
        <w:rPr>
          <w:rFonts w:eastAsiaTheme="minorEastAsia"/>
          <w:lang w:val="en-US"/>
        </w:rPr>
        <w:t xml:space="preserve"> is the pro</w:t>
      </w:r>
      <w:r w:rsidR="001551C8">
        <w:rPr>
          <w:rFonts w:eastAsiaTheme="minorEastAsia"/>
          <w:lang w:val="en-US"/>
        </w:rPr>
        <w:t xml:space="preserve">duced heuristic value of board </w:t>
      </w:r>
      <m:oMath>
        <m:r>
          <w:rPr>
            <w:rFonts w:ascii="Cambria Math" w:eastAsiaTheme="minorEastAsia" w:hAnsi="Cambria Math"/>
            <w:lang w:val="en-US"/>
          </w:rPr>
          <m:t>b</m:t>
        </m:r>
      </m:oMath>
      <w:r w:rsidR="00944779">
        <w:rPr>
          <w:rFonts w:eastAsiaTheme="minorEastAsia"/>
          <w:lang w:val="en-US"/>
        </w:rPr>
        <w:t>,</w:t>
      </w:r>
      <w:r w:rsidR="00944779">
        <w:rPr>
          <w:rFonts w:eastAsiaTheme="minorEastAsia"/>
          <w:lang w:val="en-US"/>
        </w:rPr>
        <w:br/>
      </w:r>
      <m:oMath>
        <m:sSub>
          <m:sSubPr>
            <m:ctrlPr>
              <w:rPr>
                <w:rFonts w:ascii="Cambria Math" w:hAnsi="Cambria Math"/>
                <w:i/>
                <w:lang w:val="en-US"/>
              </w:rPr>
            </m:ctrlPr>
          </m:sSubPr>
          <m:e>
            <m:r>
              <w:rPr>
                <w:rFonts w:ascii="Cambria Math" w:hAnsi="Cambria Math"/>
                <w:lang w:val="en-US"/>
              </w:rPr>
              <m:t>v(b)</m:t>
            </m:r>
          </m:e>
          <m:sub>
            <m:r>
              <w:rPr>
                <w:rFonts w:ascii="Cambria Math" w:hAnsi="Cambria Math"/>
                <w:lang w:val="en-US"/>
              </w:rPr>
              <m:t>(x, y)</m:t>
            </m:r>
          </m:sub>
        </m:sSub>
      </m:oMath>
      <w:r>
        <w:rPr>
          <w:lang w:val="en-US"/>
        </w:rPr>
        <w:t xml:space="preserve"> is the cell value in </w:t>
      </w:r>
      <w:r w:rsidR="00944779">
        <w:rPr>
          <w:lang w:val="en-US"/>
        </w:rPr>
        <w:t>position</w:t>
      </w:r>
      <w:r w:rsidR="001551C8">
        <w:rPr>
          <w:lang w:val="en-US"/>
        </w:rPr>
        <w:t xml:space="preserve"> </w:t>
      </w:r>
      <m:oMath>
        <m:r>
          <w:rPr>
            <w:rFonts w:ascii="Cambria Math" w:hAnsi="Cambria Math"/>
            <w:lang w:val="en-US"/>
          </w:rPr>
          <m:t>(x,y)</m:t>
        </m:r>
      </m:oMath>
      <w:r w:rsidR="001551C8">
        <w:rPr>
          <w:lang w:val="en-US"/>
        </w:rPr>
        <w:t xml:space="preserve"> of board </w:t>
      </w:r>
      <m:oMath>
        <m:r>
          <w:rPr>
            <w:rFonts w:ascii="Cambria Math" w:hAnsi="Cambria Math"/>
            <w:lang w:val="en-US"/>
          </w:rPr>
          <m:t>b</m:t>
        </m:r>
      </m:oMath>
      <w:r w:rsidR="001551C8">
        <w:rPr>
          <w:rFonts w:eastAsiaTheme="minorEastAsia"/>
          <w:lang w:val="en-US"/>
        </w:rPr>
        <w:t>,</w:t>
      </w:r>
      <w:r w:rsidR="00B3788E">
        <w:rPr>
          <w:rStyle w:val="Fotnotereferanse"/>
          <w:lang w:val="en-US"/>
        </w:rPr>
        <w:footnoteReference w:id="1"/>
      </w:r>
      <w:r>
        <w:rPr>
          <w:lang w:val="en-US"/>
        </w:rPr>
        <w:br/>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(x,y)</m:t>
            </m:r>
          </m:sub>
        </m:sSub>
      </m:oMath>
      <w:r>
        <w:rPr>
          <w:lang w:val="en-US"/>
        </w:rPr>
        <w:t xml:space="preserve"> is t</w:t>
      </w:r>
      <w:r w:rsidR="001551C8">
        <w:rPr>
          <w:lang w:val="en-US"/>
        </w:rPr>
        <w:t xml:space="preserve">he predefined weight of cell </w:t>
      </w:r>
      <m:oMath>
        <m:r>
          <w:rPr>
            <w:rFonts w:ascii="Cambria Math" w:hAnsi="Cambria Math"/>
            <w:lang w:val="en-US"/>
          </w:rPr>
          <m:t>(x,y)</m:t>
        </m:r>
      </m:oMath>
      <w:r w:rsidR="001551C8">
        <w:rPr>
          <w:lang w:val="en-US"/>
        </w:rPr>
        <w:t>, as defined in figure 2</w:t>
      </w:r>
      <w:r w:rsidR="00944779">
        <w:rPr>
          <w:lang w:val="en-US"/>
        </w:rPr>
        <w:t>.</w:t>
      </w:r>
    </w:p>
    <w:p w14:paraId="0823E39E" w14:textId="72FC58E1" w:rsidR="007D0ECC" w:rsidRDefault="007D0ECC" w:rsidP="000D4620">
      <w:pPr>
        <w:rPr>
          <w:lang w:val="en-US"/>
        </w:rPr>
      </w:pPr>
      <w:r>
        <w:rPr>
          <w:lang w:val="en-US"/>
        </w:rPr>
        <w:t>The heuristic function iterates over all board cells, multiplying the cell value with the corresponding cell weight. The sum of these products is considered the heuristic value for this board.</w:t>
      </w:r>
      <w:r w:rsidR="00944779">
        <w:rPr>
          <w:lang w:val="en-US"/>
        </w:rPr>
        <w:t xml:space="preserve"> Typical </w:t>
      </w:r>
      <w:r w:rsidR="00D72A14">
        <w:rPr>
          <w:lang w:val="en-US"/>
        </w:rPr>
        <w:t xml:space="preserve">heuristic values is in the range of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7</m:t>
            </m:r>
          </m:sup>
        </m:sSup>
      </m:oMath>
      <w:r w:rsidR="00D72A14">
        <w:rPr>
          <w:rFonts w:eastAsiaTheme="minorEastAsia"/>
          <w:lang w:val="en-US"/>
        </w:rPr>
        <w:t xml:space="preserve"> - </w:t>
      </w:r>
      <m:oMath>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8</m:t>
            </m:r>
          </m:sup>
        </m:sSup>
      </m:oMath>
      <w:r w:rsidR="00D72A14">
        <w:rPr>
          <w:rFonts w:eastAsiaTheme="minorEastAsia"/>
          <w:lang w:val="en-US"/>
        </w:rPr>
        <w:t>.</w:t>
      </w:r>
    </w:p>
    <w:p w14:paraId="490E92C8" w14:textId="1B813172" w:rsidR="004B561C" w:rsidRDefault="001551C8" w:rsidP="000D4620">
      <w:pPr>
        <w:rPr>
          <w:lang w:val="en-US"/>
        </w:rPr>
      </w:pPr>
      <w:r>
        <w:rPr>
          <w:noProof/>
          <w:lang w:val="en-US"/>
        </w:rPr>
        <w:drawing>
          <wp:anchor distT="0" distB="0" distL="114300" distR="114300" simplePos="0" relativeHeight="251663360" behindDoc="0" locked="0" layoutInCell="1" allowOverlap="1" wp14:anchorId="3EFDA275" wp14:editId="6453B2B9">
            <wp:simplePos x="0" y="0"/>
            <wp:positionH relativeFrom="margin">
              <wp:posOffset>2691765</wp:posOffset>
            </wp:positionH>
            <wp:positionV relativeFrom="margin">
              <wp:posOffset>3729355</wp:posOffset>
            </wp:positionV>
            <wp:extent cx="3072130" cy="3200400"/>
            <wp:effectExtent l="0" t="0" r="0" b="0"/>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72130" cy="3200400"/>
                    </a:xfrm>
                    <a:prstGeom prst="rect">
                      <a:avLst/>
                    </a:prstGeom>
                  </pic:spPr>
                </pic:pic>
              </a:graphicData>
            </a:graphic>
            <wp14:sizeRelH relativeFrom="margin">
              <wp14:pctWidth>0</wp14:pctWidth>
            </wp14:sizeRelH>
            <wp14:sizeRelV relativeFrom="margin">
              <wp14:pctHeight>0</wp14:pctHeight>
            </wp14:sizeRelV>
          </wp:anchor>
        </w:drawing>
      </w:r>
      <w:r w:rsidR="00B15443">
        <w:rPr>
          <w:lang w:val="en-US"/>
        </w:rPr>
        <w:t>The weights are selected so that even if all weighted cells are filled with value x, merging the values into the highest weighted cell will produce a greate</w:t>
      </w:r>
      <w:r w:rsidR="000C310E">
        <w:rPr>
          <w:lang w:val="en-US"/>
        </w:rPr>
        <w:t>r</w:t>
      </w:r>
      <w:r w:rsidR="00B15443">
        <w:rPr>
          <w:lang w:val="en-US"/>
        </w:rPr>
        <w:t xml:space="preserve"> heuristic.</w:t>
      </w:r>
      <w:r w:rsidR="000C310E">
        <w:rPr>
          <w:lang w:val="en-US"/>
        </w:rPr>
        <w:t xml:space="preserve"> This ensures that merging</w:t>
      </w:r>
      <w:r w:rsidR="004B561C">
        <w:rPr>
          <w:lang w:val="en-US"/>
        </w:rPr>
        <w:t xml:space="preserve"> tiles</w:t>
      </w:r>
      <w:r w:rsidR="000C310E">
        <w:rPr>
          <w:lang w:val="en-US"/>
        </w:rPr>
        <w:t xml:space="preserve"> is more favourable than just filling the weighted cells with values.</w:t>
      </w:r>
      <w:r w:rsidR="004B561C">
        <w:rPr>
          <w:lang w:val="en-US"/>
        </w:rPr>
        <w:t xml:space="preserve"> Cells with weight 0 will not affect the heuristic. The 3x3 sub-grid with weight 0 is not taken into consideration when calculating heuristic. Most tiles will spawn here and is used to combine small values before they are merged into the main pattern on the left or </w:t>
      </w:r>
      <w:r w:rsidR="00EF06C1">
        <w:rPr>
          <w:lang w:val="en-US"/>
        </w:rPr>
        <w:t>bottom.</w:t>
      </w:r>
    </w:p>
    <w:p w14:paraId="006A1EFF" w14:textId="7131B888" w:rsidR="001E1E5C" w:rsidRDefault="005909B8" w:rsidP="0000752E">
      <w:pPr>
        <w:rPr>
          <w:lang w:val="en-US"/>
        </w:rPr>
      </w:pPr>
      <w:r>
        <w:rPr>
          <w:noProof/>
          <w:lang w:val="en-US"/>
        </w:rPr>
        <mc:AlternateContent>
          <mc:Choice Requires="wps">
            <w:drawing>
              <wp:anchor distT="0" distB="0" distL="114300" distR="114300" simplePos="0" relativeHeight="251665408" behindDoc="0" locked="0" layoutInCell="1" allowOverlap="1" wp14:anchorId="07B03B00" wp14:editId="1879501E">
                <wp:simplePos x="0" y="0"/>
                <wp:positionH relativeFrom="column">
                  <wp:posOffset>2691130</wp:posOffset>
                </wp:positionH>
                <wp:positionV relativeFrom="paragraph">
                  <wp:posOffset>3238500</wp:posOffset>
                </wp:positionV>
                <wp:extent cx="3072130" cy="5715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3072130" cy="571500"/>
                        </a:xfrm>
                        <a:prstGeom prst="rect">
                          <a:avLst/>
                        </a:prstGeom>
                        <a:solidFill>
                          <a:prstClr val="white"/>
                        </a:solidFill>
                        <a:ln>
                          <a:noFill/>
                        </a:ln>
                        <a:effectLst/>
                      </wps:spPr>
                      <wps:txbx>
                        <w:txbxContent>
                          <w:p w14:paraId="01801767" w14:textId="28128DE6" w:rsidR="005909B8" w:rsidRPr="00317A64" w:rsidRDefault="005909B8" w:rsidP="005909B8">
                            <w:pPr>
                              <w:pStyle w:val="Bildetekst"/>
                              <w:rPr>
                                <w:lang w:val="en-US"/>
                              </w:rPr>
                            </w:pPr>
                            <w:r w:rsidRPr="00317A64">
                              <w:rPr>
                                <w:lang w:val="en-US"/>
                              </w:rPr>
                              <w:t xml:space="preserve">Figure 3: A board containing the 8192 tile. The screenshot is taken at move 6902. 29 moves later, the game ends. Notice how the highest valued tiles are </w:t>
                            </w:r>
                            <w:r w:rsidR="001551C8" w:rsidRPr="00317A64">
                              <w:rPr>
                                <w:lang w:val="en-US"/>
                              </w:rPr>
                              <w:t>placed</w:t>
                            </w:r>
                            <w:r w:rsidRPr="00317A64">
                              <w:rPr>
                                <w:lang w:val="en-US"/>
                              </w:rPr>
                              <w:t xml:space="preserve"> according to the designed heuristic</w:t>
                            </w:r>
                            <w:r w:rsidR="00317A64" w:rsidRPr="00317A64">
                              <w:rPr>
                                <w:lang w:val="en-US"/>
                              </w:rPr>
                              <w:t xml:space="preserve"> pattern</w:t>
                            </w:r>
                            <w:r w:rsidRPr="00317A64">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B03B00" id="Tekstboks 8" o:spid="_x0000_s1028" type="#_x0000_t202" style="position:absolute;margin-left:211.9pt;margin-top:255pt;width:241.9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" stroked="f">
                <v:textbox inset="0,0,0,0">
                  <w:txbxContent>
                    <w:p w14:paraId="01801767" w14:textId="28128DE6" w:rsidR="005909B8" w:rsidRPr="00317A64" w:rsidRDefault="005909B8" w:rsidP="005909B8">
                      <w:pPr>
                        <w:pStyle w:val="Bildetekst"/>
                        <w:rPr>
                          <w:lang w:val="en-US"/>
                        </w:rPr>
                      </w:pPr>
                      <w:r w:rsidRPr="00317A64">
                        <w:rPr>
                          <w:lang w:val="en-US"/>
                        </w:rPr>
                        <w:t xml:space="preserve">Figure 3: A board containing the 8192 tile. The screenshot is taken at move 6902. 29 moves later, the game ends. Notice how the highest valued tiles are </w:t>
                      </w:r>
                      <w:r w:rsidR="001551C8" w:rsidRPr="00317A64">
                        <w:rPr>
                          <w:lang w:val="en-US"/>
                        </w:rPr>
                        <w:t>placed</w:t>
                      </w:r>
                      <w:r w:rsidRPr="00317A64">
                        <w:rPr>
                          <w:lang w:val="en-US"/>
                        </w:rPr>
                        <w:t xml:space="preserve"> according to the designed heuristic</w:t>
                      </w:r>
                      <w:r w:rsidR="00317A64" w:rsidRPr="00317A64">
                        <w:rPr>
                          <w:lang w:val="en-US"/>
                        </w:rPr>
                        <w:t xml:space="preserve"> pattern</w:t>
                      </w:r>
                      <w:r w:rsidRPr="00317A64">
                        <w:rPr>
                          <w:lang w:val="en-US"/>
                        </w:rPr>
                        <w:t>.</w:t>
                      </w:r>
                    </w:p>
                  </w:txbxContent>
                </v:textbox>
                <w10:wrap type="square"/>
              </v:shape>
            </w:pict>
          </mc:Fallback>
        </mc:AlternateContent>
      </w:r>
      <w:r w:rsidR="00F26248">
        <w:rPr>
          <w:lang w:val="en-US"/>
        </w:rPr>
        <w:t xml:space="preserve">The heuristic function is defined in an abstract class </w:t>
      </w:r>
      <w:r w:rsidR="00F26248" w:rsidRPr="00F26248">
        <w:rPr>
          <w:rFonts w:ascii="Consolas" w:hAnsi="Consolas" w:cs="Consolas"/>
          <w:lang w:val="en-US"/>
        </w:rPr>
        <w:t>Heuristic</w:t>
      </w:r>
      <w:r w:rsidR="00F26248">
        <w:rPr>
          <w:lang w:val="en-US"/>
        </w:rPr>
        <w:t>, and can be implemented in several other subclasses. This enables easy switching and development of new heuristic functions. Heuristic function</w:t>
      </w:r>
      <w:r w:rsidR="007D0ECC">
        <w:rPr>
          <w:lang w:val="en-US"/>
        </w:rPr>
        <w:t>s</w:t>
      </w:r>
      <w:r w:rsidR="00F26248">
        <w:rPr>
          <w:lang w:val="en-US"/>
        </w:rPr>
        <w:t xml:space="preserve"> can also be assigned</w:t>
      </w:r>
      <w:r w:rsidR="00D72A14">
        <w:rPr>
          <w:lang w:val="en-US"/>
        </w:rPr>
        <w:t xml:space="preserve"> to the expectimax algorithm at runtime.</w:t>
      </w:r>
    </w:p>
    <w:p w14:paraId="4BD865C6" w14:textId="5BA67CE8" w:rsidR="00DE0F79" w:rsidRDefault="00DE0F79" w:rsidP="0000752E">
      <w:pPr>
        <w:rPr>
          <w:lang w:val="en-US"/>
        </w:rPr>
      </w:pPr>
      <w:r>
        <w:rPr>
          <w:lang w:val="en-US"/>
        </w:rPr>
        <w:t>This heurist</w:t>
      </w:r>
      <w:r w:rsidR="00317A64">
        <w:rPr>
          <w:lang w:val="en-US"/>
        </w:rPr>
        <w:t xml:space="preserve">ic is capable of producing the </w:t>
      </w:r>
      <w:r w:rsidR="006C1F79">
        <w:rPr>
          <w:lang w:val="en-US"/>
        </w:rPr>
        <w:t>8192 ti</w:t>
      </w:r>
      <w:r w:rsidR="00317A64">
        <w:rPr>
          <w:lang w:val="en-US"/>
        </w:rPr>
        <w:t>le as shown in figure 3. Although at search depth 7, the 4096 tile is produced in around 90% of the runs. It took 447 tries at depth 6 to produce the 8192 tile.</w:t>
      </w:r>
      <w:bookmarkStart w:id="0" w:name="_GoBack"/>
      <w:bookmarkEnd w:id="0"/>
    </w:p>
    <w:p w14:paraId="05A170D0" w14:textId="458F98A2" w:rsidR="006C1F79" w:rsidRDefault="006C1F79" w:rsidP="0000752E">
      <w:pPr>
        <w:rPr>
          <w:lang w:val="en-US"/>
        </w:rPr>
      </w:pPr>
    </w:p>
    <w:p w14:paraId="700C2056" w14:textId="676D757B" w:rsidR="001E1E5C" w:rsidRDefault="001E1E5C" w:rsidP="0000752E">
      <w:pPr>
        <w:rPr>
          <w:lang w:val="en-US"/>
        </w:rPr>
      </w:pPr>
    </w:p>
    <w:p w14:paraId="4525DF6F" w14:textId="7386AB1B" w:rsidR="006C1F79" w:rsidRDefault="006C1F79" w:rsidP="0000752E">
      <w:pPr>
        <w:rPr>
          <w:lang w:val="en-US"/>
        </w:rPr>
      </w:pPr>
    </w:p>
    <w:p w14:paraId="1536709B" w14:textId="77777777" w:rsidR="006C1F79" w:rsidRDefault="006C1F79" w:rsidP="0000752E">
      <w:pPr>
        <w:rPr>
          <w:lang w:val="en-US"/>
        </w:rPr>
      </w:pPr>
    </w:p>
    <w:p w14:paraId="24C19220" w14:textId="77777777" w:rsidR="006C1F79" w:rsidRPr="0000752E" w:rsidRDefault="006C1F79" w:rsidP="0000752E">
      <w:pPr>
        <w:rPr>
          <w:lang w:val="en-US"/>
        </w:rPr>
      </w:pPr>
    </w:p>
    <w:p w14:paraId="08406B3C" w14:textId="1FEFDCE4" w:rsidR="001D06F6" w:rsidRDefault="00C76E5D" w:rsidP="0000752E">
      <w:pPr>
        <w:pStyle w:val="Overskrift1"/>
        <w:rPr>
          <w:rFonts w:cs="Consolas"/>
          <w:lang w:val="en-US"/>
        </w:rPr>
      </w:pPr>
      <w:r>
        <w:rPr>
          <w:rFonts w:cs="Consolas"/>
          <w:lang w:val="en-US"/>
        </w:rPr>
        <w:t>References</w:t>
      </w:r>
    </w:p>
    <w:p w14:paraId="21BEA791" w14:textId="04AF3E8E" w:rsidR="003968EC" w:rsidRPr="003968EC" w:rsidRDefault="003968EC" w:rsidP="003968EC">
      <w:pPr>
        <w:rPr>
          <w:lang w:val="en-US"/>
        </w:rPr>
      </w:pPr>
      <w:r>
        <w:rPr>
          <w:lang w:val="en-US"/>
        </w:rPr>
        <w:t xml:space="preserve">Downing, Keith L., </w:t>
      </w:r>
      <w:r>
        <w:rPr>
          <w:i/>
          <w:lang w:val="en-US"/>
        </w:rPr>
        <w:t>AI Programming (IT-3105) Project Module #4: Using Minimax with Alpha-Beta Pruning to play 2048.</w:t>
      </w:r>
      <w:r>
        <w:rPr>
          <w:lang w:val="en-US"/>
        </w:rPr>
        <w:t xml:space="preserve"> [Online]</w:t>
      </w:r>
    </w:p>
    <w:sectPr w:rsidR="003968EC" w:rsidRPr="003968E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8F1A8" w14:textId="77777777" w:rsidR="00137124" w:rsidRDefault="00137124" w:rsidP="007D2C09">
      <w:pPr>
        <w:spacing w:after="0" w:line="240" w:lineRule="auto"/>
      </w:pPr>
      <w:r>
        <w:separator/>
      </w:r>
    </w:p>
  </w:endnote>
  <w:endnote w:type="continuationSeparator" w:id="0">
    <w:p w14:paraId="2F796EFF" w14:textId="77777777" w:rsidR="00137124" w:rsidRDefault="00137124" w:rsidP="007D2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3E0D6E" w14:textId="77777777" w:rsidR="00137124" w:rsidRDefault="00137124" w:rsidP="007D2C09">
      <w:pPr>
        <w:spacing w:after="0" w:line="240" w:lineRule="auto"/>
      </w:pPr>
      <w:r>
        <w:separator/>
      </w:r>
    </w:p>
  </w:footnote>
  <w:footnote w:type="continuationSeparator" w:id="0">
    <w:p w14:paraId="67FC1D8E" w14:textId="77777777" w:rsidR="00137124" w:rsidRDefault="00137124" w:rsidP="007D2C09">
      <w:pPr>
        <w:spacing w:after="0" w:line="240" w:lineRule="auto"/>
      </w:pPr>
      <w:r>
        <w:continuationSeparator/>
      </w:r>
    </w:p>
  </w:footnote>
  <w:footnote w:id="1">
    <w:p w14:paraId="5B3ACC38" w14:textId="3D5BE22D" w:rsidR="00B3788E" w:rsidRDefault="00B3788E">
      <w:pPr>
        <w:pStyle w:val="Fotnotetekst"/>
      </w:pPr>
      <w:r>
        <w:rPr>
          <w:rStyle w:val="Fotnotereferanse"/>
        </w:rPr>
        <w:footnoteRef/>
      </w:r>
      <w:r>
        <w:t xml:space="preserve"> </w:t>
      </w:r>
      <w:r>
        <w:rPr>
          <w:lang w:val="en-US"/>
        </w:rPr>
        <w:t>N</w:t>
      </w:r>
      <w:r>
        <w:rPr>
          <w:lang w:val="en-US"/>
        </w:rPr>
        <w:t>ote that this is not the cell value visible to the player, but rather the</w:t>
      </w:r>
      <w:r>
        <w:rPr>
          <w:lang w:val="en-US"/>
        </w:rPr>
        <w:t xml:space="preserve"> exponent</w:t>
      </w:r>
      <w:r>
        <w:rPr>
          <w:lang w:val="en-US"/>
        </w:rPr>
        <w:t xml:space="preserve"> used to </w:t>
      </w:r>
      <w:r>
        <w:rPr>
          <w:lang w:val="en-US"/>
        </w:rPr>
        <w:t xml:space="preserve">represent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v</m:t>
            </m:r>
          </m:sup>
        </m:sSup>
      </m:oMath>
      <w:r>
        <w:rPr>
          <w:rFonts w:eastAsiaTheme="minorEastAsia"/>
          <w:lang w:val="en-US"/>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0CD5"/>
    <w:multiLevelType w:val="hybridMultilevel"/>
    <w:tmpl w:val="A94C6E92"/>
    <w:lvl w:ilvl="0" w:tplc="E4F0518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DDB46D2"/>
    <w:multiLevelType w:val="hybridMultilevel"/>
    <w:tmpl w:val="BE4A9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91C69"/>
    <w:multiLevelType w:val="hybridMultilevel"/>
    <w:tmpl w:val="2DACAA6C"/>
    <w:lvl w:ilvl="0" w:tplc="210048E6">
      <w:numFmt w:val="bullet"/>
      <w:lvlText w:val="-"/>
      <w:lvlJc w:val="left"/>
      <w:pPr>
        <w:ind w:left="720" w:hanging="360"/>
      </w:pPr>
      <w:rPr>
        <w:rFonts w:ascii="Calibri" w:eastAsiaTheme="minorHAnsi" w:hAnsi="Calibri" w:cstheme="minorBid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EE97C45"/>
    <w:multiLevelType w:val="hybridMultilevel"/>
    <w:tmpl w:val="53100256"/>
    <w:lvl w:ilvl="0" w:tplc="111264D8">
      <w:numFmt w:val="bullet"/>
      <w:lvlText w:val=""/>
      <w:lvlJc w:val="left"/>
      <w:pPr>
        <w:ind w:left="720" w:hanging="360"/>
      </w:pPr>
      <w:rPr>
        <w:rFonts w:ascii="Symbol" w:eastAsiaTheme="minorHAnsi" w:hAnsi="Symbol" w:cs="Consola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20E937B9"/>
    <w:multiLevelType w:val="hybridMultilevel"/>
    <w:tmpl w:val="F9E214D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9EF7BE2"/>
    <w:multiLevelType w:val="hybridMultilevel"/>
    <w:tmpl w:val="BC64CF7E"/>
    <w:lvl w:ilvl="0" w:tplc="57D85A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61CFA"/>
    <w:multiLevelType w:val="hybridMultilevel"/>
    <w:tmpl w:val="D940EF9A"/>
    <w:lvl w:ilvl="0" w:tplc="3B7C4DFA">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5B517689"/>
    <w:multiLevelType w:val="hybridMultilevel"/>
    <w:tmpl w:val="9C38AE90"/>
    <w:lvl w:ilvl="0" w:tplc="05BC3F9C">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5DBA7E75"/>
    <w:multiLevelType w:val="hybridMultilevel"/>
    <w:tmpl w:val="C9066350"/>
    <w:lvl w:ilvl="0" w:tplc="AD9CB4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B7A62"/>
    <w:multiLevelType w:val="hybridMultilevel"/>
    <w:tmpl w:val="E2403E00"/>
    <w:lvl w:ilvl="0" w:tplc="36608580">
      <w:numFmt w:val="bullet"/>
      <w:lvlText w:val=""/>
      <w:lvlJc w:val="left"/>
      <w:pPr>
        <w:ind w:left="720" w:hanging="360"/>
      </w:pPr>
      <w:rPr>
        <w:rFonts w:ascii="Symbol" w:eastAsiaTheme="minorHAnsi"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240C24"/>
    <w:multiLevelType w:val="hybridMultilevel"/>
    <w:tmpl w:val="235E0F2C"/>
    <w:lvl w:ilvl="0" w:tplc="DB58795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9564AE"/>
    <w:multiLevelType w:val="hybridMultilevel"/>
    <w:tmpl w:val="21F41838"/>
    <w:lvl w:ilvl="0" w:tplc="51B292F4">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0"/>
  </w:num>
  <w:num w:numId="5">
    <w:abstractNumId w:val="11"/>
  </w:num>
  <w:num w:numId="6">
    <w:abstractNumId w:val="3"/>
  </w:num>
  <w:num w:numId="7">
    <w:abstractNumId w:val="4"/>
  </w:num>
  <w:num w:numId="8">
    <w:abstractNumId w:val="8"/>
  </w:num>
  <w:num w:numId="9">
    <w:abstractNumId w:val="10"/>
  </w:num>
  <w:num w:numId="10">
    <w:abstractNumId w:val="9"/>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84C"/>
    <w:rsid w:val="0000752E"/>
    <w:rsid w:val="00045019"/>
    <w:rsid w:val="00046A71"/>
    <w:rsid w:val="00061CB1"/>
    <w:rsid w:val="00063C81"/>
    <w:rsid w:val="00080AF3"/>
    <w:rsid w:val="000A6F25"/>
    <w:rsid w:val="000C310E"/>
    <w:rsid w:val="000D4620"/>
    <w:rsid w:val="000E1EA4"/>
    <w:rsid w:val="000F7529"/>
    <w:rsid w:val="00137124"/>
    <w:rsid w:val="001551C8"/>
    <w:rsid w:val="001669BA"/>
    <w:rsid w:val="001934EA"/>
    <w:rsid w:val="001A073E"/>
    <w:rsid w:val="001D06F6"/>
    <w:rsid w:val="001E1E5C"/>
    <w:rsid w:val="00203271"/>
    <w:rsid w:val="00203E3C"/>
    <w:rsid w:val="00213D0F"/>
    <w:rsid w:val="002221CA"/>
    <w:rsid w:val="00266FBA"/>
    <w:rsid w:val="00284AFA"/>
    <w:rsid w:val="002B323F"/>
    <w:rsid w:val="002D3538"/>
    <w:rsid w:val="002D46FF"/>
    <w:rsid w:val="002F5F1E"/>
    <w:rsid w:val="00303889"/>
    <w:rsid w:val="00317A64"/>
    <w:rsid w:val="003238F6"/>
    <w:rsid w:val="003968EC"/>
    <w:rsid w:val="003B3D46"/>
    <w:rsid w:val="003B571F"/>
    <w:rsid w:val="003E1CA8"/>
    <w:rsid w:val="004006AC"/>
    <w:rsid w:val="0040673C"/>
    <w:rsid w:val="00444F4D"/>
    <w:rsid w:val="004B561C"/>
    <w:rsid w:val="004B5EC4"/>
    <w:rsid w:val="004C2B6F"/>
    <w:rsid w:val="004C5BAC"/>
    <w:rsid w:val="004D23B4"/>
    <w:rsid w:val="004D6772"/>
    <w:rsid w:val="004E684D"/>
    <w:rsid w:val="00502482"/>
    <w:rsid w:val="005147F2"/>
    <w:rsid w:val="00515BDA"/>
    <w:rsid w:val="00527587"/>
    <w:rsid w:val="00544613"/>
    <w:rsid w:val="00544E1D"/>
    <w:rsid w:val="00582B55"/>
    <w:rsid w:val="00583522"/>
    <w:rsid w:val="005909B8"/>
    <w:rsid w:val="00594D5C"/>
    <w:rsid w:val="005A74CE"/>
    <w:rsid w:val="005B2A98"/>
    <w:rsid w:val="005D0EAC"/>
    <w:rsid w:val="005D336D"/>
    <w:rsid w:val="005F5904"/>
    <w:rsid w:val="0064360A"/>
    <w:rsid w:val="006524EF"/>
    <w:rsid w:val="00681BBD"/>
    <w:rsid w:val="006832F6"/>
    <w:rsid w:val="006B580E"/>
    <w:rsid w:val="006C1F76"/>
    <w:rsid w:val="006C1F79"/>
    <w:rsid w:val="006C6FEA"/>
    <w:rsid w:val="006E2EC9"/>
    <w:rsid w:val="006F1335"/>
    <w:rsid w:val="0070386E"/>
    <w:rsid w:val="007577C7"/>
    <w:rsid w:val="0076419C"/>
    <w:rsid w:val="007B09C6"/>
    <w:rsid w:val="007D0ECC"/>
    <w:rsid w:val="007D2C09"/>
    <w:rsid w:val="007D34D8"/>
    <w:rsid w:val="007D6FA6"/>
    <w:rsid w:val="007D768D"/>
    <w:rsid w:val="007F34BE"/>
    <w:rsid w:val="00835DF4"/>
    <w:rsid w:val="00841BDE"/>
    <w:rsid w:val="00853454"/>
    <w:rsid w:val="0086776F"/>
    <w:rsid w:val="00873D7E"/>
    <w:rsid w:val="00890792"/>
    <w:rsid w:val="008A7427"/>
    <w:rsid w:val="008B7285"/>
    <w:rsid w:val="008C433B"/>
    <w:rsid w:val="00940DDF"/>
    <w:rsid w:val="00941602"/>
    <w:rsid w:val="00941CB6"/>
    <w:rsid w:val="00944779"/>
    <w:rsid w:val="00974ECE"/>
    <w:rsid w:val="009A2CA3"/>
    <w:rsid w:val="009B5CC3"/>
    <w:rsid w:val="009C4FC5"/>
    <w:rsid w:val="009E3229"/>
    <w:rsid w:val="009F3FCD"/>
    <w:rsid w:val="009F4AD0"/>
    <w:rsid w:val="00A00350"/>
    <w:rsid w:val="00A3225F"/>
    <w:rsid w:val="00A40ED9"/>
    <w:rsid w:val="00A70747"/>
    <w:rsid w:val="00AA3C30"/>
    <w:rsid w:val="00AB6E09"/>
    <w:rsid w:val="00AF31EF"/>
    <w:rsid w:val="00B15443"/>
    <w:rsid w:val="00B3788E"/>
    <w:rsid w:val="00B416B3"/>
    <w:rsid w:val="00B44FAA"/>
    <w:rsid w:val="00B62732"/>
    <w:rsid w:val="00BD5E1F"/>
    <w:rsid w:val="00BE5D53"/>
    <w:rsid w:val="00C030A6"/>
    <w:rsid w:val="00C311D3"/>
    <w:rsid w:val="00C76E5D"/>
    <w:rsid w:val="00C84465"/>
    <w:rsid w:val="00CA54C2"/>
    <w:rsid w:val="00D23B9E"/>
    <w:rsid w:val="00D460A0"/>
    <w:rsid w:val="00D72A14"/>
    <w:rsid w:val="00DA1782"/>
    <w:rsid w:val="00DE0C4D"/>
    <w:rsid w:val="00DE0F79"/>
    <w:rsid w:val="00E3088B"/>
    <w:rsid w:val="00E36AC5"/>
    <w:rsid w:val="00E64EC5"/>
    <w:rsid w:val="00E82D15"/>
    <w:rsid w:val="00E872FC"/>
    <w:rsid w:val="00EE0216"/>
    <w:rsid w:val="00EE7623"/>
    <w:rsid w:val="00EF031A"/>
    <w:rsid w:val="00EF06C1"/>
    <w:rsid w:val="00F26248"/>
    <w:rsid w:val="00F446B6"/>
    <w:rsid w:val="00F70FC6"/>
    <w:rsid w:val="00F7584C"/>
    <w:rsid w:val="00F85C76"/>
    <w:rsid w:val="00FA1DDF"/>
    <w:rsid w:val="00FC123C"/>
    <w:rsid w:val="00FF3B5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B859"/>
  <w15:chartTrackingRefBased/>
  <w15:docId w15:val="{FEFB3EAC-D497-4689-AAA4-B7708CDF8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88E"/>
  </w:style>
  <w:style w:type="paragraph" w:styleId="Overskrift1">
    <w:name w:val="heading 1"/>
    <w:basedOn w:val="Normal"/>
    <w:next w:val="Normal"/>
    <w:link w:val="Overskrift1Tegn"/>
    <w:uiPriority w:val="9"/>
    <w:qFormat/>
    <w:rsid w:val="00F758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4006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F758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584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584C"/>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7584C"/>
    <w:rPr>
      <w:rFonts w:eastAsiaTheme="minorEastAsia"/>
      <w:color w:val="5A5A5A" w:themeColor="text1" w:themeTint="A5"/>
      <w:spacing w:val="15"/>
    </w:rPr>
  </w:style>
  <w:style w:type="character" w:customStyle="1" w:styleId="Overskrift1Tegn">
    <w:name w:val="Overskrift 1 Tegn"/>
    <w:basedOn w:val="Standardskriftforavsnitt"/>
    <w:link w:val="Overskrift1"/>
    <w:uiPriority w:val="9"/>
    <w:rsid w:val="00F7584C"/>
    <w:rPr>
      <w:rFonts w:asciiTheme="majorHAnsi" w:eastAsiaTheme="majorEastAsia" w:hAnsiTheme="majorHAnsi" w:cstheme="majorBidi"/>
      <w:color w:val="2E74B5" w:themeColor="accent1" w:themeShade="BF"/>
      <w:sz w:val="32"/>
      <w:szCs w:val="32"/>
    </w:rPr>
  </w:style>
  <w:style w:type="paragraph" w:styleId="Listeavsnitt">
    <w:name w:val="List Paragraph"/>
    <w:basedOn w:val="Normal"/>
    <w:uiPriority w:val="34"/>
    <w:qFormat/>
    <w:rsid w:val="0076419C"/>
    <w:pPr>
      <w:ind w:left="720"/>
      <w:contextualSpacing/>
    </w:pPr>
  </w:style>
  <w:style w:type="paragraph" w:styleId="Ingenmellomrom">
    <w:name w:val="No Spacing"/>
    <w:link w:val="IngenmellomromTegn"/>
    <w:uiPriority w:val="1"/>
    <w:qFormat/>
    <w:rsid w:val="00941CB6"/>
    <w:pPr>
      <w:spacing w:after="0" w:line="240" w:lineRule="auto"/>
    </w:pPr>
    <w:rPr>
      <w:rFonts w:eastAsiaTheme="minorEastAsia"/>
      <w:lang w:eastAsia="nb-NO"/>
    </w:rPr>
  </w:style>
  <w:style w:type="character" w:customStyle="1" w:styleId="IngenmellomromTegn">
    <w:name w:val="Ingen mellomrom Tegn"/>
    <w:basedOn w:val="Standardskriftforavsnitt"/>
    <w:link w:val="Ingenmellomrom"/>
    <w:uiPriority w:val="1"/>
    <w:rsid w:val="00941CB6"/>
    <w:rPr>
      <w:rFonts w:eastAsiaTheme="minorEastAsia"/>
      <w:lang w:eastAsia="nb-NO"/>
    </w:rPr>
  </w:style>
  <w:style w:type="character" w:styleId="Plassholdertekst">
    <w:name w:val="Placeholder Text"/>
    <w:basedOn w:val="Standardskriftforavsnitt"/>
    <w:uiPriority w:val="99"/>
    <w:semiHidden/>
    <w:rsid w:val="00941CB6"/>
    <w:rPr>
      <w:color w:val="808080"/>
    </w:rPr>
  </w:style>
  <w:style w:type="character" w:customStyle="1" w:styleId="Overskrift2Tegn">
    <w:name w:val="Overskrift 2 Tegn"/>
    <w:basedOn w:val="Standardskriftforavsnitt"/>
    <w:link w:val="Overskrift2"/>
    <w:uiPriority w:val="9"/>
    <w:rsid w:val="004006AC"/>
    <w:rPr>
      <w:rFonts w:asciiTheme="majorHAnsi" w:eastAsiaTheme="majorEastAsia" w:hAnsiTheme="majorHAnsi" w:cstheme="majorBidi"/>
      <w:color w:val="2E74B5" w:themeColor="accent1" w:themeShade="BF"/>
      <w:sz w:val="26"/>
      <w:szCs w:val="26"/>
    </w:rPr>
  </w:style>
  <w:style w:type="character" w:styleId="Merknadsreferanse">
    <w:name w:val="annotation reference"/>
    <w:basedOn w:val="Standardskriftforavsnitt"/>
    <w:uiPriority w:val="99"/>
    <w:semiHidden/>
    <w:unhideWhenUsed/>
    <w:rsid w:val="00063C81"/>
    <w:rPr>
      <w:sz w:val="16"/>
      <w:szCs w:val="16"/>
    </w:rPr>
  </w:style>
  <w:style w:type="paragraph" w:styleId="Merknadstekst">
    <w:name w:val="annotation text"/>
    <w:basedOn w:val="Normal"/>
    <w:link w:val="MerknadstekstTegn"/>
    <w:uiPriority w:val="99"/>
    <w:semiHidden/>
    <w:unhideWhenUsed/>
    <w:rsid w:val="00063C8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063C81"/>
    <w:rPr>
      <w:sz w:val="20"/>
      <w:szCs w:val="20"/>
    </w:rPr>
  </w:style>
  <w:style w:type="paragraph" w:styleId="Kommentaremne">
    <w:name w:val="annotation subject"/>
    <w:basedOn w:val="Merknadstekst"/>
    <w:next w:val="Merknadstekst"/>
    <w:link w:val="KommentaremneTegn"/>
    <w:uiPriority w:val="99"/>
    <w:semiHidden/>
    <w:unhideWhenUsed/>
    <w:rsid w:val="00063C81"/>
    <w:rPr>
      <w:b/>
      <w:bCs/>
    </w:rPr>
  </w:style>
  <w:style w:type="character" w:customStyle="1" w:styleId="KommentaremneTegn">
    <w:name w:val="Kommentaremne Tegn"/>
    <w:basedOn w:val="MerknadstekstTegn"/>
    <w:link w:val="Kommentaremne"/>
    <w:uiPriority w:val="99"/>
    <w:semiHidden/>
    <w:rsid w:val="00063C81"/>
    <w:rPr>
      <w:b/>
      <w:bCs/>
      <w:sz w:val="20"/>
      <w:szCs w:val="20"/>
    </w:rPr>
  </w:style>
  <w:style w:type="paragraph" w:styleId="Bobletekst">
    <w:name w:val="Balloon Text"/>
    <w:basedOn w:val="Normal"/>
    <w:link w:val="BobletekstTegn"/>
    <w:uiPriority w:val="99"/>
    <w:semiHidden/>
    <w:unhideWhenUsed/>
    <w:rsid w:val="00063C81"/>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063C81"/>
    <w:rPr>
      <w:rFonts w:ascii="Segoe UI" w:hAnsi="Segoe UI" w:cs="Segoe UI"/>
      <w:sz w:val="18"/>
      <w:szCs w:val="18"/>
    </w:rPr>
  </w:style>
  <w:style w:type="paragraph" w:styleId="Bildetekst">
    <w:name w:val="caption"/>
    <w:basedOn w:val="Normal"/>
    <w:next w:val="Normal"/>
    <w:uiPriority w:val="35"/>
    <w:unhideWhenUsed/>
    <w:qFormat/>
    <w:rsid w:val="00063C81"/>
    <w:pPr>
      <w:spacing w:after="200" w:line="240" w:lineRule="auto"/>
    </w:pPr>
    <w:rPr>
      <w:i/>
      <w:iCs/>
      <w:color w:val="44546A" w:themeColor="text2"/>
      <w:sz w:val="18"/>
      <w:szCs w:val="18"/>
    </w:rPr>
  </w:style>
  <w:style w:type="paragraph" w:styleId="Fotnotetekst">
    <w:name w:val="footnote text"/>
    <w:basedOn w:val="Normal"/>
    <w:link w:val="FotnotetekstTegn"/>
    <w:uiPriority w:val="99"/>
    <w:semiHidden/>
    <w:unhideWhenUsed/>
    <w:rsid w:val="007D2C09"/>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7D2C09"/>
    <w:rPr>
      <w:sz w:val="20"/>
      <w:szCs w:val="20"/>
    </w:rPr>
  </w:style>
  <w:style w:type="character" w:styleId="Fotnotereferanse">
    <w:name w:val="footnote reference"/>
    <w:basedOn w:val="Standardskriftforavsnitt"/>
    <w:uiPriority w:val="99"/>
    <w:semiHidden/>
    <w:unhideWhenUsed/>
    <w:rsid w:val="007D2C09"/>
    <w:rPr>
      <w:vertAlign w:val="superscript"/>
    </w:rPr>
  </w:style>
  <w:style w:type="character" w:styleId="Hyperkobling">
    <w:name w:val="Hyperlink"/>
    <w:basedOn w:val="Standardskriftforavsnitt"/>
    <w:uiPriority w:val="99"/>
    <w:unhideWhenUsed/>
    <w:rsid w:val="00D23B9E"/>
    <w:rPr>
      <w:color w:val="0563C1" w:themeColor="hyperlink"/>
      <w:u w:val="single"/>
    </w:rPr>
  </w:style>
  <w:style w:type="table" w:styleId="Tabellrutenett">
    <w:name w:val="Table Grid"/>
    <w:basedOn w:val="Vanligtabell"/>
    <w:uiPriority w:val="39"/>
    <w:rsid w:val="00867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enettabell1lys-uthevingsfarge1">
    <w:name w:val="Grid Table 1 Light Accent 1"/>
    <w:basedOn w:val="Vanligtabell"/>
    <w:uiPriority w:val="46"/>
    <w:rsid w:val="009B5CC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Vanligtabell1">
    <w:name w:val="Plain Table 1"/>
    <w:basedOn w:val="Vanligtabell"/>
    <w:uiPriority w:val="41"/>
    <w:rsid w:val="007D34D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Vanligtabell5">
    <w:name w:val="Plain Table 5"/>
    <w:basedOn w:val="Vanligtabell"/>
    <w:uiPriority w:val="45"/>
    <w:rsid w:val="007D34D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Vanligtabell4">
    <w:name w:val="Plain Table 4"/>
    <w:basedOn w:val="Vanligtabell"/>
    <w:uiPriority w:val="44"/>
    <w:rsid w:val="007D34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9C6C94AF612402AB1DD71340B73B8B4"/>
        <w:category>
          <w:name w:val="Generelt"/>
          <w:gallery w:val="placeholder"/>
        </w:category>
        <w:types>
          <w:type w:val="bbPlcHdr"/>
        </w:types>
        <w:behaviors>
          <w:behavior w:val="content"/>
        </w:behaviors>
        <w:guid w:val="{0F68414D-41A1-43DC-883E-D62BA329894C}"/>
      </w:docPartPr>
      <w:docPartBody>
        <w:p w:rsidR="00C249F0" w:rsidRDefault="00F40849" w:rsidP="00F40849">
          <w:pPr>
            <w:pStyle w:val="49C6C94AF612402AB1DD71340B73B8B4"/>
          </w:pPr>
          <w:r w:rsidRPr="005F6E4B">
            <w:rPr>
              <w:rStyle w:val="Plassholdertekst"/>
            </w:rPr>
            <w:t>[Forfatter]</w:t>
          </w:r>
        </w:p>
      </w:docPartBody>
    </w:docPart>
    <w:docPart>
      <w:docPartPr>
        <w:name w:val="4286A4B4D9B345138D279572486834EB"/>
        <w:category>
          <w:name w:val="Generelt"/>
          <w:gallery w:val="placeholder"/>
        </w:category>
        <w:types>
          <w:type w:val="bbPlcHdr"/>
        </w:types>
        <w:behaviors>
          <w:behavior w:val="content"/>
        </w:behaviors>
        <w:guid w:val="{D3DCB5A9-19CE-4085-8376-2AC5498B1A3B}"/>
      </w:docPartPr>
      <w:docPartBody>
        <w:p w:rsidR="00C249F0" w:rsidRDefault="00F40849">
          <w:r w:rsidRPr="005F6E4B">
            <w:rPr>
              <w:rStyle w:val="Plassholdertekst"/>
            </w:rPr>
            <w:t>[Tittel]</w:t>
          </w:r>
        </w:p>
      </w:docPartBody>
    </w:docPart>
    <w:docPart>
      <w:docPartPr>
        <w:name w:val="EAA92758CB2440FAB111C85CAE39BD1B"/>
        <w:category>
          <w:name w:val="Generelt"/>
          <w:gallery w:val="placeholder"/>
        </w:category>
        <w:types>
          <w:type w:val="bbPlcHdr"/>
        </w:types>
        <w:behaviors>
          <w:behavior w:val="content"/>
        </w:behaviors>
        <w:guid w:val="{DEED8D3B-FF76-4605-AED3-80397CA5B936}"/>
      </w:docPartPr>
      <w:docPartBody>
        <w:p w:rsidR="00C249F0" w:rsidRDefault="00F40849">
          <w:r w:rsidRPr="005F6E4B">
            <w:rPr>
              <w:rStyle w:val="Plassholdertekst"/>
            </w:rPr>
            <w:t>[Emne]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849"/>
    <w:rsid w:val="004078D3"/>
    <w:rsid w:val="00B30148"/>
    <w:rsid w:val="00C249F0"/>
    <w:rsid w:val="00D05BB9"/>
    <w:rsid w:val="00F4084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D58BED568D941389432CF197C2F975F">
    <w:name w:val="CD58BED568D941389432CF197C2F975F"/>
    <w:rsid w:val="00F40849"/>
  </w:style>
  <w:style w:type="paragraph" w:customStyle="1" w:styleId="8353376335F549F5ACA2312C13BFA561">
    <w:name w:val="8353376335F549F5ACA2312C13BFA561"/>
    <w:rsid w:val="00F40849"/>
  </w:style>
  <w:style w:type="character" w:styleId="Plassholdertekst">
    <w:name w:val="Placeholder Text"/>
    <w:basedOn w:val="Standardskriftforavsnitt"/>
    <w:uiPriority w:val="99"/>
    <w:semiHidden/>
    <w:rsid w:val="004078D3"/>
    <w:rPr>
      <w:color w:val="808080"/>
    </w:rPr>
  </w:style>
  <w:style w:type="paragraph" w:customStyle="1" w:styleId="E1105151B91F49AE85B837C63531567D">
    <w:name w:val="E1105151B91F49AE85B837C63531567D"/>
    <w:rsid w:val="00F40849"/>
  </w:style>
  <w:style w:type="paragraph" w:customStyle="1" w:styleId="78F70F0E0CA541D4BF0FB78DC783787A">
    <w:name w:val="78F70F0E0CA541D4BF0FB78DC783787A"/>
    <w:rsid w:val="00F40849"/>
  </w:style>
  <w:style w:type="paragraph" w:customStyle="1" w:styleId="49C6C94AF612402AB1DD71340B73B8B4">
    <w:name w:val="49C6C94AF612402AB1DD71340B73B8B4"/>
    <w:rsid w:val="00F408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AA8895-81F7-490A-96AB-5D4CD3822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2582</TotalTime>
  <Pages>4</Pages>
  <Words>1074</Words>
  <Characters>6127</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AI programming: Module 4</vt:lpstr>
    </vt:vector>
  </TitlesOfParts>
  <Company/>
  <LinksUpToDate>false</LinksUpToDate>
  <CharactersWithSpaces>7187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programming: Module 4</dc:title>
  <dc:subject>Using Expectimax to play 2048</dc:subject>
  <dc:creator>Bjørnar Walle Alvestad</dc:creator>
  <cp:keywords/>
  <dc:description/>
  <cp:lastModifiedBy>Bjørnar Walle Alvestad</cp:lastModifiedBy>
  <cp:revision>9</cp:revision>
  <cp:lastPrinted>2015-09-14T19:04:00Z</cp:lastPrinted>
  <dcterms:created xsi:type="dcterms:W3CDTF">2015-09-11T13:38:00Z</dcterms:created>
  <dcterms:modified xsi:type="dcterms:W3CDTF">2015-10-26T22:12:00Z</dcterms:modified>
</cp:coreProperties>
</file>