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0355007"/>
        <w:docPartObj>
          <w:docPartGallery w:val="Cover Pages"/>
          <w:docPartUnique/>
        </w:docPartObj>
      </w:sdtPr>
      <w:sdtContent>
        <w:p w14:paraId="35FE67AC" w14:textId="3B150C0D" w:rsidR="00B9793A" w:rsidRDefault="00B9793A">
          <w:r>
            <w:rPr>
              <w:noProof/>
            </w:rPr>
            <mc:AlternateContent>
              <mc:Choice Requires="wpg">
                <w:drawing>
                  <wp:anchor distT="0" distB="0" distL="114300" distR="114300" simplePos="0" relativeHeight="251663360" behindDoc="1" locked="0" layoutInCell="1" allowOverlap="1" wp14:anchorId="7BDBFEE2" wp14:editId="41CE164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860A65" w14:textId="77777777" w:rsidR="00B9793A" w:rsidRPr="00B9793A" w:rsidRDefault="00B9793A" w:rsidP="00B9793A">
                                  <w:pPr>
                                    <w:spacing w:after="0"/>
                                    <w:rPr>
                                      <w:b/>
                                      <w:bCs/>
                                    </w:rPr>
                                  </w:pPr>
                                  <w:r w:rsidRPr="00B9793A">
                                    <w:rPr>
                                      <w:b/>
                                      <w:bCs/>
                                    </w:rPr>
                                    <w:t>BK Security Cybersecurity Services</w:t>
                                  </w:r>
                                </w:p>
                                <w:p w14:paraId="66498A26" w14:textId="77777777" w:rsidR="00B9793A" w:rsidRPr="00B9793A" w:rsidRDefault="00B9793A" w:rsidP="00B9793A">
                                  <w:pPr>
                                    <w:spacing w:after="0"/>
                                  </w:pPr>
                                  <w:r w:rsidRPr="00B9793A">
                                    <w:t>121 Look Ave.</w:t>
                                  </w:r>
                                </w:p>
                                <w:p w14:paraId="2E45BC42" w14:textId="77777777" w:rsidR="00B9793A" w:rsidRPr="00B9793A" w:rsidRDefault="00B9793A" w:rsidP="00B9793A">
                                  <w:pPr>
                                    <w:spacing w:after="0"/>
                                  </w:pPr>
                                  <w:r w:rsidRPr="00B9793A">
                                    <w:t>Salt Lake City, UT 23434</w:t>
                                  </w:r>
                                </w:p>
                                <w:p w14:paraId="4453EB65" w14:textId="77777777" w:rsidR="00B9793A" w:rsidRPr="00B9793A" w:rsidRDefault="00B9793A" w:rsidP="00B9793A">
                                  <w:pPr>
                                    <w:spacing w:after="0"/>
                                  </w:pPr>
                                  <w:r w:rsidRPr="00B9793A">
                                    <w:t>USA</w:t>
                                  </w:r>
                                </w:p>
                                <w:p w14:paraId="627A5D1A" w14:textId="77777777" w:rsidR="00B9793A" w:rsidRPr="00B9793A" w:rsidRDefault="00B9793A" w:rsidP="00B9793A">
                                  <w:pPr>
                                    <w:spacing w:after="0"/>
                                  </w:pPr>
                                </w:p>
                                <w:p w14:paraId="0B529F5E" w14:textId="77777777" w:rsidR="00B9793A" w:rsidRPr="00B9793A" w:rsidRDefault="00B9793A" w:rsidP="00B9793A">
                                  <w:pPr>
                                    <w:spacing w:after="0"/>
                                  </w:pPr>
                                  <w:r w:rsidRPr="00B9793A">
                                    <w:t>(343) 384 – 3474</w:t>
                                  </w:r>
                                </w:p>
                                <w:p w14:paraId="7BB8825B" w14:textId="77777777" w:rsidR="00B9793A" w:rsidRPr="00B9793A" w:rsidRDefault="00000000" w:rsidP="00B9793A">
                                  <w:pPr>
                                    <w:spacing w:after="0"/>
                                  </w:pPr>
                                  <w:hyperlink r:id="rId6" w:history="1">
                                    <w:r w:rsidR="00B9793A" w:rsidRPr="00B9793A">
                                      <w:rPr>
                                        <w:rStyle w:val="Hyperlink"/>
                                      </w:rPr>
                                      <w:t>Info@bksec.com</w:t>
                                    </w:r>
                                  </w:hyperlink>
                                </w:p>
                                <w:p w14:paraId="706DD983" w14:textId="77777777" w:rsidR="00B9793A" w:rsidRPr="00B9793A" w:rsidRDefault="00B9793A" w:rsidP="00B9793A">
                                  <w:pPr>
                                    <w:spacing w:after="0"/>
                                  </w:pPr>
                                  <w:r w:rsidRPr="00B9793A">
                                    <w:t>Bksecurity.com</w:t>
                                  </w:r>
                                </w:p>
                                <w:p w14:paraId="48EA302C" w14:textId="1BFFA5BD" w:rsidR="00B9793A" w:rsidRDefault="00B9793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noProof/>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ED6657" w14:textId="0304B037" w:rsidR="00B9793A" w:rsidRDefault="00B9793A">
                                      <w:pPr>
                                        <w:pStyle w:val="NoSpacing"/>
                                        <w:jc w:val="center"/>
                                        <w:rPr>
                                          <w:rFonts w:asciiTheme="majorHAnsi" w:eastAsiaTheme="majorEastAsia" w:hAnsiTheme="majorHAnsi" w:cstheme="majorBidi"/>
                                          <w:caps/>
                                          <w:color w:val="4472C4" w:themeColor="accent1"/>
                                          <w:sz w:val="72"/>
                                          <w:szCs w:val="72"/>
                                        </w:rPr>
                                      </w:pPr>
                                      <w:r w:rsidRPr="00B9793A">
                                        <w:rPr>
                                          <w:rFonts w:asciiTheme="majorHAnsi" w:eastAsiaTheme="majorEastAsia" w:hAnsiTheme="majorHAnsi" w:cstheme="majorBidi"/>
                                          <w:caps/>
                                          <w:noProof/>
                                          <w:color w:val="4472C4" w:themeColor="accent1"/>
                                          <w:sz w:val="72"/>
                                          <w:szCs w:val="72"/>
                                        </w:rPr>
                                        <w:drawing>
                                          <wp:inline distT="0" distB="0" distL="0" distR="0" wp14:anchorId="7BF013A9" wp14:editId="08C1847F">
                                            <wp:extent cx="3704590" cy="148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4590" cy="1484630"/>
                                                    </a:xfrm>
                                                    <a:prstGeom prst="rect">
                                                      <a:avLst/>
                                                    </a:prstGeom>
                                                    <a:noFill/>
                                                    <a:ln>
                                                      <a:noFill/>
                                                    </a:ln>
                                                  </pic:spPr>
                                                </pic:pic>
                                              </a:graphicData>
                                            </a:graphic>
                                          </wp:inline>
                                        </w:drawing>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DBFEE2" id="Group 193" o:spid="_x0000_s1026" style="position:absolute;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9860A65" w14:textId="77777777" w:rsidR="00B9793A" w:rsidRPr="00B9793A" w:rsidRDefault="00B9793A" w:rsidP="00B9793A">
                            <w:pPr>
                              <w:spacing w:after="0"/>
                              <w:rPr>
                                <w:b/>
                                <w:bCs/>
                              </w:rPr>
                            </w:pPr>
                            <w:r w:rsidRPr="00B9793A">
                              <w:rPr>
                                <w:b/>
                                <w:bCs/>
                              </w:rPr>
                              <w:t>BK Security Cybersecurity Services</w:t>
                            </w:r>
                          </w:p>
                          <w:p w14:paraId="66498A26" w14:textId="77777777" w:rsidR="00B9793A" w:rsidRPr="00B9793A" w:rsidRDefault="00B9793A" w:rsidP="00B9793A">
                            <w:pPr>
                              <w:spacing w:after="0"/>
                            </w:pPr>
                            <w:r w:rsidRPr="00B9793A">
                              <w:t>121 Look Ave.</w:t>
                            </w:r>
                          </w:p>
                          <w:p w14:paraId="2E45BC42" w14:textId="77777777" w:rsidR="00B9793A" w:rsidRPr="00B9793A" w:rsidRDefault="00B9793A" w:rsidP="00B9793A">
                            <w:pPr>
                              <w:spacing w:after="0"/>
                            </w:pPr>
                            <w:r w:rsidRPr="00B9793A">
                              <w:t>Salt Lake City, UT 23434</w:t>
                            </w:r>
                          </w:p>
                          <w:p w14:paraId="4453EB65" w14:textId="77777777" w:rsidR="00B9793A" w:rsidRPr="00B9793A" w:rsidRDefault="00B9793A" w:rsidP="00B9793A">
                            <w:pPr>
                              <w:spacing w:after="0"/>
                            </w:pPr>
                            <w:r w:rsidRPr="00B9793A">
                              <w:t>USA</w:t>
                            </w:r>
                          </w:p>
                          <w:p w14:paraId="627A5D1A" w14:textId="77777777" w:rsidR="00B9793A" w:rsidRPr="00B9793A" w:rsidRDefault="00B9793A" w:rsidP="00B9793A">
                            <w:pPr>
                              <w:spacing w:after="0"/>
                            </w:pPr>
                          </w:p>
                          <w:p w14:paraId="0B529F5E" w14:textId="77777777" w:rsidR="00B9793A" w:rsidRPr="00B9793A" w:rsidRDefault="00B9793A" w:rsidP="00B9793A">
                            <w:pPr>
                              <w:spacing w:after="0"/>
                            </w:pPr>
                            <w:r w:rsidRPr="00B9793A">
                              <w:t>(343) 384 – 3474</w:t>
                            </w:r>
                          </w:p>
                          <w:p w14:paraId="7BB8825B" w14:textId="77777777" w:rsidR="00B9793A" w:rsidRPr="00B9793A" w:rsidRDefault="00000000" w:rsidP="00B9793A">
                            <w:pPr>
                              <w:spacing w:after="0"/>
                            </w:pPr>
                            <w:hyperlink r:id="rId8" w:history="1">
                              <w:r w:rsidR="00B9793A" w:rsidRPr="00B9793A">
                                <w:rPr>
                                  <w:rStyle w:val="Hyperlink"/>
                                </w:rPr>
                                <w:t>Info@bksec.com</w:t>
                              </w:r>
                            </w:hyperlink>
                          </w:p>
                          <w:p w14:paraId="706DD983" w14:textId="77777777" w:rsidR="00B9793A" w:rsidRPr="00B9793A" w:rsidRDefault="00B9793A" w:rsidP="00B9793A">
                            <w:pPr>
                              <w:spacing w:after="0"/>
                            </w:pPr>
                            <w:r w:rsidRPr="00B9793A">
                              <w:t>Bksecurity.com</w:t>
                            </w:r>
                          </w:p>
                          <w:p w14:paraId="48EA302C" w14:textId="1BFFA5BD" w:rsidR="00B9793A" w:rsidRDefault="00B9793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noProof/>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ED6657" w14:textId="0304B037" w:rsidR="00B9793A" w:rsidRDefault="00B9793A">
                                <w:pPr>
                                  <w:pStyle w:val="NoSpacing"/>
                                  <w:jc w:val="center"/>
                                  <w:rPr>
                                    <w:rFonts w:asciiTheme="majorHAnsi" w:eastAsiaTheme="majorEastAsia" w:hAnsiTheme="majorHAnsi" w:cstheme="majorBidi"/>
                                    <w:caps/>
                                    <w:color w:val="4472C4" w:themeColor="accent1"/>
                                    <w:sz w:val="72"/>
                                    <w:szCs w:val="72"/>
                                  </w:rPr>
                                </w:pPr>
                                <w:r w:rsidRPr="00B9793A">
                                  <w:rPr>
                                    <w:rFonts w:asciiTheme="majorHAnsi" w:eastAsiaTheme="majorEastAsia" w:hAnsiTheme="majorHAnsi" w:cstheme="majorBidi"/>
                                    <w:caps/>
                                    <w:noProof/>
                                    <w:color w:val="4472C4" w:themeColor="accent1"/>
                                    <w:sz w:val="72"/>
                                    <w:szCs w:val="72"/>
                                  </w:rPr>
                                  <w:drawing>
                                    <wp:inline distT="0" distB="0" distL="0" distR="0" wp14:anchorId="7BF013A9" wp14:editId="08C1847F">
                                      <wp:extent cx="3704590" cy="148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4590" cy="1484630"/>
                                              </a:xfrm>
                                              <a:prstGeom prst="rect">
                                                <a:avLst/>
                                              </a:prstGeom>
                                              <a:noFill/>
                                              <a:ln>
                                                <a:noFill/>
                                              </a:ln>
                                            </pic:spPr>
                                          </pic:pic>
                                        </a:graphicData>
                                      </a:graphic>
                                    </wp:inline>
                                  </w:drawing>
                                </w:r>
                              </w:p>
                            </w:sdtContent>
                          </w:sdt>
                        </w:txbxContent>
                      </v:textbox>
                    </v:shape>
                    <w10:wrap anchorx="page" anchory="page"/>
                  </v:group>
                </w:pict>
              </mc:Fallback>
            </mc:AlternateContent>
          </w:r>
        </w:p>
        <w:p w14:paraId="6AC2BC73" w14:textId="1A3A0E32" w:rsidR="00B9793A" w:rsidRDefault="00B9793A">
          <w:r>
            <w:br w:type="page"/>
          </w:r>
        </w:p>
      </w:sdtContent>
    </w:sdt>
    <w:sdt>
      <w:sdtPr>
        <w:rPr>
          <w:rFonts w:asciiTheme="minorHAnsi" w:eastAsiaTheme="minorHAnsi" w:hAnsiTheme="minorHAnsi" w:cstheme="minorBidi"/>
          <w:color w:val="auto"/>
          <w:sz w:val="22"/>
          <w:szCs w:val="22"/>
        </w:rPr>
        <w:id w:val="-1799603008"/>
        <w:docPartObj>
          <w:docPartGallery w:val="Table of Contents"/>
          <w:docPartUnique/>
        </w:docPartObj>
      </w:sdtPr>
      <w:sdtEndPr>
        <w:rPr>
          <w:b/>
          <w:bCs/>
          <w:noProof/>
        </w:rPr>
      </w:sdtEndPr>
      <w:sdtContent>
        <w:p w14:paraId="5173D643" w14:textId="0E0AAB67" w:rsidR="00B9793A" w:rsidRDefault="00B9793A">
          <w:pPr>
            <w:pStyle w:val="TOCHeading"/>
          </w:pPr>
          <w:r>
            <w:t>Table of Contents</w:t>
          </w:r>
        </w:p>
        <w:p w14:paraId="5D0AB1ED" w14:textId="56A75E15" w:rsidR="001A6889" w:rsidRDefault="00B979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445215" w:history="1">
            <w:r w:rsidR="001A6889" w:rsidRPr="008F6823">
              <w:rPr>
                <w:rStyle w:val="Hyperlink"/>
                <w:noProof/>
              </w:rPr>
              <w:t>Executive Summary</w:t>
            </w:r>
            <w:r w:rsidR="001A6889">
              <w:rPr>
                <w:noProof/>
                <w:webHidden/>
              </w:rPr>
              <w:tab/>
            </w:r>
            <w:r w:rsidR="001A6889">
              <w:rPr>
                <w:noProof/>
                <w:webHidden/>
              </w:rPr>
              <w:fldChar w:fldCharType="begin"/>
            </w:r>
            <w:r w:rsidR="001A6889">
              <w:rPr>
                <w:noProof/>
                <w:webHidden/>
              </w:rPr>
              <w:instrText xml:space="preserve"> PAGEREF _Toc120445215 \h </w:instrText>
            </w:r>
            <w:r w:rsidR="001A6889">
              <w:rPr>
                <w:noProof/>
                <w:webHidden/>
              </w:rPr>
            </w:r>
            <w:r w:rsidR="001A6889">
              <w:rPr>
                <w:noProof/>
                <w:webHidden/>
              </w:rPr>
              <w:fldChar w:fldCharType="separate"/>
            </w:r>
            <w:r w:rsidR="0095430D">
              <w:rPr>
                <w:noProof/>
                <w:webHidden/>
              </w:rPr>
              <w:t>2</w:t>
            </w:r>
            <w:r w:rsidR="001A6889">
              <w:rPr>
                <w:noProof/>
                <w:webHidden/>
              </w:rPr>
              <w:fldChar w:fldCharType="end"/>
            </w:r>
          </w:hyperlink>
        </w:p>
        <w:p w14:paraId="7E58A6F6" w14:textId="0C88B368" w:rsidR="001A6889" w:rsidRDefault="00000000">
          <w:pPr>
            <w:pStyle w:val="TOC1"/>
            <w:tabs>
              <w:tab w:val="right" w:leader="dot" w:pos="9350"/>
            </w:tabs>
            <w:rPr>
              <w:rFonts w:eastAsiaTheme="minorEastAsia"/>
              <w:noProof/>
            </w:rPr>
          </w:pPr>
          <w:hyperlink w:anchor="_Toc120445216" w:history="1">
            <w:r w:rsidR="001A6889" w:rsidRPr="008F6823">
              <w:rPr>
                <w:rStyle w:val="Hyperlink"/>
                <w:noProof/>
              </w:rPr>
              <w:t>Introduction</w:t>
            </w:r>
            <w:r w:rsidR="001A6889">
              <w:rPr>
                <w:noProof/>
                <w:webHidden/>
              </w:rPr>
              <w:tab/>
            </w:r>
            <w:r w:rsidR="001A6889">
              <w:rPr>
                <w:noProof/>
                <w:webHidden/>
              </w:rPr>
              <w:fldChar w:fldCharType="begin"/>
            </w:r>
            <w:r w:rsidR="001A6889">
              <w:rPr>
                <w:noProof/>
                <w:webHidden/>
              </w:rPr>
              <w:instrText xml:space="preserve"> PAGEREF _Toc120445216 \h </w:instrText>
            </w:r>
            <w:r w:rsidR="001A6889">
              <w:rPr>
                <w:noProof/>
                <w:webHidden/>
              </w:rPr>
            </w:r>
            <w:r w:rsidR="001A6889">
              <w:rPr>
                <w:noProof/>
                <w:webHidden/>
              </w:rPr>
              <w:fldChar w:fldCharType="separate"/>
            </w:r>
            <w:r w:rsidR="0095430D">
              <w:rPr>
                <w:noProof/>
                <w:webHidden/>
              </w:rPr>
              <w:t>2</w:t>
            </w:r>
            <w:r w:rsidR="001A6889">
              <w:rPr>
                <w:noProof/>
                <w:webHidden/>
              </w:rPr>
              <w:fldChar w:fldCharType="end"/>
            </w:r>
          </w:hyperlink>
        </w:p>
        <w:p w14:paraId="2A0A31B7" w14:textId="7780C7B7" w:rsidR="001A6889" w:rsidRDefault="00000000">
          <w:pPr>
            <w:pStyle w:val="TOC1"/>
            <w:tabs>
              <w:tab w:val="right" w:leader="dot" w:pos="9350"/>
            </w:tabs>
            <w:rPr>
              <w:rFonts w:eastAsiaTheme="minorEastAsia"/>
              <w:noProof/>
            </w:rPr>
          </w:pPr>
          <w:hyperlink w:anchor="_Toc120445217" w:history="1">
            <w:r w:rsidR="001A6889" w:rsidRPr="008F6823">
              <w:rPr>
                <w:rStyle w:val="Hyperlink"/>
                <w:noProof/>
              </w:rPr>
              <w:t>Attack Narrative/Scope</w:t>
            </w:r>
            <w:r w:rsidR="001A6889">
              <w:rPr>
                <w:noProof/>
                <w:webHidden/>
              </w:rPr>
              <w:tab/>
            </w:r>
            <w:r w:rsidR="001A6889">
              <w:rPr>
                <w:noProof/>
                <w:webHidden/>
              </w:rPr>
              <w:fldChar w:fldCharType="begin"/>
            </w:r>
            <w:r w:rsidR="001A6889">
              <w:rPr>
                <w:noProof/>
                <w:webHidden/>
              </w:rPr>
              <w:instrText xml:space="preserve"> PAGEREF _Toc120445217 \h </w:instrText>
            </w:r>
            <w:r w:rsidR="001A6889">
              <w:rPr>
                <w:noProof/>
                <w:webHidden/>
              </w:rPr>
            </w:r>
            <w:r w:rsidR="001A6889">
              <w:rPr>
                <w:noProof/>
                <w:webHidden/>
              </w:rPr>
              <w:fldChar w:fldCharType="separate"/>
            </w:r>
            <w:r w:rsidR="0095430D">
              <w:rPr>
                <w:noProof/>
                <w:webHidden/>
              </w:rPr>
              <w:t>2</w:t>
            </w:r>
            <w:r w:rsidR="001A6889">
              <w:rPr>
                <w:noProof/>
                <w:webHidden/>
              </w:rPr>
              <w:fldChar w:fldCharType="end"/>
            </w:r>
          </w:hyperlink>
        </w:p>
        <w:p w14:paraId="6422072E" w14:textId="573C1976" w:rsidR="001A6889" w:rsidRDefault="00000000">
          <w:pPr>
            <w:pStyle w:val="TOC1"/>
            <w:tabs>
              <w:tab w:val="right" w:leader="dot" w:pos="9350"/>
            </w:tabs>
            <w:rPr>
              <w:rFonts w:eastAsiaTheme="minorEastAsia"/>
              <w:noProof/>
            </w:rPr>
          </w:pPr>
          <w:hyperlink w:anchor="_Toc120445218" w:history="1">
            <w:r w:rsidR="001A6889" w:rsidRPr="008F6823">
              <w:rPr>
                <w:rStyle w:val="Hyperlink"/>
                <w:noProof/>
              </w:rPr>
              <w:t>Methodology</w:t>
            </w:r>
            <w:r w:rsidR="001A6889">
              <w:rPr>
                <w:noProof/>
                <w:webHidden/>
              </w:rPr>
              <w:tab/>
            </w:r>
            <w:r w:rsidR="001A6889">
              <w:rPr>
                <w:noProof/>
                <w:webHidden/>
              </w:rPr>
              <w:fldChar w:fldCharType="begin"/>
            </w:r>
            <w:r w:rsidR="001A6889">
              <w:rPr>
                <w:noProof/>
                <w:webHidden/>
              </w:rPr>
              <w:instrText xml:space="preserve"> PAGEREF _Toc120445218 \h </w:instrText>
            </w:r>
            <w:r w:rsidR="001A6889">
              <w:rPr>
                <w:noProof/>
                <w:webHidden/>
              </w:rPr>
            </w:r>
            <w:r w:rsidR="001A6889">
              <w:rPr>
                <w:noProof/>
                <w:webHidden/>
              </w:rPr>
              <w:fldChar w:fldCharType="separate"/>
            </w:r>
            <w:r w:rsidR="0095430D">
              <w:rPr>
                <w:noProof/>
                <w:webHidden/>
              </w:rPr>
              <w:t>3</w:t>
            </w:r>
            <w:r w:rsidR="001A6889">
              <w:rPr>
                <w:noProof/>
                <w:webHidden/>
              </w:rPr>
              <w:fldChar w:fldCharType="end"/>
            </w:r>
          </w:hyperlink>
        </w:p>
        <w:p w14:paraId="087A576A" w14:textId="017895E7" w:rsidR="001A6889" w:rsidRDefault="00000000">
          <w:pPr>
            <w:pStyle w:val="TOC1"/>
            <w:tabs>
              <w:tab w:val="right" w:leader="dot" w:pos="9350"/>
            </w:tabs>
            <w:rPr>
              <w:rFonts w:eastAsiaTheme="minorEastAsia"/>
              <w:noProof/>
            </w:rPr>
          </w:pPr>
          <w:hyperlink w:anchor="_Toc120445219" w:history="1">
            <w:r w:rsidR="001A6889" w:rsidRPr="008F6823">
              <w:rPr>
                <w:rStyle w:val="Hyperlink"/>
                <w:noProof/>
              </w:rPr>
              <w:t>Findings and Remediation</w:t>
            </w:r>
            <w:r w:rsidR="001A6889">
              <w:rPr>
                <w:noProof/>
                <w:webHidden/>
              </w:rPr>
              <w:tab/>
            </w:r>
            <w:r w:rsidR="001A6889">
              <w:rPr>
                <w:noProof/>
                <w:webHidden/>
              </w:rPr>
              <w:fldChar w:fldCharType="begin"/>
            </w:r>
            <w:r w:rsidR="001A6889">
              <w:rPr>
                <w:noProof/>
                <w:webHidden/>
              </w:rPr>
              <w:instrText xml:space="preserve"> PAGEREF _Toc120445219 \h </w:instrText>
            </w:r>
            <w:r w:rsidR="001A6889">
              <w:rPr>
                <w:noProof/>
                <w:webHidden/>
              </w:rPr>
            </w:r>
            <w:r w:rsidR="001A6889">
              <w:rPr>
                <w:noProof/>
                <w:webHidden/>
              </w:rPr>
              <w:fldChar w:fldCharType="separate"/>
            </w:r>
            <w:r w:rsidR="0095430D">
              <w:rPr>
                <w:noProof/>
                <w:webHidden/>
              </w:rPr>
              <w:t>9</w:t>
            </w:r>
            <w:r w:rsidR="001A6889">
              <w:rPr>
                <w:noProof/>
                <w:webHidden/>
              </w:rPr>
              <w:fldChar w:fldCharType="end"/>
            </w:r>
          </w:hyperlink>
        </w:p>
        <w:p w14:paraId="63EFAE51" w14:textId="58783FF8" w:rsidR="00B9793A" w:rsidRDefault="00B9793A">
          <w:r>
            <w:rPr>
              <w:b/>
              <w:bCs/>
              <w:noProof/>
            </w:rPr>
            <w:fldChar w:fldCharType="end"/>
          </w:r>
        </w:p>
      </w:sdtContent>
    </w:sdt>
    <w:p w14:paraId="50D1CF54" w14:textId="6BCCD475" w:rsidR="00B9793A" w:rsidRDefault="00B9793A"/>
    <w:p w14:paraId="2BFF733B" w14:textId="77777777" w:rsidR="00B9793A" w:rsidRDefault="00B9793A">
      <w:r>
        <w:br w:type="page"/>
      </w:r>
    </w:p>
    <w:p w14:paraId="77D2C497" w14:textId="6B34B4CD" w:rsidR="00D62F48" w:rsidRDefault="00B9793A" w:rsidP="00B9793A">
      <w:pPr>
        <w:pStyle w:val="Heading1"/>
      </w:pPr>
      <w:bookmarkStart w:id="0" w:name="_Toc120445215"/>
      <w:r>
        <w:lastRenderedPageBreak/>
        <w:t>Executive Summary</w:t>
      </w:r>
      <w:bookmarkEnd w:id="0"/>
    </w:p>
    <w:p w14:paraId="3E45A5ED" w14:textId="61064EB9" w:rsidR="000B74F4" w:rsidRPr="00F23930" w:rsidRDefault="00F23930" w:rsidP="00F23930">
      <w:r>
        <w:t xml:space="preserve">BK Security was awarded a contract to </w:t>
      </w:r>
      <w:r w:rsidR="000B74F4">
        <w:t xml:space="preserve">perform penetration testing services against internet facing information technology (IT) infrastructure to determine its vulnerabilities to cybersecurity risks and outside threats and provide advice on steps to take to mitigate them. This report contains outcomes pertaining to enumerations of target assets, hosts, and services, </w:t>
      </w:r>
      <w:r w:rsidR="008F59B5">
        <w:t>identification of sensitive data, and recommendations on remediation methods. This report also includes the detailed steps taken to arrive at the findings.</w:t>
      </w:r>
    </w:p>
    <w:p w14:paraId="162FDF5B" w14:textId="4A07067E" w:rsidR="00B9793A" w:rsidRDefault="00F23930" w:rsidP="00F23930">
      <w:pPr>
        <w:pStyle w:val="Heading1"/>
      </w:pPr>
      <w:bookmarkStart w:id="1" w:name="_Toc120445216"/>
      <w:r>
        <w:t>Introduction</w:t>
      </w:r>
      <w:bookmarkEnd w:id="1"/>
    </w:p>
    <w:p w14:paraId="0A90F036" w14:textId="78306E86" w:rsidR="008F59B5" w:rsidRDefault="008F59B5" w:rsidP="008F59B5">
      <w:r>
        <w:t xml:space="preserve">BK Security is a comprehensive cybersecurity services company that provides commitment to clients to leverage well known and modern methodologies and tools to identify cybersecurity vulnerabilities. Additionally, our mitigation recommendations are based on feasibility of our client. We believe that cybersecurity is a </w:t>
      </w:r>
      <w:proofErr w:type="gramStart"/>
      <w:r>
        <w:t>journey</w:t>
      </w:r>
      <w:proofErr w:type="gramEnd"/>
      <w:r>
        <w:t xml:space="preserve"> and every organization can take a variety of steps to working towards a more security IT architecture. </w:t>
      </w:r>
    </w:p>
    <w:p w14:paraId="54806FF6" w14:textId="05A734FF" w:rsidR="008F59B5" w:rsidRDefault="008F59B5" w:rsidP="008F59B5">
      <w:r>
        <w:t>Our services include:</w:t>
      </w:r>
    </w:p>
    <w:p w14:paraId="7AA8D501" w14:textId="05D371C2" w:rsidR="008F59B5" w:rsidRDefault="008F59B5" w:rsidP="008F59B5">
      <w:pPr>
        <w:pStyle w:val="ListParagraph"/>
        <w:numPr>
          <w:ilvl w:val="0"/>
          <w:numId w:val="1"/>
        </w:numPr>
      </w:pPr>
      <w:r>
        <w:t>Vulnerability Analysis</w:t>
      </w:r>
    </w:p>
    <w:p w14:paraId="1BBFCEAF" w14:textId="5355D877" w:rsidR="008F59B5" w:rsidRDefault="008F59B5" w:rsidP="008F59B5">
      <w:pPr>
        <w:pStyle w:val="ListParagraph"/>
        <w:numPr>
          <w:ilvl w:val="0"/>
          <w:numId w:val="1"/>
        </w:numPr>
      </w:pPr>
      <w:r>
        <w:t>Penetration Testing</w:t>
      </w:r>
    </w:p>
    <w:p w14:paraId="429E1B0B" w14:textId="52E50F13" w:rsidR="008F59B5" w:rsidRDefault="008F59B5" w:rsidP="008F59B5">
      <w:pPr>
        <w:pStyle w:val="ListParagraph"/>
        <w:numPr>
          <w:ilvl w:val="0"/>
          <w:numId w:val="1"/>
        </w:numPr>
      </w:pPr>
      <w:r>
        <w:t>Restructuring Infrastructure</w:t>
      </w:r>
    </w:p>
    <w:p w14:paraId="0A2122CC" w14:textId="53DFC887" w:rsidR="008F59B5" w:rsidRDefault="008F59B5" w:rsidP="008F59B5">
      <w:pPr>
        <w:pStyle w:val="ListParagraph"/>
        <w:numPr>
          <w:ilvl w:val="0"/>
          <w:numId w:val="1"/>
        </w:numPr>
      </w:pPr>
      <w:r>
        <w:t>Threat Intelligence Analysis</w:t>
      </w:r>
    </w:p>
    <w:p w14:paraId="4B1CCEA4" w14:textId="68AED3E6" w:rsidR="008F59B5" w:rsidRDefault="008F59B5" w:rsidP="008F59B5">
      <w:pPr>
        <w:pStyle w:val="ListParagraph"/>
        <w:numPr>
          <w:ilvl w:val="0"/>
          <w:numId w:val="1"/>
        </w:numPr>
      </w:pPr>
      <w:r>
        <w:t>Network Security Analysis</w:t>
      </w:r>
    </w:p>
    <w:p w14:paraId="160412C5" w14:textId="35CB1C14" w:rsidR="008F59B5" w:rsidRDefault="008F59B5" w:rsidP="008F59B5">
      <w:pPr>
        <w:pStyle w:val="ListParagraph"/>
        <w:numPr>
          <w:ilvl w:val="0"/>
          <w:numId w:val="1"/>
        </w:numPr>
      </w:pPr>
      <w:r>
        <w:t>Security Modernization</w:t>
      </w:r>
    </w:p>
    <w:p w14:paraId="4C010B06" w14:textId="66A265E6" w:rsidR="008F59B5" w:rsidRDefault="008F59B5" w:rsidP="008F59B5">
      <w:r>
        <w:t xml:space="preserve">Our objective with a penetration test for your organization is to </w:t>
      </w:r>
      <w:r w:rsidR="00876D3B">
        <w:t xml:space="preserve">identify vulnerabilities no matter the gravity as we believe that the smallest overlooked detail could </w:t>
      </w:r>
      <w:r w:rsidR="00845B58">
        <w:t>have</w:t>
      </w:r>
      <w:r w:rsidR="00876D3B">
        <w:t xml:space="preserve"> devastating</w:t>
      </w:r>
      <w:r w:rsidR="00845B58">
        <w:t xml:space="preserve"> effects</w:t>
      </w:r>
      <w:r w:rsidR="00876D3B">
        <w:t>.</w:t>
      </w:r>
    </w:p>
    <w:p w14:paraId="20F505E3" w14:textId="17F50DAF" w:rsidR="00B32F06" w:rsidRPr="008F59B5" w:rsidRDefault="00876D3B" w:rsidP="008F59B5">
      <w:r>
        <w:t xml:space="preserve">Our approach is to start from the basics of enumerating internet facing assets so no details are overlooked, and we are able to draw the full picture of the vulnerable infrastructure as a potential attacker might. We put ourselves in the attacker’s shoes to </w:t>
      </w:r>
      <w:r w:rsidR="00B32F06">
        <w:t>ensure that we cover every corner and make the organization aware of a vulnerability before an attacker finds it.</w:t>
      </w:r>
    </w:p>
    <w:p w14:paraId="461BCB28" w14:textId="2F1AC393" w:rsidR="00B9793A" w:rsidRDefault="00F23930" w:rsidP="00F23930">
      <w:pPr>
        <w:pStyle w:val="Heading1"/>
      </w:pPr>
      <w:bookmarkStart w:id="2" w:name="_Toc120445217"/>
      <w:r>
        <w:t>Attack Narrative/Scope</w:t>
      </w:r>
      <w:bookmarkEnd w:id="2"/>
    </w:p>
    <w:p w14:paraId="30CD9F71" w14:textId="168B8EE6" w:rsidR="00845B58" w:rsidRDefault="00845B58" w:rsidP="00845B58">
      <w:r>
        <w:t xml:space="preserve">Our target infrastructure for penetration testing for NBN included is a cloud server image that is used for online account management for customers and employee services, and an employee workstation that is used to access the server or perform customer service tasks. </w:t>
      </w:r>
    </w:p>
    <w:p w14:paraId="02F5C54E" w14:textId="3B06C167" w:rsidR="00845B58" w:rsidRDefault="00845B58" w:rsidP="00845B58">
      <w:r>
        <w:t>The scope of our work includes penetration testing of the following areas:</w:t>
      </w:r>
    </w:p>
    <w:p w14:paraId="0D364E0F" w14:textId="26AEE30B" w:rsidR="00845B58" w:rsidRDefault="00845B58" w:rsidP="00845B58">
      <w:pPr>
        <w:pStyle w:val="ListParagraph"/>
        <w:numPr>
          <w:ilvl w:val="0"/>
          <w:numId w:val="2"/>
        </w:numPr>
      </w:pPr>
      <w:r>
        <w:t>External facing hosts</w:t>
      </w:r>
    </w:p>
    <w:p w14:paraId="609DCEB1" w14:textId="54EA63D6" w:rsidR="00845B58" w:rsidRDefault="00845B58" w:rsidP="00845B58">
      <w:pPr>
        <w:pStyle w:val="ListParagraph"/>
        <w:numPr>
          <w:ilvl w:val="0"/>
          <w:numId w:val="2"/>
        </w:numPr>
      </w:pPr>
      <w:r>
        <w:t>External facing services</w:t>
      </w:r>
    </w:p>
    <w:p w14:paraId="3F04E188" w14:textId="0C9DD195" w:rsidR="00845B58" w:rsidRDefault="00845B58" w:rsidP="00845B58">
      <w:pPr>
        <w:pStyle w:val="ListParagraph"/>
        <w:numPr>
          <w:ilvl w:val="0"/>
          <w:numId w:val="2"/>
        </w:numPr>
      </w:pPr>
      <w:r>
        <w:t>External web applications</w:t>
      </w:r>
    </w:p>
    <w:p w14:paraId="1D7DEE77" w14:textId="1EC9252D" w:rsidR="00845B58" w:rsidRDefault="00845B58" w:rsidP="00845B58">
      <w:pPr>
        <w:pStyle w:val="ListParagraph"/>
        <w:numPr>
          <w:ilvl w:val="0"/>
          <w:numId w:val="2"/>
        </w:numPr>
      </w:pPr>
      <w:r>
        <w:t>Internal facing hosts</w:t>
      </w:r>
    </w:p>
    <w:p w14:paraId="25A3EE37" w14:textId="0EB10E4E" w:rsidR="00845B58" w:rsidRPr="00845B58" w:rsidRDefault="00845B58" w:rsidP="00845B58">
      <w:pPr>
        <w:pStyle w:val="ListParagraph"/>
        <w:numPr>
          <w:ilvl w:val="0"/>
          <w:numId w:val="2"/>
        </w:numPr>
      </w:pPr>
      <w:r>
        <w:t>Internal facing services</w:t>
      </w:r>
    </w:p>
    <w:p w14:paraId="57128B8C" w14:textId="55AFACB6" w:rsidR="00F23930" w:rsidRDefault="00F23930" w:rsidP="00F23930">
      <w:pPr>
        <w:pStyle w:val="Heading1"/>
      </w:pPr>
      <w:bookmarkStart w:id="3" w:name="_Toc120445218"/>
      <w:r>
        <w:lastRenderedPageBreak/>
        <w:t>Methodology</w:t>
      </w:r>
      <w:bookmarkEnd w:id="3"/>
    </w:p>
    <w:p w14:paraId="1D0FF974" w14:textId="1218E464" w:rsidR="001A6889" w:rsidRDefault="001A6889"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We used a Kali Linux computer to conduct our penetration testing as it comes equipped with efficient tools that are also easily updatable so that we’re leveraging the most modern methods.</w:t>
      </w:r>
      <w:r w:rsidR="00F52D4C">
        <w:rPr>
          <w:rFonts w:ascii="Calibri" w:hAnsi="Calibri" w:cs="Calibri"/>
          <w:sz w:val="22"/>
          <w:szCs w:val="22"/>
        </w:rPr>
        <w:t xml:space="preserve"> </w:t>
      </w:r>
    </w:p>
    <w:p w14:paraId="6AE72F44" w14:textId="60D8203B" w:rsidR="00F52D4C" w:rsidRDefault="00F52D4C" w:rsidP="00B31121">
      <w:pPr>
        <w:pStyle w:val="NormalWeb"/>
        <w:spacing w:before="0" w:beforeAutospacing="0" w:after="0" w:afterAutospacing="0"/>
        <w:rPr>
          <w:rFonts w:ascii="Calibri" w:hAnsi="Calibri" w:cs="Calibri"/>
          <w:sz w:val="22"/>
          <w:szCs w:val="22"/>
        </w:rPr>
      </w:pPr>
    </w:p>
    <w:p w14:paraId="5E594FEC" w14:textId="4804B0CE" w:rsidR="00F52D4C" w:rsidRDefault="00F52D4C"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The types of testing we conducted are:</w:t>
      </w:r>
    </w:p>
    <w:p w14:paraId="76FFB0EA" w14:textId="15D47DAA" w:rsidR="00F52D4C" w:rsidRDefault="00F52D4C" w:rsidP="00F52D4C">
      <w:pPr>
        <w:pStyle w:val="NormalWeb"/>
        <w:numPr>
          <w:ilvl w:val="0"/>
          <w:numId w:val="6"/>
        </w:numPr>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13E59137" w14:textId="60783AD6" w:rsidR="00F52D4C" w:rsidRDefault="00F52D4C" w:rsidP="00F52D4C">
      <w:pPr>
        <w:pStyle w:val="NormalWeb"/>
        <w:numPr>
          <w:ilvl w:val="0"/>
          <w:numId w:val="6"/>
        </w:numPr>
        <w:spacing w:before="0" w:beforeAutospacing="0" w:after="0" w:afterAutospacing="0"/>
        <w:rPr>
          <w:rFonts w:ascii="Calibri" w:hAnsi="Calibri" w:cs="Calibri"/>
          <w:sz w:val="22"/>
          <w:szCs w:val="22"/>
        </w:rPr>
      </w:pPr>
      <w:r>
        <w:rPr>
          <w:rFonts w:ascii="Calibri" w:hAnsi="Calibri" w:cs="Calibri"/>
          <w:sz w:val="22"/>
          <w:szCs w:val="22"/>
        </w:rPr>
        <w:t>Web application</w:t>
      </w:r>
    </w:p>
    <w:p w14:paraId="42A198EC" w14:textId="4C745D37" w:rsidR="00F52D4C" w:rsidRDefault="00F52D4C" w:rsidP="00F52D4C">
      <w:pPr>
        <w:pStyle w:val="NormalWeb"/>
        <w:spacing w:before="0" w:beforeAutospacing="0" w:after="0" w:afterAutospacing="0"/>
        <w:rPr>
          <w:rFonts w:ascii="Calibri" w:hAnsi="Calibri" w:cs="Calibri"/>
          <w:sz w:val="22"/>
          <w:szCs w:val="22"/>
        </w:rPr>
      </w:pPr>
    </w:p>
    <w:p w14:paraId="3E87C40B" w14:textId="5174E1B6" w:rsidR="00F52D4C" w:rsidRPr="00F52D4C" w:rsidRDefault="00F52D4C" w:rsidP="0063310A">
      <w:pPr>
        <w:pStyle w:val="NormalWeb"/>
        <w:spacing w:before="0" w:beforeAutospacing="0" w:after="0" w:afterAutospacing="0"/>
        <w:rPr>
          <w:rFonts w:ascii="Calibri" w:hAnsi="Calibri" w:cs="Calibri"/>
          <w:sz w:val="22"/>
          <w:szCs w:val="22"/>
        </w:rPr>
      </w:pPr>
      <w:r>
        <w:rPr>
          <w:rFonts w:ascii="Calibri" w:hAnsi="Calibri" w:cs="Calibri"/>
          <w:sz w:val="22"/>
          <w:szCs w:val="22"/>
        </w:rPr>
        <w:t>The steps taken from Penetration Testing Framework 0.59 were in the following categories:</w:t>
      </w:r>
    </w:p>
    <w:p w14:paraId="46504BC5" w14:textId="771DD9B1" w:rsidR="00F52D4C" w:rsidRDefault="00F52D4C" w:rsidP="00F52D4C">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Discovery and Probing</w:t>
      </w:r>
    </w:p>
    <w:p w14:paraId="4F356192" w14:textId="67A59B2A" w:rsidR="00F52D4C" w:rsidRDefault="00F52D4C" w:rsidP="00F52D4C">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Enumeration</w:t>
      </w:r>
    </w:p>
    <w:p w14:paraId="573E85A1" w14:textId="0C457A89" w:rsidR="00F52D4C" w:rsidRDefault="00F52D4C" w:rsidP="00F52D4C">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Password cracking</w:t>
      </w:r>
    </w:p>
    <w:p w14:paraId="384B4DD6" w14:textId="71C66C7D" w:rsidR="00F52D4C" w:rsidRDefault="00F52D4C" w:rsidP="00593819">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Vulnerability Assessment</w:t>
      </w:r>
    </w:p>
    <w:p w14:paraId="643CE614" w14:textId="5B6333E2" w:rsidR="00593819" w:rsidRPr="00593819" w:rsidRDefault="00593819" w:rsidP="00593819">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Server Specific Testing</w:t>
      </w:r>
    </w:p>
    <w:p w14:paraId="52FA2523" w14:textId="01F4D474" w:rsidR="00F52D4C" w:rsidRDefault="00F52D4C" w:rsidP="00F52D4C">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Final Report</w:t>
      </w:r>
    </w:p>
    <w:p w14:paraId="28871CB1" w14:textId="0C03DE3C" w:rsidR="0063310A" w:rsidRDefault="0063310A" w:rsidP="0063310A">
      <w:pPr>
        <w:pStyle w:val="NormalWeb"/>
        <w:spacing w:before="0" w:beforeAutospacing="0" w:after="0" w:afterAutospacing="0"/>
        <w:rPr>
          <w:rFonts w:ascii="Calibri" w:hAnsi="Calibri" w:cs="Calibri"/>
          <w:sz w:val="22"/>
          <w:szCs w:val="22"/>
        </w:rPr>
      </w:pPr>
    </w:p>
    <w:p w14:paraId="0B71527B" w14:textId="1E52733D" w:rsidR="0063310A" w:rsidRDefault="0063310A" w:rsidP="0063310A">
      <w:pPr>
        <w:pStyle w:val="NormalWeb"/>
        <w:spacing w:before="0" w:beforeAutospacing="0" w:after="0" w:afterAutospacing="0"/>
        <w:rPr>
          <w:rFonts w:ascii="Calibri" w:hAnsi="Calibri" w:cs="Calibri"/>
          <w:sz w:val="22"/>
          <w:szCs w:val="22"/>
        </w:rPr>
      </w:pPr>
      <w:r>
        <w:rPr>
          <w:rFonts w:ascii="Calibri" w:hAnsi="Calibri" w:cs="Calibri"/>
          <w:sz w:val="22"/>
          <w:szCs w:val="22"/>
        </w:rPr>
        <w:t>The tools we used for each of the above framework categories are as follows:</w:t>
      </w:r>
    </w:p>
    <w:p w14:paraId="5C1BAFCB" w14:textId="31944931" w:rsidR="0063310A" w:rsidRDefault="0063310A" w:rsidP="0063310A">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Discovery and Probing</w:t>
      </w:r>
    </w:p>
    <w:p w14:paraId="20C8B2E5" w14:textId="75969CCA" w:rsidR="0063310A" w:rsidRDefault="0063310A"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Nmap</w:t>
      </w:r>
    </w:p>
    <w:p w14:paraId="4C27E770" w14:textId="573C72AC" w:rsidR="0063310A" w:rsidRDefault="0063310A" w:rsidP="0063310A">
      <w:pPr>
        <w:pStyle w:val="NormalWeb"/>
        <w:numPr>
          <w:ilvl w:val="1"/>
          <w:numId w:val="8"/>
        </w:numPr>
        <w:spacing w:before="0" w:beforeAutospacing="0" w:after="0" w:afterAutospacing="0"/>
        <w:rPr>
          <w:rFonts w:ascii="Calibri" w:hAnsi="Calibri" w:cs="Calibri"/>
          <w:sz w:val="22"/>
          <w:szCs w:val="22"/>
        </w:rPr>
      </w:pPr>
      <w:proofErr w:type="spellStart"/>
      <w:r>
        <w:rPr>
          <w:rFonts w:ascii="Calibri" w:hAnsi="Calibri" w:cs="Calibri"/>
          <w:sz w:val="22"/>
          <w:szCs w:val="22"/>
        </w:rPr>
        <w:t>Netcat</w:t>
      </w:r>
      <w:proofErr w:type="spellEnd"/>
    </w:p>
    <w:p w14:paraId="4508230D" w14:textId="3DB89AB5" w:rsidR="00593819" w:rsidRDefault="00593819"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Active Hosts</w:t>
      </w:r>
    </w:p>
    <w:p w14:paraId="65F10EF8" w14:textId="5F9E4EA8" w:rsidR="00593819" w:rsidRDefault="00593819"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OS Fingerprint</w:t>
      </w:r>
    </w:p>
    <w:p w14:paraId="05624B88" w14:textId="426B4476" w:rsidR="00593819" w:rsidRDefault="00593819" w:rsidP="00593819">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Enumeration</w:t>
      </w:r>
    </w:p>
    <w:p w14:paraId="67B3A245" w14:textId="5A8F40EB" w:rsidR="00593819" w:rsidRDefault="00593819"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FTP</w:t>
      </w:r>
    </w:p>
    <w:p w14:paraId="27336CD7" w14:textId="2E615982" w:rsidR="0063310A" w:rsidRDefault="0063310A"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Password guessing</w:t>
      </w:r>
    </w:p>
    <w:p w14:paraId="592E34B4" w14:textId="67D5E595" w:rsidR="0063310A" w:rsidRDefault="0063310A" w:rsidP="0063310A">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Hydra</w:t>
      </w:r>
    </w:p>
    <w:p w14:paraId="48B63392" w14:textId="16EAF72B" w:rsidR="0063310A"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SSH</w:t>
      </w:r>
    </w:p>
    <w:p w14:paraId="4F18F90C" w14:textId="0B47A651" w:rsidR="00593819" w:rsidRDefault="00593819" w:rsidP="00593819">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Password cracking</w:t>
      </w:r>
    </w:p>
    <w:p w14:paraId="56C41A56" w14:textId="000D3C3D" w:rsidR="00593819"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Metasploit</w:t>
      </w:r>
    </w:p>
    <w:p w14:paraId="47AEE6FC" w14:textId="57793AD7" w:rsidR="00593819"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 xml:space="preserve">Hydra </w:t>
      </w:r>
    </w:p>
    <w:p w14:paraId="60D320F2" w14:textId="3E11FF25" w:rsidR="00593819" w:rsidRDefault="00593819" w:rsidP="00593819">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Vulnerability Assessment</w:t>
      </w:r>
    </w:p>
    <w:p w14:paraId="5375FCAA" w14:textId="2AA96307" w:rsidR="00593819"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ZAP</w:t>
      </w:r>
    </w:p>
    <w:p w14:paraId="3F48D0F2" w14:textId="2BE07EDB" w:rsidR="00593819" w:rsidRDefault="00593819" w:rsidP="00593819">
      <w:pPr>
        <w:pStyle w:val="NormalWeb"/>
        <w:numPr>
          <w:ilvl w:val="1"/>
          <w:numId w:val="8"/>
        </w:numPr>
        <w:spacing w:before="0" w:beforeAutospacing="0" w:after="0" w:afterAutospacing="0"/>
        <w:rPr>
          <w:rFonts w:ascii="Calibri" w:hAnsi="Calibri" w:cs="Calibri"/>
          <w:sz w:val="22"/>
          <w:szCs w:val="22"/>
        </w:rPr>
      </w:pPr>
      <w:proofErr w:type="spellStart"/>
      <w:r>
        <w:rPr>
          <w:rFonts w:ascii="Calibri" w:hAnsi="Calibri" w:cs="Calibri"/>
          <w:sz w:val="22"/>
          <w:szCs w:val="22"/>
        </w:rPr>
        <w:t>Nikto</w:t>
      </w:r>
      <w:proofErr w:type="spellEnd"/>
    </w:p>
    <w:p w14:paraId="5E6F536D" w14:textId="07CA4FBA" w:rsidR="00593819"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 xml:space="preserve">Resources used: CVE, Exploit-DB, </w:t>
      </w:r>
      <w:proofErr w:type="spellStart"/>
      <w:r>
        <w:rPr>
          <w:rFonts w:ascii="Calibri" w:hAnsi="Calibri" w:cs="Calibri"/>
          <w:sz w:val="22"/>
          <w:szCs w:val="22"/>
        </w:rPr>
        <w:t>globalscape</w:t>
      </w:r>
      <w:proofErr w:type="spellEnd"/>
    </w:p>
    <w:p w14:paraId="77615840" w14:textId="6DBC1F02" w:rsidR="00593819" w:rsidRDefault="00593819" w:rsidP="00593819">
      <w:pPr>
        <w:pStyle w:val="NormalWeb"/>
        <w:numPr>
          <w:ilvl w:val="0"/>
          <w:numId w:val="8"/>
        </w:numPr>
        <w:spacing w:before="0" w:beforeAutospacing="0" w:after="0" w:afterAutospacing="0"/>
        <w:rPr>
          <w:rFonts w:ascii="Calibri" w:hAnsi="Calibri" w:cs="Calibri"/>
          <w:sz w:val="22"/>
          <w:szCs w:val="22"/>
        </w:rPr>
      </w:pPr>
      <w:r>
        <w:rPr>
          <w:rFonts w:ascii="Calibri" w:hAnsi="Calibri" w:cs="Calibri"/>
          <w:sz w:val="22"/>
          <w:szCs w:val="22"/>
        </w:rPr>
        <w:t>Server Specific Testing</w:t>
      </w:r>
    </w:p>
    <w:p w14:paraId="64FE7866" w14:textId="7BB867C2" w:rsidR="00593819" w:rsidRDefault="00593819" w:rsidP="00593819">
      <w:pPr>
        <w:pStyle w:val="NormalWeb"/>
        <w:numPr>
          <w:ilvl w:val="1"/>
          <w:numId w:val="8"/>
        </w:numPr>
        <w:spacing w:before="0" w:beforeAutospacing="0" w:after="0" w:afterAutospacing="0"/>
        <w:rPr>
          <w:rFonts w:ascii="Calibri" w:hAnsi="Calibri" w:cs="Calibri"/>
          <w:sz w:val="22"/>
          <w:szCs w:val="22"/>
        </w:rPr>
      </w:pPr>
      <w:r>
        <w:rPr>
          <w:rFonts w:ascii="Calibri" w:hAnsi="Calibri" w:cs="Calibri"/>
          <w:sz w:val="22"/>
          <w:szCs w:val="22"/>
        </w:rPr>
        <w:t>Web Vulnerability Assessment</w:t>
      </w:r>
    </w:p>
    <w:p w14:paraId="6C71847F" w14:textId="59F4E243" w:rsidR="00593819" w:rsidRDefault="00593819" w:rsidP="00593819">
      <w:pPr>
        <w:pStyle w:val="NormalWeb"/>
        <w:spacing w:before="0" w:beforeAutospacing="0" w:after="0" w:afterAutospacing="0"/>
        <w:rPr>
          <w:rFonts w:ascii="Calibri" w:hAnsi="Calibri" w:cs="Calibri"/>
          <w:sz w:val="22"/>
          <w:szCs w:val="22"/>
        </w:rPr>
      </w:pPr>
    </w:p>
    <w:p w14:paraId="2299145C" w14:textId="6CAE1B74" w:rsidR="00593819" w:rsidRDefault="00593819" w:rsidP="00593819">
      <w:pPr>
        <w:pStyle w:val="NormalWeb"/>
        <w:spacing w:before="0" w:beforeAutospacing="0" w:after="0" w:afterAutospacing="0"/>
        <w:rPr>
          <w:rFonts w:ascii="Calibri" w:hAnsi="Calibri" w:cs="Calibri"/>
          <w:sz w:val="22"/>
          <w:szCs w:val="22"/>
        </w:rPr>
      </w:pPr>
      <w:r>
        <w:rPr>
          <w:rFonts w:ascii="Calibri" w:hAnsi="Calibri" w:cs="Calibri"/>
          <w:sz w:val="22"/>
          <w:szCs w:val="22"/>
        </w:rPr>
        <w:t>Since the server being tested hosted a web application, we used the Open Web Application Security Project (OWASP) testing guide to conduct passive and active testing</w:t>
      </w:r>
      <w:r w:rsidR="003C247D">
        <w:rPr>
          <w:rFonts w:ascii="Calibri" w:hAnsi="Calibri" w:cs="Calibri"/>
          <w:sz w:val="22"/>
          <w:szCs w:val="22"/>
        </w:rPr>
        <w:t xml:space="preserve"> in the following categories:</w:t>
      </w:r>
    </w:p>
    <w:p w14:paraId="6E602C78" w14:textId="5006F559" w:rsidR="003C247D" w:rsidRDefault="003C247D" w:rsidP="003C247D">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 xml:space="preserve">Identity Management </w:t>
      </w:r>
    </w:p>
    <w:p w14:paraId="35FF3E49" w14:textId="19589471" w:rsidR="003C247D" w:rsidRDefault="003C247D" w:rsidP="003C247D">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Authentication</w:t>
      </w:r>
    </w:p>
    <w:p w14:paraId="76437536" w14:textId="291289B4" w:rsidR="003C247D" w:rsidRDefault="003C247D" w:rsidP="003C247D">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Authorization</w:t>
      </w:r>
    </w:p>
    <w:p w14:paraId="4739892B" w14:textId="335A02A3" w:rsidR="003C247D" w:rsidRDefault="003C247D" w:rsidP="003C247D">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Input Validation</w:t>
      </w:r>
    </w:p>
    <w:p w14:paraId="41FA5C73" w14:textId="614DE57C" w:rsidR="0063310A" w:rsidRPr="00F1365F" w:rsidRDefault="003C247D" w:rsidP="0063310A">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Error Handling</w:t>
      </w:r>
    </w:p>
    <w:p w14:paraId="4ED7A959" w14:textId="77777777" w:rsidR="001A6889" w:rsidRDefault="001A6889" w:rsidP="00B31121">
      <w:pPr>
        <w:pStyle w:val="NormalWeb"/>
        <w:spacing w:before="0" w:beforeAutospacing="0" w:after="0" w:afterAutospacing="0"/>
        <w:rPr>
          <w:rFonts w:ascii="Calibri" w:hAnsi="Calibri" w:cs="Calibri"/>
          <w:sz w:val="22"/>
          <w:szCs w:val="22"/>
        </w:rPr>
      </w:pPr>
    </w:p>
    <w:p w14:paraId="403AE16F" w14:textId="13F53F39" w:rsidR="00B31121" w:rsidRDefault="001A6889" w:rsidP="001A6889">
      <w:pPr>
        <w:pStyle w:val="NormalWeb"/>
        <w:tabs>
          <w:tab w:val="left" w:pos="6747"/>
        </w:tabs>
        <w:spacing w:before="0" w:beforeAutospacing="0" w:after="0" w:afterAutospacing="0"/>
        <w:rPr>
          <w:rFonts w:ascii="Calibri" w:hAnsi="Calibri" w:cs="Calibri"/>
          <w:sz w:val="22"/>
          <w:szCs w:val="22"/>
        </w:rPr>
      </w:pPr>
      <w:r>
        <w:rPr>
          <w:rFonts w:ascii="Calibri" w:hAnsi="Calibri" w:cs="Calibri"/>
          <w:sz w:val="22"/>
          <w:szCs w:val="22"/>
        </w:rPr>
        <w:lastRenderedPageBreak/>
        <w:t>We started by running a network scan using Network Mapper (</w:t>
      </w:r>
      <w:r w:rsidR="00B31121">
        <w:rPr>
          <w:rFonts w:ascii="Calibri" w:hAnsi="Calibri" w:cs="Calibri"/>
          <w:sz w:val="22"/>
          <w:szCs w:val="22"/>
        </w:rPr>
        <w:t>Nmap</w:t>
      </w:r>
      <w:r>
        <w:rPr>
          <w:rFonts w:ascii="Calibri" w:hAnsi="Calibri" w:cs="Calibri"/>
          <w:sz w:val="22"/>
          <w:szCs w:val="22"/>
        </w:rPr>
        <w:t>)</w:t>
      </w:r>
      <w:r w:rsidR="00DC2AD9">
        <w:rPr>
          <w:rFonts w:ascii="Calibri" w:hAnsi="Calibri" w:cs="Calibri"/>
          <w:sz w:val="22"/>
          <w:szCs w:val="22"/>
        </w:rPr>
        <w:t xml:space="preserve"> as shown in Figure 1. We ran </w:t>
      </w:r>
      <w:proofErr w:type="spellStart"/>
      <w:r w:rsidR="00DC2AD9">
        <w:rPr>
          <w:rFonts w:ascii="Calibri" w:hAnsi="Calibri" w:cs="Calibri"/>
          <w:sz w:val="22"/>
          <w:szCs w:val="22"/>
        </w:rPr>
        <w:t>nmap</w:t>
      </w:r>
      <w:proofErr w:type="spellEnd"/>
      <w:r w:rsidR="00DC2AD9">
        <w:rPr>
          <w:rFonts w:ascii="Calibri" w:hAnsi="Calibri" w:cs="Calibri"/>
          <w:sz w:val="22"/>
          <w:szCs w:val="22"/>
        </w:rPr>
        <w:t xml:space="preserve"> against all three known IP addresses of NBN. The client address of course did not return </w:t>
      </w:r>
      <w:r w:rsidR="003F7B5F">
        <w:rPr>
          <w:rFonts w:ascii="Calibri" w:hAnsi="Calibri" w:cs="Calibri"/>
          <w:sz w:val="22"/>
          <w:szCs w:val="22"/>
        </w:rPr>
        <w:t xml:space="preserve">an </w:t>
      </w:r>
      <w:proofErr w:type="gramStart"/>
      <w:r w:rsidR="003F7B5F">
        <w:rPr>
          <w:rFonts w:ascii="Calibri" w:hAnsi="Calibri" w:cs="Calibri"/>
          <w:sz w:val="22"/>
          <w:szCs w:val="22"/>
        </w:rPr>
        <w:t>open ports</w:t>
      </w:r>
      <w:proofErr w:type="gramEnd"/>
      <w:r w:rsidR="003F7B5F">
        <w:rPr>
          <w:rFonts w:ascii="Calibri" w:hAnsi="Calibri" w:cs="Calibri"/>
          <w:sz w:val="22"/>
          <w:szCs w:val="22"/>
        </w:rPr>
        <w:t xml:space="preserve">; all were in ignored states. The server address returned 4 common ports that were open and showed what service each port was running. </w:t>
      </w:r>
    </w:p>
    <w:p w14:paraId="428738A3" w14:textId="77777777" w:rsidR="003F7B5F" w:rsidRDefault="003F7B5F" w:rsidP="001A6889">
      <w:pPr>
        <w:pStyle w:val="NormalWeb"/>
        <w:tabs>
          <w:tab w:val="left" w:pos="6747"/>
        </w:tabs>
        <w:spacing w:before="0" w:beforeAutospacing="0" w:after="0" w:afterAutospacing="0"/>
        <w:rPr>
          <w:rFonts w:ascii="Calibri" w:hAnsi="Calibri" w:cs="Calibri"/>
          <w:sz w:val="22"/>
          <w:szCs w:val="22"/>
        </w:rPr>
      </w:pPr>
    </w:p>
    <w:p w14:paraId="2DE74168" w14:textId="22E5EA92" w:rsidR="00B31121" w:rsidRDefault="00B31121"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72DA26AF" wp14:editId="779EACF4">
            <wp:extent cx="4232275" cy="4486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2275" cy="4486910"/>
                    </a:xfrm>
                    <a:prstGeom prst="rect">
                      <a:avLst/>
                    </a:prstGeom>
                    <a:noFill/>
                    <a:ln>
                      <a:noFill/>
                    </a:ln>
                  </pic:spPr>
                </pic:pic>
              </a:graphicData>
            </a:graphic>
          </wp:inline>
        </w:drawing>
      </w:r>
    </w:p>
    <w:p w14:paraId="6964A3B3" w14:textId="07D7C6F8" w:rsidR="001A6889" w:rsidRDefault="001A6889"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1</w:t>
      </w:r>
    </w:p>
    <w:p w14:paraId="1BC503B5" w14:textId="58949144" w:rsidR="00B31121"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2BF0D2" w14:textId="6DED1E84" w:rsidR="00B31121" w:rsidRDefault="003F7B5F"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used </w:t>
      </w:r>
      <w:proofErr w:type="spellStart"/>
      <w:r>
        <w:rPr>
          <w:rFonts w:ascii="Calibri" w:hAnsi="Calibri" w:cs="Calibri"/>
          <w:sz w:val="22"/>
          <w:szCs w:val="22"/>
        </w:rPr>
        <w:t>netcat</w:t>
      </w:r>
      <w:proofErr w:type="spellEnd"/>
      <w:r>
        <w:rPr>
          <w:rFonts w:ascii="Calibri" w:hAnsi="Calibri" w:cs="Calibri"/>
          <w:sz w:val="22"/>
          <w:szCs w:val="22"/>
        </w:rPr>
        <w:t xml:space="preserve"> (</w:t>
      </w:r>
      <w:proofErr w:type="spellStart"/>
      <w:r>
        <w:rPr>
          <w:rFonts w:ascii="Calibri" w:hAnsi="Calibri" w:cs="Calibri"/>
          <w:sz w:val="22"/>
          <w:szCs w:val="22"/>
        </w:rPr>
        <w:t>ncat</w:t>
      </w:r>
      <w:proofErr w:type="spellEnd"/>
      <w:r>
        <w:rPr>
          <w:rFonts w:ascii="Calibri" w:hAnsi="Calibri" w:cs="Calibri"/>
          <w:sz w:val="22"/>
          <w:szCs w:val="22"/>
        </w:rPr>
        <w:t xml:space="preserve">) which is a network reading tool as shown in Figure 2. We ran </w:t>
      </w:r>
      <w:proofErr w:type="spellStart"/>
      <w:r>
        <w:rPr>
          <w:rFonts w:ascii="Calibri" w:hAnsi="Calibri" w:cs="Calibri"/>
          <w:sz w:val="22"/>
          <w:szCs w:val="22"/>
        </w:rPr>
        <w:t>ncat</w:t>
      </w:r>
      <w:proofErr w:type="spellEnd"/>
      <w:r>
        <w:rPr>
          <w:rFonts w:ascii="Calibri" w:hAnsi="Calibri" w:cs="Calibri"/>
          <w:sz w:val="22"/>
          <w:szCs w:val="22"/>
        </w:rPr>
        <w:t xml:space="preserve"> against the eth0 IP address of the NBN server. From this step we learned that port 443 is actually running the SSH service which isn’t the norm for SSH. We also got the version number which helped us try to find any known vulnerabilities associated with the specific version.</w:t>
      </w:r>
    </w:p>
    <w:p w14:paraId="3CB89E45" w14:textId="77777777" w:rsidR="003F7B5F" w:rsidRDefault="003F7B5F" w:rsidP="00B31121">
      <w:pPr>
        <w:pStyle w:val="NormalWeb"/>
        <w:spacing w:before="0" w:beforeAutospacing="0" w:after="0" w:afterAutospacing="0"/>
        <w:rPr>
          <w:rFonts w:ascii="Calibri" w:hAnsi="Calibri" w:cs="Calibri"/>
          <w:sz w:val="22"/>
          <w:szCs w:val="22"/>
        </w:rPr>
      </w:pPr>
    </w:p>
    <w:p w14:paraId="60C29FB9" w14:textId="7BF8C86B" w:rsidR="00B31121" w:rsidRDefault="00B31121"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60AFCD7" wp14:editId="2CBCBAC9">
            <wp:extent cx="2840990" cy="855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990" cy="855345"/>
                    </a:xfrm>
                    <a:prstGeom prst="rect">
                      <a:avLst/>
                    </a:prstGeom>
                    <a:noFill/>
                    <a:ln>
                      <a:noFill/>
                    </a:ln>
                  </pic:spPr>
                </pic:pic>
              </a:graphicData>
            </a:graphic>
          </wp:inline>
        </w:drawing>
      </w:r>
    </w:p>
    <w:p w14:paraId="122DB725" w14:textId="0CFB64D0" w:rsidR="001A6889" w:rsidRDefault="001A6889"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2</w:t>
      </w:r>
    </w:p>
    <w:p w14:paraId="25766ABA" w14:textId="77777777" w:rsidR="00B31121"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93CEEC" w14:textId="683EDEBF" w:rsidR="003F7B5F"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W</w:t>
      </w:r>
      <w:r w:rsidR="003F7B5F">
        <w:rPr>
          <w:rFonts w:ascii="Calibri" w:hAnsi="Calibri" w:cs="Calibri"/>
          <w:sz w:val="22"/>
          <w:szCs w:val="22"/>
        </w:rPr>
        <w:t xml:space="preserve">e used Wireshark, a packet analyzer, </w:t>
      </w:r>
      <w:r w:rsidR="00C9209C">
        <w:rPr>
          <w:rFonts w:ascii="Calibri" w:hAnsi="Calibri" w:cs="Calibri"/>
          <w:sz w:val="22"/>
          <w:szCs w:val="22"/>
        </w:rPr>
        <w:t xml:space="preserve">as shown in Figure 3 </w:t>
      </w:r>
      <w:r w:rsidR="003F7B5F">
        <w:rPr>
          <w:rFonts w:ascii="Calibri" w:hAnsi="Calibri" w:cs="Calibri"/>
          <w:sz w:val="22"/>
          <w:szCs w:val="22"/>
        </w:rPr>
        <w:t xml:space="preserve">to see what the communication looks like between our client and NBN’s server to understand what we go through and what the endpoint </w:t>
      </w:r>
      <w:r w:rsidR="00C9209C">
        <w:rPr>
          <w:rFonts w:ascii="Calibri" w:hAnsi="Calibri" w:cs="Calibri"/>
          <w:sz w:val="22"/>
          <w:szCs w:val="22"/>
        </w:rPr>
        <w:t xml:space="preserve">may </w:t>
      </w:r>
      <w:r w:rsidR="00C9209C">
        <w:rPr>
          <w:rFonts w:ascii="Calibri" w:hAnsi="Calibri" w:cs="Calibri"/>
          <w:sz w:val="22"/>
          <w:szCs w:val="22"/>
        </w:rPr>
        <w:lastRenderedPageBreak/>
        <w:t xml:space="preserve">look like. We didn’t gather too much useful information from this </w:t>
      </w:r>
      <w:proofErr w:type="gramStart"/>
      <w:r w:rsidR="00C9209C">
        <w:rPr>
          <w:rFonts w:ascii="Calibri" w:hAnsi="Calibri" w:cs="Calibri"/>
          <w:sz w:val="22"/>
          <w:szCs w:val="22"/>
        </w:rPr>
        <w:t>step</w:t>
      </w:r>
      <w:proofErr w:type="gramEnd"/>
      <w:r w:rsidR="00C9209C">
        <w:rPr>
          <w:rFonts w:ascii="Calibri" w:hAnsi="Calibri" w:cs="Calibri"/>
          <w:sz w:val="22"/>
          <w:szCs w:val="22"/>
        </w:rPr>
        <w:t xml:space="preserve"> but it is always good practice to analyze the communication pathway to a potentially vulnerable host.</w:t>
      </w:r>
    </w:p>
    <w:p w14:paraId="609E8836" w14:textId="77777777" w:rsidR="00C9209C" w:rsidRDefault="00C9209C" w:rsidP="00B31121">
      <w:pPr>
        <w:pStyle w:val="NormalWeb"/>
        <w:spacing w:before="0" w:beforeAutospacing="0" w:after="0" w:afterAutospacing="0"/>
        <w:rPr>
          <w:rFonts w:ascii="Calibri" w:hAnsi="Calibri" w:cs="Calibri"/>
          <w:sz w:val="22"/>
          <w:szCs w:val="22"/>
        </w:rPr>
      </w:pPr>
    </w:p>
    <w:p w14:paraId="0EE0C1CD" w14:textId="235745C6" w:rsidR="00B31121" w:rsidRDefault="00B31121"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5E9281EB" wp14:editId="6CB0EB0F">
            <wp:extent cx="5943600" cy="1669415"/>
            <wp:effectExtent l="0" t="0" r="0" b="6985"/>
            <wp:docPr id="11" name="Picture 1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69415"/>
                    </a:xfrm>
                    <a:prstGeom prst="rect">
                      <a:avLst/>
                    </a:prstGeom>
                    <a:noFill/>
                    <a:ln>
                      <a:noFill/>
                    </a:ln>
                  </pic:spPr>
                </pic:pic>
              </a:graphicData>
            </a:graphic>
          </wp:inline>
        </w:drawing>
      </w:r>
    </w:p>
    <w:p w14:paraId="661C77F9" w14:textId="7E606538" w:rsidR="001A6889" w:rsidRDefault="001A6889"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3</w:t>
      </w:r>
    </w:p>
    <w:p w14:paraId="5F779456" w14:textId="6B7F86CF" w:rsidR="00B31121"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63A47E" w14:textId="274AE1E0" w:rsidR="00C9209C" w:rsidRDefault="00C9209C"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get a bit more information about the open ports on the NBN server, we filtered our </w:t>
      </w:r>
      <w:proofErr w:type="spellStart"/>
      <w:r>
        <w:rPr>
          <w:rFonts w:ascii="Calibri" w:hAnsi="Calibri" w:cs="Calibri"/>
          <w:sz w:val="22"/>
          <w:szCs w:val="22"/>
        </w:rPr>
        <w:t>nmap</w:t>
      </w:r>
      <w:proofErr w:type="spellEnd"/>
      <w:r>
        <w:rPr>
          <w:rFonts w:ascii="Calibri" w:hAnsi="Calibri" w:cs="Calibri"/>
          <w:sz w:val="22"/>
          <w:szCs w:val="22"/>
        </w:rPr>
        <w:t xml:space="preserve"> command as shown in Figure 4. This step was a bit more enlightening as it showed us that there is a text file on the http service, and there are other entries. </w:t>
      </w:r>
      <w:proofErr w:type="gramStart"/>
      <w:r>
        <w:rPr>
          <w:rFonts w:ascii="Calibri" w:hAnsi="Calibri" w:cs="Calibri"/>
          <w:sz w:val="22"/>
          <w:szCs w:val="22"/>
        </w:rPr>
        <w:t>So</w:t>
      </w:r>
      <w:proofErr w:type="gramEnd"/>
      <w:r>
        <w:rPr>
          <w:rFonts w:ascii="Calibri" w:hAnsi="Calibri" w:cs="Calibri"/>
          <w:sz w:val="22"/>
          <w:szCs w:val="22"/>
        </w:rPr>
        <w:t xml:space="preserve"> we decided to enter 10.10.0.66/internal on a browser. That returned a blank page. We further inspected that </w:t>
      </w:r>
      <w:proofErr w:type="gramStart"/>
      <w:r>
        <w:rPr>
          <w:rFonts w:ascii="Calibri" w:hAnsi="Calibri" w:cs="Calibri"/>
          <w:sz w:val="22"/>
          <w:szCs w:val="22"/>
        </w:rPr>
        <w:t>page</w:t>
      </w:r>
      <w:proofErr w:type="gramEnd"/>
      <w:r>
        <w:rPr>
          <w:rFonts w:ascii="Calibri" w:hAnsi="Calibri" w:cs="Calibri"/>
          <w:sz w:val="22"/>
          <w:szCs w:val="22"/>
        </w:rPr>
        <w:t xml:space="preserve"> and we found a note as shown in Figure 5. The note didn’t expose any sensitive information however it did show the developer’s notes which in a </w:t>
      </w:r>
      <w:proofErr w:type="spellStart"/>
      <w:r>
        <w:rPr>
          <w:rFonts w:ascii="Calibri" w:hAnsi="Calibri" w:cs="Calibri"/>
          <w:sz w:val="22"/>
          <w:szCs w:val="22"/>
        </w:rPr>
        <w:t>worse case</w:t>
      </w:r>
      <w:proofErr w:type="spellEnd"/>
      <w:r>
        <w:rPr>
          <w:rFonts w:ascii="Calibri" w:hAnsi="Calibri" w:cs="Calibri"/>
          <w:sz w:val="22"/>
          <w:szCs w:val="22"/>
        </w:rPr>
        <w:t xml:space="preserve"> scenario could potentially expose information that a bad actor could leverage. </w:t>
      </w:r>
      <w:r w:rsidR="00BB52DD">
        <w:rPr>
          <w:rFonts w:ascii="Calibri" w:hAnsi="Calibri" w:cs="Calibri"/>
          <w:sz w:val="22"/>
          <w:szCs w:val="22"/>
        </w:rPr>
        <w:t xml:space="preserve">For example, from the note “research and mitigate possible injection vulns” can suggest that there may be </w:t>
      </w:r>
      <w:proofErr w:type="spellStart"/>
      <w:r w:rsidR="00BB52DD">
        <w:rPr>
          <w:rFonts w:ascii="Calibri" w:hAnsi="Calibri" w:cs="Calibri"/>
          <w:sz w:val="22"/>
          <w:szCs w:val="22"/>
        </w:rPr>
        <w:t>sql</w:t>
      </w:r>
      <w:proofErr w:type="spellEnd"/>
      <w:r w:rsidR="00BB52DD">
        <w:rPr>
          <w:rFonts w:ascii="Calibri" w:hAnsi="Calibri" w:cs="Calibri"/>
          <w:sz w:val="22"/>
          <w:szCs w:val="22"/>
        </w:rPr>
        <w:t xml:space="preserve"> injection vulnerabilities. That’s a great hint for a bad actor to take advantage of. From the note “ensure that we’re not leaking anything sensitive in CEO’s metadata” could suggest that somewhere in that address there is some metadata related to the CEO that could be accessed by signing in. That could motivate bad actors to persistently try to penetrate that page.</w:t>
      </w:r>
    </w:p>
    <w:p w14:paraId="7EC821D7" w14:textId="77777777" w:rsidR="00BB52DD" w:rsidRDefault="00BB52DD" w:rsidP="00B31121">
      <w:pPr>
        <w:pStyle w:val="NormalWeb"/>
        <w:spacing w:before="0" w:beforeAutospacing="0" w:after="0" w:afterAutospacing="0"/>
        <w:rPr>
          <w:rFonts w:ascii="Calibri" w:hAnsi="Calibri" w:cs="Calibri"/>
          <w:sz w:val="22"/>
          <w:szCs w:val="22"/>
        </w:rPr>
      </w:pPr>
    </w:p>
    <w:p w14:paraId="0982904C" w14:textId="531823C8" w:rsidR="00B31121" w:rsidRDefault="00B31121"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58F0EF4" wp14:editId="2AF5E3DF">
            <wp:extent cx="3369945" cy="1731010"/>
            <wp:effectExtent l="0" t="0" r="1905"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945" cy="1731010"/>
                    </a:xfrm>
                    <a:prstGeom prst="rect">
                      <a:avLst/>
                    </a:prstGeom>
                    <a:noFill/>
                    <a:ln>
                      <a:noFill/>
                    </a:ln>
                  </pic:spPr>
                </pic:pic>
              </a:graphicData>
            </a:graphic>
          </wp:inline>
        </w:drawing>
      </w:r>
    </w:p>
    <w:p w14:paraId="60219508" w14:textId="6EFD24AE" w:rsidR="001A6889" w:rsidRDefault="001A6889"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4</w:t>
      </w:r>
    </w:p>
    <w:p w14:paraId="70E65A0C" w14:textId="03937F78" w:rsidR="00B31121"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8DD597" w14:textId="5EC742A5" w:rsidR="00C9209C" w:rsidRDefault="00C9209C"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9A137DD" wp14:editId="38E91F7C">
            <wp:extent cx="3552825" cy="160020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825" cy="1600200"/>
                    </a:xfrm>
                    <a:prstGeom prst="rect">
                      <a:avLst/>
                    </a:prstGeom>
                    <a:noFill/>
                    <a:ln>
                      <a:noFill/>
                    </a:ln>
                  </pic:spPr>
                </pic:pic>
              </a:graphicData>
            </a:graphic>
          </wp:inline>
        </w:drawing>
      </w:r>
    </w:p>
    <w:p w14:paraId="7DFCB67E" w14:textId="1D8C21C0" w:rsidR="00BB52DD" w:rsidRDefault="00C9209C"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5</w:t>
      </w:r>
    </w:p>
    <w:p w14:paraId="23F77D1F" w14:textId="6887D4D8" w:rsidR="00B8138E" w:rsidRDefault="00B8138E" w:rsidP="00B31121">
      <w:pPr>
        <w:pStyle w:val="NormalWeb"/>
        <w:spacing w:before="0" w:beforeAutospacing="0" w:after="0" w:afterAutospacing="0"/>
        <w:rPr>
          <w:rFonts w:ascii="Calibri" w:hAnsi="Calibri" w:cs="Calibri"/>
          <w:sz w:val="22"/>
          <w:szCs w:val="22"/>
        </w:rPr>
      </w:pPr>
    </w:p>
    <w:p w14:paraId="1584DBBB" w14:textId="5BDDA040" w:rsidR="00EB49EC" w:rsidRDefault="00B8138E" w:rsidP="00B813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then went to 10.10.0.66/data/ and found </w:t>
      </w:r>
      <w:r w:rsidR="00EB49EC">
        <w:rPr>
          <w:rFonts w:ascii="Calibri" w:hAnsi="Calibri" w:cs="Calibri"/>
          <w:sz w:val="22"/>
          <w:szCs w:val="22"/>
        </w:rPr>
        <w:t xml:space="preserve">a decent amount of content that shouldn’t be there such as a customer list. We also found another flag: </w:t>
      </w:r>
      <w:r w:rsidRPr="00405832">
        <w:rPr>
          <w:rFonts w:ascii="Calibri" w:hAnsi="Calibri" w:cs="Calibri"/>
          <w:b/>
          <w:bCs/>
          <w:sz w:val="22"/>
          <w:szCs w:val="22"/>
        </w:rPr>
        <w:t>flag1{</w:t>
      </w:r>
      <w:proofErr w:type="spellStart"/>
      <w:r w:rsidRPr="00405832">
        <w:rPr>
          <w:rFonts w:ascii="Calibri" w:hAnsi="Calibri" w:cs="Calibri"/>
          <w:b/>
          <w:bCs/>
          <w:sz w:val="22"/>
          <w:szCs w:val="22"/>
        </w:rPr>
        <w:t>away_we_go</w:t>
      </w:r>
      <w:proofErr w:type="spellEnd"/>
      <w:r w:rsidRPr="00405832">
        <w:rPr>
          <w:rFonts w:ascii="Calibri" w:hAnsi="Calibri" w:cs="Calibri"/>
          <w:b/>
          <w:bCs/>
          <w:sz w:val="22"/>
          <w:szCs w:val="22"/>
        </w:rPr>
        <w:t>}</w:t>
      </w:r>
      <w:r w:rsidR="00EB49EC">
        <w:rPr>
          <w:rFonts w:ascii="Calibri" w:hAnsi="Calibri" w:cs="Calibri"/>
          <w:sz w:val="22"/>
          <w:szCs w:val="22"/>
        </w:rPr>
        <w:t xml:space="preserve">. There was another flag </w:t>
      </w:r>
      <w:proofErr w:type="gramStart"/>
      <w:r w:rsidR="00EB49EC">
        <w:rPr>
          <w:rFonts w:ascii="Calibri" w:hAnsi="Calibri" w:cs="Calibri"/>
          <w:sz w:val="22"/>
          <w:szCs w:val="22"/>
        </w:rPr>
        <w:t>there</w:t>
      </w:r>
      <w:proofErr w:type="gramEnd"/>
      <w:r w:rsidR="00EB49EC">
        <w:rPr>
          <w:rFonts w:ascii="Calibri" w:hAnsi="Calibri" w:cs="Calibri"/>
          <w:sz w:val="22"/>
          <w:szCs w:val="22"/>
        </w:rPr>
        <w:t xml:space="preserve"> but it was password protected along with an image file as shown in Figure 6 and 7.</w:t>
      </w:r>
    </w:p>
    <w:p w14:paraId="6059A7DE" w14:textId="293FA56F" w:rsidR="00EB49EC" w:rsidRDefault="00EB49EC" w:rsidP="00B8138E">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430C31B2" wp14:editId="45DB46B1">
            <wp:extent cx="3957955" cy="1789430"/>
            <wp:effectExtent l="0" t="0" r="4445"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955" cy="1789430"/>
                    </a:xfrm>
                    <a:prstGeom prst="rect">
                      <a:avLst/>
                    </a:prstGeom>
                    <a:noFill/>
                    <a:ln>
                      <a:noFill/>
                    </a:ln>
                  </pic:spPr>
                </pic:pic>
              </a:graphicData>
            </a:graphic>
          </wp:inline>
        </w:drawing>
      </w:r>
    </w:p>
    <w:p w14:paraId="09BA5424" w14:textId="514AF328" w:rsidR="00EB49EC" w:rsidRDefault="00EB49EC" w:rsidP="00B8138E">
      <w:pPr>
        <w:pStyle w:val="NormalWeb"/>
        <w:spacing w:before="0" w:beforeAutospacing="0" w:after="0" w:afterAutospacing="0"/>
        <w:rPr>
          <w:rFonts w:ascii="Calibri" w:hAnsi="Calibri" w:cs="Calibri"/>
          <w:sz w:val="22"/>
          <w:szCs w:val="22"/>
        </w:rPr>
      </w:pPr>
      <w:r>
        <w:rPr>
          <w:rFonts w:ascii="Calibri" w:hAnsi="Calibri" w:cs="Calibri"/>
          <w:sz w:val="22"/>
          <w:szCs w:val="22"/>
        </w:rPr>
        <w:t>Figure 6</w:t>
      </w:r>
    </w:p>
    <w:p w14:paraId="435F37F2" w14:textId="36F226C4" w:rsidR="00EB49EC" w:rsidRDefault="00EB49EC" w:rsidP="00B8138E">
      <w:pPr>
        <w:pStyle w:val="NormalWeb"/>
        <w:spacing w:before="0" w:beforeAutospacing="0" w:after="0" w:afterAutospacing="0"/>
        <w:rPr>
          <w:rFonts w:ascii="Calibri" w:hAnsi="Calibri" w:cs="Calibri"/>
          <w:sz w:val="22"/>
          <w:szCs w:val="22"/>
        </w:rPr>
      </w:pPr>
    </w:p>
    <w:p w14:paraId="02C5FD9B" w14:textId="3FFDBA03" w:rsidR="00EB49EC" w:rsidRDefault="00EB49EC" w:rsidP="00B8138E">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6810154A" wp14:editId="4C0D9443">
            <wp:extent cx="4898390" cy="1789430"/>
            <wp:effectExtent l="0" t="0" r="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8390" cy="1789430"/>
                    </a:xfrm>
                    <a:prstGeom prst="rect">
                      <a:avLst/>
                    </a:prstGeom>
                    <a:noFill/>
                    <a:ln>
                      <a:noFill/>
                    </a:ln>
                  </pic:spPr>
                </pic:pic>
              </a:graphicData>
            </a:graphic>
          </wp:inline>
        </w:drawing>
      </w:r>
    </w:p>
    <w:p w14:paraId="03D5DF9B" w14:textId="79AC9C06" w:rsidR="00EB49EC" w:rsidRDefault="00EB49EC" w:rsidP="00B8138E">
      <w:pPr>
        <w:pStyle w:val="NormalWeb"/>
        <w:spacing w:before="0" w:beforeAutospacing="0" w:after="0" w:afterAutospacing="0"/>
        <w:rPr>
          <w:rFonts w:ascii="Calibri" w:hAnsi="Calibri" w:cs="Calibri"/>
          <w:sz w:val="22"/>
          <w:szCs w:val="22"/>
        </w:rPr>
      </w:pPr>
      <w:r>
        <w:rPr>
          <w:rFonts w:ascii="Calibri" w:hAnsi="Calibri" w:cs="Calibri"/>
          <w:sz w:val="22"/>
          <w:szCs w:val="22"/>
        </w:rPr>
        <w:t>Figure 7</w:t>
      </w:r>
    </w:p>
    <w:p w14:paraId="5A8F590D" w14:textId="77777777" w:rsidR="00EB49EC" w:rsidRDefault="00EB49EC" w:rsidP="00B8138E">
      <w:pPr>
        <w:pStyle w:val="NormalWeb"/>
        <w:spacing w:before="0" w:beforeAutospacing="0" w:after="0" w:afterAutospacing="0"/>
        <w:rPr>
          <w:rFonts w:ascii="Calibri" w:hAnsi="Calibri" w:cs="Calibri"/>
          <w:sz w:val="22"/>
          <w:szCs w:val="22"/>
        </w:rPr>
      </w:pPr>
    </w:p>
    <w:p w14:paraId="3DFD405B" w14:textId="77777777" w:rsidR="00B8138E" w:rsidRDefault="00B8138E" w:rsidP="00B31121">
      <w:pPr>
        <w:pStyle w:val="NormalWeb"/>
        <w:spacing w:before="0" w:beforeAutospacing="0" w:after="0" w:afterAutospacing="0"/>
        <w:rPr>
          <w:rFonts w:ascii="Calibri" w:hAnsi="Calibri" w:cs="Calibri"/>
          <w:sz w:val="22"/>
          <w:szCs w:val="22"/>
        </w:rPr>
      </w:pPr>
    </w:p>
    <w:p w14:paraId="67F4E847" w14:textId="4AB30382" w:rsidR="00BB52DD" w:rsidRDefault="00BB52DD"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filtered our </w:t>
      </w:r>
      <w:proofErr w:type="spellStart"/>
      <w:r>
        <w:rPr>
          <w:rFonts w:ascii="Calibri" w:hAnsi="Calibri" w:cs="Calibri"/>
          <w:sz w:val="22"/>
          <w:szCs w:val="22"/>
        </w:rPr>
        <w:t>nmap</w:t>
      </w:r>
      <w:proofErr w:type="spellEnd"/>
      <w:r>
        <w:rPr>
          <w:rFonts w:ascii="Calibri" w:hAnsi="Calibri" w:cs="Calibri"/>
          <w:sz w:val="22"/>
          <w:szCs w:val="22"/>
        </w:rPr>
        <w:t xml:space="preserve"> command a bit more as shown in Figure 6. In this step we were confirmed that </w:t>
      </w:r>
      <w:proofErr w:type="spellStart"/>
      <w:r>
        <w:rPr>
          <w:rFonts w:ascii="Calibri" w:hAnsi="Calibri" w:cs="Calibri"/>
          <w:sz w:val="22"/>
          <w:szCs w:val="22"/>
        </w:rPr>
        <w:t>ssh</w:t>
      </w:r>
      <w:proofErr w:type="spellEnd"/>
      <w:r>
        <w:rPr>
          <w:rFonts w:ascii="Calibri" w:hAnsi="Calibri" w:cs="Calibri"/>
          <w:sz w:val="22"/>
          <w:szCs w:val="22"/>
        </w:rPr>
        <w:t xml:space="preserve"> was running on port 443 and we were able to see the </w:t>
      </w:r>
      <w:proofErr w:type="spellStart"/>
      <w:r>
        <w:rPr>
          <w:rFonts w:ascii="Calibri" w:hAnsi="Calibri" w:cs="Calibri"/>
          <w:sz w:val="22"/>
          <w:szCs w:val="22"/>
        </w:rPr>
        <w:t>ssh</w:t>
      </w:r>
      <w:proofErr w:type="spellEnd"/>
      <w:r>
        <w:rPr>
          <w:rFonts w:ascii="Calibri" w:hAnsi="Calibri" w:cs="Calibri"/>
          <w:sz w:val="22"/>
          <w:szCs w:val="22"/>
        </w:rPr>
        <w:t xml:space="preserve"> </w:t>
      </w:r>
      <w:proofErr w:type="spellStart"/>
      <w:r>
        <w:rPr>
          <w:rFonts w:ascii="Calibri" w:hAnsi="Calibri" w:cs="Calibri"/>
          <w:sz w:val="22"/>
          <w:szCs w:val="22"/>
        </w:rPr>
        <w:t>hostkeys</w:t>
      </w:r>
      <w:proofErr w:type="spellEnd"/>
      <w:r>
        <w:rPr>
          <w:rFonts w:ascii="Calibri" w:hAnsi="Calibri" w:cs="Calibri"/>
          <w:sz w:val="22"/>
          <w:szCs w:val="22"/>
        </w:rPr>
        <w:t>. Another interesting result of this step was regarding port 9001 where we can see that FTP is running. We were able to see really helpful ftp server information including the FTP server address and the directory. Since anonymous FTP is allowed, we were able to log in and view the file in the “</w:t>
      </w:r>
      <w:proofErr w:type="spellStart"/>
      <w:r>
        <w:rPr>
          <w:rFonts w:ascii="Calibri" w:hAnsi="Calibri" w:cs="Calibri"/>
          <w:sz w:val="22"/>
          <w:szCs w:val="22"/>
        </w:rPr>
        <w:t>gibson</w:t>
      </w:r>
      <w:proofErr w:type="spellEnd"/>
      <w:r>
        <w:rPr>
          <w:rFonts w:ascii="Calibri" w:hAnsi="Calibri" w:cs="Calibri"/>
          <w:sz w:val="22"/>
          <w:szCs w:val="22"/>
        </w:rPr>
        <w:t xml:space="preserve">” directory. In the directory we found a flag: </w:t>
      </w:r>
      <w:r w:rsidRPr="00405832">
        <w:rPr>
          <w:rFonts w:ascii="Calibri" w:hAnsi="Calibri" w:cs="Calibri"/>
          <w:b/>
          <w:bCs/>
          <w:sz w:val="22"/>
          <w:szCs w:val="22"/>
        </w:rPr>
        <w:t>flag3{</w:t>
      </w:r>
      <w:proofErr w:type="spellStart"/>
      <w:r w:rsidRPr="00405832">
        <w:rPr>
          <w:rFonts w:ascii="Calibri" w:hAnsi="Calibri" w:cs="Calibri"/>
          <w:b/>
          <w:bCs/>
          <w:sz w:val="22"/>
          <w:szCs w:val="22"/>
        </w:rPr>
        <w:t>brilliantly_lit_boulevard</w:t>
      </w:r>
      <w:proofErr w:type="spellEnd"/>
      <w:r w:rsidRPr="00405832">
        <w:rPr>
          <w:rFonts w:ascii="Calibri" w:hAnsi="Calibri" w:cs="Calibri"/>
          <w:b/>
          <w:bCs/>
          <w:sz w:val="22"/>
          <w:szCs w:val="22"/>
        </w:rPr>
        <w:t>}</w:t>
      </w:r>
      <w:r w:rsidR="00B8138E">
        <w:rPr>
          <w:rFonts w:ascii="Calibri" w:hAnsi="Calibri" w:cs="Calibri"/>
          <w:sz w:val="22"/>
          <w:szCs w:val="22"/>
        </w:rPr>
        <w:t xml:space="preserve"> as shown in Figure 7</w:t>
      </w:r>
      <w:r>
        <w:rPr>
          <w:rFonts w:ascii="Calibri" w:hAnsi="Calibri" w:cs="Calibri"/>
          <w:sz w:val="22"/>
          <w:szCs w:val="22"/>
        </w:rPr>
        <w:t>.</w:t>
      </w:r>
    </w:p>
    <w:p w14:paraId="519FED43" w14:textId="77777777" w:rsidR="00BB52DD" w:rsidRDefault="00BB52DD" w:rsidP="00B31121">
      <w:pPr>
        <w:pStyle w:val="NormalWeb"/>
        <w:spacing w:before="0" w:beforeAutospacing="0" w:after="0" w:afterAutospacing="0"/>
        <w:rPr>
          <w:rFonts w:ascii="Calibri" w:hAnsi="Calibri" w:cs="Calibri"/>
          <w:sz w:val="22"/>
          <w:szCs w:val="22"/>
        </w:rPr>
      </w:pPr>
    </w:p>
    <w:p w14:paraId="50195F2B" w14:textId="1EF0265E" w:rsidR="00B31121" w:rsidRDefault="00B31121" w:rsidP="00B3112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4C3D86C6" wp14:editId="14F7CAFD">
            <wp:extent cx="4898390" cy="43434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8390" cy="4343400"/>
                    </a:xfrm>
                    <a:prstGeom prst="rect">
                      <a:avLst/>
                    </a:prstGeom>
                    <a:noFill/>
                    <a:ln>
                      <a:noFill/>
                    </a:ln>
                  </pic:spPr>
                </pic:pic>
              </a:graphicData>
            </a:graphic>
          </wp:inline>
        </w:drawing>
      </w:r>
    </w:p>
    <w:p w14:paraId="0C5B8BF4" w14:textId="0720AACA" w:rsidR="00B8138E" w:rsidRDefault="001A6889" w:rsidP="00B813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Figure </w:t>
      </w:r>
      <w:r w:rsidR="00BB52DD">
        <w:rPr>
          <w:rFonts w:ascii="Calibri" w:hAnsi="Calibri" w:cs="Calibri"/>
          <w:sz w:val="22"/>
          <w:szCs w:val="22"/>
        </w:rPr>
        <w:t>6</w:t>
      </w:r>
    </w:p>
    <w:p w14:paraId="01384A5A" w14:textId="77777777" w:rsidR="00EB49EC" w:rsidRDefault="00EB49EC" w:rsidP="00B8138E">
      <w:pPr>
        <w:pStyle w:val="NormalWeb"/>
        <w:spacing w:before="0" w:beforeAutospacing="0" w:after="0" w:afterAutospacing="0"/>
        <w:rPr>
          <w:rFonts w:ascii="Calibri" w:hAnsi="Calibri" w:cs="Calibri"/>
          <w:sz w:val="22"/>
          <w:szCs w:val="22"/>
        </w:rPr>
      </w:pPr>
    </w:p>
    <w:p w14:paraId="2F14CB82" w14:textId="67E96E45" w:rsidR="00B8138E" w:rsidRDefault="00B8138E" w:rsidP="00B8138E">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095F3930" wp14:editId="252191E6">
            <wp:extent cx="3369945" cy="1541145"/>
            <wp:effectExtent l="0" t="0" r="190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1541145"/>
                    </a:xfrm>
                    <a:prstGeom prst="rect">
                      <a:avLst/>
                    </a:prstGeom>
                    <a:noFill/>
                    <a:ln>
                      <a:noFill/>
                    </a:ln>
                  </pic:spPr>
                </pic:pic>
              </a:graphicData>
            </a:graphic>
          </wp:inline>
        </w:drawing>
      </w:r>
    </w:p>
    <w:p w14:paraId="4BD01916" w14:textId="7305FBD9" w:rsidR="00B8138E" w:rsidRDefault="00B8138E" w:rsidP="00B8138E">
      <w:pPr>
        <w:pStyle w:val="NormalWeb"/>
        <w:spacing w:before="0" w:beforeAutospacing="0" w:after="0" w:afterAutospacing="0"/>
        <w:rPr>
          <w:rFonts w:ascii="Calibri" w:hAnsi="Calibri" w:cs="Calibri"/>
          <w:sz w:val="22"/>
          <w:szCs w:val="22"/>
        </w:rPr>
      </w:pPr>
      <w:r>
        <w:rPr>
          <w:rFonts w:ascii="Calibri" w:hAnsi="Calibri" w:cs="Calibri"/>
          <w:sz w:val="22"/>
          <w:szCs w:val="22"/>
        </w:rPr>
        <w:t>Figure 7</w:t>
      </w:r>
    </w:p>
    <w:p w14:paraId="59E39F1A" w14:textId="77777777" w:rsidR="00B8138E" w:rsidRDefault="00B8138E" w:rsidP="00B31121">
      <w:pPr>
        <w:pStyle w:val="NormalWeb"/>
        <w:spacing w:before="0" w:beforeAutospacing="0" w:after="0" w:afterAutospacing="0"/>
        <w:rPr>
          <w:rFonts w:ascii="Calibri" w:hAnsi="Calibri" w:cs="Calibri"/>
          <w:sz w:val="22"/>
          <w:szCs w:val="22"/>
        </w:rPr>
      </w:pPr>
    </w:p>
    <w:p w14:paraId="5DDC7992" w14:textId="7F5E0CE9" w:rsidR="001A6889" w:rsidRDefault="001A6889" w:rsidP="00B31121">
      <w:pPr>
        <w:pStyle w:val="NormalWeb"/>
        <w:spacing w:before="0" w:beforeAutospacing="0" w:after="0" w:afterAutospacing="0"/>
        <w:rPr>
          <w:rFonts w:ascii="Calibri" w:hAnsi="Calibri" w:cs="Calibri"/>
          <w:sz w:val="22"/>
          <w:szCs w:val="22"/>
        </w:rPr>
      </w:pPr>
    </w:p>
    <w:p w14:paraId="7864C22B" w14:textId="3608D3C5" w:rsidR="00B31121" w:rsidRDefault="00BB52DD"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result in Figure 6 returned some good details that helped us research for known vulnerabilities that may exist. For </w:t>
      </w:r>
      <w:proofErr w:type="gramStart"/>
      <w:r>
        <w:rPr>
          <w:rFonts w:ascii="Calibri" w:hAnsi="Calibri" w:cs="Calibri"/>
          <w:sz w:val="22"/>
          <w:szCs w:val="22"/>
        </w:rPr>
        <w:t>example</w:t>
      </w:r>
      <w:proofErr w:type="gramEnd"/>
      <w:r>
        <w:rPr>
          <w:rFonts w:ascii="Calibri" w:hAnsi="Calibri" w:cs="Calibri"/>
          <w:sz w:val="22"/>
          <w:szCs w:val="22"/>
        </w:rPr>
        <w:t xml:space="preserve"> potential denial of service (DOS) attack by making repeated connections to VSFTPD. </w:t>
      </w:r>
      <w:r>
        <w:rPr>
          <w:rFonts w:ascii="Calibri" w:hAnsi="Calibri" w:cs="Calibri"/>
        </w:rPr>
        <w:t xml:space="preserve">"VSFTPD only lets a certain </w:t>
      </w:r>
      <w:proofErr w:type="gramStart"/>
      <w:r>
        <w:rPr>
          <w:rFonts w:ascii="Calibri" w:hAnsi="Calibri" w:cs="Calibri"/>
        </w:rPr>
        <w:t>amount</w:t>
      </w:r>
      <w:proofErr w:type="gramEnd"/>
      <w:r>
        <w:rPr>
          <w:rFonts w:ascii="Calibri" w:hAnsi="Calibri" w:cs="Calibri"/>
        </w:rPr>
        <w:t xml:space="preserve"> of connections to be made to the server, so, by repeatedly making new connections to the server, you can block other legitimate users from making a connection to the server, if the connections/</w:t>
      </w:r>
      <w:proofErr w:type="spellStart"/>
      <w:r>
        <w:rPr>
          <w:rFonts w:ascii="Calibri" w:hAnsi="Calibri" w:cs="Calibri"/>
        </w:rPr>
        <w:t>ip</w:t>
      </w:r>
      <w:proofErr w:type="spellEnd"/>
      <w:r>
        <w:rPr>
          <w:rFonts w:ascii="Calibri" w:hAnsi="Calibri" w:cs="Calibri"/>
        </w:rPr>
        <w:t xml:space="preserve"> isn't limited. (</w:t>
      </w:r>
      <w:proofErr w:type="gramStart"/>
      <w:r>
        <w:rPr>
          <w:rFonts w:ascii="Calibri" w:hAnsi="Calibri" w:cs="Calibri"/>
        </w:rPr>
        <w:t>if</w:t>
      </w:r>
      <w:proofErr w:type="gramEnd"/>
      <w:r>
        <w:rPr>
          <w:rFonts w:ascii="Calibri" w:hAnsi="Calibri" w:cs="Calibri"/>
        </w:rPr>
        <w:t xml:space="preserve"> it's limited, just run this script from different proxies using proxy chains, and it will work)"</w:t>
      </w:r>
      <w:r>
        <w:rPr>
          <w:rFonts w:ascii="Calibri" w:hAnsi="Calibri" w:cs="Calibri"/>
          <w:sz w:val="22"/>
          <w:szCs w:val="22"/>
        </w:rPr>
        <w:t xml:space="preserve"> (</w:t>
      </w:r>
      <w:hyperlink r:id="rId18" w:history="1">
        <w:r w:rsidR="00B31121">
          <w:rPr>
            <w:rStyle w:val="Hyperlink"/>
            <w:rFonts w:ascii="Calibri" w:hAnsi="Calibri" w:cs="Calibri"/>
            <w:sz w:val="22"/>
            <w:szCs w:val="22"/>
          </w:rPr>
          <w:t>vsftpd 3.0.3 - Remote Denial of Service - Multiple remote Exploit (exploit-db.com)</w:t>
        </w:r>
      </w:hyperlink>
      <w:r>
        <w:rPr>
          <w:rFonts w:ascii="Calibri" w:hAnsi="Calibri" w:cs="Calibri"/>
          <w:sz w:val="22"/>
          <w:szCs w:val="22"/>
        </w:rPr>
        <w:t>)</w:t>
      </w:r>
    </w:p>
    <w:p w14:paraId="4C79EBC0" w14:textId="55067054" w:rsidR="00B31121" w:rsidRDefault="00B31121" w:rsidP="00BB52DD">
      <w:pPr>
        <w:spacing w:after="0" w:line="240" w:lineRule="auto"/>
        <w:textAlignment w:val="center"/>
        <w:rPr>
          <w:rFonts w:ascii="Calibri" w:hAnsi="Calibri" w:cs="Calibri"/>
        </w:rPr>
      </w:pPr>
    </w:p>
    <w:p w14:paraId="7C55EF9A" w14:textId="0A17C05C" w:rsidR="00B31121" w:rsidRDefault="00BB52DD" w:rsidP="00B8138E">
      <w:pPr>
        <w:spacing w:after="0" w:line="240" w:lineRule="auto"/>
        <w:textAlignment w:val="center"/>
        <w:rPr>
          <w:rFonts w:ascii="Calibri" w:hAnsi="Calibri" w:cs="Calibri"/>
        </w:rPr>
      </w:pPr>
      <w:r>
        <w:rPr>
          <w:rFonts w:ascii="Calibri" w:hAnsi="Calibri" w:cs="Calibri"/>
        </w:rPr>
        <w:lastRenderedPageBreak/>
        <w:t xml:space="preserve">We also looked into </w:t>
      </w:r>
      <w:r w:rsidR="00B8138E">
        <w:rPr>
          <w:rFonts w:ascii="Calibri" w:hAnsi="Calibri" w:cs="Calibri"/>
        </w:rPr>
        <w:t xml:space="preserve">exploits related FTP for example: </w:t>
      </w:r>
      <w:hyperlink r:id="rId19" w:history="1">
        <w:r w:rsidR="00B31121">
          <w:rPr>
            <w:rStyle w:val="Hyperlink"/>
            <w:rFonts w:ascii="Calibri" w:hAnsi="Calibri" w:cs="Calibri"/>
          </w:rPr>
          <w:t>Top 4 FTP Exploits Used by Hackers | FTP Risks (globalscape.com)</w:t>
        </w:r>
      </w:hyperlink>
      <w:r w:rsidR="00B31121">
        <w:rPr>
          <w:rFonts w:ascii="Calibri" w:hAnsi="Calibri" w:cs="Calibri"/>
        </w:rPr>
        <w:t>:</w:t>
      </w:r>
    </w:p>
    <w:p w14:paraId="1A39257E" w14:textId="479BAD97" w:rsidR="001A6889" w:rsidRDefault="001A6889" w:rsidP="00B8138E">
      <w:pPr>
        <w:pStyle w:val="NormalWeb"/>
        <w:spacing w:before="0" w:beforeAutospacing="0" w:after="0" w:afterAutospacing="0"/>
        <w:rPr>
          <w:rFonts w:ascii="Calibri" w:hAnsi="Calibri" w:cs="Calibri"/>
          <w:sz w:val="22"/>
          <w:szCs w:val="22"/>
        </w:rPr>
      </w:pPr>
    </w:p>
    <w:p w14:paraId="313C7AF5" w14:textId="6D19B0F4" w:rsidR="00B31121" w:rsidRDefault="00B8138E"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looked into the version of </w:t>
      </w:r>
      <w:proofErr w:type="spellStart"/>
      <w:r>
        <w:rPr>
          <w:rFonts w:ascii="Calibri" w:hAnsi="Calibri" w:cs="Calibri"/>
          <w:sz w:val="22"/>
          <w:szCs w:val="22"/>
        </w:rPr>
        <w:t>apache</w:t>
      </w:r>
      <w:proofErr w:type="spellEnd"/>
      <w:r>
        <w:rPr>
          <w:rFonts w:ascii="Calibri" w:hAnsi="Calibri" w:cs="Calibri"/>
          <w:sz w:val="22"/>
          <w:szCs w:val="22"/>
        </w:rPr>
        <w:t xml:space="preserve"> server being used and found some common vulnerability information related to that version for example: </w:t>
      </w:r>
      <w:hyperlink r:id="rId20" w:history="1">
        <w:r w:rsidR="00B31121">
          <w:rPr>
            <w:rStyle w:val="Hyperlink"/>
            <w:rFonts w:ascii="Calibri" w:hAnsi="Calibri" w:cs="Calibri"/>
            <w:sz w:val="22"/>
            <w:szCs w:val="22"/>
          </w:rPr>
          <w:t>Apache Http Server version 2.4.29 : Security vulnerabilities (cvedetails.com)</w:t>
        </w:r>
      </w:hyperlink>
      <w:r w:rsidR="00B31121">
        <w:rPr>
          <w:rFonts w:ascii="Calibri" w:hAnsi="Calibri" w:cs="Calibri"/>
          <w:sz w:val="22"/>
          <w:szCs w:val="22"/>
        </w:rPr>
        <w:t>:</w:t>
      </w:r>
    </w:p>
    <w:p w14:paraId="7845E5E9" w14:textId="2BF03D63" w:rsidR="00B31121" w:rsidRDefault="00B31121" w:rsidP="00EB49EC">
      <w:pPr>
        <w:spacing w:after="0" w:line="240" w:lineRule="auto"/>
        <w:textAlignment w:val="center"/>
        <w:rPr>
          <w:rFonts w:ascii="Calibri" w:hAnsi="Calibri" w:cs="Calibri"/>
        </w:rPr>
      </w:pPr>
    </w:p>
    <w:p w14:paraId="2133C607" w14:textId="64052DF3" w:rsidR="00B31121" w:rsidRDefault="00EB49EC"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used the OWASP Zed Attack Proxy (ZAP) tool to try to find vulnerabilities in the web application being hosted on the NBN server address of 10.10.0.66. ZAP was able to write to the customer list page </w:t>
      </w:r>
      <w:r w:rsidR="0072128B">
        <w:rPr>
          <w:rFonts w:ascii="Calibri" w:hAnsi="Calibri" w:cs="Calibri"/>
          <w:sz w:val="22"/>
          <w:szCs w:val="22"/>
        </w:rPr>
        <w:t xml:space="preserve">as shown in figure 8, </w:t>
      </w:r>
      <w:r>
        <w:rPr>
          <w:rFonts w:ascii="Calibri" w:hAnsi="Calibri" w:cs="Calibri"/>
          <w:sz w:val="22"/>
          <w:szCs w:val="22"/>
        </w:rPr>
        <w:t xml:space="preserve">which should be prevented. </w:t>
      </w:r>
      <w:proofErr w:type="gramStart"/>
      <w:r w:rsidR="0072128B">
        <w:rPr>
          <w:rFonts w:ascii="Calibri" w:hAnsi="Calibri" w:cs="Calibri"/>
          <w:sz w:val="22"/>
          <w:szCs w:val="22"/>
        </w:rPr>
        <w:t>However</w:t>
      </w:r>
      <w:proofErr w:type="gramEnd"/>
      <w:r w:rsidR="0072128B">
        <w:rPr>
          <w:rFonts w:ascii="Calibri" w:hAnsi="Calibri" w:cs="Calibri"/>
          <w:sz w:val="22"/>
          <w:szCs w:val="22"/>
        </w:rPr>
        <w:t xml:space="preserve"> the best approach is to not have the customer list exposed.</w:t>
      </w:r>
    </w:p>
    <w:p w14:paraId="324A14FF" w14:textId="77777777" w:rsidR="0072128B" w:rsidRDefault="0072128B" w:rsidP="00B31121">
      <w:pPr>
        <w:pStyle w:val="NormalWeb"/>
        <w:spacing w:before="0" w:beforeAutospacing="0" w:after="0" w:afterAutospacing="0"/>
        <w:rPr>
          <w:rFonts w:ascii="Calibri" w:hAnsi="Calibri" w:cs="Calibri"/>
          <w:sz w:val="22"/>
          <w:szCs w:val="22"/>
        </w:rPr>
      </w:pPr>
    </w:p>
    <w:p w14:paraId="2EC1CBA1" w14:textId="7041BD27" w:rsidR="001A6889" w:rsidRDefault="0072128B" w:rsidP="00B31121">
      <w:pPr>
        <w:pStyle w:val="NormalWeb"/>
        <w:spacing w:before="0" w:beforeAutospacing="0" w:after="0" w:afterAutospacing="0"/>
        <w:rPr>
          <w:rFonts w:ascii="Calibri" w:hAnsi="Calibri" w:cs="Calibri"/>
          <w:sz w:val="22"/>
          <w:szCs w:val="22"/>
        </w:rPr>
      </w:pPr>
      <w:r w:rsidRPr="0072128B">
        <w:rPr>
          <w:rFonts w:ascii="Calibri" w:hAnsi="Calibri" w:cs="Calibri"/>
          <w:noProof/>
          <w:sz w:val="22"/>
          <w:szCs w:val="22"/>
        </w:rPr>
        <w:drawing>
          <wp:inline distT="0" distB="0" distL="0" distR="0" wp14:anchorId="2198B8C0" wp14:editId="6E0B5D64">
            <wp:extent cx="4239336" cy="4957215"/>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245002" cy="4963841"/>
                    </a:xfrm>
                    <a:prstGeom prst="rect">
                      <a:avLst/>
                    </a:prstGeom>
                  </pic:spPr>
                </pic:pic>
              </a:graphicData>
            </a:graphic>
          </wp:inline>
        </w:drawing>
      </w:r>
    </w:p>
    <w:p w14:paraId="250280D9" w14:textId="718082D4" w:rsidR="0072128B" w:rsidRDefault="0072128B"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Figure 8</w:t>
      </w:r>
    </w:p>
    <w:p w14:paraId="27B116B7" w14:textId="54908F0B" w:rsidR="00B31121" w:rsidRDefault="00B31121"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CC704A" w14:textId="2CF528AE" w:rsidR="00472A77" w:rsidRDefault="00472A77" w:rsidP="00B31121">
      <w:pPr>
        <w:pStyle w:val="NormalWeb"/>
        <w:spacing w:before="0" w:beforeAutospacing="0" w:after="0" w:afterAutospacing="0"/>
        <w:rPr>
          <w:rFonts w:ascii="Calibri" w:hAnsi="Calibri" w:cs="Calibri"/>
          <w:sz w:val="22"/>
          <w:szCs w:val="22"/>
        </w:rPr>
      </w:pPr>
      <w:r>
        <w:rPr>
          <w:rFonts w:ascii="Calibri" w:hAnsi="Calibri" w:cs="Calibri"/>
          <w:sz w:val="22"/>
          <w:szCs w:val="22"/>
        </w:rPr>
        <w:t>ZAP also found additional vulnerabilities with the NBN web application such as cross site scripting (DOM based, persistent, and reflect), remote OS command injection, application error disclosure, directory browsing, vulnerable JS library, and absence of Anti-CSRF tokens which confirmed some of our findings from earlier</w:t>
      </w:r>
      <w:r w:rsidR="007C4E2E">
        <w:rPr>
          <w:rFonts w:ascii="Calibri" w:hAnsi="Calibri" w:cs="Calibri"/>
          <w:sz w:val="22"/>
          <w:szCs w:val="22"/>
        </w:rPr>
        <w:t xml:space="preserve"> for example application error disclosure. As shown in Figure 9, the login failed message of the web application gave us three pieces of information:</w:t>
      </w:r>
    </w:p>
    <w:p w14:paraId="54266251" w14:textId="75077C3E" w:rsidR="007C4E2E" w:rsidRDefault="007C4E2E" w:rsidP="007C4E2E">
      <w:pPr>
        <w:pStyle w:val="NormalWeb"/>
        <w:numPr>
          <w:ilvl w:val="0"/>
          <w:numId w:val="11"/>
        </w:numPr>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There is a </w:t>
      </w:r>
      <w:proofErr w:type="spellStart"/>
      <w:r>
        <w:rPr>
          <w:rFonts w:ascii="Calibri" w:hAnsi="Calibri" w:cs="Calibri"/>
          <w:sz w:val="22"/>
          <w:szCs w:val="22"/>
        </w:rPr>
        <w:t>sql</w:t>
      </w:r>
      <w:proofErr w:type="spellEnd"/>
      <w:r>
        <w:rPr>
          <w:rFonts w:ascii="Calibri" w:hAnsi="Calibri" w:cs="Calibri"/>
          <w:sz w:val="22"/>
          <w:szCs w:val="22"/>
        </w:rPr>
        <w:t xml:space="preserve"> table in the back</w:t>
      </w:r>
    </w:p>
    <w:p w14:paraId="3B364545" w14:textId="7DEEBFB5" w:rsidR="007C4E2E" w:rsidRDefault="007C4E2E" w:rsidP="007C4E2E">
      <w:pPr>
        <w:pStyle w:val="NormalWeb"/>
        <w:numPr>
          <w:ilvl w:val="0"/>
          <w:numId w:val="11"/>
        </w:numPr>
        <w:spacing w:before="0" w:beforeAutospacing="0" w:after="0" w:afterAutospacing="0"/>
        <w:rPr>
          <w:rFonts w:ascii="Calibri" w:hAnsi="Calibri" w:cs="Calibri"/>
          <w:sz w:val="22"/>
          <w:szCs w:val="22"/>
        </w:rPr>
      </w:pPr>
      <w:r>
        <w:rPr>
          <w:rFonts w:ascii="Calibri" w:hAnsi="Calibri" w:cs="Calibri"/>
          <w:sz w:val="22"/>
          <w:szCs w:val="22"/>
        </w:rPr>
        <w:t>One of the tables is called users</w:t>
      </w:r>
    </w:p>
    <w:p w14:paraId="4B3D7ED6" w14:textId="709FF779" w:rsidR="007C4E2E" w:rsidRDefault="007C4E2E" w:rsidP="007C4E2E">
      <w:pPr>
        <w:pStyle w:val="NormalWeb"/>
        <w:numPr>
          <w:ilvl w:val="0"/>
          <w:numId w:val="11"/>
        </w:numPr>
        <w:spacing w:before="0" w:beforeAutospacing="0" w:after="0" w:afterAutospacing="0"/>
        <w:rPr>
          <w:rFonts w:ascii="Calibri" w:hAnsi="Calibri" w:cs="Calibri"/>
          <w:sz w:val="22"/>
          <w:szCs w:val="22"/>
        </w:rPr>
      </w:pPr>
      <w:r>
        <w:rPr>
          <w:rFonts w:ascii="Calibri" w:hAnsi="Calibri" w:cs="Calibri"/>
          <w:sz w:val="22"/>
          <w:szCs w:val="22"/>
        </w:rPr>
        <w:t>Another table is called password</w:t>
      </w:r>
    </w:p>
    <w:p w14:paraId="43E5CAE0" w14:textId="61A4DF32" w:rsidR="007C4E2E" w:rsidRDefault="007C4E2E" w:rsidP="007C4E2E">
      <w:pPr>
        <w:pStyle w:val="NormalWeb"/>
        <w:spacing w:before="0" w:beforeAutospacing="0" w:after="0" w:afterAutospacing="0"/>
        <w:rPr>
          <w:rFonts w:ascii="Calibri" w:hAnsi="Calibri" w:cs="Calibri"/>
          <w:sz w:val="22"/>
          <w:szCs w:val="22"/>
        </w:rPr>
      </w:pPr>
    </w:p>
    <w:p w14:paraId="0D13699E" w14:textId="61CA1634" w:rsidR="007C4E2E" w:rsidRDefault="007C4E2E" w:rsidP="007C4E2E">
      <w:pPr>
        <w:pStyle w:val="NormalWeb"/>
        <w:spacing w:before="0" w:beforeAutospacing="0" w:after="0" w:afterAutospacing="0"/>
        <w:rPr>
          <w:rFonts w:ascii="Calibri" w:hAnsi="Calibri" w:cs="Calibri"/>
          <w:sz w:val="22"/>
          <w:szCs w:val="22"/>
        </w:rPr>
      </w:pPr>
      <w:r>
        <w:rPr>
          <w:rFonts w:ascii="Calibri" w:hAnsi="Calibri" w:cs="Calibri"/>
          <w:sz w:val="22"/>
          <w:szCs w:val="22"/>
        </w:rPr>
        <w:t>Error messages or failure messages should be hidden or written in a way that does not over-explain the error so that bad actors can learn from fake sign in attempts exactly what is going on in the background and what they should do to mimic a successful login.</w:t>
      </w:r>
    </w:p>
    <w:p w14:paraId="3F5617E3" w14:textId="64DF4331" w:rsidR="007C4E2E" w:rsidRDefault="007C4E2E" w:rsidP="007C4E2E">
      <w:pPr>
        <w:pStyle w:val="NormalWeb"/>
        <w:spacing w:before="0" w:beforeAutospacing="0" w:after="0" w:afterAutospacing="0"/>
        <w:rPr>
          <w:rFonts w:ascii="Calibri" w:hAnsi="Calibri" w:cs="Calibri"/>
          <w:sz w:val="22"/>
          <w:szCs w:val="22"/>
        </w:rPr>
      </w:pPr>
    </w:p>
    <w:p w14:paraId="6421A5EF" w14:textId="284D886D" w:rsidR="007C4E2E" w:rsidRDefault="007C4E2E" w:rsidP="007C4E2E">
      <w:pPr>
        <w:pStyle w:val="NormalWeb"/>
        <w:spacing w:before="0" w:beforeAutospacing="0" w:after="0" w:afterAutospacing="0"/>
        <w:rPr>
          <w:rFonts w:ascii="Calibri" w:hAnsi="Calibri" w:cs="Calibri"/>
          <w:sz w:val="22"/>
          <w:szCs w:val="22"/>
        </w:rPr>
      </w:pPr>
      <w:r w:rsidRPr="007C4E2E">
        <w:rPr>
          <w:rFonts w:ascii="Calibri" w:hAnsi="Calibri" w:cs="Calibri"/>
          <w:noProof/>
          <w:sz w:val="22"/>
          <w:szCs w:val="22"/>
        </w:rPr>
        <w:drawing>
          <wp:inline distT="0" distB="0" distL="0" distR="0" wp14:anchorId="1E60BAA4" wp14:editId="408605F9">
            <wp:extent cx="3295731" cy="3004537"/>
            <wp:effectExtent l="0" t="0" r="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stretch>
                      <a:fillRect/>
                    </a:stretch>
                  </pic:blipFill>
                  <pic:spPr>
                    <a:xfrm>
                      <a:off x="0" y="0"/>
                      <a:ext cx="3303312" cy="3011448"/>
                    </a:xfrm>
                    <a:prstGeom prst="rect">
                      <a:avLst/>
                    </a:prstGeom>
                  </pic:spPr>
                </pic:pic>
              </a:graphicData>
            </a:graphic>
          </wp:inline>
        </w:drawing>
      </w:r>
    </w:p>
    <w:p w14:paraId="417780E2" w14:textId="0469BAF0" w:rsidR="007C4E2E" w:rsidRDefault="007C4E2E" w:rsidP="007C4E2E">
      <w:pPr>
        <w:pStyle w:val="NormalWeb"/>
        <w:spacing w:before="0" w:beforeAutospacing="0" w:after="0" w:afterAutospacing="0"/>
        <w:rPr>
          <w:rFonts w:ascii="Calibri" w:hAnsi="Calibri" w:cs="Calibri"/>
          <w:sz w:val="22"/>
          <w:szCs w:val="22"/>
        </w:rPr>
      </w:pPr>
      <w:r>
        <w:rPr>
          <w:rFonts w:ascii="Calibri" w:hAnsi="Calibri" w:cs="Calibri"/>
          <w:sz w:val="22"/>
          <w:szCs w:val="22"/>
        </w:rPr>
        <w:t>Figure 9</w:t>
      </w:r>
    </w:p>
    <w:p w14:paraId="67354A73" w14:textId="0275FFA3" w:rsidR="00F1365F" w:rsidRDefault="00F1365F" w:rsidP="007C4E2E">
      <w:pPr>
        <w:pStyle w:val="NormalWeb"/>
        <w:spacing w:before="0" w:beforeAutospacing="0" w:after="0" w:afterAutospacing="0"/>
        <w:rPr>
          <w:rFonts w:ascii="Calibri" w:hAnsi="Calibri" w:cs="Calibri"/>
          <w:sz w:val="22"/>
          <w:szCs w:val="22"/>
        </w:rPr>
      </w:pPr>
    </w:p>
    <w:p w14:paraId="03DCCC3D" w14:textId="6CD63798" w:rsidR="00F1365F" w:rsidRDefault="00F1365F" w:rsidP="007C4E2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used </w:t>
      </w:r>
      <w:proofErr w:type="spellStart"/>
      <w:r>
        <w:rPr>
          <w:rFonts w:ascii="Calibri" w:hAnsi="Calibri" w:cs="Calibri"/>
          <w:sz w:val="22"/>
          <w:szCs w:val="22"/>
        </w:rPr>
        <w:t>Nikto</w:t>
      </w:r>
      <w:proofErr w:type="spellEnd"/>
      <w:r>
        <w:rPr>
          <w:rFonts w:ascii="Calibri" w:hAnsi="Calibri" w:cs="Calibri"/>
          <w:sz w:val="22"/>
          <w:szCs w:val="22"/>
        </w:rPr>
        <w:t xml:space="preserve"> to an analysis of the target and found the following vulnerabilities as shown in Figure 10: </w:t>
      </w:r>
    </w:p>
    <w:p w14:paraId="04F86547" w14:textId="711FAEDD" w:rsidR="00F1365F" w:rsidRDefault="00F1365F" w:rsidP="007C4E2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612769C" wp14:editId="12A0A7DF">
            <wp:extent cx="5943600" cy="30683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4F81B462" w14:textId="65D8F0FD" w:rsidR="00B31121" w:rsidRPr="00F1365F" w:rsidRDefault="00F1365F" w:rsidP="00F1365F">
      <w:pPr>
        <w:pStyle w:val="NormalWeb"/>
        <w:spacing w:before="0" w:beforeAutospacing="0" w:after="0" w:afterAutospacing="0"/>
        <w:rPr>
          <w:rFonts w:ascii="Calibri" w:hAnsi="Calibri" w:cs="Calibri"/>
          <w:sz w:val="22"/>
          <w:szCs w:val="22"/>
        </w:rPr>
      </w:pPr>
      <w:r>
        <w:rPr>
          <w:rFonts w:ascii="Calibri" w:hAnsi="Calibri" w:cs="Calibri"/>
          <w:sz w:val="22"/>
          <w:szCs w:val="22"/>
        </w:rPr>
        <w:t>Figure 10</w:t>
      </w:r>
    </w:p>
    <w:p w14:paraId="23DDE7B6" w14:textId="3CAF272A" w:rsidR="00F23930" w:rsidRDefault="00F23930" w:rsidP="00F23930">
      <w:pPr>
        <w:pStyle w:val="Heading1"/>
      </w:pPr>
      <w:bookmarkStart w:id="4" w:name="_Toc120445219"/>
      <w:r>
        <w:lastRenderedPageBreak/>
        <w:t>Findings and Remediation</w:t>
      </w:r>
      <w:bookmarkEnd w:id="4"/>
    </w:p>
    <w:p w14:paraId="487C2F4B" w14:textId="329188BF" w:rsidR="00112AD2" w:rsidRDefault="00112AD2" w:rsidP="00112AD2"/>
    <w:p w14:paraId="78E396EE" w14:textId="3F515ECF" w:rsidR="007C4E2E" w:rsidRDefault="007C4E2E" w:rsidP="00112AD2">
      <w:r>
        <w:t xml:space="preserve">At the conclusion of this </w:t>
      </w:r>
      <w:r w:rsidR="00602B60">
        <w:t>test,</w:t>
      </w:r>
      <w:r>
        <w:t xml:space="preserve"> we identified some steps that NBN should take to protect its information from the Internet such as:</w:t>
      </w:r>
    </w:p>
    <w:p w14:paraId="6104F4BF" w14:textId="26BDD3F4" w:rsidR="007C4E2E" w:rsidRDefault="007C4E2E" w:rsidP="007C4E2E">
      <w:pPr>
        <w:pStyle w:val="ListParagraph"/>
        <w:numPr>
          <w:ilvl w:val="0"/>
          <w:numId w:val="10"/>
        </w:numPr>
      </w:pPr>
      <w:r>
        <w:t>Not allow anonymous FTP login</w:t>
      </w:r>
    </w:p>
    <w:p w14:paraId="5B78FEAC" w14:textId="22CF84E7" w:rsidR="007C4E2E" w:rsidRDefault="007C4E2E" w:rsidP="007C4E2E">
      <w:pPr>
        <w:pStyle w:val="ListParagraph"/>
        <w:numPr>
          <w:ilvl w:val="0"/>
          <w:numId w:val="10"/>
        </w:numPr>
      </w:pPr>
      <w:r>
        <w:t>Prevent your open ports from being visible</w:t>
      </w:r>
    </w:p>
    <w:p w14:paraId="0E2A5715" w14:textId="3622E593" w:rsidR="007C4E2E" w:rsidRDefault="007C4E2E" w:rsidP="007C4E2E">
      <w:pPr>
        <w:pStyle w:val="ListParagraph"/>
        <w:numPr>
          <w:ilvl w:val="0"/>
          <w:numId w:val="10"/>
        </w:numPr>
      </w:pPr>
      <w:r>
        <w:t>Not put any information in the robots.txt file</w:t>
      </w:r>
    </w:p>
    <w:p w14:paraId="73CE01D4" w14:textId="6498FDFB" w:rsidR="007C4E2E" w:rsidRDefault="007C4E2E" w:rsidP="007C4E2E">
      <w:pPr>
        <w:pStyle w:val="ListParagraph"/>
        <w:numPr>
          <w:ilvl w:val="0"/>
          <w:numId w:val="10"/>
        </w:numPr>
      </w:pPr>
      <w:r>
        <w:t>Not put customer list in a public space</w:t>
      </w:r>
    </w:p>
    <w:p w14:paraId="5C5475C0" w14:textId="1437CB80" w:rsidR="007C4E2E" w:rsidRDefault="007C4E2E" w:rsidP="007C4E2E">
      <w:pPr>
        <w:pStyle w:val="ListParagraph"/>
        <w:numPr>
          <w:ilvl w:val="0"/>
          <w:numId w:val="10"/>
        </w:numPr>
      </w:pPr>
      <w:r>
        <w:t>Put in place preventative measures to be able to write your web page</w:t>
      </w:r>
    </w:p>
    <w:p w14:paraId="3B86A53F" w14:textId="622D2539" w:rsidR="00602B60" w:rsidRDefault="00602B60" w:rsidP="007C4E2E">
      <w:pPr>
        <w:pStyle w:val="ListParagraph"/>
        <w:numPr>
          <w:ilvl w:val="0"/>
          <w:numId w:val="10"/>
        </w:numPr>
      </w:pPr>
      <w:r>
        <w:t>Prevent SQL injections from sign in pages</w:t>
      </w:r>
    </w:p>
    <w:p w14:paraId="3819EF17" w14:textId="40070BD7" w:rsidR="00112AD2" w:rsidRDefault="00602B60" w:rsidP="00112AD2">
      <w:pPr>
        <w:pStyle w:val="ListParagraph"/>
        <w:numPr>
          <w:ilvl w:val="0"/>
          <w:numId w:val="10"/>
        </w:numPr>
      </w:pPr>
      <w:r>
        <w:t>Encourage users to use strong passwords</w:t>
      </w:r>
    </w:p>
    <w:p w14:paraId="246C8AEC" w14:textId="148E4DEF" w:rsidR="00112AD2" w:rsidRDefault="00602B60" w:rsidP="00112AD2">
      <w:r>
        <w:t xml:space="preserve">In this report we delivered the parts of the IT infrastructure that we investigated, the methods we used to explore each part of the network that was visible to </w:t>
      </w:r>
      <w:proofErr w:type="gramStart"/>
      <w:r>
        <w:t>us, and</w:t>
      </w:r>
      <w:proofErr w:type="gramEnd"/>
      <w:r>
        <w:t xml:space="preserve"> exploited any vulnerabilities to fully test the gravity of them. We provided some mitigation steps to take to secure the internet facing infrastructure.</w:t>
      </w:r>
    </w:p>
    <w:p w14:paraId="32507762" w14:textId="7BBAA001" w:rsidR="00602B60" w:rsidRPr="00112AD2" w:rsidRDefault="00602B60" w:rsidP="00112AD2">
      <w:r>
        <w:t>The format of this report includes an executive summary in the beginning which lays out the scope this contract. The most important information is included in the Methodology section which iterates through every step we took for this penetration testing project and the findings we came across at each step. Even if we didn’t exploit a certain vulnerability, we noted where extra security measures should be applied.</w:t>
      </w:r>
    </w:p>
    <w:sectPr w:rsidR="00602B60" w:rsidRPr="00112AD2" w:rsidSect="00B9793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778B"/>
    <w:multiLevelType w:val="hybridMultilevel"/>
    <w:tmpl w:val="C61A8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F165D"/>
    <w:multiLevelType w:val="multilevel"/>
    <w:tmpl w:val="53F6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282583"/>
    <w:multiLevelType w:val="hybridMultilevel"/>
    <w:tmpl w:val="724A0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D55FA"/>
    <w:multiLevelType w:val="hybridMultilevel"/>
    <w:tmpl w:val="5FA80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B102ED"/>
    <w:multiLevelType w:val="hybridMultilevel"/>
    <w:tmpl w:val="DB70E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A57FC"/>
    <w:multiLevelType w:val="hybridMultilevel"/>
    <w:tmpl w:val="616C0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C1836"/>
    <w:multiLevelType w:val="hybridMultilevel"/>
    <w:tmpl w:val="49442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21CEC"/>
    <w:multiLevelType w:val="hybridMultilevel"/>
    <w:tmpl w:val="88DC0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7B0"/>
    <w:multiLevelType w:val="multilevel"/>
    <w:tmpl w:val="A514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910D6"/>
    <w:multiLevelType w:val="multilevel"/>
    <w:tmpl w:val="1D40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7C67D1"/>
    <w:multiLevelType w:val="hybridMultilevel"/>
    <w:tmpl w:val="FE0A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3094522">
    <w:abstractNumId w:val="0"/>
  </w:num>
  <w:num w:numId="2" w16cid:durableId="1329334584">
    <w:abstractNumId w:val="7"/>
  </w:num>
  <w:num w:numId="3" w16cid:durableId="637804299">
    <w:abstractNumId w:val="9"/>
  </w:num>
  <w:num w:numId="4" w16cid:durableId="325672159">
    <w:abstractNumId w:val="8"/>
  </w:num>
  <w:num w:numId="5" w16cid:durableId="743139210">
    <w:abstractNumId w:val="1"/>
  </w:num>
  <w:num w:numId="6" w16cid:durableId="1241140602">
    <w:abstractNumId w:val="10"/>
  </w:num>
  <w:num w:numId="7" w16cid:durableId="1056397395">
    <w:abstractNumId w:val="2"/>
  </w:num>
  <w:num w:numId="8" w16cid:durableId="456219168">
    <w:abstractNumId w:val="5"/>
  </w:num>
  <w:num w:numId="9" w16cid:durableId="1250701205">
    <w:abstractNumId w:val="3"/>
  </w:num>
  <w:num w:numId="10" w16cid:durableId="1745495360">
    <w:abstractNumId w:val="4"/>
  </w:num>
  <w:num w:numId="11" w16cid:durableId="19187086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AC"/>
    <w:rsid w:val="000B74F4"/>
    <w:rsid w:val="00112AD2"/>
    <w:rsid w:val="001A6889"/>
    <w:rsid w:val="003645FC"/>
    <w:rsid w:val="003C247D"/>
    <w:rsid w:val="003F7B5F"/>
    <w:rsid w:val="00405832"/>
    <w:rsid w:val="00463670"/>
    <w:rsid w:val="00472A77"/>
    <w:rsid w:val="00593819"/>
    <w:rsid w:val="00602B60"/>
    <w:rsid w:val="0063310A"/>
    <w:rsid w:val="006864D5"/>
    <w:rsid w:val="0072128B"/>
    <w:rsid w:val="007C4E2E"/>
    <w:rsid w:val="00845B58"/>
    <w:rsid w:val="00876D3B"/>
    <w:rsid w:val="00883817"/>
    <w:rsid w:val="00893200"/>
    <w:rsid w:val="008F59B5"/>
    <w:rsid w:val="008F73AC"/>
    <w:rsid w:val="0095430D"/>
    <w:rsid w:val="00A81647"/>
    <w:rsid w:val="00A94FD3"/>
    <w:rsid w:val="00B31121"/>
    <w:rsid w:val="00B32F06"/>
    <w:rsid w:val="00B8138E"/>
    <w:rsid w:val="00B9793A"/>
    <w:rsid w:val="00BB52DD"/>
    <w:rsid w:val="00C6318D"/>
    <w:rsid w:val="00C9209C"/>
    <w:rsid w:val="00DC2AD9"/>
    <w:rsid w:val="00E739E0"/>
    <w:rsid w:val="00EB49EC"/>
    <w:rsid w:val="00F1365F"/>
    <w:rsid w:val="00F23930"/>
    <w:rsid w:val="00F52D4C"/>
    <w:rsid w:val="00F71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0701"/>
  <w15:chartTrackingRefBased/>
  <w15:docId w15:val="{57E360CB-9A81-483A-B234-1E23018A5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9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793A"/>
    <w:rPr>
      <w:color w:val="0563C1" w:themeColor="hyperlink"/>
      <w:u w:val="single"/>
    </w:rPr>
  </w:style>
  <w:style w:type="character" w:styleId="UnresolvedMention">
    <w:name w:val="Unresolved Mention"/>
    <w:basedOn w:val="DefaultParagraphFont"/>
    <w:uiPriority w:val="99"/>
    <w:semiHidden/>
    <w:unhideWhenUsed/>
    <w:rsid w:val="00B9793A"/>
    <w:rPr>
      <w:color w:val="605E5C"/>
      <w:shd w:val="clear" w:color="auto" w:fill="E1DFDD"/>
    </w:rPr>
  </w:style>
  <w:style w:type="paragraph" w:styleId="NoSpacing">
    <w:name w:val="No Spacing"/>
    <w:link w:val="NoSpacingChar"/>
    <w:uiPriority w:val="1"/>
    <w:qFormat/>
    <w:rsid w:val="00B9793A"/>
    <w:pPr>
      <w:spacing w:after="0" w:line="240" w:lineRule="auto"/>
    </w:pPr>
    <w:rPr>
      <w:rFonts w:eastAsiaTheme="minorEastAsia"/>
    </w:rPr>
  </w:style>
  <w:style w:type="character" w:customStyle="1" w:styleId="NoSpacingChar">
    <w:name w:val="No Spacing Char"/>
    <w:basedOn w:val="DefaultParagraphFont"/>
    <w:link w:val="NoSpacing"/>
    <w:uiPriority w:val="1"/>
    <w:rsid w:val="00B9793A"/>
    <w:rPr>
      <w:rFonts w:eastAsiaTheme="minorEastAsia"/>
    </w:rPr>
  </w:style>
  <w:style w:type="character" w:customStyle="1" w:styleId="Heading1Char">
    <w:name w:val="Heading 1 Char"/>
    <w:basedOn w:val="DefaultParagraphFont"/>
    <w:link w:val="Heading1"/>
    <w:uiPriority w:val="9"/>
    <w:rsid w:val="00B979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793A"/>
    <w:pPr>
      <w:outlineLvl w:val="9"/>
    </w:pPr>
  </w:style>
  <w:style w:type="character" w:customStyle="1" w:styleId="Heading2Char">
    <w:name w:val="Heading 2 Char"/>
    <w:basedOn w:val="DefaultParagraphFont"/>
    <w:link w:val="Heading2"/>
    <w:uiPriority w:val="9"/>
    <w:rsid w:val="00B9793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23930"/>
    <w:pPr>
      <w:spacing w:after="100"/>
    </w:pPr>
  </w:style>
  <w:style w:type="paragraph" w:styleId="ListParagraph">
    <w:name w:val="List Paragraph"/>
    <w:basedOn w:val="Normal"/>
    <w:uiPriority w:val="34"/>
    <w:qFormat/>
    <w:rsid w:val="008F59B5"/>
    <w:pPr>
      <w:ind w:left="720"/>
      <w:contextualSpacing/>
    </w:pPr>
  </w:style>
  <w:style w:type="paragraph" w:styleId="NormalWeb">
    <w:name w:val="Normal (Web)"/>
    <w:basedOn w:val="Normal"/>
    <w:uiPriority w:val="99"/>
    <w:unhideWhenUsed/>
    <w:rsid w:val="00B311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28010">
      <w:bodyDiv w:val="1"/>
      <w:marLeft w:val="0"/>
      <w:marRight w:val="0"/>
      <w:marTop w:val="0"/>
      <w:marBottom w:val="0"/>
      <w:divBdr>
        <w:top w:val="none" w:sz="0" w:space="0" w:color="auto"/>
        <w:left w:val="none" w:sz="0" w:space="0" w:color="auto"/>
        <w:bottom w:val="none" w:sz="0" w:space="0" w:color="auto"/>
        <w:right w:val="none" w:sz="0" w:space="0" w:color="auto"/>
      </w:divBdr>
      <w:divsChild>
        <w:div w:id="687676435">
          <w:marLeft w:val="0"/>
          <w:marRight w:val="0"/>
          <w:marTop w:val="0"/>
          <w:marBottom w:val="0"/>
          <w:divBdr>
            <w:top w:val="none" w:sz="0" w:space="0" w:color="auto"/>
            <w:left w:val="none" w:sz="0" w:space="0" w:color="auto"/>
            <w:bottom w:val="none" w:sz="0" w:space="0" w:color="auto"/>
            <w:right w:val="none" w:sz="0" w:space="0" w:color="auto"/>
          </w:divBdr>
          <w:divsChild>
            <w:div w:id="1507745696">
              <w:marLeft w:val="0"/>
              <w:marRight w:val="0"/>
              <w:marTop w:val="0"/>
              <w:marBottom w:val="0"/>
              <w:divBdr>
                <w:top w:val="none" w:sz="0" w:space="0" w:color="auto"/>
                <w:left w:val="none" w:sz="0" w:space="0" w:color="auto"/>
                <w:bottom w:val="none" w:sz="0" w:space="0" w:color="auto"/>
                <w:right w:val="none" w:sz="0" w:space="0" w:color="auto"/>
              </w:divBdr>
              <w:divsChild>
                <w:div w:id="9142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bksec.com" TargetMode="External"/><Relationship Id="rId13" Type="http://schemas.openxmlformats.org/officeDocument/2006/relationships/image" Target="media/image6.png"/><Relationship Id="rId18" Type="http://schemas.openxmlformats.org/officeDocument/2006/relationships/hyperlink" Target="https://www.exploit-db.com/exploits/49719"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vedetails.com/vulnerability-list/vendor_id-45/product_id-66/version_id-576122/Apache-Http-Server-2.4.29.html" TargetMode="External"/><Relationship Id="rId1" Type="http://schemas.openxmlformats.org/officeDocument/2006/relationships/customXml" Target="../customXml/item1.xml"/><Relationship Id="rId6" Type="http://schemas.openxmlformats.org/officeDocument/2006/relationships/hyperlink" Target="mailto:Info@bksec.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globalscape.com/blog/top-4-ftp-exploits-used-hack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32DCA-0091-4DDF-8B8E-E5194E0A2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11</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 Kabir</dc:creator>
  <cp:keywords/>
  <dc:description/>
  <cp:lastModifiedBy>Bushra Kabir</cp:lastModifiedBy>
  <cp:revision>1</cp:revision>
  <dcterms:created xsi:type="dcterms:W3CDTF">2022-11-25T18:40:00Z</dcterms:created>
  <dcterms:modified xsi:type="dcterms:W3CDTF">2022-12-16T03:53:00Z</dcterms:modified>
</cp:coreProperties>
</file>