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47F3C" w:rsidRDefault="00847F3C"/>
    <w:p w:rsidR="00141384" w:rsidRDefault="00141384"/>
    <w:p w:rsidR="00141384" w:rsidRDefault="00141384"/>
    <w:p w:rsidR="00141384" w:rsidRDefault="00141384"/>
    <w:p w:rsidR="00141384" w:rsidRDefault="00141384"/>
    <w:p w:rsidR="00141384" w:rsidRPr="00141384" w:rsidRDefault="00BF43F2" w:rsidP="00141384">
      <w:pPr>
        <w:pStyle w:val="Title"/>
      </w:pPr>
      <w:r>
        <w:t xml:space="preserve">Subversion </w:t>
      </w:r>
      <w:r w:rsidR="00016F90">
        <w:t>ALM</w:t>
      </w:r>
    </w:p>
    <w:p w:rsidR="00141384" w:rsidRDefault="00141384" w:rsidP="00141384"/>
    <w:p w:rsidR="00141384" w:rsidRDefault="000032C2" w:rsidP="00141384">
      <w:pPr>
        <w:pStyle w:val="Subtitle"/>
      </w:pPr>
      <w:r>
        <w:t xml:space="preserve">Painless and powerful </w:t>
      </w:r>
      <w:r w:rsidR="008840A2">
        <w:t>ALM</w:t>
      </w:r>
      <w:r>
        <w:t xml:space="preserve"> integration </w:t>
      </w:r>
      <w:r w:rsidR="00FF41EC">
        <w:t>of</w:t>
      </w:r>
      <w:r>
        <w:t xml:space="preserve"> JIRA</w:t>
      </w:r>
      <w:r w:rsidR="00FF41EC">
        <w:t xml:space="preserve"> with Subversion</w:t>
      </w:r>
    </w:p>
    <w:p w:rsidR="00BB0793" w:rsidRPr="00BB0793" w:rsidRDefault="00BB0793" w:rsidP="00BB0793"/>
    <w:p w:rsidR="00BB0793" w:rsidRDefault="00BB0793" w:rsidP="00BB0793">
      <w:r>
        <w:br w:type="page"/>
      </w:r>
    </w:p>
    <w:sdt>
      <w:sdtPr>
        <w:rPr>
          <w:rFonts w:asciiTheme="minorHAnsi" w:eastAsiaTheme="minorHAnsi" w:hAnsiTheme="minorHAnsi" w:cstheme="minorBidi"/>
          <w:b w:val="0"/>
          <w:bCs w:val="0"/>
          <w:color w:val="auto"/>
          <w:sz w:val="22"/>
          <w:szCs w:val="22"/>
        </w:rPr>
        <w:id w:val="44971361"/>
        <w:docPartObj>
          <w:docPartGallery w:val="Table of Contents"/>
          <w:docPartUnique/>
        </w:docPartObj>
      </w:sdtPr>
      <w:sdtEndPr/>
      <w:sdtContent>
        <w:p w:rsidR="00BB0793" w:rsidRDefault="00BB0793">
          <w:pPr>
            <w:pStyle w:val="TOCHeading"/>
          </w:pPr>
          <w:r>
            <w:t>Contents</w:t>
          </w:r>
        </w:p>
        <w:p w:rsidR="00D7434A" w:rsidRDefault="00EC5002">
          <w:pPr>
            <w:pStyle w:val="TOC1"/>
            <w:tabs>
              <w:tab w:val="right" w:leader="dot" w:pos="9350"/>
            </w:tabs>
            <w:rPr>
              <w:rFonts w:eastAsiaTheme="minorEastAsia"/>
              <w:noProof/>
            </w:rPr>
          </w:pPr>
          <w:r>
            <w:fldChar w:fldCharType="begin"/>
          </w:r>
          <w:r w:rsidR="00BB0793">
            <w:instrText xml:space="preserve"> TOC \o "1-3" \h \z \u </w:instrText>
          </w:r>
          <w:r>
            <w:fldChar w:fldCharType="separate"/>
          </w:r>
          <w:hyperlink w:anchor="_Toc387961501" w:history="1">
            <w:r w:rsidR="00D7434A" w:rsidRPr="001905DB">
              <w:rPr>
                <w:rStyle w:val="Hyperlink"/>
                <w:noProof/>
              </w:rPr>
              <w:t>Introduction</w:t>
            </w:r>
            <w:r w:rsidR="00D7434A">
              <w:rPr>
                <w:noProof/>
                <w:webHidden/>
              </w:rPr>
              <w:tab/>
            </w:r>
            <w:r>
              <w:rPr>
                <w:noProof/>
                <w:webHidden/>
              </w:rPr>
              <w:fldChar w:fldCharType="begin"/>
            </w:r>
            <w:r w:rsidR="00D7434A">
              <w:rPr>
                <w:noProof/>
                <w:webHidden/>
              </w:rPr>
              <w:instrText xml:space="preserve"> PAGEREF _Toc387961501 \h </w:instrText>
            </w:r>
            <w:r>
              <w:rPr>
                <w:noProof/>
                <w:webHidden/>
              </w:rPr>
            </w:r>
            <w:r>
              <w:rPr>
                <w:noProof/>
                <w:webHidden/>
              </w:rPr>
              <w:fldChar w:fldCharType="separate"/>
            </w:r>
            <w:r w:rsidR="00D7434A">
              <w:rPr>
                <w:noProof/>
                <w:webHidden/>
              </w:rPr>
              <w:t>4</w:t>
            </w:r>
            <w:r>
              <w:rPr>
                <w:noProof/>
                <w:webHidden/>
              </w:rPr>
              <w:fldChar w:fldCharType="end"/>
            </w:r>
          </w:hyperlink>
        </w:p>
        <w:p w:rsidR="00D7434A" w:rsidRDefault="007D057E">
          <w:pPr>
            <w:pStyle w:val="TOC1"/>
            <w:tabs>
              <w:tab w:val="right" w:leader="dot" w:pos="9350"/>
            </w:tabs>
            <w:rPr>
              <w:rFonts w:eastAsiaTheme="minorEastAsia"/>
              <w:noProof/>
            </w:rPr>
          </w:pPr>
          <w:hyperlink w:anchor="_Toc387961502" w:history="1">
            <w:r w:rsidR="00D7434A" w:rsidRPr="001905DB">
              <w:rPr>
                <w:rStyle w:val="Hyperlink"/>
                <w:noProof/>
              </w:rPr>
              <w:t>Major Features</w:t>
            </w:r>
            <w:r w:rsidR="00D7434A">
              <w:rPr>
                <w:noProof/>
                <w:webHidden/>
              </w:rPr>
              <w:tab/>
            </w:r>
            <w:r w:rsidR="00EC5002">
              <w:rPr>
                <w:noProof/>
                <w:webHidden/>
              </w:rPr>
              <w:fldChar w:fldCharType="begin"/>
            </w:r>
            <w:r w:rsidR="00D7434A">
              <w:rPr>
                <w:noProof/>
                <w:webHidden/>
              </w:rPr>
              <w:instrText xml:space="preserve"> PAGEREF _Toc387961502 \h </w:instrText>
            </w:r>
            <w:r w:rsidR="00EC5002">
              <w:rPr>
                <w:noProof/>
                <w:webHidden/>
              </w:rPr>
            </w:r>
            <w:r w:rsidR="00EC5002">
              <w:rPr>
                <w:noProof/>
                <w:webHidden/>
              </w:rPr>
              <w:fldChar w:fldCharType="separate"/>
            </w:r>
            <w:r w:rsidR="00D7434A">
              <w:rPr>
                <w:noProof/>
                <w:webHidden/>
              </w:rPr>
              <w:t>4</w:t>
            </w:r>
            <w:r w:rsidR="00EC5002">
              <w:rPr>
                <w:noProof/>
                <w:webHidden/>
              </w:rPr>
              <w:fldChar w:fldCharType="end"/>
            </w:r>
          </w:hyperlink>
        </w:p>
        <w:p w:rsidR="00D7434A" w:rsidRDefault="007D057E">
          <w:pPr>
            <w:pStyle w:val="TOC1"/>
            <w:tabs>
              <w:tab w:val="right" w:leader="dot" w:pos="9350"/>
            </w:tabs>
            <w:rPr>
              <w:rFonts w:eastAsiaTheme="minorEastAsia"/>
              <w:noProof/>
            </w:rPr>
          </w:pPr>
          <w:hyperlink w:anchor="_Toc387961503" w:history="1">
            <w:r w:rsidR="00D7434A" w:rsidRPr="001905DB">
              <w:rPr>
                <w:rStyle w:val="Hyperlink"/>
                <w:noProof/>
              </w:rPr>
              <w:t>Installation &amp; Configuration</w:t>
            </w:r>
            <w:r w:rsidR="00D7434A">
              <w:rPr>
                <w:noProof/>
                <w:webHidden/>
              </w:rPr>
              <w:tab/>
            </w:r>
            <w:r w:rsidR="00EC5002">
              <w:rPr>
                <w:noProof/>
                <w:webHidden/>
              </w:rPr>
              <w:fldChar w:fldCharType="begin"/>
            </w:r>
            <w:r w:rsidR="00D7434A">
              <w:rPr>
                <w:noProof/>
                <w:webHidden/>
              </w:rPr>
              <w:instrText xml:space="preserve"> PAGEREF _Toc387961503 \h </w:instrText>
            </w:r>
            <w:r w:rsidR="00EC5002">
              <w:rPr>
                <w:noProof/>
                <w:webHidden/>
              </w:rPr>
            </w:r>
            <w:r w:rsidR="00EC5002">
              <w:rPr>
                <w:noProof/>
                <w:webHidden/>
              </w:rPr>
              <w:fldChar w:fldCharType="separate"/>
            </w:r>
            <w:r w:rsidR="00D7434A">
              <w:rPr>
                <w:noProof/>
                <w:webHidden/>
              </w:rPr>
              <w:t>5</w:t>
            </w:r>
            <w:r w:rsidR="00EC5002">
              <w:rPr>
                <w:noProof/>
                <w:webHidden/>
              </w:rPr>
              <w:fldChar w:fldCharType="end"/>
            </w:r>
          </w:hyperlink>
        </w:p>
        <w:p w:rsidR="00D7434A" w:rsidRDefault="007D057E">
          <w:pPr>
            <w:pStyle w:val="TOC2"/>
            <w:tabs>
              <w:tab w:val="right" w:leader="dot" w:pos="9350"/>
            </w:tabs>
            <w:rPr>
              <w:rFonts w:eastAsiaTheme="minorEastAsia"/>
              <w:noProof/>
            </w:rPr>
          </w:pPr>
          <w:hyperlink w:anchor="_Toc387961504" w:history="1">
            <w:r w:rsidR="00D7434A" w:rsidRPr="001905DB">
              <w:rPr>
                <w:rStyle w:val="Hyperlink"/>
                <w:noProof/>
              </w:rPr>
              <w:t>Install the add-on jar file</w:t>
            </w:r>
            <w:r w:rsidR="00D7434A">
              <w:rPr>
                <w:noProof/>
                <w:webHidden/>
              </w:rPr>
              <w:tab/>
            </w:r>
            <w:r w:rsidR="00EC5002">
              <w:rPr>
                <w:noProof/>
                <w:webHidden/>
              </w:rPr>
              <w:fldChar w:fldCharType="begin"/>
            </w:r>
            <w:r w:rsidR="00D7434A">
              <w:rPr>
                <w:noProof/>
                <w:webHidden/>
              </w:rPr>
              <w:instrText xml:space="preserve"> PAGEREF _Toc387961504 \h </w:instrText>
            </w:r>
            <w:r w:rsidR="00EC5002">
              <w:rPr>
                <w:noProof/>
                <w:webHidden/>
              </w:rPr>
            </w:r>
            <w:r w:rsidR="00EC5002">
              <w:rPr>
                <w:noProof/>
                <w:webHidden/>
              </w:rPr>
              <w:fldChar w:fldCharType="separate"/>
            </w:r>
            <w:r w:rsidR="00D7434A">
              <w:rPr>
                <w:noProof/>
                <w:webHidden/>
              </w:rPr>
              <w:t>5</w:t>
            </w:r>
            <w:r w:rsidR="00EC5002">
              <w:rPr>
                <w:noProof/>
                <w:webHidden/>
              </w:rPr>
              <w:fldChar w:fldCharType="end"/>
            </w:r>
          </w:hyperlink>
        </w:p>
        <w:p w:rsidR="00D7434A" w:rsidRDefault="007D057E">
          <w:pPr>
            <w:pStyle w:val="TOC2"/>
            <w:tabs>
              <w:tab w:val="right" w:leader="dot" w:pos="9350"/>
            </w:tabs>
            <w:rPr>
              <w:rFonts w:eastAsiaTheme="minorEastAsia"/>
              <w:noProof/>
            </w:rPr>
          </w:pPr>
          <w:hyperlink w:anchor="_Toc387961505" w:history="1">
            <w:r w:rsidR="00D7434A" w:rsidRPr="001905DB">
              <w:rPr>
                <w:rStyle w:val="Hyperlink"/>
                <w:noProof/>
              </w:rPr>
              <w:t>Compatibility</w:t>
            </w:r>
            <w:r w:rsidR="00D7434A">
              <w:rPr>
                <w:noProof/>
                <w:webHidden/>
              </w:rPr>
              <w:tab/>
            </w:r>
            <w:r w:rsidR="00EC5002">
              <w:rPr>
                <w:noProof/>
                <w:webHidden/>
              </w:rPr>
              <w:fldChar w:fldCharType="begin"/>
            </w:r>
            <w:r w:rsidR="00D7434A">
              <w:rPr>
                <w:noProof/>
                <w:webHidden/>
              </w:rPr>
              <w:instrText xml:space="preserve"> PAGEREF _Toc387961505 \h </w:instrText>
            </w:r>
            <w:r w:rsidR="00EC5002">
              <w:rPr>
                <w:noProof/>
                <w:webHidden/>
              </w:rPr>
            </w:r>
            <w:r w:rsidR="00EC5002">
              <w:rPr>
                <w:noProof/>
                <w:webHidden/>
              </w:rPr>
              <w:fldChar w:fldCharType="separate"/>
            </w:r>
            <w:r w:rsidR="00D7434A">
              <w:rPr>
                <w:noProof/>
                <w:webHidden/>
              </w:rPr>
              <w:t>5</w:t>
            </w:r>
            <w:r w:rsidR="00EC5002">
              <w:rPr>
                <w:noProof/>
                <w:webHidden/>
              </w:rPr>
              <w:fldChar w:fldCharType="end"/>
            </w:r>
          </w:hyperlink>
        </w:p>
        <w:p w:rsidR="00D7434A" w:rsidRDefault="007D057E">
          <w:pPr>
            <w:pStyle w:val="TOC2"/>
            <w:tabs>
              <w:tab w:val="right" w:leader="dot" w:pos="9350"/>
            </w:tabs>
            <w:rPr>
              <w:rFonts w:eastAsiaTheme="minorEastAsia"/>
              <w:noProof/>
            </w:rPr>
          </w:pPr>
          <w:hyperlink w:anchor="_Toc387961506" w:history="1">
            <w:r w:rsidR="00D7434A" w:rsidRPr="001905DB">
              <w:rPr>
                <w:rStyle w:val="Hyperlink"/>
                <w:noProof/>
              </w:rPr>
              <w:t>Accessing to the configuration page</w:t>
            </w:r>
            <w:r w:rsidR="00D7434A">
              <w:rPr>
                <w:noProof/>
                <w:webHidden/>
              </w:rPr>
              <w:tab/>
            </w:r>
            <w:r w:rsidR="00EC5002">
              <w:rPr>
                <w:noProof/>
                <w:webHidden/>
              </w:rPr>
              <w:fldChar w:fldCharType="begin"/>
            </w:r>
            <w:r w:rsidR="00D7434A">
              <w:rPr>
                <w:noProof/>
                <w:webHidden/>
              </w:rPr>
              <w:instrText xml:space="preserve"> PAGEREF _Toc387961506 \h </w:instrText>
            </w:r>
            <w:r w:rsidR="00EC5002">
              <w:rPr>
                <w:noProof/>
                <w:webHidden/>
              </w:rPr>
            </w:r>
            <w:r w:rsidR="00EC5002">
              <w:rPr>
                <w:noProof/>
                <w:webHidden/>
              </w:rPr>
              <w:fldChar w:fldCharType="separate"/>
            </w:r>
            <w:r w:rsidR="00D7434A">
              <w:rPr>
                <w:noProof/>
                <w:webHidden/>
              </w:rPr>
              <w:t>5</w:t>
            </w:r>
            <w:r w:rsidR="00EC5002">
              <w:rPr>
                <w:noProof/>
                <w:webHidden/>
              </w:rPr>
              <w:fldChar w:fldCharType="end"/>
            </w:r>
          </w:hyperlink>
        </w:p>
        <w:p w:rsidR="00D7434A" w:rsidRDefault="007D057E">
          <w:pPr>
            <w:pStyle w:val="TOC2"/>
            <w:tabs>
              <w:tab w:val="right" w:leader="dot" w:pos="9350"/>
            </w:tabs>
            <w:rPr>
              <w:rFonts w:eastAsiaTheme="minorEastAsia"/>
              <w:noProof/>
            </w:rPr>
          </w:pPr>
          <w:hyperlink w:anchor="_Toc387961507" w:history="1">
            <w:r w:rsidR="00D7434A" w:rsidRPr="001905DB">
              <w:rPr>
                <w:rStyle w:val="Hyperlink"/>
                <w:noProof/>
              </w:rPr>
              <w:t>Registering Subversion repositories</w:t>
            </w:r>
            <w:r w:rsidR="00D7434A">
              <w:rPr>
                <w:noProof/>
                <w:webHidden/>
              </w:rPr>
              <w:tab/>
            </w:r>
            <w:r w:rsidR="00EC5002">
              <w:rPr>
                <w:noProof/>
                <w:webHidden/>
              </w:rPr>
              <w:fldChar w:fldCharType="begin"/>
            </w:r>
            <w:r w:rsidR="00D7434A">
              <w:rPr>
                <w:noProof/>
                <w:webHidden/>
              </w:rPr>
              <w:instrText xml:space="preserve"> PAGEREF _Toc387961507 \h </w:instrText>
            </w:r>
            <w:r w:rsidR="00EC5002">
              <w:rPr>
                <w:noProof/>
                <w:webHidden/>
              </w:rPr>
            </w:r>
            <w:r w:rsidR="00EC5002">
              <w:rPr>
                <w:noProof/>
                <w:webHidden/>
              </w:rPr>
              <w:fldChar w:fldCharType="separate"/>
            </w:r>
            <w:r w:rsidR="00D7434A">
              <w:rPr>
                <w:noProof/>
                <w:webHidden/>
              </w:rPr>
              <w:t>7</w:t>
            </w:r>
            <w:r w:rsidR="00EC5002">
              <w:rPr>
                <w:noProof/>
                <w:webHidden/>
              </w:rPr>
              <w:fldChar w:fldCharType="end"/>
            </w:r>
          </w:hyperlink>
        </w:p>
        <w:p w:rsidR="00D7434A" w:rsidRDefault="007D057E">
          <w:pPr>
            <w:pStyle w:val="TOC2"/>
            <w:tabs>
              <w:tab w:val="right" w:leader="dot" w:pos="9350"/>
            </w:tabs>
            <w:rPr>
              <w:rFonts w:eastAsiaTheme="minorEastAsia"/>
              <w:noProof/>
            </w:rPr>
          </w:pPr>
          <w:hyperlink w:anchor="_Toc387961508" w:history="1">
            <w:r w:rsidR="00D7434A" w:rsidRPr="001905DB">
              <w:rPr>
                <w:rStyle w:val="Hyperlink"/>
                <w:noProof/>
              </w:rPr>
              <w:t>The Indexing Process</w:t>
            </w:r>
            <w:r w:rsidR="00D7434A">
              <w:rPr>
                <w:noProof/>
                <w:webHidden/>
              </w:rPr>
              <w:tab/>
            </w:r>
            <w:r w:rsidR="00EC5002">
              <w:rPr>
                <w:noProof/>
                <w:webHidden/>
              </w:rPr>
              <w:fldChar w:fldCharType="begin"/>
            </w:r>
            <w:r w:rsidR="00D7434A">
              <w:rPr>
                <w:noProof/>
                <w:webHidden/>
              </w:rPr>
              <w:instrText xml:space="preserve"> PAGEREF _Toc387961508 \h </w:instrText>
            </w:r>
            <w:r w:rsidR="00EC5002">
              <w:rPr>
                <w:noProof/>
                <w:webHidden/>
              </w:rPr>
            </w:r>
            <w:r w:rsidR="00EC5002">
              <w:rPr>
                <w:noProof/>
                <w:webHidden/>
              </w:rPr>
              <w:fldChar w:fldCharType="separate"/>
            </w:r>
            <w:r w:rsidR="00D7434A">
              <w:rPr>
                <w:noProof/>
                <w:webHidden/>
              </w:rPr>
              <w:t>9</w:t>
            </w:r>
            <w:r w:rsidR="00EC5002">
              <w:rPr>
                <w:noProof/>
                <w:webHidden/>
              </w:rPr>
              <w:fldChar w:fldCharType="end"/>
            </w:r>
          </w:hyperlink>
        </w:p>
        <w:p w:rsidR="00D7434A" w:rsidRDefault="007D057E">
          <w:pPr>
            <w:pStyle w:val="TOC2"/>
            <w:tabs>
              <w:tab w:val="right" w:leader="dot" w:pos="9350"/>
            </w:tabs>
            <w:rPr>
              <w:rFonts w:eastAsiaTheme="minorEastAsia"/>
              <w:noProof/>
            </w:rPr>
          </w:pPr>
          <w:hyperlink w:anchor="_Toc387961509" w:history="1">
            <w:r w:rsidR="00D7434A" w:rsidRPr="001905DB">
              <w:rPr>
                <w:rStyle w:val="Hyperlink"/>
                <w:noProof/>
              </w:rPr>
              <w:t>Configuration parameters</w:t>
            </w:r>
            <w:r w:rsidR="00D7434A">
              <w:rPr>
                <w:noProof/>
                <w:webHidden/>
              </w:rPr>
              <w:tab/>
            </w:r>
            <w:r w:rsidR="00EC5002">
              <w:rPr>
                <w:noProof/>
                <w:webHidden/>
              </w:rPr>
              <w:fldChar w:fldCharType="begin"/>
            </w:r>
            <w:r w:rsidR="00D7434A">
              <w:rPr>
                <w:noProof/>
                <w:webHidden/>
              </w:rPr>
              <w:instrText xml:space="preserve"> PAGEREF _Toc387961509 \h </w:instrText>
            </w:r>
            <w:r w:rsidR="00EC5002">
              <w:rPr>
                <w:noProof/>
                <w:webHidden/>
              </w:rPr>
            </w:r>
            <w:r w:rsidR="00EC5002">
              <w:rPr>
                <w:noProof/>
                <w:webHidden/>
              </w:rPr>
              <w:fldChar w:fldCharType="separate"/>
            </w:r>
            <w:r w:rsidR="00D7434A">
              <w:rPr>
                <w:noProof/>
                <w:webHidden/>
              </w:rPr>
              <w:t>10</w:t>
            </w:r>
            <w:r w:rsidR="00EC5002">
              <w:rPr>
                <w:noProof/>
                <w:webHidden/>
              </w:rPr>
              <w:fldChar w:fldCharType="end"/>
            </w:r>
          </w:hyperlink>
        </w:p>
        <w:p w:rsidR="00D7434A" w:rsidRDefault="007D057E">
          <w:pPr>
            <w:pStyle w:val="TOC3"/>
            <w:tabs>
              <w:tab w:val="right" w:leader="dot" w:pos="9350"/>
            </w:tabs>
            <w:rPr>
              <w:rFonts w:eastAsiaTheme="minorEastAsia"/>
              <w:noProof/>
            </w:rPr>
          </w:pPr>
          <w:hyperlink w:anchor="_Toc387961510" w:history="1">
            <w:r w:rsidR="00D7434A" w:rsidRPr="001905DB">
              <w:rPr>
                <w:rStyle w:val="Hyperlink"/>
                <w:noProof/>
              </w:rPr>
              <w:t>Re-initializing the Subversion ALM configuration</w:t>
            </w:r>
            <w:r w:rsidR="00D7434A">
              <w:rPr>
                <w:noProof/>
                <w:webHidden/>
              </w:rPr>
              <w:tab/>
            </w:r>
            <w:r w:rsidR="00EC5002">
              <w:rPr>
                <w:noProof/>
                <w:webHidden/>
              </w:rPr>
              <w:fldChar w:fldCharType="begin"/>
            </w:r>
            <w:r w:rsidR="00D7434A">
              <w:rPr>
                <w:noProof/>
                <w:webHidden/>
              </w:rPr>
              <w:instrText xml:space="preserve"> PAGEREF _Toc387961510 \h </w:instrText>
            </w:r>
            <w:r w:rsidR="00EC5002">
              <w:rPr>
                <w:noProof/>
                <w:webHidden/>
              </w:rPr>
            </w:r>
            <w:r w:rsidR="00EC5002">
              <w:rPr>
                <w:noProof/>
                <w:webHidden/>
              </w:rPr>
              <w:fldChar w:fldCharType="separate"/>
            </w:r>
            <w:r w:rsidR="00D7434A">
              <w:rPr>
                <w:noProof/>
                <w:webHidden/>
              </w:rPr>
              <w:t>10</w:t>
            </w:r>
            <w:r w:rsidR="00EC5002">
              <w:rPr>
                <w:noProof/>
                <w:webHidden/>
              </w:rPr>
              <w:fldChar w:fldCharType="end"/>
            </w:r>
          </w:hyperlink>
        </w:p>
        <w:p w:rsidR="00D7434A" w:rsidRDefault="007D057E">
          <w:pPr>
            <w:pStyle w:val="TOC3"/>
            <w:tabs>
              <w:tab w:val="right" w:leader="dot" w:pos="9350"/>
            </w:tabs>
            <w:rPr>
              <w:rFonts w:eastAsiaTheme="minorEastAsia"/>
              <w:noProof/>
            </w:rPr>
          </w:pPr>
          <w:hyperlink w:anchor="_Toc387961511" w:history="1">
            <w:r w:rsidR="00D7434A" w:rsidRPr="001905DB">
              <w:rPr>
                <w:rStyle w:val="Hyperlink"/>
                <w:noProof/>
              </w:rPr>
              <w:t>Exporting and importing the registered repositories</w:t>
            </w:r>
            <w:r w:rsidR="00D7434A">
              <w:rPr>
                <w:noProof/>
                <w:webHidden/>
              </w:rPr>
              <w:tab/>
            </w:r>
            <w:r w:rsidR="00EC5002">
              <w:rPr>
                <w:noProof/>
                <w:webHidden/>
              </w:rPr>
              <w:fldChar w:fldCharType="begin"/>
            </w:r>
            <w:r w:rsidR="00D7434A">
              <w:rPr>
                <w:noProof/>
                <w:webHidden/>
              </w:rPr>
              <w:instrText xml:space="preserve"> PAGEREF _Toc387961511 \h </w:instrText>
            </w:r>
            <w:r w:rsidR="00EC5002">
              <w:rPr>
                <w:noProof/>
                <w:webHidden/>
              </w:rPr>
            </w:r>
            <w:r w:rsidR="00EC5002">
              <w:rPr>
                <w:noProof/>
                <w:webHidden/>
              </w:rPr>
              <w:fldChar w:fldCharType="separate"/>
            </w:r>
            <w:r w:rsidR="00D7434A">
              <w:rPr>
                <w:noProof/>
                <w:webHidden/>
              </w:rPr>
              <w:t>10</w:t>
            </w:r>
            <w:r w:rsidR="00EC5002">
              <w:rPr>
                <w:noProof/>
                <w:webHidden/>
              </w:rPr>
              <w:fldChar w:fldCharType="end"/>
            </w:r>
          </w:hyperlink>
        </w:p>
        <w:p w:rsidR="00D7434A" w:rsidRDefault="007D057E">
          <w:pPr>
            <w:pStyle w:val="TOC3"/>
            <w:tabs>
              <w:tab w:val="right" w:leader="dot" w:pos="9350"/>
            </w:tabs>
            <w:rPr>
              <w:rFonts w:eastAsiaTheme="minorEastAsia"/>
              <w:noProof/>
            </w:rPr>
          </w:pPr>
          <w:hyperlink w:anchor="_Toc387961512" w:history="1">
            <w:r w:rsidR="00D7434A" w:rsidRPr="001905DB">
              <w:rPr>
                <w:rStyle w:val="Hyperlink"/>
                <w:noProof/>
              </w:rPr>
              <w:t>The Subversion timeouts</w:t>
            </w:r>
            <w:r w:rsidR="00D7434A">
              <w:rPr>
                <w:noProof/>
                <w:webHidden/>
              </w:rPr>
              <w:tab/>
            </w:r>
            <w:r w:rsidR="00EC5002">
              <w:rPr>
                <w:noProof/>
                <w:webHidden/>
              </w:rPr>
              <w:fldChar w:fldCharType="begin"/>
            </w:r>
            <w:r w:rsidR="00D7434A">
              <w:rPr>
                <w:noProof/>
                <w:webHidden/>
              </w:rPr>
              <w:instrText xml:space="preserve"> PAGEREF _Toc387961512 \h </w:instrText>
            </w:r>
            <w:r w:rsidR="00EC5002">
              <w:rPr>
                <w:noProof/>
                <w:webHidden/>
              </w:rPr>
            </w:r>
            <w:r w:rsidR="00EC5002">
              <w:rPr>
                <w:noProof/>
                <w:webHidden/>
              </w:rPr>
              <w:fldChar w:fldCharType="separate"/>
            </w:r>
            <w:r w:rsidR="00D7434A">
              <w:rPr>
                <w:noProof/>
                <w:webHidden/>
              </w:rPr>
              <w:t>11</w:t>
            </w:r>
            <w:r w:rsidR="00EC5002">
              <w:rPr>
                <w:noProof/>
                <w:webHidden/>
              </w:rPr>
              <w:fldChar w:fldCharType="end"/>
            </w:r>
          </w:hyperlink>
        </w:p>
        <w:p w:rsidR="00D7434A" w:rsidRDefault="007D057E">
          <w:pPr>
            <w:pStyle w:val="TOC3"/>
            <w:tabs>
              <w:tab w:val="right" w:leader="dot" w:pos="9350"/>
            </w:tabs>
            <w:rPr>
              <w:rFonts w:eastAsiaTheme="minorEastAsia"/>
              <w:noProof/>
            </w:rPr>
          </w:pPr>
          <w:hyperlink w:anchor="_Toc387961513" w:history="1">
            <w:r w:rsidR="00D7434A" w:rsidRPr="001905DB">
              <w:rPr>
                <w:rStyle w:val="Hyperlink"/>
                <w:noProof/>
              </w:rPr>
              <w:t>The pool size</w:t>
            </w:r>
            <w:r w:rsidR="00D7434A">
              <w:rPr>
                <w:noProof/>
                <w:webHidden/>
              </w:rPr>
              <w:tab/>
            </w:r>
            <w:r w:rsidR="00EC5002">
              <w:rPr>
                <w:noProof/>
                <w:webHidden/>
              </w:rPr>
              <w:fldChar w:fldCharType="begin"/>
            </w:r>
            <w:r w:rsidR="00D7434A">
              <w:rPr>
                <w:noProof/>
                <w:webHidden/>
              </w:rPr>
              <w:instrText xml:space="preserve"> PAGEREF _Toc387961513 \h </w:instrText>
            </w:r>
            <w:r w:rsidR="00EC5002">
              <w:rPr>
                <w:noProof/>
                <w:webHidden/>
              </w:rPr>
            </w:r>
            <w:r w:rsidR="00EC5002">
              <w:rPr>
                <w:noProof/>
                <w:webHidden/>
              </w:rPr>
              <w:fldChar w:fldCharType="separate"/>
            </w:r>
            <w:r w:rsidR="00D7434A">
              <w:rPr>
                <w:noProof/>
                <w:webHidden/>
              </w:rPr>
              <w:t>11</w:t>
            </w:r>
            <w:r w:rsidR="00EC5002">
              <w:rPr>
                <w:noProof/>
                <w:webHidden/>
              </w:rPr>
              <w:fldChar w:fldCharType="end"/>
            </w:r>
          </w:hyperlink>
        </w:p>
        <w:p w:rsidR="00D7434A" w:rsidRDefault="007D057E">
          <w:pPr>
            <w:pStyle w:val="TOC3"/>
            <w:tabs>
              <w:tab w:val="right" w:leader="dot" w:pos="9350"/>
            </w:tabs>
            <w:rPr>
              <w:rFonts w:eastAsiaTheme="minorEastAsia"/>
              <w:noProof/>
            </w:rPr>
          </w:pPr>
          <w:hyperlink w:anchor="_Toc387961514" w:history="1">
            <w:r w:rsidR="00D7434A" w:rsidRPr="001905DB">
              <w:rPr>
                <w:rStyle w:val="Hyperlink"/>
                <w:noProof/>
                <w:shd w:val="clear" w:color="auto" w:fill="FFFFFF"/>
              </w:rPr>
              <w:t>The Database Web Console</w:t>
            </w:r>
            <w:r w:rsidR="00D7434A">
              <w:rPr>
                <w:noProof/>
                <w:webHidden/>
              </w:rPr>
              <w:tab/>
            </w:r>
            <w:r w:rsidR="00EC5002">
              <w:rPr>
                <w:noProof/>
                <w:webHidden/>
              </w:rPr>
              <w:fldChar w:fldCharType="begin"/>
            </w:r>
            <w:r w:rsidR="00D7434A">
              <w:rPr>
                <w:noProof/>
                <w:webHidden/>
              </w:rPr>
              <w:instrText xml:space="preserve"> PAGEREF _Toc387961514 \h </w:instrText>
            </w:r>
            <w:r w:rsidR="00EC5002">
              <w:rPr>
                <w:noProof/>
                <w:webHidden/>
              </w:rPr>
            </w:r>
            <w:r w:rsidR="00EC5002">
              <w:rPr>
                <w:noProof/>
                <w:webHidden/>
              </w:rPr>
              <w:fldChar w:fldCharType="separate"/>
            </w:r>
            <w:r w:rsidR="00D7434A">
              <w:rPr>
                <w:noProof/>
                <w:webHidden/>
              </w:rPr>
              <w:t>11</w:t>
            </w:r>
            <w:r w:rsidR="00EC5002">
              <w:rPr>
                <w:noProof/>
                <w:webHidden/>
              </w:rPr>
              <w:fldChar w:fldCharType="end"/>
            </w:r>
          </w:hyperlink>
        </w:p>
        <w:p w:rsidR="00D7434A" w:rsidRDefault="007D057E">
          <w:pPr>
            <w:pStyle w:val="TOC3"/>
            <w:tabs>
              <w:tab w:val="right" w:leader="dot" w:pos="9350"/>
            </w:tabs>
            <w:rPr>
              <w:rFonts w:eastAsiaTheme="minorEastAsia"/>
              <w:noProof/>
            </w:rPr>
          </w:pPr>
          <w:hyperlink w:anchor="_Toc387961515" w:history="1">
            <w:r w:rsidR="00D7434A" w:rsidRPr="001905DB">
              <w:rPr>
                <w:rStyle w:val="Hyperlink"/>
                <w:noProof/>
                <w:shd w:val="clear" w:color="auto" w:fill="FFFFFF"/>
              </w:rPr>
              <w:t>Compacting the database file size</w:t>
            </w:r>
            <w:r w:rsidR="00D7434A">
              <w:rPr>
                <w:noProof/>
                <w:webHidden/>
              </w:rPr>
              <w:tab/>
            </w:r>
            <w:r w:rsidR="00EC5002">
              <w:rPr>
                <w:noProof/>
                <w:webHidden/>
              </w:rPr>
              <w:fldChar w:fldCharType="begin"/>
            </w:r>
            <w:r w:rsidR="00D7434A">
              <w:rPr>
                <w:noProof/>
                <w:webHidden/>
              </w:rPr>
              <w:instrText xml:space="preserve"> PAGEREF _Toc387961515 \h </w:instrText>
            </w:r>
            <w:r w:rsidR="00EC5002">
              <w:rPr>
                <w:noProof/>
                <w:webHidden/>
              </w:rPr>
            </w:r>
            <w:r w:rsidR="00EC5002">
              <w:rPr>
                <w:noProof/>
                <w:webHidden/>
              </w:rPr>
              <w:fldChar w:fldCharType="separate"/>
            </w:r>
            <w:r w:rsidR="00D7434A">
              <w:rPr>
                <w:noProof/>
                <w:webHidden/>
              </w:rPr>
              <w:t>13</w:t>
            </w:r>
            <w:r w:rsidR="00EC5002">
              <w:rPr>
                <w:noProof/>
                <w:webHidden/>
              </w:rPr>
              <w:fldChar w:fldCharType="end"/>
            </w:r>
          </w:hyperlink>
        </w:p>
        <w:p w:rsidR="00D7434A" w:rsidRDefault="007D057E">
          <w:pPr>
            <w:pStyle w:val="TOC1"/>
            <w:tabs>
              <w:tab w:val="right" w:leader="dot" w:pos="9350"/>
            </w:tabs>
            <w:rPr>
              <w:rFonts w:eastAsiaTheme="minorEastAsia"/>
              <w:noProof/>
            </w:rPr>
          </w:pPr>
          <w:hyperlink w:anchor="_Toc387961516" w:history="1">
            <w:r w:rsidR="00D7434A" w:rsidRPr="001905DB">
              <w:rPr>
                <w:rStyle w:val="Hyperlink"/>
                <w:noProof/>
              </w:rPr>
              <w:t>Displaying Subversion commits on JIRA</w:t>
            </w:r>
            <w:r w:rsidR="00D7434A">
              <w:rPr>
                <w:noProof/>
                <w:webHidden/>
              </w:rPr>
              <w:tab/>
            </w:r>
            <w:r w:rsidR="00EC5002">
              <w:rPr>
                <w:noProof/>
                <w:webHidden/>
              </w:rPr>
              <w:fldChar w:fldCharType="begin"/>
            </w:r>
            <w:r w:rsidR="00D7434A">
              <w:rPr>
                <w:noProof/>
                <w:webHidden/>
              </w:rPr>
              <w:instrText xml:space="preserve"> PAGEREF _Toc387961516 \h </w:instrText>
            </w:r>
            <w:r w:rsidR="00EC5002">
              <w:rPr>
                <w:noProof/>
                <w:webHidden/>
              </w:rPr>
            </w:r>
            <w:r w:rsidR="00EC5002">
              <w:rPr>
                <w:noProof/>
                <w:webHidden/>
              </w:rPr>
              <w:fldChar w:fldCharType="separate"/>
            </w:r>
            <w:r w:rsidR="00D7434A">
              <w:rPr>
                <w:noProof/>
                <w:webHidden/>
              </w:rPr>
              <w:t>14</w:t>
            </w:r>
            <w:r w:rsidR="00EC5002">
              <w:rPr>
                <w:noProof/>
                <w:webHidden/>
              </w:rPr>
              <w:fldChar w:fldCharType="end"/>
            </w:r>
          </w:hyperlink>
        </w:p>
        <w:p w:rsidR="00D7434A" w:rsidRDefault="007D057E">
          <w:pPr>
            <w:pStyle w:val="TOC1"/>
            <w:tabs>
              <w:tab w:val="right" w:leader="dot" w:pos="9350"/>
            </w:tabs>
            <w:rPr>
              <w:rFonts w:eastAsiaTheme="minorEastAsia"/>
              <w:noProof/>
            </w:rPr>
          </w:pPr>
          <w:hyperlink w:anchor="_Toc387961517" w:history="1">
            <w:r w:rsidR="00D7434A" w:rsidRPr="001905DB">
              <w:rPr>
                <w:rStyle w:val="Hyperlink"/>
                <w:noProof/>
              </w:rPr>
              <w:t>Displaying Subversion commits on Agile (Greenhopper)</w:t>
            </w:r>
            <w:r w:rsidR="00D7434A">
              <w:rPr>
                <w:noProof/>
                <w:webHidden/>
              </w:rPr>
              <w:tab/>
            </w:r>
            <w:r w:rsidR="00EC5002">
              <w:rPr>
                <w:noProof/>
                <w:webHidden/>
              </w:rPr>
              <w:fldChar w:fldCharType="begin"/>
            </w:r>
            <w:r w:rsidR="00D7434A">
              <w:rPr>
                <w:noProof/>
                <w:webHidden/>
              </w:rPr>
              <w:instrText xml:space="preserve"> PAGEREF _Toc387961517 \h </w:instrText>
            </w:r>
            <w:r w:rsidR="00EC5002">
              <w:rPr>
                <w:noProof/>
                <w:webHidden/>
              </w:rPr>
            </w:r>
            <w:r w:rsidR="00EC5002">
              <w:rPr>
                <w:noProof/>
                <w:webHidden/>
              </w:rPr>
              <w:fldChar w:fldCharType="separate"/>
            </w:r>
            <w:r w:rsidR="00D7434A">
              <w:rPr>
                <w:noProof/>
                <w:webHidden/>
              </w:rPr>
              <w:t>16</w:t>
            </w:r>
            <w:r w:rsidR="00EC5002">
              <w:rPr>
                <w:noProof/>
                <w:webHidden/>
              </w:rPr>
              <w:fldChar w:fldCharType="end"/>
            </w:r>
          </w:hyperlink>
        </w:p>
        <w:p w:rsidR="00D7434A" w:rsidRDefault="007D057E">
          <w:pPr>
            <w:pStyle w:val="TOC1"/>
            <w:tabs>
              <w:tab w:val="right" w:leader="dot" w:pos="9350"/>
            </w:tabs>
            <w:rPr>
              <w:rFonts w:eastAsiaTheme="minorEastAsia"/>
              <w:noProof/>
            </w:rPr>
          </w:pPr>
          <w:hyperlink w:anchor="_Toc387961518" w:history="1">
            <w:r w:rsidR="00D7434A" w:rsidRPr="001905DB">
              <w:rPr>
                <w:rStyle w:val="Hyperlink"/>
                <w:noProof/>
              </w:rPr>
              <w:t>The Web Client for Subversion</w:t>
            </w:r>
            <w:r w:rsidR="00D7434A">
              <w:rPr>
                <w:noProof/>
                <w:webHidden/>
              </w:rPr>
              <w:tab/>
            </w:r>
            <w:r w:rsidR="00EC5002">
              <w:rPr>
                <w:noProof/>
                <w:webHidden/>
              </w:rPr>
              <w:fldChar w:fldCharType="begin"/>
            </w:r>
            <w:r w:rsidR="00D7434A">
              <w:rPr>
                <w:noProof/>
                <w:webHidden/>
              </w:rPr>
              <w:instrText xml:space="preserve"> PAGEREF _Toc387961518 \h </w:instrText>
            </w:r>
            <w:r w:rsidR="00EC5002">
              <w:rPr>
                <w:noProof/>
                <w:webHidden/>
              </w:rPr>
            </w:r>
            <w:r w:rsidR="00EC5002">
              <w:rPr>
                <w:noProof/>
                <w:webHidden/>
              </w:rPr>
              <w:fldChar w:fldCharType="separate"/>
            </w:r>
            <w:r w:rsidR="00D7434A">
              <w:rPr>
                <w:noProof/>
                <w:webHidden/>
              </w:rPr>
              <w:t>17</w:t>
            </w:r>
            <w:r w:rsidR="00EC5002">
              <w:rPr>
                <w:noProof/>
                <w:webHidden/>
              </w:rPr>
              <w:fldChar w:fldCharType="end"/>
            </w:r>
          </w:hyperlink>
        </w:p>
        <w:p w:rsidR="00D7434A" w:rsidRDefault="007D057E">
          <w:pPr>
            <w:pStyle w:val="TOC2"/>
            <w:tabs>
              <w:tab w:val="right" w:leader="dot" w:pos="9350"/>
            </w:tabs>
            <w:rPr>
              <w:rFonts w:eastAsiaTheme="minorEastAsia"/>
              <w:noProof/>
            </w:rPr>
          </w:pPr>
          <w:hyperlink w:anchor="_Toc387961519" w:history="1">
            <w:r w:rsidR="00D7434A" w:rsidRPr="001905DB">
              <w:rPr>
                <w:rStyle w:val="Hyperlink"/>
                <w:noProof/>
              </w:rPr>
              <w:t>JIRA integration</w:t>
            </w:r>
            <w:r w:rsidR="00D7434A">
              <w:rPr>
                <w:noProof/>
                <w:webHidden/>
              </w:rPr>
              <w:tab/>
            </w:r>
            <w:r w:rsidR="00EC5002">
              <w:rPr>
                <w:noProof/>
                <w:webHidden/>
              </w:rPr>
              <w:fldChar w:fldCharType="begin"/>
            </w:r>
            <w:r w:rsidR="00D7434A">
              <w:rPr>
                <w:noProof/>
                <w:webHidden/>
              </w:rPr>
              <w:instrText xml:space="preserve"> PAGEREF _Toc387961519 \h </w:instrText>
            </w:r>
            <w:r w:rsidR="00EC5002">
              <w:rPr>
                <w:noProof/>
                <w:webHidden/>
              </w:rPr>
            </w:r>
            <w:r w:rsidR="00EC5002">
              <w:rPr>
                <w:noProof/>
                <w:webHidden/>
              </w:rPr>
              <w:fldChar w:fldCharType="separate"/>
            </w:r>
            <w:r w:rsidR="00D7434A">
              <w:rPr>
                <w:noProof/>
                <w:webHidden/>
              </w:rPr>
              <w:t>17</w:t>
            </w:r>
            <w:r w:rsidR="00EC5002">
              <w:rPr>
                <w:noProof/>
                <w:webHidden/>
              </w:rPr>
              <w:fldChar w:fldCharType="end"/>
            </w:r>
          </w:hyperlink>
        </w:p>
        <w:p w:rsidR="00D7434A" w:rsidRDefault="007D057E">
          <w:pPr>
            <w:pStyle w:val="TOC2"/>
            <w:tabs>
              <w:tab w:val="right" w:leader="dot" w:pos="9350"/>
            </w:tabs>
            <w:rPr>
              <w:rFonts w:eastAsiaTheme="minorEastAsia"/>
              <w:noProof/>
            </w:rPr>
          </w:pPr>
          <w:hyperlink w:anchor="_Toc387961520" w:history="1">
            <w:r w:rsidR="00D7434A" w:rsidRPr="001905DB">
              <w:rPr>
                <w:rStyle w:val="Hyperlink"/>
                <w:noProof/>
              </w:rPr>
              <w:t xml:space="preserve">Subversion Web Client in </w:t>
            </w:r>
            <w:r w:rsidR="00D7434A" w:rsidRPr="001905DB">
              <w:rPr>
                <w:rStyle w:val="Hyperlink"/>
                <w:i/>
                <w:noProof/>
              </w:rPr>
              <w:t>Standalone</w:t>
            </w:r>
            <w:r w:rsidR="00D7434A" w:rsidRPr="001905DB">
              <w:rPr>
                <w:rStyle w:val="Hyperlink"/>
                <w:noProof/>
              </w:rPr>
              <w:t xml:space="preserve"> mode</w:t>
            </w:r>
            <w:r w:rsidR="00D7434A">
              <w:rPr>
                <w:noProof/>
                <w:webHidden/>
              </w:rPr>
              <w:tab/>
            </w:r>
            <w:r w:rsidR="00EC5002">
              <w:rPr>
                <w:noProof/>
                <w:webHidden/>
              </w:rPr>
              <w:fldChar w:fldCharType="begin"/>
            </w:r>
            <w:r w:rsidR="00D7434A">
              <w:rPr>
                <w:noProof/>
                <w:webHidden/>
              </w:rPr>
              <w:instrText xml:space="preserve"> PAGEREF _Toc387961520 \h </w:instrText>
            </w:r>
            <w:r w:rsidR="00EC5002">
              <w:rPr>
                <w:noProof/>
                <w:webHidden/>
              </w:rPr>
            </w:r>
            <w:r w:rsidR="00EC5002">
              <w:rPr>
                <w:noProof/>
                <w:webHidden/>
              </w:rPr>
              <w:fldChar w:fldCharType="separate"/>
            </w:r>
            <w:r w:rsidR="00D7434A">
              <w:rPr>
                <w:noProof/>
                <w:webHidden/>
              </w:rPr>
              <w:t>18</w:t>
            </w:r>
            <w:r w:rsidR="00EC5002">
              <w:rPr>
                <w:noProof/>
                <w:webHidden/>
              </w:rPr>
              <w:fldChar w:fldCharType="end"/>
            </w:r>
          </w:hyperlink>
        </w:p>
        <w:p w:rsidR="00D7434A" w:rsidRDefault="007D057E">
          <w:pPr>
            <w:pStyle w:val="TOC2"/>
            <w:tabs>
              <w:tab w:val="right" w:leader="dot" w:pos="9350"/>
            </w:tabs>
            <w:rPr>
              <w:rFonts w:eastAsiaTheme="minorEastAsia"/>
              <w:noProof/>
            </w:rPr>
          </w:pPr>
          <w:hyperlink w:anchor="_Toc387961521" w:history="1">
            <w:r w:rsidR="00D7434A" w:rsidRPr="001905DB">
              <w:rPr>
                <w:rStyle w:val="Hyperlink"/>
                <w:noProof/>
              </w:rPr>
              <w:t>Major features</w:t>
            </w:r>
            <w:r w:rsidR="00D7434A">
              <w:rPr>
                <w:noProof/>
                <w:webHidden/>
              </w:rPr>
              <w:tab/>
            </w:r>
            <w:r w:rsidR="00EC5002">
              <w:rPr>
                <w:noProof/>
                <w:webHidden/>
              </w:rPr>
              <w:fldChar w:fldCharType="begin"/>
            </w:r>
            <w:r w:rsidR="00D7434A">
              <w:rPr>
                <w:noProof/>
                <w:webHidden/>
              </w:rPr>
              <w:instrText xml:space="preserve"> PAGEREF _Toc387961521 \h </w:instrText>
            </w:r>
            <w:r w:rsidR="00EC5002">
              <w:rPr>
                <w:noProof/>
                <w:webHidden/>
              </w:rPr>
            </w:r>
            <w:r w:rsidR="00EC5002">
              <w:rPr>
                <w:noProof/>
                <w:webHidden/>
              </w:rPr>
              <w:fldChar w:fldCharType="separate"/>
            </w:r>
            <w:r w:rsidR="00D7434A">
              <w:rPr>
                <w:noProof/>
                <w:webHidden/>
              </w:rPr>
              <w:t>19</w:t>
            </w:r>
            <w:r w:rsidR="00EC5002">
              <w:rPr>
                <w:noProof/>
                <w:webHidden/>
              </w:rPr>
              <w:fldChar w:fldCharType="end"/>
            </w:r>
          </w:hyperlink>
        </w:p>
        <w:p w:rsidR="00D7434A" w:rsidRDefault="007D057E">
          <w:pPr>
            <w:pStyle w:val="TOC3"/>
            <w:tabs>
              <w:tab w:val="right" w:leader="dot" w:pos="9350"/>
            </w:tabs>
            <w:rPr>
              <w:rFonts w:eastAsiaTheme="minorEastAsia"/>
              <w:noProof/>
            </w:rPr>
          </w:pPr>
          <w:hyperlink w:anchor="_Toc387961522" w:history="1">
            <w:r w:rsidR="00D7434A" w:rsidRPr="001905DB">
              <w:rPr>
                <w:rStyle w:val="Hyperlink"/>
                <w:noProof/>
              </w:rPr>
              <w:t>Repository browse</w:t>
            </w:r>
            <w:r w:rsidR="00D7434A">
              <w:rPr>
                <w:noProof/>
                <w:webHidden/>
              </w:rPr>
              <w:tab/>
            </w:r>
            <w:r w:rsidR="00EC5002">
              <w:rPr>
                <w:noProof/>
                <w:webHidden/>
              </w:rPr>
              <w:fldChar w:fldCharType="begin"/>
            </w:r>
            <w:r w:rsidR="00D7434A">
              <w:rPr>
                <w:noProof/>
                <w:webHidden/>
              </w:rPr>
              <w:instrText xml:space="preserve"> PAGEREF _Toc387961522 \h </w:instrText>
            </w:r>
            <w:r w:rsidR="00EC5002">
              <w:rPr>
                <w:noProof/>
                <w:webHidden/>
              </w:rPr>
            </w:r>
            <w:r w:rsidR="00EC5002">
              <w:rPr>
                <w:noProof/>
                <w:webHidden/>
              </w:rPr>
              <w:fldChar w:fldCharType="separate"/>
            </w:r>
            <w:r w:rsidR="00D7434A">
              <w:rPr>
                <w:noProof/>
                <w:webHidden/>
              </w:rPr>
              <w:t>19</w:t>
            </w:r>
            <w:r w:rsidR="00EC5002">
              <w:rPr>
                <w:noProof/>
                <w:webHidden/>
              </w:rPr>
              <w:fldChar w:fldCharType="end"/>
            </w:r>
          </w:hyperlink>
        </w:p>
        <w:p w:rsidR="00D7434A" w:rsidRDefault="007D057E">
          <w:pPr>
            <w:pStyle w:val="TOC3"/>
            <w:tabs>
              <w:tab w:val="right" w:leader="dot" w:pos="9350"/>
            </w:tabs>
            <w:rPr>
              <w:rFonts w:eastAsiaTheme="minorEastAsia"/>
              <w:noProof/>
            </w:rPr>
          </w:pPr>
          <w:hyperlink w:anchor="_Toc387961523" w:history="1">
            <w:r w:rsidR="00D7434A" w:rsidRPr="001905DB">
              <w:rPr>
                <w:rStyle w:val="Hyperlink"/>
                <w:noProof/>
              </w:rPr>
              <w:t>Revision List</w:t>
            </w:r>
            <w:r w:rsidR="00D7434A">
              <w:rPr>
                <w:noProof/>
                <w:webHidden/>
              </w:rPr>
              <w:tab/>
            </w:r>
            <w:r w:rsidR="00EC5002">
              <w:rPr>
                <w:noProof/>
                <w:webHidden/>
              </w:rPr>
              <w:fldChar w:fldCharType="begin"/>
            </w:r>
            <w:r w:rsidR="00D7434A">
              <w:rPr>
                <w:noProof/>
                <w:webHidden/>
              </w:rPr>
              <w:instrText xml:space="preserve"> PAGEREF _Toc387961523 \h </w:instrText>
            </w:r>
            <w:r w:rsidR="00EC5002">
              <w:rPr>
                <w:noProof/>
                <w:webHidden/>
              </w:rPr>
            </w:r>
            <w:r w:rsidR="00EC5002">
              <w:rPr>
                <w:noProof/>
                <w:webHidden/>
              </w:rPr>
              <w:fldChar w:fldCharType="separate"/>
            </w:r>
            <w:r w:rsidR="00D7434A">
              <w:rPr>
                <w:noProof/>
                <w:webHidden/>
              </w:rPr>
              <w:t>19</w:t>
            </w:r>
            <w:r w:rsidR="00EC5002">
              <w:rPr>
                <w:noProof/>
                <w:webHidden/>
              </w:rPr>
              <w:fldChar w:fldCharType="end"/>
            </w:r>
          </w:hyperlink>
        </w:p>
        <w:p w:rsidR="00D7434A" w:rsidRDefault="007D057E">
          <w:pPr>
            <w:pStyle w:val="TOC3"/>
            <w:tabs>
              <w:tab w:val="right" w:leader="dot" w:pos="9350"/>
            </w:tabs>
            <w:rPr>
              <w:rFonts w:eastAsiaTheme="minorEastAsia"/>
              <w:noProof/>
            </w:rPr>
          </w:pPr>
          <w:hyperlink w:anchor="_Toc387961524" w:history="1">
            <w:r w:rsidR="00D7434A" w:rsidRPr="001905DB">
              <w:rPr>
                <w:rStyle w:val="Hyperlink"/>
                <w:noProof/>
              </w:rPr>
              <w:t>Revision changes</w:t>
            </w:r>
            <w:r w:rsidR="00D7434A">
              <w:rPr>
                <w:noProof/>
                <w:webHidden/>
              </w:rPr>
              <w:tab/>
            </w:r>
            <w:r w:rsidR="00EC5002">
              <w:rPr>
                <w:noProof/>
                <w:webHidden/>
              </w:rPr>
              <w:fldChar w:fldCharType="begin"/>
            </w:r>
            <w:r w:rsidR="00D7434A">
              <w:rPr>
                <w:noProof/>
                <w:webHidden/>
              </w:rPr>
              <w:instrText xml:space="preserve"> PAGEREF _Toc387961524 \h </w:instrText>
            </w:r>
            <w:r w:rsidR="00EC5002">
              <w:rPr>
                <w:noProof/>
                <w:webHidden/>
              </w:rPr>
            </w:r>
            <w:r w:rsidR="00EC5002">
              <w:rPr>
                <w:noProof/>
                <w:webHidden/>
              </w:rPr>
              <w:fldChar w:fldCharType="separate"/>
            </w:r>
            <w:r w:rsidR="00D7434A">
              <w:rPr>
                <w:noProof/>
                <w:webHidden/>
              </w:rPr>
              <w:t>20</w:t>
            </w:r>
            <w:r w:rsidR="00EC5002">
              <w:rPr>
                <w:noProof/>
                <w:webHidden/>
              </w:rPr>
              <w:fldChar w:fldCharType="end"/>
            </w:r>
          </w:hyperlink>
        </w:p>
        <w:p w:rsidR="00D7434A" w:rsidRDefault="007D057E">
          <w:pPr>
            <w:pStyle w:val="TOC3"/>
            <w:tabs>
              <w:tab w:val="right" w:leader="dot" w:pos="9350"/>
            </w:tabs>
            <w:rPr>
              <w:rFonts w:eastAsiaTheme="minorEastAsia"/>
              <w:noProof/>
            </w:rPr>
          </w:pPr>
          <w:hyperlink w:anchor="_Toc387961525" w:history="1">
            <w:r w:rsidR="00D7434A" w:rsidRPr="001905DB">
              <w:rPr>
                <w:rStyle w:val="Hyperlink"/>
                <w:noProof/>
              </w:rPr>
              <w:t>Compare files</w:t>
            </w:r>
            <w:r w:rsidR="00D7434A">
              <w:rPr>
                <w:noProof/>
                <w:webHidden/>
              </w:rPr>
              <w:tab/>
            </w:r>
            <w:r w:rsidR="00EC5002">
              <w:rPr>
                <w:noProof/>
                <w:webHidden/>
              </w:rPr>
              <w:fldChar w:fldCharType="begin"/>
            </w:r>
            <w:r w:rsidR="00D7434A">
              <w:rPr>
                <w:noProof/>
                <w:webHidden/>
              </w:rPr>
              <w:instrText xml:space="preserve"> PAGEREF _Toc387961525 \h </w:instrText>
            </w:r>
            <w:r w:rsidR="00EC5002">
              <w:rPr>
                <w:noProof/>
                <w:webHidden/>
              </w:rPr>
            </w:r>
            <w:r w:rsidR="00EC5002">
              <w:rPr>
                <w:noProof/>
                <w:webHidden/>
              </w:rPr>
              <w:fldChar w:fldCharType="separate"/>
            </w:r>
            <w:r w:rsidR="00D7434A">
              <w:rPr>
                <w:noProof/>
                <w:webHidden/>
              </w:rPr>
              <w:t>20</w:t>
            </w:r>
            <w:r w:rsidR="00EC5002">
              <w:rPr>
                <w:noProof/>
                <w:webHidden/>
              </w:rPr>
              <w:fldChar w:fldCharType="end"/>
            </w:r>
          </w:hyperlink>
        </w:p>
        <w:p w:rsidR="00D7434A" w:rsidRDefault="007D057E">
          <w:pPr>
            <w:pStyle w:val="TOC3"/>
            <w:tabs>
              <w:tab w:val="right" w:leader="dot" w:pos="9350"/>
            </w:tabs>
            <w:rPr>
              <w:rFonts w:eastAsiaTheme="minorEastAsia"/>
              <w:noProof/>
            </w:rPr>
          </w:pPr>
          <w:hyperlink w:anchor="_Toc387961526" w:history="1">
            <w:r w:rsidR="00D7434A" w:rsidRPr="001905DB">
              <w:rPr>
                <w:rStyle w:val="Hyperlink"/>
                <w:noProof/>
              </w:rPr>
              <w:t>Commit graphs</w:t>
            </w:r>
            <w:r w:rsidR="00D7434A">
              <w:rPr>
                <w:noProof/>
                <w:webHidden/>
              </w:rPr>
              <w:tab/>
            </w:r>
            <w:r w:rsidR="00EC5002">
              <w:rPr>
                <w:noProof/>
                <w:webHidden/>
              </w:rPr>
              <w:fldChar w:fldCharType="begin"/>
            </w:r>
            <w:r w:rsidR="00D7434A">
              <w:rPr>
                <w:noProof/>
                <w:webHidden/>
              </w:rPr>
              <w:instrText xml:space="preserve"> PAGEREF _Toc387961526 \h </w:instrText>
            </w:r>
            <w:r w:rsidR="00EC5002">
              <w:rPr>
                <w:noProof/>
                <w:webHidden/>
              </w:rPr>
            </w:r>
            <w:r w:rsidR="00EC5002">
              <w:rPr>
                <w:noProof/>
                <w:webHidden/>
              </w:rPr>
              <w:fldChar w:fldCharType="separate"/>
            </w:r>
            <w:r w:rsidR="00D7434A">
              <w:rPr>
                <w:noProof/>
                <w:webHidden/>
              </w:rPr>
              <w:t>21</w:t>
            </w:r>
            <w:r w:rsidR="00EC5002">
              <w:rPr>
                <w:noProof/>
                <w:webHidden/>
              </w:rPr>
              <w:fldChar w:fldCharType="end"/>
            </w:r>
          </w:hyperlink>
        </w:p>
        <w:p w:rsidR="00D7434A" w:rsidRDefault="007D057E">
          <w:pPr>
            <w:pStyle w:val="TOC3"/>
            <w:tabs>
              <w:tab w:val="right" w:leader="dot" w:pos="9350"/>
            </w:tabs>
            <w:rPr>
              <w:rFonts w:eastAsiaTheme="minorEastAsia"/>
              <w:noProof/>
            </w:rPr>
          </w:pPr>
          <w:hyperlink w:anchor="_Toc387961527" w:history="1">
            <w:r w:rsidR="00D7434A" w:rsidRPr="001905DB">
              <w:rPr>
                <w:rStyle w:val="Hyperlink"/>
                <w:noProof/>
              </w:rPr>
              <w:t>Statistics</w:t>
            </w:r>
            <w:r w:rsidR="00D7434A">
              <w:rPr>
                <w:noProof/>
                <w:webHidden/>
              </w:rPr>
              <w:tab/>
            </w:r>
            <w:r w:rsidR="00EC5002">
              <w:rPr>
                <w:noProof/>
                <w:webHidden/>
              </w:rPr>
              <w:fldChar w:fldCharType="begin"/>
            </w:r>
            <w:r w:rsidR="00D7434A">
              <w:rPr>
                <w:noProof/>
                <w:webHidden/>
              </w:rPr>
              <w:instrText xml:space="preserve"> PAGEREF _Toc387961527 \h </w:instrText>
            </w:r>
            <w:r w:rsidR="00EC5002">
              <w:rPr>
                <w:noProof/>
                <w:webHidden/>
              </w:rPr>
            </w:r>
            <w:r w:rsidR="00EC5002">
              <w:rPr>
                <w:noProof/>
                <w:webHidden/>
              </w:rPr>
              <w:fldChar w:fldCharType="separate"/>
            </w:r>
            <w:r w:rsidR="00D7434A">
              <w:rPr>
                <w:noProof/>
                <w:webHidden/>
              </w:rPr>
              <w:t>21</w:t>
            </w:r>
            <w:r w:rsidR="00EC5002">
              <w:rPr>
                <w:noProof/>
                <w:webHidden/>
              </w:rPr>
              <w:fldChar w:fldCharType="end"/>
            </w:r>
          </w:hyperlink>
        </w:p>
        <w:p w:rsidR="00D7434A" w:rsidRDefault="007D057E">
          <w:pPr>
            <w:pStyle w:val="TOC1"/>
            <w:tabs>
              <w:tab w:val="right" w:leader="dot" w:pos="9350"/>
            </w:tabs>
            <w:rPr>
              <w:rFonts w:eastAsiaTheme="minorEastAsia"/>
              <w:noProof/>
            </w:rPr>
          </w:pPr>
          <w:hyperlink w:anchor="_Toc387961528" w:history="1">
            <w:r w:rsidR="00D7434A" w:rsidRPr="001905DB">
              <w:rPr>
                <w:rStyle w:val="Hyperlink"/>
                <w:noProof/>
              </w:rPr>
              <w:t>Reporting</w:t>
            </w:r>
            <w:r w:rsidR="00D7434A">
              <w:rPr>
                <w:noProof/>
                <w:webHidden/>
              </w:rPr>
              <w:tab/>
            </w:r>
            <w:r w:rsidR="00EC5002">
              <w:rPr>
                <w:noProof/>
                <w:webHidden/>
              </w:rPr>
              <w:fldChar w:fldCharType="begin"/>
            </w:r>
            <w:r w:rsidR="00D7434A">
              <w:rPr>
                <w:noProof/>
                <w:webHidden/>
              </w:rPr>
              <w:instrText xml:space="preserve"> PAGEREF _Toc387961528 \h </w:instrText>
            </w:r>
            <w:r w:rsidR="00EC5002">
              <w:rPr>
                <w:noProof/>
                <w:webHidden/>
              </w:rPr>
            </w:r>
            <w:r w:rsidR="00EC5002">
              <w:rPr>
                <w:noProof/>
                <w:webHidden/>
              </w:rPr>
              <w:fldChar w:fldCharType="separate"/>
            </w:r>
            <w:r w:rsidR="00D7434A">
              <w:rPr>
                <w:noProof/>
                <w:webHidden/>
              </w:rPr>
              <w:t>22</w:t>
            </w:r>
            <w:r w:rsidR="00EC5002">
              <w:rPr>
                <w:noProof/>
                <w:webHidden/>
              </w:rPr>
              <w:fldChar w:fldCharType="end"/>
            </w:r>
          </w:hyperlink>
        </w:p>
        <w:p w:rsidR="00D7434A" w:rsidRDefault="007D057E">
          <w:pPr>
            <w:pStyle w:val="TOC2"/>
            <w:tabs>
              <w:tab w:val="right" w:leader="dot" w:pos="9350"/>
            </w:tabs>
            <w:rPr>
              <w:rFonts w:eastAsiaTheme="minorEastAsia"/>
              <w:noProof/>
            </w:rPr>
          </w:pPr>
          <w:hyperlink w:anchor="_Toc387961529" w:history="1">
            <w:r w:rsidR="00D7434A" w:rsidRPr="001905DB">
              <w:rPr>
                <w:rStyle w:val="Hyperlink"/>
                <w:noProof/>
              </w:rPr>
              <w:t>JQL functions</w:t>
            </w:r>
            <w:r w:rsidR="00D7434A">
              <w:rPr>
                <w:noProof/>
                <w:webHidden/>
              </w:rPr>
              <w:tab/>
            </w:r>
            <w:r w:rsidR="00EC5002">
              <w:rPr>
                <w:noProof/>
                <w:webHidden/>
              </w:rPr>
              <w:fldChar w:fldCharType="begin"/>
            </w:r>
            <w:r w:rsidR="00D7434A">
              <w:rPr>
                <w:noProof/>
                <w:webHidden/>
              </w:rPr>
              <w:instrText xml:space="preserve"> PAGEREF _Toc387961529 \h </w:instrText>
            </w:r>
            <w:r w:rsidR="00EC5002">
              <w:rPr>
                <w:noProof/>
                <w:webHidden/>
              </w:rPr>
            </w:r>
            <w:r w:rsidR="00EC5002">
              <w:rPr>
                <w:noProof/>
                <w:webHidden/>
              </w:rPr>
              <w:fldChar w:fldCharType="separate"/>
            </w:r>
            <w:r w:rsidR="00D7434A">
              <w:rPr>
                <w:noProof/>
                <w:webHidden/>
              </w:rPr>
              <w:t>22</w:t>
            </w:r>
            <w:r w:rsidR="00EC5002">
              <w:rPr>
                <w:noProof/>
                <w:webHidden/>
              </w:rPr>
              <w:fldChar w:fldCharType="end"/>
            </w:r>
          </w:hyperlink>
        </w:p>
        <w:p w:rsidR="00D7434A" w:rsidRDefault="007D057E">
          <w:pPr>
            <w:pStyle w:val="TOC3"/>
            <w:tabs>
              <w:tab w:val="right" w:leader="dot" w:pos="9350"/>
            </w:tabs>
            <w:rPr>
              <w:rFonts w:eastAsiaTheme="minorEastAsia"/>
              <w:noProof/>
            </w:rPr>
          </w:pPr>
          <w:hyperlink w:anchor="_Toc387961530" w:history="1">
            <w:r w:rsidR="00D7434A" w:rsidRPr="001905DB">
              <w:rPr>
                <w:rStyle w:val="Hyperlink"/>
                <w:noProof/>
              </w:rPr>
              <w:t>Attribute JQL functions</w:t>
            </w:r>
            <w:r w:rsidR="00D7434A">
              <w:rPr>
                <w:noProof/>
                <w:webHidden/>
              </w:rPr>
              <w:tab/>
            </w:r>
            <w:r w:rsidR="00EC5002">
              <w:rPr>
                <w:noProof/>
                <w:webHidden/>
              </w:rPr>
              <w:fldChar w:fldCharType="begin"/>
            </w:r>
            <w:r w:rsidR="00D7434A">
              <w:rPr>
                <w:noProof/>
                <w:webHidden/>
              </w:rPr>
              <w:instrText xml:space="preserve"> PAGEREF _Toc387961530 \h </w:instrText>
            </w:r>
            <w:r w:rsidR="00EC5002">
              <w:rPr>
                <w:noProof/>
                <w:webHidden/>
              </w:rPr>
            </w:r>
            <w:r w:rsidR="00EC5002">
              <w:rPr>
                <w:noProof/>
                <w:webHidden/>
              </w:rPr>
              <w:fldChar w:fldCharType="separate"/>
            </w:r>
            <w:r w:rsidR="00D7434A">
              <w:rPr>
                <w:noProof/>
                <w:webHidden/>
              </w:rPr>
              <w:t>23</w:t>
            </w:r>
            <w:r w:rsidR="00EC5002">
              <w:rPr>
                <w:noProof/>
                <w:webHidden/>
              </w:rPr>
              <w:fldChar w:fldCharType="end"/>
            </w:r>
          </w:hyperlink>
        </w:p>
        <w:p w:rsidR="00D7434A" w:rsidRDefault="007D057E">
          <w:pPr>
            <w:pStyle w:val="TOC3"/>
            <w:tabs>
              <w:tab w:val="right" w:leader="dot" w:pos="9350"/>
            </w:tabs>
            <w:rPr>
              <w:rFonts w:eastAsiaTheme="minorEastAsia"/>
              <w:noProof/>
            </w:rPr>
          </w:pPr>
          <w:hyperlink w:anchor="_Toc387961531" w:history="1">
            <w:r w:rsidR="00D7434A" w:rsidRPr="001905DB">
              <w:rPr>
                <w:rStyle w:val="Hyperlink"/>
                <w:noProof/>
              </w:rPr>
              <w:t>Aggregation JQL functions</w:t>
            </w:r>
            <w:r w:rsidR="00D7434A">
              <w:rPr>
                <w:noProof/>
                <w:webHidden/>
              </w:rPr>
              <w:tab/>
            </w:r>
            <w:r w:rsidR="00EC5002">
              <w:rPr>
                <w:noProof/>
                <w:webHidden/>
              </w:rPr>
              <w:fldChar w:fldCharType="begin"/>
            </w:r>
            <w:r w:rsidR="00D7434A">
              <w:rPr>
                <w:noProof/>
                <w:webHidden/>
              </w:rPr>
              <w:instrText xml:space="preserve"> PAGEREF _Toc387961531 \h </w:instrText>
            </w:r>
            <w:r w:rsidR="00EC5002">
              <w:rPr>
                <w:noProof/>
                <w:webHidden/>
              </w:rPr>
            </w:r>
            <w:r w:rsidR="00EC5002">
              <w:rPr>
                <w:noProof/>
                <w:webHidden/>
              </w:rPr>
              <w:fldChar w:fldCharType="separate"/>
            </w:r>
            <w:r w:rsidR="00D7434A">
              <w:rPr>
                <w:noProof/>
                <w:webHidden/>
              </w:rPr>
              <w:t>27</w:t>
            </w:r>
            <w:r w:rsidR="00EC5002">
              <w:rPr>
                <w:noProof/>
                <w:webHidden/>
              </w:rPr>
              <w:fldChar w:fldCharType="end"/>
            </w:r>
          </w:hyperlink>
        </w:p>
        <w:p w:rsidR="00D7434A" w:rsidRDefault="007D057E">
          <w:pPr>
            <w:pStyle w:val="TOC2"/>
            <w:tabs>
              <w:tab w:val="right" w:leader="dot" w:pos="9350"/>
            </w:tabs>
            <w:rPr>
              <w:rFonts w:eastAsiaTheme="minorEastAsia"/>
              <w:noProof/>
            </w:rPr>
          </w:pPr>
          <w:hyperlink w:anchor="_Toc387961532" w:history="1">
            <w:r w:rsidR="00D7434A" w:rsidRPr="001905DB">
              <w:rPr>
                <w:rStyle w:val="Hyperlink"/>
                <w:noProof/>
              </w:rPr>
              <w:t>Commits Calendar Report</w:t>
            </w:r>
            <w:r w:rsidR="00D7434A">
              <w:rPr>
                <w:noProof/>
                <w:webHidden/>
              </w:rPr>
              <w:tab/>
            </w:r>
            <w:r w:rsidR="00EC5002">
              <w:rPr>
                <w:noProof/>
                <w:webHidden/>
              </w:rPr>
              <w:fldChar w:fldCharType="begin"/>
            </w:r>
            <w:r w:rsidR="00D7434A">
              <w:rPr>
                <w:noProof/>
                <w:webHidden/>
              </w:rPr>
              <w:instrText xml:space="preserve"> PAGEREF _Toc387961532 \h </w:instrText>
            </w:r>
            <w:r w:rsidR="00EC5002">
              <w:rPr>
                <w:noProof/>
                <w:webHidden/>
              </w:rPr>
            </w:r>
            <w:r w:rsidR="00EC5002">
              <w:rPr>
                <w:noProof/>
                <w:webHidden/>
              </w:rPr>
              <w:fldChar w:fldCharType="separate"/>
            </w:r>
            <w:r w:rsidR="00D7434A">
              <w:rPr>
                <w:noProof/>
                <w:webHidden/>
              </w:rPr>
              <w:t>29</w:t>
            </w:r>
            <w:r w:rsidR="00EC5002">
              <w:rPr>
                <w:noProof/>
                <w:webHidden/>
              </w:rPr>
              <w:fldChar w:fldCharType="end"/>
            </w:r>
          </w:hyperlink>
        </w:p>
        <w:p w:rsidR="00D7434A" w:rsidRDefault="007D057E">
          <w:pPr>
            <w:pStyle w:val="TOC1"/>
            <w:tabs>
              <w:tab w:val="right" w:leader="dot" w:pos="9350"/>
            </w:tabs>
            <w:rPr>
              <w:rFonts w:eastAsiaTheme="minorEastAsia"/>
              <w:noProof/>
            </w:rPr>
          </w:pPr>
          <w:hyperlink w:anchor="_Toc387961533" w:history="1">
            <w:r w:rsidR="00D7434A" w:rsidRPr="001905DB">
              <w:rPr>
                <w:rStyle w:val="Hyperlink"/>
                <w:noProof/>
              </w:rPr>
              <w:t>Extending the functionality with 3</w:t>
            </w:r>
            <w:r w:rsidR="00D7434A" w:rsidRPr="001905DB">
              <w:rPr>
                <w:rStyle w:val="Hyperlink"/>
                <w:noProof/>
                <w:vertAlign w:val="superscript"/>
              </w:rPr>
              <w:t>rd</w:t>
            </w:r>
            <w:r w:rsidR="00D7434A" w:rsidRPr="001905DB">
              <w:rPr>
                <w:rStyle w:val="Hyperlink"/>
                <w:noProof/>
              </w:rPr>
              <w:t xml:space="preserve"> party plugins</w:t>
            </w:r>
            <w:r w:rsidR="00D7434A">
              <w:rPr>
                <w:noProof/>
                <w:webHidden/>
              </w:rPr>
              <w:tab/>
            </w:r>
            <w:r w:rsidR="00EC5002">
              <w:rPr>
                <w:noProof/>
                <w:webHidden/>
              </w:rPr>
              <w:fldChar w:fldCharType="begin"/>
            </w:r>
            <w:r w:rsidR="00D7434A">
              <w:rPr>
                <w:noProof/>
                <w:webHidden/>
              </w:rPr>
              <w:instrText xml:space="preserve"> PAGEREF _Toc387961533 \h </w:instrText>
            </w:r>
            <w:r w:rsidR="00EC5002">
              <w:rPr>
                <w:noProof/>
                <w:webHidden/>
              </w:rPr>
            </w:r>
            <w:r w:rsidR="00EC5002">
              <w:rPr>
                <w:noProof/>
                <w:webHidden/>
              </w:rPr>
              <w:fldChar w:fldCharType="separate"/>
            </w:r>
            <w:r w:rsidR="00D7434A">
              <w:rPr>
                <w:noProof/>
                <w:webHidden/>
              </w:rPr>
              <w:t>32</w:t>
            </w:r>
            <w:r w:rsidR="00EC5002">
              <w:rPr>
                <w:noProof/>
                <w:webHidden/>
              </w:rPr>
              <w:fldChar w:fldCharType="end"/>
            </w:r>
          </w:hyperlink>
        </w:p>
        <w:p w:rsidR="00D7434A" w:rsidRDefault="007D057E">
          <w:pPr>
            <w:pStyle w:val="TOC2"/>
            <w:tabs>
              <w:tab w:val="right" w:leader="dot" w:pos="9350"/>
            </w:tabs>
            <w:rPr>
              <w:rFonts w:eastAsiaTheme="minorEastAsia"/>
              <w:noProof/>
            </w:rPr>
          </w:pPr>
          <w:hyperlink w:anchor="_Toc387961534" w:history="1">
            <w:r w:rsidR="00D7434A" w:rsidRPr="001905DB">
              <w:rPr>
                <w:rStyle w:val="Hyperlink"/>
                <w:noProof/>
              </w:rPr>
              <w:t>How to use the JDBC connections from a 3</w:t>
            </w:r>
            <w:r w:rsidR="00D7434A" w:rsidRPr="001905DB">
              <w:rPr>
                <w:rStyle w:val="Hyperlink"/>
                <w:noProof/>
                <w:vertAlign w:val="superscript"/>
              </w:rPr>
              <w:t>rd</w:t>
            </w:r>
            <w:r w:rsidR="00D7434A" w:rsidRPr="001905DB">
              <w:rPr>
                <w:rStyle w:val="Hyperlink"/>
                <w:noProof/>
              </w:rPr>
              <w:t xml:space="preserve"> party plug-in</w:t>
            </w:r>
            <w:r w:rsidR="00D7434A">
              <w:rPr>
                <w:noProof/>
                <w:webHidden/>
              </w:rPr>
              <w:tab/>
            </w:r>
            <w:r w:rsidR="00EC5002">
              <w:rPr>
                <w:noProof/>
                <w:webHidden/>
              </w:rPr>
              <w:fldChar w:fldCharType="begin"/>
            </w:r>
            <w:r w:rsidR="00D7434A">
              <w:rPr>
                <w:noProof/>
                <w:webHidden/>
              </w:rPr>
              <w:instrText xml:space="preserve"> PAGEREF _Toc387961534 \h </w:instrText>
            </w:r>
            <w:r w:rsidR="00EC5002">
              <w:rPr>
                <w:noProof/>
                <w:webHidden/>
              </w:rPr>
            </w:r>
            <w:r w:rsidR="00EC5002">
              <w:rPr>
                <w:noProof/>
                <w:webHidden/>
              </w:rPr>
              <w:fldChar w:fldCharType="separate"/>
            </w:r>
            <w:r w:rsidR="00D7434A">
              <w:rPr>
                <w:noProof/>
                <w:webHidden/>
              </w:rPr>
              <w:t>32</w:t>
            </w:r>
            <w:r w:rsidR="00EC5002">
              <w:rPr>
                <w:noProof/>
                <w:webHidden/>
              </w:rPr>
              <w:fldChar w:fldCharType="end"/>
            </w:r>
          </w:hyperlink>
        </w:p>
        <w:p w:rsidR="00D7434A" w:rsidRDefault="007D057E">
          <w:pPr>
            <w:pStyle w:val="TOC3"/>
            <w:tabs>
              <w:tab w:val="right" w:leader="dot" w:pos="9350"/>
            </w:tabs>
            <w:rPr>
              <w:rFonts w:eastAsiaTheme="minorEastAsia"/>
              <w:noProof/>
            </w:rPr>
          </w:pPr>
          <w:hyperlink w:anchor="_Toc387961535" w:history="1">
            <w:r w:rsidR="00D7434A" w:rsidRPr="001905DB">
              <w:rPr>
                <w:rStyle w:val="Hyperlink"/>
                <w:noProof/>
              </w:rPr>
              <w:t>Example</w:t>
            </w:r>
            <w:r w:rsidR="00D7434A">
              <w:rPr>
                <w:noProof/>
                <w:webHidden/>
              </w:rPr>
              <w:tab/>
            </w:r>
            <w:r w:rsidR="00EC5002">
              <w:rPr>
                <w:noProof/>
                <w:webHidden/>
              </w:rPr>
              <w:fldChar w:fldCharType="begin"/>
            </w:r>
            <w:r w:rsidR="00D7434A">
              <w:rPr>
                <w:noProof/>
                <w:webHidden/>
              </w:rPr>
              <w:instrText xml:space="preserve"> PAGEREF _Toc387961535 \h </w:instrText>
            </w:r>
            <w:r w:rsidR="00EC5002">
              <w:rPr>
                <w:noProof/>
                <w:webHidden/>
              </w:rPr>
            </w:r>
            <w:r w:rsidR="00EC5002">
              <w:rPr>
                <w:noProof/>
                <w:webHidden/>
              </w:rPr>
              <w:fldChar w:fldCharType="separate"/>
            </w:r>
            <w:r w:rsidR="00D7434A">
              <w:rPr>
                <w:noProof/>
                <w:webHidden/>
              </w:rPr>
              <w:t>34</w:t>
            </w:r>
            <w:r w:rsidR="00EC5002">
              <w:rPr>
                <w:noProof/>
                <w:webHidden/>
              </w:rPr>
              <w:fldChar w:fldCharType="end"/>
            </w:r>
          </w:hyperlink>
        </w:p>
        <w:p w:rsidR="00D7434A" w:rsidRDefault="007D057E">
          <w:pPr>
            <w:pStyle w:val="TOC3"/>
            <w:tabs>
              <w:tab w:val="right" w:leader="dot" w:pos="9350"/>
            </w:tabs>
            <w:rPr>
              <w:rFonts w:eastAsiaTheme="minorEastAsia"/>
              <w:noProof/>
            </w:rPr>
          </w:pPr>
          <w:hyperlink w:anchor="_Toc387961536" w:history="1">
            <w:r w:rsidR="00D7434A" w:rsidRPr="001905DB">
              <w:rPr>
                <w:rStyle w:val="Hyperlink"/>
                <w:noProof/>
              </w:rPr>
              <w:t>Security</w:t>
            </w:r>
            <w:r w:rsidR="00D7434A">
              <w:rPr>
                <w:noProof/>
                <w:webHidden/>
              </w:rPr>
              <w:tab/>
            </w:r>
            <w:r w:rsidR="00EC5002">
              <w:rPr>
                <w:noProof/>
                <w:webHidden/>
              </w:rPr>
              <w:fldChar w:fldCharType="begin"/>
            </w:r>
            <w:r w:rsidR="00D7434A">
              <w:rPr>
                <w:noProof/>
                <w:webHidden/>
              </w:rPr>
              <w:instrText xml:space="preserve"> PAGEREF _Toc387961536 \h </w:instrText>
            </w:r>
            <w:r w:rsidR="00EC5002">
              <w:rPr>
                <w:noProof/>
                <w:webHidden/>
              </w:rPr>
            </w:r>
            <w:r w:rsidR="00EC5002">
              <w:rPr>
                <w:noProof/>
                <w:webHidden/>
              </w:rPr>
              <w:fldChar w:fldCharType="separate"/>
            </w:r>
            <w:r w:rsidR="00D7434A">
              <w:rPr>
                <w:noProof/>
                <w:webHidden/>
              </w:rPr>
              <w:t>35</w:t>
            </w:r>
            <w:r w:rsidR="00EC5002">
              <w:rPr>
                <w:noProof/>
                <w:webHidden/>
              </w:rPr>
              <w:fldChar w:fldCharType="end"/>
            </w:r>
          </w:hyperlink>
        </w:p>
        <w:p w:rsidR="00D7434A" w:rsidRDefault="007D057E">
          <w:pPr>
            <w:pStyle w:val="TOC3"/>
            <w:tabs>
              <w:tab w:val="right" w:leader="dot" w:pos="9350"/>
            </w:tabs>
            <w:rPr>
              <w:rFonts w:eastAsiaTheme="minorEastAsia"/>
              <w:noProof/>
            </w:rPr>
          </w:pPr>
          <w:hyperlink w:anchor="_Toc387961537" w:history="1">
            <w:r w:rsidR="00D7434A" w:rsidRPr="001905DB">
              <w:rPr>
                <w:rStyle w:val="Hyperlink"/>
                <w:noProof/>
              </w:rPr>
              <w:t>Audit</w:t>
            </w:r>
            <w:r w:rsidR="00D7434A">
              <w:rPr>
                <w:noProof/>
                <w:webHidden/>
              </w:rPr>
              <w:tab/>
            </w:r>
            <w:r w:rsidR="00EC5002">
              <w:rPr>
                <w:noProof/>
                <w:webHidden/>
              </w:rPr>
              <w:fldChar w:fldCharType="begin"/>
            </w:r>
            <w:r w:rsidR="00D7434A">
              <w:rPr>
                <w:noProof/>
                <w:webHidden/>
              </w:rPr>
              <w:instrText xml:space="preserve"> PAGEREF _Toc387961537 \h </w:instrText>
            </w:r>
            <w:r w:rsidR="00EC5002">
              <w:rPr>
                <w:noProof/>
                <w:webHidden/>
              </w:rPr>
            </w:r>
            <w:r w:rsidR="00EC5002">
              <w:rPr>
                <w:noProof/>
                <w:webHidden/>
              </w:rPr>
              <w:fldChar w:fldCharType="separate"/>
            </w:r>
            <w:r w:rsidR="00D7434A">
              <w:rPr>
                <w:noProof/>
                <w:webHidden/>
              </w:rPr>
              <w:t>36</w:t>
            </w:r>
            <w:r w:rsidR="00EC5002">
              <w:rPr>
                <w:noProof/>
                <w:webHidden/>
              </w:rPr>
              <w:fldChar w:fldCharType="end"/>
            </w:r>
          </w:hyperlink>
        </w:p>
        <w:p w:rsidR="00D7434A" w:rsidRDefault="007D057E">
          <w:pPr>
            <w:pStyle w:val="TOC2"/>
            <w:tabs>
              <w:tab w:val="right" w:leader="dot" w:pos="9350"/>
            </w:tabs>
            <w:rPr>
              <w:rFonts w:eastAsiaTheme="minorEastAsia"/>
              <w:noProof/>
            </w:rPr>
          </w:pPr>
          <w:hyperlink w:anchor="_Toc387961538" w:history="1">
            <w:r w:rsidR="00D7434A" w:rsidRPr="001905DB">
              <w:rPr>
                <w:rStyle w:val="Hyperlink"/>
                <w:noProof/>
              </w:rPr>
              <w:t>Subscribing to Commit Events</w:t>
            </w:r>
            <w:r w:rsidR="00D7434A">
              <w:rPr>
                <w:noProof/>
                <w:webHidden/>
              </w:rPr>
              <w:tab/>
            </w:r>
            <w:r w:rsidR="00EC5002">
              <w:rPr>
                <w:noProof/>
                <w:webHidden/>
              </w:rPr>
              <w:fldChar w:fldCharType="begin"/>
            </w:r>
            <w:r w:rsidR="00D7434A">
              <w:rPr>
                <w:noProof/>
                <w:webHidden/>
              </w:rPr>
              <w:instrText xml:space="preserve"> PAGEREF _Toc387961538 \h </w:instrText>
            </w:r>
            <w:r w:rsidR="00EC5002">
              <w:rPr>
                <w:noProof/>
                <w:webHidden/>
              </w:rPr>
            </w:r>
            <w:r w:rsidR="00EC5002">
              <w:rPr>
                <w:noProof/>
                <w:webHidden/>
              </w:rPr>
              <w:fldChar w:fldCharType="separate"/>
            </w:r>
            <w:r w:rsidR="00D7434A">
              <w:rPr>
                <w:noProof/>
                <w:webHidden/>
              </w:rPr>
              <w:t>37</w:t>
            </w:r>
            <w:r w:rsidR="00EC5002">
              <w:rPr>
                <w:noProof/>
                <w:webHidden/>
              </w:rPr>
              <w:fldChar w:fldCharType="end"/>
            </w:r>
          </w:hyperlink>
        </w:p>
        <w:p w:rsidR="00D7434A" w:rsidRDefault="007D057E">
          <w:pPr>
            <w:pStyle w:val="TOC1"/>
            <w:tabs>
              <w:tab w:val="right" w:leader="dot" w:pos="9350"/>
            </w:tabs>
            <w:rPr>
              <w:rFonts w:eastAsiaTheme="minorEastAsia"/>
              <w:noProof/>
            </w:rPr>
          </w:pPr>
          <w:hyperlink w:anchor="_Toc387961539" w:history="1">
            <w:r w:rsidR="00D7434A" w:rsidRPr="001905DB">
              <w:rPr>
                <w:rStyle w:val="Hyperlink"/>
                <w:noProof/>
              </w:rPr>
              <w:t>Office and PDF documents</w:t>
            </w:r>
            <w:r w:rsidR="00D7434A">
              <w:rPr>
                <w:noProof/>
                <w:webHidden/>
              </w:rPr>
              <w:tab/>
            </w:r>
            <w:r w:rsidR="00EC5002">
              <w:rPr>
                <w:noProof/>
                <w:webHidden/>
              </w:rPr>
              <w:fldChar w:fldCharType="begin"/>
            </w:r>
            <w:r w:rsidR="00D7434A">
              <w:rPr>
                <w:noProof/>
                <w:webHidden/>
              </w:rPr>
              <w:instrText xml:space="preserve"> PAGEREF _Toc387961539 \h </w:instrText>
            </w:r>
            <w:r w:rsidR="00EC5002">
              <w:rPr>
                <w:noProof/>
                <w:webHidden/>
              </w:rPr>
            </w:r>
            <w:r w:rsidR="00EC5002">
              <w:rPr>
                <w:noProof/>
                <w:webHidden/>
              </w:rPr>
              <w:fldChar w:fldCharType="separate"/>
            </w:r>
            <w:r w:rsidR="00D7434A">
              <w:rPr>
                <w:noProof/>
                <w:webHidden/>
              </w:rPr>
              <w:t>40</w:t>
            </w:r>
            <w:r w:rsidR="00EC5002">
              <w:rPr>
                <w:noProof/>
                <w:webHidden/>
              </w:rPr>
              <w:fldChar w:fldCharType="end"/>
            </w:r>
          </w:hyperlink>
        </w:p>
        <w:p w:rsidR="007E42B2" w:rsidRDefault="00EC5002" w:rsidP="007E42B2">
          <w:r>
            <w:fldChar w:fldCharType="end"/>
          </w:r>
        </w:p>
      </w:sdtContent>
    </w:sdt>
    <w:p w:rsidR="00EE3A6B" w:rsidRDefault="00EE3A6B">
      <w:pPr>
        <w:rPr>
          <w:rFonts w:asciiTheme="majorHAnsi" w:eastAsiaTheme="majorEastAsia" w:hAnsiTheme="majorHAnsi" w:cstheme="majorBidi"/>
          <w:b/>
          <w:bCs/>
          <w:color w:val="365F91" w:themeColor="accent1" w:themeShade="BF"/>
          <w:sz w:val="28"/>
          <w:szCs w:val="28"/>
        </w:rPr>
      </w:pPr>
      <w:r>
        <w:br w:type="page"/>
      </w:r>
    </w:p>
    <w:p w:rsidR="00141384" w:rsidRDefault="00141384" w:rsidP="00141384">
      <w:pPr>
        <w:pStyle w:val="Heading1"/>
      </w:pPr>
      <w:bookmarkStart w:id="0" w:name="_Toc387961501"/>
      <w:r>
        <w:lastRenderedPageBreak/>
        <w:t>Introduction</w:t>
      </w:r>
      <w:bookmarkEnd w:id="0"/>
    </w:p>
    <w:p w:rsidR="000A7838" w:rsidRDefault="000658E7" w:rsidP="00141384">
      <w:r>
        <w:t xml:space="preserve">It provides a painless and powerful </w:t>
      </w:r>
      <w:r w:rsidR="001057A2">
        <w:t>integration of</w:t>
      </w:r>
      <w:r>
        <w:t xml:space="preserve"> </w:t>
      </w:r>
      <w:r w:rsidR="00DE65B7">
        <w:t>JIRA</w:t>
      </w:r>
      <w:r>
        <w:t xml:space="preserve"> with </w:t>
      </w:r>
      <w:r w:rsidR="00DE65B7">
        <w:t>Subversion</w:t>
      </w:r>
      <w:r>
        <w:t xml:space="preserve">. </w:t>
      </w:r>
      <w:r w:rsidR="000A7838">
        <w:t>All the web applications required in order to enhance Subversion traceability are bundled with the plugin. They have been fully customized to support the JIRA plugin environment and fully integrated out of the box. The bundled applications are:</w:t>
      </w:r>
    </w:p>
    <w:p w:rsidR="000A7838" w:rsidRDefault="000A7838" w:rsidP="000A7838">
      <w:pPr>
        <w:pStyle w:val="ListParagraph"/>
        <w:numPr>
          <w:ilvl w:val="0"/>
          <w:numId w:val="19"/>
        </w:numPr>
      </w:pPr>
      <w:r>
        <w:t>Atlassian JIRA Subversion plugin</w:t>
      </w:r>
    </w:p>
    <w:p w:rsidR="00D22D10" w:rsidRDefault="000A7838" w:rsidP="00D22D10">
      <w:pPr>
        <w:pStyle w:val="ListParagraph"/>
        <w:numPr>
          <w:ilvl w:val="0"/>
          <w:numId w:val="19"/>
        </w:numPr>
      </w:pPr>
      <w:r>
        <w:t>Polarion Web Client for Subversion</w:t>
      </w:r>
      <w:r w:rsidR="00D22D10">
        <w:t xml:space="preserve"> </w:t>
      </w:r>
    </w:p>
    <w:p w:rsidR="00045E83" w:rsidRDefault="00045E83" w:rsidP="00141384">
      <w:r>
        <w:t xml:space="preserve">With Subversion </w:t>
      </w:r>
      <w:r w:rsidR="00F60CDF">
        <w:t>ALM</w:t>
      </w:r>
      <w:r>
        <w:t xml:space="preserve">, JIRA users are able to </w:t>
      </w:r>
      <w:r w:rsidR="00DE65B7">
        <w:t>trace</w:t>
      </w:r>
      <w:r>
        <w:t xml:space="preserve"> relationships among issues a</w:t>
      </w:r>
      <w:r w:rsidR="001057A2">
        <w:t xml:space="preserve">nd commits from a single point, explore </w:t>
      </w:r>
      <w:r w:rsidR="00DE65B7">
        <w:t xml:space="preserve">Subversion </w:t>
      </w:r>
      <w:r w:rsidR="001057A2">
        <w:t>repositories and create powerful reports on JIRA by using JQL</w:t>
      </w:r>
      <w:r w:rsidR="00DE65B7">
        <w:t xml:space="preserve"> fully</w:t>
      </w:r>
      <w:r w:rsidR="001057A2">
        <w:t xml:space="preserve"> integrated with Subversion.</w:t>
      </w:r>
    </w:p>
    <w:p w:rsidR="000A2679" w:rsidRDefault="000A2679" w:rsidP="000A2679">
      <w:pPr>
        <w:pStyle w:val="Heading1"/>
      </w:pPr>
      <w:bookmarkStart w:id="1" w:name="_Toc387961502"/>
      <w:r>
        <w:t>Major Features</w:t>
      </w:r>
      <w:bookmarkEnd w:id="1"/>
    </w:p>
    <w:p w:rsidR="008E3A09" w:rsidRDefault="008E3A09" w:rsidP="008E3A09">
      <w:pPr>
        <w:pStyle w:val="ListParagraph"/>
        <w:numPr>
          <w:ilvl w:val="0"/>
          <w:numId w:val="6"/>
        </w:numPr>
      </w:pPr>
      <w:r>
        <w:t>Painless installation and configuration</w:t>
      </w:r>
    </w:p>
    <w:p w:rsidR="000A2679" w:rsidRDefault="00F707FA" w:rsidP="000A2679">
      <w:pPr>
        <w:pStyle w:val="ListParagraph"/>
        <w:numPr>
          <w:ilvl w:val="0"/>
          <w:numId w:val="6"/>
        </w:numPr>
      </w:pPr>
      <w:r>
        <w:t xml:space="preserve">Multi domain </w:t>
      </w:r>
      <w:r w:rsidR="000B4077">
        <w:t>repository</w:t>
      </w:r>
      <w:r w:rsidR="00D27EF3">
        <w:t xml:space="preserve"> (Subversion repositories can be located anywhere)</w:t>
      </w:r>
    </w:p>
    <w:p w:rsidR="000A2679" w:rsidRDefault="000A2679" w:rsidP="000A2679">
      <w:pPr>
        <w:pStyle w:val="ListParagraph"/>
        <w:numPr>
          <w:ilvl w:val="0"/>
          <w:numId w:val="6"/>
        </w:numPr>
      </w:pPr>
      <w:r>
        <w:t>Multi connection protocol: file, http, https, svn and svn+ssh</w:t>
      </w:r>
    </w:p>
    <w:p w:rsidR="000A2679" w:rsidRDefault="00FD3DC1" w:rsidP="000A2679">
      <w:pPr>
        <w:pStyle w:val="ListParagraph"/>
        <w:numPr>
          <w:ilvl w:val="0"/>
          <w:numId w:val="6"/>
        </w:numPr>
      </w:pPr>
      <w:r>
        <w:t xml:space="preserve">Displays commits related </w:t>
      </w:r>
      <w:r w:rsidR="00F707FA">
        <w:t>to</w:t>
      </w:r>
      <w:r w:rsidR="000A2679">
        <w:t xml:space="preserve"> issues and projects</w:t>
      </w:r>
      <w:r>
        <w:t xml:space="preserve"> on JIRA</w:t>
      </w:r>
    </w:p>
    <w:p w:rsidR="000A2679" w:rsidRDefault="009574C4" w:rsidP="000A2679">
      <w:pPr>
        <w:pStyle w:val="ListParagraph"/>
        <w:numPr>
          <w:ilvl w:val="0"/>
          <w:numId w:val="6"/>
        </w:numPr>
      </w:pPr>
      <w:r>
        <w:t xml:space="preserve">Bundled </w:t>
      </w:r>
      <w:r w:rsidR="009172D6">
        <w:t xml:space="preserve"> a customized </w:t>
      </w:r>
      <w:r w:rsidR="00F707FA">
        <w:t xml:space="preserve">Polarion’s </w:t>
      </w:r>
      <w:r w:rsidR="000A2679">
        <w:t>Web Client for Subversion</w:t>
      </w:r>
      <w:r>
        <w:t xml:space="preserve"> fully integrated out of the box</w:t>
      </w:r>
    </w:p>
    <w:p w:rsidR="000A2679" w:rsidRDefault="009574C4" w:rsidP="000A2679">
      <w:pPr>
        <w:pStyle w:val="ListParagraph"/>
        <w:numPr>
          <w:ilvl w:val="0"/>
          <w:numId w:val="6"/>
        </w:numPr>
      </w:pPr>
      <w:r>
        <w:t xml:space="preserve">Full </w:t>
      </w:r>
      <w:r w:rsidR="000A2679">
        <w:t>Commit Graphs</w:t>
      </w:r>
      <w:r w:rsidR="003C5EA3">
        <w:t xml:space="preserve"> providing the </w:t>
      </w:r>
      <w:r>
        <w:t>backward and forward history of any artifact</w:t>
      </w:r>
      <w:r w:rsidR="000B4077">
        <w:t xml:space="preserve">  </w:t>
      </w:r>
      <w:r w:rsidR="009172D6">
        <w:t>with</w:t>
      </w:r>
      <w:r w:rsidR="000B4077">
        <w:t xml:space="preserve"> support for JIRA issues</w:t>
      </w:r>
    </w:p>
    <w:p w:rsidR="000A2679" w:rsidRDefault="009574C4" w:rsidP="000A2679">
      <w:pPr>
        <w:pStyle w:val="ListParagraph"/>
        <w:numPr>
          <w:ilvl w:val="0"/>
          <w:numId w:val="6"/>
        </w:numPr>
      </w:pPr>
      <w:r>
        <w:t xml:space="preserve">Real time </w:t>
      </w:r>
      <w:r w:rsidR="000A2679">
        <w:t>Subversion statistics</w:t>
      </w:r>
      <w:r w:rsidR="00C92A63">
        <w:t xml:space="preserve"> for users and artifacts</w:t>
      </w:r>
      <w:r w:rsidR="00D27EF3">
        <w:t xml:space="preserve"> (</w:t>
      </w:r>
      <w:r w:rsidR="00EE3A6B">
        <w:t xml:space="preserve">commit </w:t>
      </w:r>
      <w:r w:rsidR="00D27EF3">
        <w:t>calendar views)</w:t>
      </w:r>
    </w:p>
    <w:p w:rsidR="000A2679" w:rsidRDefault="000A2679" w:rsidP="000A2679">
      <w:pPr>
        <w:pStyle w:val="ListParagraph"/>
        <w:numPr>
          <w:ilvl w:val="0"/>
          <w:numId w:val="6"/>
        </w:numPr>
      </w:pPr>
      <w:r>
        <w:t xml:space="preserve">JQL Functions </w:t>
      </w:r>
      <w:r w:rsidR="00DB35DC">
        <w:t>supporting</w:t>
      </w:r>
      <w:r>
        <w:t xml:space="preserve"> Subversion</w:t>
      </w:r>
      <w:r w:rsidR="00DB35DC">
        <w:t xml:space="preserve"> attributes</w:t>
      </w:r>
    </w:p>
    <w:p w:rsidR="00C4366F" w:rsidRPr="000A2679" w:rsidRDefault="00C4366F" w:rsidP="000A2679">
      <w:pPr>
        <w:pStyle w:val="ListParagraph"/>
        <w:numPr>
          <w:ilvl w:val="0"/>
          <w:numId w:val="6"/>
        </w:numPr>
      </w:pPr>
      <w:r>
        <w:t xml:space="preserve">Internal Office and PDF </w:t>
      </w:r>
      <w:r w:rsidR="00726BE2">
        <w:t>HTML 5</w:t>
      </w:r>
      <w:r>
        <w:t>viewer</w:t>
      </w:r>
    </w:p>
    <w:p w:rsidR="005D0E4D" w:rsidRDefault="005D0E4D">
      <w:pPr>
        <w:rPr>
          <w:rFonts w:asciiTheme="majorHAnsi" w:eastAsiaTheme="majorEastAsia" w:hAnsiTheme="majorHAnsi" w:cstheme="majorBidi"/>
          <w:b/>
          <w:bCs/>
          <w:color w:val="365F91" w:themeColor="accent1" w:themeShade="BF"/>
          <w:sz w:val="28"/>
          <w:szCs w:val="28"/>
        </w:rPr>
      </w:pPr>
      <w:r>
        <w:br w:type="page"/>
      </w:r>
    </w:p>
    <w:p w:rsidR="009F1449" w:rsidRDefault="009F1449" w:rsidP="009F1449">
      <w:pPr>
        <w:pStyle w:val="Heading1"/>
      </w:pPr>
      <w:bookmarkStart w:id="2" w:name="_Toc387961503"/>
      <w:r>
        <w:lastRenderedPageBreak/>
        <w:t>Installation</w:t>
      </w:r>
      <w:r w:rsidR="00A31398">
        <w:t xml:space="preserve"> &amp; Configuration</w:t>
      </w:r>
      <w:bookmarkEnd w:id="2"/>
    </w:p>
    <w:p w:rsidR="00A31398" w:rsidRPr="009F1449" w:rsidRDefault="00A31398" w:rsidP="00A31398">
      <w:pPr>
        <w:pStyle w:val="Heading2"/>
      </w:pPr>
      <w:bookmarkStart w:id="3" w:name="_Toc387961504"/>
      <w:r>
        <w:t xml:space="preserve">Install the </w:t>
      </w:r>
      <w:r w:rsidR="009A4374">
        <w:t>add-on jar file</w:t>
      </w:r>
      <w:bookmarkEnd w:id="3"/>
    </w:p>
    <w:p w:rsidR="009F1449" w:rsidRDefault="00285611" w:rsidP="009F1449">
      <w:r>
        <w:t xml:space="preserve">It supports the Atlassian V2 </w:t>
      </w:r>
      <w:r w:rsidR="00F46D95">
        <w:t>plugin model,</w:t>
      </w:r>
      <w:r>
        <w:t xml:space="preserve"> hence no JIRA re-start is required. </w:t>
      </w:r>
      <w:r w:rsidR="009F1449">
        <w:t>The plug-in is availabl</w:t>
      </w:r>
      <w:r w:rsidR="00D8083C">
        <w:t xml:space="preserve">e </w:t>
      </w:r>
      <w:r>
        <w:t xml:space="preserve">to download </w:t>
      </w:r>
      <w:r w:rsidR="00D8083C">
        <w:t>from the Marketplace</w:t>
      </w:r>
      <w:r>
        <w:t>. It can be installed</w:t>
      </w:r>
      <w:r w:rsidR="00A31398">
        <w:t xml:space="preserve"> by following any of the usual methods: </w:t>
      </w:r>
    </w:p>
    <w:p w:rsidR="00A31398" w:rsidRDefault="00A31398" w:rsidP="00A31398">
      <w:pPr>
        <w:pStyle w:val="ListParagraph"/>
        <w:numPr>
          <w:ilvl w:val="0"/>
          <w:numId w:val="2"/>
        </w:numPr>
      </w:pPr>
      <w:r>
        <w:t>From within JIRA</w:t>
      </w:r>
      <w:r w:rsidR="00782699">
        <w:t xml:space="preserve"> (Administration &gt; add-ons &gt; Find new add-ons)</w:t>
      </w:r>
    </w:p>
    <w:p w:rsidR="00A31398" w:rsidRDefault="00A31398" w:rsidP="00A31398">
      <w:pPr>
        <w:pStyle w:val="ListParagraph"/>
        <w:numPr>
          <w:ilvl w:val="0"/>
          <w:numId w:val="2"/>
        </w:numPr>
      </w:pPr>
      <w:r>
        <w:t>By downloading the binaries (.jar file) from the Marke</w:t>
      </w:r>
      <w:r w:rsidR="00782699">
        <w:t>t</w:t>
      </w:r>
      <w:r>
        <w:t>p</w:t>
      </w:r>
      <w:r w:rsidR="00782699">
        <w:t xml:space="preserve">lace and uploading it into JIRA: </w:t>
      </w:r>
      <w:r>
        <w:t xml:space="preserve">Administration &gt; </w:t>
      </w:r>
      <w:r w:rsidR="00782699">
        <w:t>Manage</w:t>
      </w:r>
      <w:r w:rsidR="00FE4B7C">
        <w:t xml:space="preserve"> &gt; I</w:t>
      </w:r>
      <w:r w:rsidR="00782699">
        <w:t xml:space="preserve">nstalled </w:t>
      </w:r>
      <w:r>
        <w:t xml:space="preserve">&gt; </w:t>
      </w:r>
      <w:r w:rsidR="00782699">
        <w:t>U</w:t>
      </w:r>
      <w:r w:rsidR="00F46D95">
        <w:t>pload</w:t>
      </w:r>
      <w:r w:rsidR="00782699">
        <w:t xml:space="preserve"> a new add-on</w:t>
      </w:r>
    </w:p>
    <w:p w:rsidR="007B0612" w:rsidRDefault="007B0612" w:rsidP="007B0612">
      <w:pPr>
        <w:pStyle w:val="Heading2"/>
      </w:pPr>
      <w:bookmarkStart w:id="4" w:name="_Toc387961505"/>
      <w:r>
        <w:t>Compatibility</w:t>
      </w:r>
      <w:bookmarkEnd w:id="4"/>
    </w:p>
    <w:p w:rsidR="007B0612" w:rsidRDefault="007B0612" w:rsidP="007B0612">
      <w:r>
        <w:t>It is fully compatible with the Atlassian’s JIRA Subversion plug-in as well as Fisheye. As Subversion ALM includes a improved version of the Atlassian’s JIRA Subversion plug-in it has not sense keep them installed on the same JIRA instance unless during the evaluation period. Regarding Fisheye, you would get a lot of features overlapping, but while FishEye puts the focus on repostin</w:t>
      </w:r>
      <w:r w:rsidR="005752D3">
        <w:t>g</w:t>
      </w:r>
      <w:r>
        <w:t xml:space="preserve">, Subversion ALM put the focus on traceability. </w:t>
      </w:r>
    </w:p>
    <w:p w:rsidR="008A76BA" w:rsidRDefault="008A76BA" w:rsidP="009A4374">
      <w:pPr>
        <w:pStyle w:val="Heading2"/>
      </w:pPr>
      <w:bookmarkStart w:id="5" w:name="_Toc387961506"/>
      <w:r>
        <w:t>Accessing to the configuration page</w:t>
      </w:r>
      <w:bookmarkEnd w:id="5"/>
    </w:p>
    <w:p w:rsidR="00E34E14" w:rsidRDefault="008A76BA" w:rsidP="008A76BA">
      <w:r>
        <w:t xml:space="preserve">The </w:t>
      </w:r>
      <w:r w:rsidR="00B13A21">
        <w:t xml:space="preserve">Subversion </w:t>
      </w:r>
      <w:r w:rsidR="00F60CDF">
        <w:t>ALM</w:t>
      </w:r>
      <w:r w:rsidR="00B13A21">
        <w:t xml:space="preserve"> configuration </w:t>
      </w:r>
      <w:r>
        <w:t xml:space="preserve">page </w:t>
      </w:r>
      <w:r w:rsidR="00B13A21">
        <w:t xml:space="preserve">on JIRA </w:t>
      </w:r>
      <w:r>
        <w:t xml:space="preserve">requires </w:t>
      </w:r>
      <w:r w:rsidRPr="00B13A21">
        <w:rPr>
          <w:i/>
        </w:rPr>
        <w:t>Administration</w:t>
      </w:r>
      <w:r>
        <w:t xml:space="preserve"> permission. </w:t>
      </w:r>
    </w:p>
    <w:p w:rsidR="008A76BA" w:rsidRDefault="00E34E14" w:rsidP="008A76BA">
      <w:r>
        <w:t xml:space="preserve">The configuration page </w:t>
      </w:r>
      <w:r w:rsidR="008A76BA">
        <w:t xml:space="preserve">can be </w:t>
      </w:r>
      <w:r>
        <w:t>accessed</w:t>
      </w:r>
      <w:r w:rsidR="00051CD5">
        <w:t xml:space="preserve"> from two locations</w:t>
      </w:r>
      <w:r w:rsidR="008A76BA">
        <w:t>:</w:t>
      </w:r>
    </w:p>
    <w:p w:rsidR="00FA34A2" w:rsidRDefault="00FA34A2" w:rsidP="00103368">
      <w:pPr>
        <w:pStyle w:val="ListParagraph"/>
        <w:numPr>
          <w:ilvl w:val="0"/>
          <w:numId w:val="7"/>
        </w:numPr>
        <w:jc w:val="both"/>
      </w:pPr>
      <w:r>
        <w:t xml:space="preserve">The Administration &gt; </w:t>
      </w:r>
      <w:r w:rsidR="00103368">
        <w:t>Add-ons</w:t>
      </w:r>
      <w:r>
        <w:t xml:space="preserve"> &gt; Source Control &gt; </w:t>
      </w:r>
      <w:r w:rsidRPr="0082130D">
        <w:rPr>
          <w:i/>
        </w:rPr>
        <w:t>Subversion Repositories</w:t>
      </w:r>
      <w:r w:rsidR="00322CDA">
        <w:t xml:space="preserve"> menu:</w:t>
      </w:r>
    </w:p>
    <w:p w:rsidR="00FA34A2" w:rsidRDefault="00FA34A2" w:rsidP="00FA34A2">
      <w:pPr>
        <w:jc w:val="center"/>
        <w:rPr>
          <w:b/>
        </w:rPr>
      </w:pPr>
      <w:r>
        <w:rPr>
          <w:b/>
          <w:noProof/>
        </w:rPr>
        <w:drawing>
          <wp:inline distT="0" distB="0" distL="0" distR="0">
            <wp:extent cx="3233108" cy="1781218"/>
            <wp:effectExtent l="19050" t="0" r="5392"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3231339" cy="1780243"/>
                    </a:xfrm>
                    <a:prstGeom prst="rect">
                      <a:avLst/>
                    </a:prstGeom>
                    <a:ln>
                      <a:noFill/>
                    </a:ln>
                    <a:effectLst>
                      <a:softEdge rad="112500"/>
                    </a:effectLst>
                  </pic:spPr>
                </pic:pic>
              </a:graphicData>
            </a:graphic>
          </wp:inline>
        </w:drawing>
      </w:r>
    </w:p>
    <w:p w:rsidR="00322CDA" w:rsidRDefault="00051CD5" w:rsidP="00322CDA">
      <w:r>
        <w:t>F</w:t>
      </w:r>
      <w:r w:rsidR="00CD4037">
        <w:t>rom</w:t>
      </w:r>
      <w:r w:rsidR="00322CDA">
        <w:t xml:space="preserve"> the Administration &gt; </w:t>
      </w:r>
      <w:r w:rsidR="00CD4037">
        <w:t>add-ons &gt; m</w:t>
      </w:r>
      <w:r w:rsidR="00322CDA">
        <w:t xml:space="preserve">anage &gt; Installed &gt; </w:t>
      </w:r>
      <w:r w:rsidR="00322CDA" w:rsidRPr="00CD4037">
        <w:rPr>
          <w:i/>
        </w:rPr>
        <w:t xml:space="preserve">Subversion </w:t>
      </w:r>
      <w:r w:rsidR="00F60CDF">
        <w:rPr>
          <w:i/>
        </w:rPr>
        <w:t>ALM</w:t>
      </w:r>
      <w:r w:rsidR="00322CDA">
        <w:t xml:space="preserve"> &gt; </w:t>
      </w:r>
      <w:r w:rsidR="00322CDA" w:rsidRPr="00B779A6">
        <w:rPr>
          <w:i/>
        </w:rPr>
        <w:t>Configure</w:t>
      </w:r>
      <w:r w:rsidR="00322CDA">
        <w:t xml:space="preserve"> link:</w:t>
      </w:r>
    </w:p>
    <w:p w:rsidR="00322CDA" w:rsidRPr="00322CDA" w:rsidRDefault="00322CDA" w:rsidP="00322CDA">
      <w:r>
        <w:rPr>
          <w:noProof/>
        </w:rPr>
        <w:lastRenderedPageBreak/>
        <w:drawing>
          <wp:inline distT="0" distB="0" distL="0" distR="0">
            <wp:extent cx="5943600" cy="2173605"/>
            <wp:effectExtent l="19050" t="0" r="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rcRect/>
                    <a:stretch>
                      <a:fillRect/>
                    </a:stretch>
                  </pic:blipFill>
                  <pic:spPr bwMode="auto">
                    <a:xfrm>
                      <a:off x="0" y="0"/>
                      <a:ext cx="5943600" cy="2173605"/>
                    </a:xfrm>
                    <a:prstGeom prst="rect">
                      <a:avLst/>
                    </a:prstGeom>
                    <a:ln>
                      <a:noFill/>
                    </a:ln>
                    <a:effectLst>
                      <a:softEdge rad="112500"/>
                    </a:effectLst>
                  </pic:spPr>
                </pic:pic>
              </a:graphicData>
            </a:graphic>
          </wp:inline>
        </w:drawing>
      </w:r>
    </w:p>
    <w:p w:rsidR="00322CDA" w:rsidRPr="00FA34A2" w:rsidRDefault="00322CDA" w:rsidP="00FA34A2">
      <w:pPr>
        <w:jc w:val="center"/>
        <w:rPr>
          <w:b/>
        </w:rPr>
      </w:pPr>
    </w:p>
    <w:p w:rsidR="009F7DF7" w:rsidRDefault="009F7DF7">
      <w:pPr>
        <w:rPr>
          <w:rFonts w:asciiTheme="majorHAnsi" w:eastAsiaTheme="majorEastAsia" w:hAnsiTheme="majorHAnsi" w:cstheme="majorBidi"/>
          <w:b/>
          <w:bCs/>
          <w:color w:val="4F81BD" w:themeColor="accent1"/>
          <w:sz w:val="26"/>
          <w:szCs w:val="26"/>
        </w:rPr>
      </w:pPr>
      <w:r>
        <w:br w:type="page"/>
      </w:r>
    </w:p>
    <w:p w:rsidR="0071276B" w:rsidRDefault="00E6240E" w:rsidP="0071276B">
      <w:pPr>
        <w:pStyle w:val="Heading2"/>
      </w:pPr>
      <w:bookmarkStart w:id="6" w:name="_Toc387961507"/>
      <w:r>
        <w:lastRenderedPageBreak/>
        <w:t>Registering</w:t>
      </w:r>
      <w:r w:rsidR="0071276B">
        <w:t xml:space="preserve"> Subversion repositories</w:t>
      </w:r>
      <w:bookmarkEnd w:id="6"/>
    </w:p>
    <w:p w:rsidR="0071276B" w:rsidRPr="0071276B" w:rsidRDefault="009C7E4D" w:rsidP="0071276B">
      <w:r>
        <w:t xml:space="preserve">Subversion </w:t>
      </w:r>
      <w:r w:rsidR="00F60CDF">
        <w:t>ALM</w:t>
      </w:r>
      <w:r>
        <w:t xml:space="preserve"> supports any Subversion 5.0+ repository version and all the connection protocols (file, http, https, svn, svn+ssh). The repositories have to be registered in the </w:t>
      </w:r>
      <w:r w:rsidRPr="0071276B">
        <w:rPr>
          <w:i/>
        </w:rPr>
        <w:t>Registered Subversion Repositories</w:t>
      </w:r>
      <w:r>
        <w:t xml:space="preserve"> </w:t>
      </w:r>
      <w:r w:rsidR="00B055C4">
        <w:t>panel</w:t>
      </w:r>
      <w:r>
        <w:t xml:space="preserve"> a</w:t>
      </w:r>
      <w:r w:rsidR="0071276B">
        <w:t>t the bo</w:t>
      </w:r>
      <w:r>
        <w:t xml:space="preserve">ttom of the configuration page on JIRA. </w:t>
      </w:r>
      <w:r w:rsidR="00B055C4">
        <w:t>The</w:t>
      </w:r>
      <w:r w:rsidR="0071276B">
        <w:t xml:space="preserve"> </w:t>
      </w:r>
      <w:r w:rsidR="00B055C4">
        <w:t>table</w:t>
      </w:r>
      <w:r w:rsidR="0071276B">
        <w:t xml:space="preserve"> lists the already registered repositories:</w:t>
      </w:r>
    </w:p>
    <w:p w:rsidR="00E6240E" w:rsidRDefault="00D81653" w:rsidP="00141384">
      <w:r>
        <w:rPr>
          <w:noProof/>
        </w:rPr>
        <w:drawing>
          <wp:inline distT="0" distB="0" distL="0" distR="0">
            <wp:extent cx="5934710" cy="1621790"/>
            <wp:effectExtent l="19050" t="0" r="8890" b="0"/>
            <wp:docPr id="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srcRect/>
                    <a:stretch>
                      <a:fillRect/>
                    </a:stretch>
                  </pic:blipFill>
                  <pic:spPr bwMode="auto">
                    <a:xfrm>
                      <a:off x="0" y="0"/>
                      <a:ext cx="5934710" cy="1621790"/>
                    </a:xfrm>
                    <a:prstGeom prst="rect">
                      <a:avLst/>
                    </a:prstGeom>
                    <a:noFill/>
                    <a:ln w="9525">
                      <a:noFill/>
                      <a:miter lim="800000"/>
                      <a:headEnd/>
                      <a:tailEnd/>
                    </a:ln>
                  </pic:spPr>
                </pic:pic>
              </a:graphicData>
            </a:graphic>
          </wp:inline>
        </w:drawing>
      </w:r>
    </w:p>
    <w:p w:rsidR="00D81653" w:rsidRDefault="00BA1C22" w:rsidP="00141384">
      <w:r>
        <w:t>Each repository has</w:t>
      </w:r>
      <w:r w:rsidR="00D81653">
        <w:t>:</w:t>
      </w:r>
    </w:p>
    <w:p w:rsidR="00D81653" w:rsidRDefault="00BA1C22" w:rsidP="00D81653">
      <w:pPr>
        <w:pStyle w:val="ListParagraph"/>
        <w:numPr>
          <w:ilvl w:val="0"/>
          <w:numId w:val="20"/>
        </w:numPr>
      </w:pPr>
      <w:r w:rsidRPr="00815B12">
        <w:rPr>
          <w:b/>
        </w:rPr>
        <w:t>ID</w:t>
      </w:r>
      <w:r w:rsidR="002A62E7">
        <w:t>: an</w:t>
      </w:r>
      <w:r w:rsidR="00D81653">
        <w:t xml:space="preserve"> </w:t>
      </w:r>
      <w:r w:rsidR="002A62E7">
        <w:t xml:space="preserve">unique </w:t>
      </w:r>
      <w:r w:rsidR="00D81653">
        <w:t xml:space="preserve">integer &gt; 0 assigned by the database </w:t>
      </w:r>
      <w:r w:rsidR="002A62E7">
        <w:t>to each repository automatically.</w:t>
      </w:r>
    </w:p>
    <w:p w:rsidR="00D81653" w:rsidRDefault="00BA1C22" w:rsidP="00D81653">
      <w:pPr>
        <w:pStyle w:val="ListParagraph"/>
        <w:numPr>
          <w:ilvl w:val="0"/>
          <w:numId w:val="20"/>
        </w:numPr>
      </w:pPr>
      <w:r w:rsidRPr="00815B12">
        <w:rPr>
          <w:b/>
        </w:rPr>
        <w:t>Name</w:t>
      </w:r>
      <w:r w:rsidR="002A62E7">
        <w:t xml:space="preserve">: it </w:t>
      </w:r>
      <w:r>
        <w:t>will be displayed at the GUI front end to help users to easily identify the repository (so, pleas</w:t>
      </w:r>
      <w:r w:rsidR="00D81653">
        <w:t xml:space="preserve">e, </w:t>
      </w:r>
      <w:r w:rsidR="002A62E7">
        <w:t>use</w:t>
      </w:r>
      <w:r w:rsidR="00D81653">
        <w:t xml:space="preserve"> user friendly names). The color name varies accordingly the indexing progress:</w:t>
      </w:r>
    </w:p>
    <w:p w:rsidR="00D81653" w:rsidRDefault="00D81653" w:rsidP="00D81653">
      <w:pPr>
        <w:pStyle w:val="ListParagraph"/>
        <w:numPr>
          <w:ilvl w:val="1"/>
          <w:numId w:val="20"/>
        </w:numPr>
      </w:pPr>
      <w:r w:rsidRPr="00D81653">
        <w:rPr>
          <w:b/>
          <w:i/>
          <w:color w:val="C0504D" w:themeColor="accent2"/>
        </w:rPr>
        <w:t>Red</w:t>
      </w:r>
      <w:r>
        <w:rPr>
          <w:b/>
          <w:i/>
        </w:rPr>
        <w:t xml:space="preserve">: </w:t>
      </w:r>
      <w:r w:rsidR="002A62E7">
        <w:rPr>
          <w:i/>
        </w:rPr>
        <w:t>Error</w:t>
      </w:r>
      <w:r>
        <w:t>.</w:t>
      </w:r>
    </w:p>
    <w:p w:rsidR="00D81653" w:rsidRDefault="00D81653" w:rsidP="00D81653">
      <w:pPr>
        <w:pStyle w:val="ListParagraph"/>
        <w:numPr>
          <w:ilvl w:val="1"/>
          <w:numId w:val="20"/>
        </w:numPr>
      </w:pPr>
      <w:r w:rsidRPr="00D81653">
        <w:rPr>
          <w:b/>
          <w:i/>
          <w:color w:val="F79646" w:themeColor="accent6"/>
        </w:rPr>
        <w:t>Orange</w:t>
      </w:r>
      <w:r>
        <w:rPr>
          <w:b/>
          <w:i/>
          <w:color w:val="C0504D" w:themeColor="accent2"/>
        </w:rPr>
        <w:t xml:space="preserve">: </w:t>
      </w:r>
      <w:r w:rsidR="0084118B" w:rsidRPr="0084118B">
        <w:rPr>
          <w:i/>
        </w:rPr>
        <w:t>In progress</w:t>
      </w:r>
      <w:r w:rsidR="0084118B">
        <w:t>, t</w:t>
      </w:r>
      <w:r w:rsidR="0084118B" w:rsidRPr="0084118B">
        <w:t>he</w:t>
      </w:r>
      <w:r w:rsidR="0084118B">
        <w:t xml:space="preserve"> </w:t>
      </w:r>
      <w:r w:rsidR="0084118B" w:rsidRPr="0084118B">
        <w:rPr>
          <w:i/>
        </w:rPr>
        <w:t>latest indexed</w:t>
      </w:r>
      <w:r w:rsidR="0084118B">
        <w:t xml:space="preserve"> revision is behind the repository HEAD revision.</w:t>
      </w:r>
    </w:p>
    <w:p w:rsidR="0084118B" w:rsidRPr="0084118B" w:rsidRDefault="0084118B" w:rsidP="00D81653">
      <w:pPr>
        <w:pStyle w:val="ListParagraph"/>
        <w:numPr>
          <w:ilvl w:val="1"/>
          <w:numId w:val="20"/>
        </w:numPr>
        <w:rPr>
          <w:color w:val="9BBB59" w:themeColor="accent3"/>
        </w:rPr>
      </w:pPr>
      <w:r w:rsidRPr="0084118B">
        <w:rPr>
          <w:b/>
          <w:i/>
          <w:color w:val="9BBB59" w:themeColor="accent3"/>
        </w:rPr>
        <w:t>Green</w:t>
      </w:r>
      <w:r>
        <w:rPr>
          <w:b/>
        </w:rPr>
        <w:t xml:space="preserve">: </w:t>
      </w:r>
      <w:r w:rsidRPr="0084118B">
        <w:rPr>
          <w:i/>
        </w:rPr>
        <w:t>Up to date</w:t>
      </w:r>
      <w:r>
        <w:t>.</w:t>
      </w:r>
    </w:p>
    <w:p w:rsidR="00815B12" w:rsidRDefault="00815B12" w:rsidP="00D81653">
      <w:pPr>
        <w:pStyle w:val="ListParagraph"/>
        <w:numPr>
          <w:ilvl w:val="0"/>
          <w:numId w:val="20"/>
        </w:numPr>
      </w:pPr>
      <w:r w:rsidRPr="00815B12">
        <w:rPr>
          <w:b/>
        </w:rPr>
        <w:t>Status</w:t>
      </w:r>
      <w:r>
        <w:t xml:space="preserve">: </w:t>
      </w:r>
    </w:p>
    <w:p w:rsidR="00F97AC9" w:rsidRDefault="00815B12" w:rsidP="00815B12">
      <w:pPr>
        <w:pStyle w:val="ListParagraph"/>
        <w:numPr>
          <w:ilvl w:val="1"/>
          <w:numId w:val="20"/>
        </w:numPr>
      </w:pPr>
      <w:r w:rsidRPr="00F97AC9">
        <w:rPr>
          <w:b/>
          <w:i/>
        </w:rPr>
        <w:t>Scanning</w:t>
      </w:r>
      <w:r w:rsidRPr="00F97AC9">
        <w:rPr>
          <w:b/>
        </w:rPr>
        <w:t xml:space="preserve">: </w:t>
      </w:r>
      <w:r>
        <w:t xml:space="preserve">There is a thread fetching the log history for the repository and </w:t>
      </w:r>
      <w:r w:rsidR="00F97AC9">
        <w:t>the repository data are being cached on the database.</w:t>
      </w:r>
    </w:p>
    <w:p w:rsidR="00815B12" w:rsidRPr="00815B12" w:rsidRDefault="00815B12" w:rsidP="00815B12">
      <w:pPr>
        <w:pStyle w:val="ListParagraph"/>
        <w:numPr>
          <w:ilvl w:val="1"/>
          <w:numId w:val="20"/>
        </w:numPr>
      </w:pPr>
      <w:r w:rsidRPr="00F97AC9">
        <w:rPr>
          <w:b/>
          <w:i/>
        </w:rPr>
        <w:t>Active</w:t>
      </w:r>
      <w:r w:rsidRPr="00F97AC9">
        <w:rPr>
          <w:b/>
        </w:rPr>
        <w:t xml:space="preserve">: </w:t>
      </w:r>
      <w:r>
        <w:t xml:space="preserve">No error. The repository is accessible but there is not a thread scanning it because it is up to date or queued (see </w:t>
      </w:r>
      <w:r w:rsidRPr="00F97AC9">
        <w:rPr>
          <w:i/>
        </w:rPr>
        <w:t>MAX_INDEXING_THREADS</w:t>
      </w:r>
      <w:r>
        <w:t xml:space="preserve"> parameter).</w:t>
      </w:r>
    </w:p>
    <w:p w:rsidR="00815B12" w:rsidRDefault="00815B12" w:rsidP="00815B12">
      <w:pPr>
        <w:pStyle w:val="ListParagraph"/>
        <w:numPr>
          <w:ilvl w:val="1"/>
          <w:numId w:val="20"/>
        </w:numPr>
      </w:pPr>
      <w:r w:rsidRPr="00815B12">
        <w:rPr>
          <w:b/>
          <w:i/>
        </w:rPr>
        <w:t>Inactive</w:t>
      </w:r>
      <w:r>
        <w:rPr>
          <w:b/>
        </w:rPr>
        <w:t xml:space="preserve">: </w:t>
      </w:r>
      <w:r>
        <w:t>Some error has occurred and the repository is not accessible.</w:t>
      </w:r>
    </w:p>
    <w:p w:rsidR="00BA1C22" w:rsidRDefault="00BA1C22" w:rsidP="00D81653">
      <w:pPr>
        <w:pStyle w:val="ListParagraph"/>
        <w:numPr>
          <w:ilvl w:val="0"/>
          <w:numId w:val="20"/>
        </w:numPr>
      </w:pPr>
      <w:r w:rsidRPr="00815B12">
        <w:rPr>
          <w:b/>
          <w:i/>
        </w:rPr>
        <w:t>Details</w:t>
      </w:r>
      <w:r>
        <w:t>:</w:t>
      </w:r>
    </w:p>
    <w:p w:rsidR="00BA1C22" w:rsidRPr="00815B12" w:rsidRDefault="00BA1C22" w:rsidP="00BA1C22">
      <w:pPr>
        <w:pStyle w:val="ListParagraph"/>
        <w:numPr>
          <w:ilvl w:val="0"/>
          <w:numId w:val="8"/>
        </w:numPr>
        <w:rPr>
          <w:b/>
        </w:rPr>
      </w:pPr>
      <w:r w:rsidRPr="00815B12">
        <w:rPr>
          <w:b/>
        </w:rPr>
        <w:t>Repository Root</w:t>
      </w:r>
    </w:p>
    <w:p w:rsidR="00BA1C22" w:rsidRDefault="00815B12" w:rsidP="00141384">
      <w:pPr>
        <w:pStyle w:val="ListParagraph"/>
        <w:numPr>
          <w:ilvl w:val="0"/>
          <w:numId w:val="8"/>
        </w:numPr>
      </w:pPr>
      <w:r w:rsidRPr="00815B12">
        <w:rPr>
          <w:b/>
        </w:rPr>
        <w:t>Index progress</w:t>
      </w:r>
      <w:r>
        <w:t>: latest indexed revision vs total revisions in the repository (HEAD).</w:t>
      </w:r>
    </w:p>
    <w:p w:rsidR="00A60FC7" w:rsidRDefault="00A60FC7" w:rsidP="00A60FC7">
      <w:r>
        <w:t xml:space="preserve">The </w:t>
      </w:r>
      <w:r w:rsidRPr="00A60FC7">
        <w:rPr>
          <w:i/>
        </w:rPr>
        <w:t>Operation</w:t>
      </w:r>
      <w:r>
        <w:t xml:space="preserve"> columns show the available actions for each repository. Usually they are:</w:t>
      </w:r>
    </w:p>
    <w:p w:rsidR="00A60FC7" w:rsidRDefault="00A60FC7" w:rsidP="00A60FC7">
      <w:pPr>
        <w:pStyle w:val="ListParagraph"/>
        <w:numPr>
          <w:ilvl w:val="0"/>
          <w:numId w:val="9"/>
        </w:numPr>
      </w:pPr>
      <w:r w:rsidRPr="00A60FC7">
        <w:rPr>
          <w:i/>
        </w:rPr>
        <w:t>Edit</w:t>
      </w:r>
      <w:r w:rsidR="00214DF6">
        <w:t>: allows changing</w:t>
      </w:r>
      <w:r>
        <w:t xml:space="preserve"> most of the repository configuration data.</w:t>
      </w:r>
    </w:p>
    <w:p w:rsidR="00A60FC7" w:rsidRPr="00910C0F" w:rsidRDefault="00A60FC7" w:rsidP="00A60FC7">
      <w:pPr>
        <w:pStyle w:val="ListParagraph"/>
        <w:numPr>
          <w:ilvl w:val="0"/>
          <w:numId w:val="9"/>
        </w:numPr>
        <w:rPr>
          <w:i/>
        </w:rPr>
      </w:pPr>
      <w:r w:rsidRPr="00A60FC7">
        <w:rPr>
          <w:i/>
        </w:rPr>
        <w:t>Delete</w:t>
      </w:r>
      <w:r>
        <w:rPr>
          <w:i/>
        </w:rPr>
        <w:t xml:space="preserve">: </w:t>
      </w:r>
      <w:r>
        <w:t>It un-registers the repository and deletes all its data from the H2 database.</w:t>
      </w:r>
    </w:p>
    <w:p w:rsidR="00C23583" w:rsidRDefault="00C23583" w:rsidP="00141384">
      <w:r>
        <w:t xml:space="preserve">To register a new Subversion repository click on the </w:t>
      </w:r>
      <w:r w:rsidRPr="00C23583">
        <w:rPr>
          <w:i/>
        </w:rPr>
        <w:t>Add</w:t>
      </w:r>
      <w:r>
        <w:t xml:space="preserve"> link. It will open a new page asking for the repository configuration data:</w:t>
      </w:r>
    </w:p>
    <w:p w:rsidR="00347AA0" w:rsidRDefault="00347AA0" w:rsidP="00141384">
      <w:r>
        <w:rPr>
          <w:noProof/>
        </w:rPr>
        <w:lastRenderedPageBreak/>
        <w:drawing>
          <wp:inline distT="0" distB="0" distL="0" distR="0">
            <wp:extent cx="5943600" cy="3342296"/>
            <wp:effectExtent l="19050" t="0" r="0" b="0"/>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srcRect/>
                    <a:stretch>
                      <a:fillRect/>
                    </a:stretch>
                  </pic:blipFill>
                  <pic:spPr bwMode="auto">
                    <a:xfrm>
                      <a:off x="0" y="0"/>
                      <a:ext cx="5943600" cy="3342296"/>
                    </a:xfrm>
                    <a:prstGeom prst="rect">
                      <a:avLst/>
                    </a:prstGeom>
                    <a:ln>
                      <a:noFill/>
                    </a:ln>
                    <a:effectLst>
                      <a:softEdge rad="112500"/>
                    </a:effectLst>
                  </pic:spPr>
                </pic:pic>
              </a:graphicData>
            </a:graphic>
          </wp:inline>
        </w:drawing>
      </w:r>
    </w:p>
    <w:p w:rsidR="00347AA0" w:rsidRDefault="00347AA0" w:rsidP="00141384">
      <w:r>
        <w:t>Most of the configuration is automatical</w:t>
      </w:r>
      <w:r w:rsidR="008064F9">
        <w:t xml:space="preserve">ly populate with default values. Hence, </w:t>
      </w:r>
      <w:r>
        <w:t xml:space="preserve">the </w:t>
      </w:r>
      <w:r w:rsidR="00EF41B3">
        <w:t>amount</w:t>
      </w:r>
      <w:r>
        <w:t xml:space="preserve"> of the required </w:t>
      </w:r>
      <w:r w:rsidR="005752D3">
        <w:t>data</w:t>
      </w:r>
      <w:r w:rsidR="00214DF6">
        <w:t xml:space="preserve"> to be </w:t>
      </w:r>
      <w:r w:rsidR="00FA0035">
        <w:t>filled</w:t>
      </w:r>
      <w:r w:rsidR="00214DF6">
        <w:t xml:space="preserve"> </w:t>
      </w:r>
      <w:r w:rsidR="008064F9">
        <w:t xml:space="preserve">is really small: </w:t>
      </w:r>
      <w:r>
        <w:t xml:space="preserve">the repository </w:t>
      </w:r>
      <w:r w:rsidRPr="00C10D1A">
        <w:rPr>
          <w:i/>
        </w:rPr>
        <w:t>name</w:t>
      </w:r>
      <w:r>
        <w:t xml:space="preserve">, the </w:t>
      </w:r>
      <w:r w:rsidRPr="00C10D1A">
        <w:rPr>
          <w:i/>
        </w:rPr>
        <w:t>url</w:t>
      </w:r>
      <w:r>
        <w:t xml:space="preserve">, username </w:t>
      </w:r>
      <w:r w:rsidRPr="00C10D1A">
        <w:rPr>
          <w:i/>
        </w:rPr>
        <w:t>credentials</w:t>
      </w:r>
      <w:r>
        <w:t xml:space="preserve"> and the connection </w:t>
      </w:r>
      <w:r w:rsidRPr="00C10D1A">
        <w:rPr>
          <w:i/>
        </w:rPr>
        <w:t>protocol</w:t>
      </w:r>
      <w:r w:rsidR="00FA0035">
        <w:t xml:space="preserve"> only in most cases</w:t>
      </w:r>
      <w:r w:rsidR="0050492D">
        <w:t>.</w:t>
      </w:r>
    </w:p>
    <w:p w:rsidR="00D04472" w:rsidRDefault="00D04472">
      <w:pPr>
        <w:rPr>
          <w:rFonts w:asciiTheme="majorHAnsi" w:eastAsiaTheme="majorEastAsia" w:hAnsiTheme="majorHAnsi" w:cstheme="majorBidi"/>
          <w:b/>
          <w:bCs/>
          <w:color w:val="4F81BD" w:themeColor="accent1"/>
          <w:sz w:val="26"/>
          <w:szCs w:val="26"/>
        </w:rPr>
      </w:pPr>
      <w:r>
        <w:br w:type="page"/>
      </w:r>
    </w:p>
    <w:p w:rsidR="00C10D1A" w:rsidRDefault="00EC5166" w:rsidP="0022274B">
      <w:pPr>
        <w:pStyle w:val="Heading2"/>
      </w:pPr>
      <w:bookmarkStart w:id="7" w:name="_Toc387961508"/>
      <w:r>
        <w:lastRenderedPageBreak/>
        <w:t>The Indexing P</w:t>
      </w:r>
      <w:r w:rsidR="0022274B">
        <w:t>rocess</w:t>
      </w:r>
      <w:bookmarkEnd w:id="7"/>
    </w:p>
    <w:p w:rsidR="00C617A8" w:rsidRDefault="0022274B" w:rsidP="00141384">
      <w:r>
        <w:t xml:space="preserve">The registered repositories are periodically scanned </w:t>
      </w:r>
      <w:r w:rsidR="00EF41B3">
        <w:t xml:space="preserve">in order </w:t>
      </w:r>
      <w:r>
        <w:t xml:space="preserve">to index the </w:t>
      </w:r>
      <w:r w:rsidR="00C617A8">
        <w:t>new commits</w:t>
      </w:r>
      <w:r>
        <w:t xml:space="preserve">. </w:t>
      </w:r>
      <w:r w:rsidR="001A3C08">
        <w:t>Subversion</w:t>
      </w:r>
      <w:r w:rsidR="00C617A8">
        <w:t xml:space="preserve"> </w:t>
      </w:r>
      <w:r w:rsidR="00F60CDF">
        <w:t>ALM</w:t>
      </w:r>
      <w:r w:rsidR="00C617A8">
        <w:t xml:space="preserve"> will scan </w:t>
      </w:r>
      <w:r w:rsidR="00E45483">
        <w:t xml:space="preserve">each </w:t>
      </w:r>
      <w:r w:rsidR="00C617A8">
        <w:t>reposi</w:t>
      </w:r>
      <w:r w:rsidR="00E45483">
        <w:t>tory</w:t>
      </w:r>
      <w:r w:rsidR="00C617A8">
        <w:t xml:space="preserve"> </w:t>
      </w:r>
      <w:r w:rsidR="006E023D">
        <w:t xml:space="preserve">incrementally, </w:t>
      </w:r>
      <w:r w:rsidR="00C617A8">
        <w:t xml:space="preserve">since </w:t>
      </w:r>
      <w:r w:rsidR="00E45483">
        <w:t>its</w:t>
      </w:r>
      <w:r w:rsidR="00C617A8">
        <w:t xml:space="preserve"> latest indexed commit. </w:t>
      </w:r>
      <w:r w:rsidR="0071617E">
        <w:t>The maximum amount of parallel indexing repositories can be configured by changing the MAX_INDEXING_THREADS value at the APPLICATION_PROPERTIES table on the internal database. The default value is 3.</w:t>
      </w:r>
    </w:p>
    <w:p w:rsidR="00E66163" w:rsidRDefault="0022274B" w:rsidP="00141384">
      <w:r>
        <w:t xml:space="preserve">The indexing interval can be scheduled from the </w:t>
      </w:r>
      <w:r w:rsidRPr="0022274B">
        <w:rPr>
          <w:i/>
        </w:rPr>
        <w:t>Indexing Process</w:t>
      </w:r>
      <w:r>
        <w:t xml:space="preserve"> </w:t>
      </w:r>
      <w:r w:rsidR="000E5D56">
        <w:t>section</w:t>
      </w:r>
      <w:r>
        <w:t>:</w:t>
      </w:r>
    </w:p>
    <w:p w:rsidR="0022274B" w:rsidRDefault="007D057E" w:rsidP="00141384">
      <w:r>
        <w:rPr>
          <w:noProof/>
        </w:rPr>
        <w:pict>
          <v:rect id="_x0000_s1026" style="position:absolute;margin-left:328.75pt;margin-top:46.85pt;width:37.35pt;height:7.15pt;z-index:251658240" strokecolor="white [3212]"/>
        </w:pict>
      </w:r>
      <w:r w:rsidR="00F70E23">
        <w:rPr>
          <w:noProof/>
        </w:rPr>
        <w:drawing>
          <wp:inline distT="0" distB="0" distL="0" distR="0">
            <wp:extent cx="5934710" cy="802005"/>
            <wp:effectExtent l="19050" t="0" r="8890" b="0"/>
            <wp:docPr id="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5934710" cy="802005"/>
                    </a:xfrm>
                    <a:prstGeom prst="rect">
                      <a:avLst/>
                    </a:prstGeom>
                    <a:noFill/>
                    <a:ln w="9525">
                      <a:noFill/>
                      <a:miter lim="800000"/>
                      <a:headEnd/>
                      <a:tailEnd/>
                    </a:ln>
                  </pic:spPr>
                </pic:pic>
              </a:graphicData>
            </a:graphic>
          </wp:inline>
        </w:drawing>
      </w:r>
    </w:p>
    <w:p w:rsidR="00F93DDC" w:rsidRDefault="001910BC" w:rsidP="00141384">
      <w:r>
        <w:t xml:space="preserve">The default value is 3.600 seconds (1 hour) and the minimal supported value is 10 seconds. </w:t>
      </w:r>
    </w:p>
    <w:p w:rsidR="000B3A07" w:rsidRDefault="00C33513" w:rsidP="00141384">
      <w:r>
        <w:t xml:space="preserve">The indexing interval </w:t>
      </w:r>
      <w:r w:rsidR="001910BC">
        <w:t xml:space="preserve">can be modified by clicking on the </w:t>
      </w:r>
      <w:r w:rsidR="001910BC" w:rsidRPr="001910BC">
        <w:rPr>
          <w:i/>
        </w:rPr>
        <w:t>Re-schedule</w:t>
      </w:r>
      <w:r w:rsidR="000B3A07">
        <w:t xml:space="preserve"> link. This will open a new page:</w:t>
      </w:r>
    </w:p>
    <w:p w:rsidR="00E815E1" w:rsidRDefault="00931CF6" w:rsidP="00141384">
      <w:r>
        <w:rPr>
          <w:noProof/>
        </w:rPr>
        <w:drawing>
          <wp:inline distT="0" distB="0" distL="0" distR="0">
            <wp:extent cx="5943600" cy="1509395"/>
            <wp:effectExtent l="19050" t="0" r="0" b="0"/>
            <wp:docPr id="2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cstate="print"/>
                    <a:srcRect/>
                    <a:stretch>
                      <a:fillRect/>
                    </a:stretch>
                  </pic:blipFill>
                  <pic:spPr bwMode="auto">
                    <a:xfrm>
                      <a:off x="0" y="0"/>
                      <a:ext cx="5943600" cy="1509395"/>
                    </a:xfrm>
                    <a:prstGeom prst="rect">
                      <a:avLst/>
                    </a:prstGeom>
                    <a:ln>
                      <a:noFill/>
                    </a:ln>
                    <a:effectLst>
                      <a:softEdge rad="112500"/>
                    </a:effectLst>
                  </pic:spPr>
                </pic:pic>
              </a:graphicData>
            </a:graphic>
          </wp:inline>
        </w:drawing>
      </w:r>
    </w:p>
    <w:p w:rsidR="00C738D7" w:rsidRDefault="00C738D7" w:rsidP="00141384">
      <w:r>
        <w:t>The</w:t>
      </w:r>
      <w:r w:rsidR="00E92773">
        <w:t xml:space="preserve"> new</w:t>
      </w:r>
      <w:r>
        <w:t xml:space="preserve"> interval</w:t>
      </w:r>
      <w:r w:rsidR="00E92773">
        <w:t xml:space="preserve"> value</w:t>
      </w:r>
      <w:r>
        <w:t xml:space="preserve"> has to be in second units.</w:t>
      </w:r>
    </w:p>
    <w:p w:rsidR="00900F9F" w:rsidRDefault="00900F9F" w:rsidP="00141384">
      <w:r>
        <w:t xml:space="preserve">All the indexing information has been moved into the </w:t>
      </w:r>
      <w:r w:rsidRPr="00900F9F">
        <w:rPr>
          <w:i/>
        </w:rPr>
        <w:t>Subversion Registered Repositories</w:t>
      </w:r>
      <w:r>
        <w:t xml:space="preserve"> section:</w:t>
      </w:r>
    </w:p>
    <w:p w:rsidR="00900F9F" w:rsidRDefault="00900F9F" w:rsidP="00141384">
      <w:r>
        <w:rPr>
          <w:noProof/>
        </w:rPr>
        <w:drawing>
          <wp:inline distT="0" distB="0" distL="0" distR="0">
            <wp:extent cx="5943600" cy="895350"/>
            <wp:effectExtent l="19050" t="0" r="0" b="0"/>
            <wp:docPr id="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rcRect/>
                    <a:stretch>
                      <a:fillRect/>
                    </a:stretch>
                  </pic:blipFill>
                  <pic:spPr bwMode="auto">
                    <a:xfrm>
                      <a:off x="0" y="0"/>
                      <a:ext cx="5943600" cy="895350"/>
                    </a:xfrm>
                    <a:prstGeom prst="rect">
                      <a:avLst/>
                    </a:prstGeom>
                    <a:noFill/>
                    <a:ln w="9525">
                      <a:noFill/>
                      <a:miter lim="800000"/>
                      <a:headEnd/>
                      <a:tailEnd/>
                    </a:ln>
                  </pic:spPr>
                </pic:pic>
              </a:graphicData>
            </a:graphic>
          </wp:inline>
        </w:drawing>
      </w:r>
    </w:p>
    <w:p w:rsidR="00900F9F" w:rsidRDefault="00900F9F" w:rsidP="00141384">
      <w:r>
        <w:t xml:space="preserve">The </w:t>
      </w:r>
      <w:r w:rsidRPr="00900F9F">
        <w:rPr>
          <w:i/>
        </w:rPr>
        <w:t>Scan repositories now</w:t>
      </w:r>
      <w:r>
        <w:t xml:space="preserve"> link is dynamic and it will displayed only when it has sense to start the Indexing Process manually </w:t>
      </w:r>
      <w:r w:rsidR="002F3D8B">
        <w:t xml:space="preserve">without </w:t>
      </w:r>
      <w:r w:rsidR="00805C64">
        <w:t>waiting for be fired by the scheduler</w:t>
      </w:r>
    </w:p>
    <w:p w:rsidR="00497D88" w:rsidRDefault="00497D88">
      <w:r>
        <w:br w:type="page"/>
      </w:r>
    </w:p>
    <w:p w:rsidR="001456B9" w:rsidRPr="001456B9" w:rsidRDefault="00D42254" w:rsidP="001456B9">
      <w:pPr>
        <w:pStyle w:val="Heading2"/>
      </w:pPr>
      <w:bookmarkStart w:id="8" w:name="_Toc387961509"/>
      <w:r>
        <w:lastRenderedPageBreak/>
        <w:t>Configuration parameters</w:t>
      </w:r>
      <w:bookmarkEnd w:id="8"/>
    </w:p>
    <w:p w:rsidR="00914FB4" w:rsidRDefault="008D63B0" w:rsidP="008D63B0">
      <w:r>
        <w:t>All the application data</w:t>
      </w:r>
      <w:r w:rsidR="007A2D9C">
        <w:t xml:space="preserve">, including </w:t>
      </w:r>
      <w:r w:rsidR="00000F76">
        <w:t>the plugin’s</w:t>
      </w:r>
      <w:r>
        <w:t xml:space="preserve"> own configuration, the repositories configuration </w:t>
      </w:r>
      <w:r w:rsidR="00FA2C1C">
        <w:t>as well as</w:t>
      </w:r>
      <w:r>
        <w:t xml:space="preserve"> any data re</w:t>
      </w:r>
      <w:r w:rsidR="00FA2C1C">
        <w:t>trieved from Subversion</w:t>
      </w:r>
      <w:r w:rsidR="007A2D9C">
        <w:t xml:space="preserve">, are stored in the H2 database instance. </w:t>
      </w:r>
      <w:r>
        <w:t xml:space="preserve">The database location is shown in </w:t>
      </w:r>
      <w:r w:rsidRPr="008D63B0">
        <w:rPr>
          <w:i/>
        </w:rPr>
        <w:t xml:space="preserve">The </w:t>
      </w:r>
      <w:r w:rsidR="00FA2C1C">
        <w:rPr>
          <w:i/>
        </w:rPr>
        <w:t>Internal Database</w:t>
      </w:r>
      <w:r w:rsidR="00914FB4">
        <w:t xml:space="preserve"> section &gt; </w:t>
      </w:r>
      <w:r w:rsidR="00FA2C1C" w:rsidRPr="00FA2C1C">
        <w:rPr>
          <w:i/>
        </w:rPr>
        <w:t>Database Path</w:t>
      </w:r>
      <w:r w:rsidR="00FA2C1C">
        <w:t xml:space="preserve"> entry</w:t>
      </w:r>
      <w:r w:rsidR="00914FB4">
        <w:t>.</w:t>
      </w:r>
    </w:p>
    <w:p w:rsidR="008D63B0" w:rsidRDefault="001456B9" w:rsidP="008D63B0">
      <w:r>
        <w:rPr>
          <w:noProof/>
        </w:rPr>
        <w:drawing>
          <wp:inline distT="0" distB="0" distL="0" distR="0">
            <wp:extent cx="5934710" cy="2338070"/>
            <wp:effectExtent l="19050" t="0" r="8890" b="0"/>
            <wp:docPr id="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a:stretch>
                      <a:fillRect/>
                    </a:stretch>
                  </pic:blipFill>
                  <pic:spPr bwMode="auto">
                    <a:xfrm>
                      <a:off x="0" y="0"/>
                      <a:ext cx="5934710" cy="2338070"/>
                    </a:xfrm>
                    <a:prstGeom prst="rect">
                      <a:avLst/>
                    </a:prstGeom>
                    <a:ln>
                      <a:noFill/>
                    </a:ln>
                    <a:effectLst>
                      <a:softEdge rad="112500"/>
                    </a:effectLst>
                  </pic:spPr>
                </pic:pic>
              </a:graphicData>
            </a:graphic>
          </wp:inline>
        </w:drawing>
      </w:r>
    </w:p>
    <w:p w:rsidR="00B9451F" w:rsidRDefault="00B9451F" w:rsidP="00B9451F">
      <w:pPr>
        <w:pStyle w:val="Heading3"/>
      </w:pPr>
      <w:bookmarkStart w:id="9" w:name="_Toc387961510"/>
      <w:r>
        <w:t xml:space="preserve">Re-initializing the Subversion </w:t>
      </w:r>
      <w:r w:rsidR="00F60CDF">
        <w:t>ALM</w:t>
      </w:r>
      <w:r>
        <w:t xml:space="preserve"> configuration</w:t>
      </w:r>
      <w:bookmarkEnd w:id="9"/>
    </w:p>
    <w:p w:rsidR="00914FB4" w:rsidRDefault="00914FB4" w:rsidP="008D63B0">
      <w:r>
        <w:t xml:space="preserve">The </w:t>
      </w:r>
      <w:r w:rsidR="001359FE">
        <w:t xml:space="preserve">H2 </w:t>
      </w:r>
      <w:r>
        <w:t xml:space="preserve">database </w:t>
      </w:r>
      <w:r w:rsidR="001359FE">
        <w:t xml:space="preserve">instance </w:t>
      </w:r>
      <w:r>
        <w:t xml:space="preserve">can be deleted to fully reset Subversion </w:t>
      </w:r>
      <w:r w:rsidR="00F60CDF">
        <w:t>ALM</w:t>
      </w:r>
      <w:r w:rsidR="004A5C95">
        <w:t xml:space="preserve"> configuration</w:t>
      </w:r>
      <w:r>
        <w:t xml:space="preserve">: </w:t>
      </w:r>
    </w:p>
    <w:p w:rsidR="00914FB4" w:rsidRDefault="00914FB4" w:rsidP="00914FB4">
      <w:pPr>
        <w:pStyle w:val="ListParagraph"/>
        <w:numPr>
          <w:ilvl w:val="0"/>
          <w:numId w:val="3"/>
        </w:numPr>
      </w:pPr>
      <w:r>
        <w:t>Disable the plug-in</w:t>
      </w:r>
    </w:p>
    <w:p w:rsidR="00914FB4" w:rsidRDefault="00914FB4" w:rsidP="00914FB4">
      <w:pPr>
        <w:pStyle w:val="ListParagraph"/>
        <w:numPr>
          <w:ilvl w:val="0"/>
          <w:numId w:val="3"/>
        </w:numPr>
      </w:pPr>
      <w:r>
        <w:t xml:space="preserve">Delete the </w:t>
      </w:r>
      <w:r w:rsidR="00F93DDC" w:rsidRPr="00F93DDC">
        <w:rPr>
          <w:i/>
        </w:rPr>
        <w:t>Database</w:t>
      </w:r>
      <w:r w:rsidR="00F93DDC">
        <w:t xml:space="preserve"> </w:t>
      </w:r>
      <w:r w:rsidR="00F93DDC" w:rsidRPr="00F93DDC">
        <w:rPr>
          <w:i/>
        </w:rPr>
        <w:t>Path</w:t>
      </w:r>
      <w:r>
        <w:t xml:space="preserve"> </w:t>
      </w:r>
      <w:r w:rsidR="00F93DDC">
        <w:t>directory</w:t>
      </w:r>
    </w:p>
    <w:p w:rsidR="00914FB4" w:rsidRDefault="00914FB4" w:rsidP="00914FB4">
      <w:pPr>
        <w:pStyle w:val="ListParagraph"/>
        <w:numPr>
          <w:ilvl w:val="0"/>
          <w:numId w:val="3"/>
        </w:numPr>
      </w:pPr>
      <w:r>
        <w:t>Enable the plug-in</w:t>
      </w:r>
    </w:p>
    <w:p w:rsidR="00F41339" w:rsidRDefault="00F41339" w:rsidP="00F41339">
      <w:r>
        <w:t xml:space="preserve">By following the steps above, a new clean database would be created. </w:t>
      </w:r>
      <w:r w:rsidR="007E586A">
        <w:t>The entire</w:t>
      </w:r>
      <w:r>
        <w:t xml:space="preserve"> previous configuration as well the Subversion indexe</w:t>
      </w:r>
      <w:r w:rsidR="0036417C">
        <w:t>d data will be permanently lost.</w:t>
      </w:r>
    </w:p>
    <w:p w:rsidR="0036417C" w:rsidRDefault="00342D0B" w:rsidP="00342D0B">
      <w:pPr>
        <w:pStyle w:val="Heading3"/>
      </w:pPr>
      <w:bookmarkStart w:id="10" w:name="_Toc387961511"/>
      <w:r>
        <w:t>Exporting and importing the registered repositories</w:t>
      </w:r>
      <w:bookmarkEnd w:id="10"/>
    </w:p>
    <w:p w:rsidR="008B19EE" w:rsidRDefault="008B19EE" w:rsidP="008B19EE">
      <w:r>
        <w:t>Before deleting the database files, you might want to export all the registered repositories in order to import them after resetting the configuration.</w:t>
      </w:r>
    </w:p>
    <w:p w:rsidR="00B06602" w:rsidRDefault="00B06602" w:rsidP="00B06602">
      <w:pPr>
        <w:pStyle w:val="Heading4"/>
      </w:pPr>
      <w:r w:rsidRPr="00B06602">
        <w:t xml:space="preserve">Export </w:t>
      </w:r>
      <w:r>
        <w:t>to CVS</w:t>
      </w:r>
    </w:p>
    <w:p w:rsidR="00B06602" w:rsidRDefault="00B06602" w:rsidP="00B06602">
      <w:r>
        <w:t>You have to export</w:t>
      </w:r>
      <w:r w:rsidRPr="00B06602">
        <w:t xml:space="preserve"> the </w:t>
      </w:r>
      <w:r>
        <w:t>following tables:</w:t>
      </w:r>
    </w:p>
    <w:p w:rsidR="00B06602" w:rsidRDefault="00B06602" w:rsidP="00B06602">
      <w:pPr>
        <w:pStyle w:val="ListParagraph"/>
        <w:numPr>
          <w:ilvl w:val="0"/>
          <w:numId w:val="21"/>
        </w:numPr>
      </w:pPr>
      <w:r w:rsidRPr="00B06602">
        <w:t xml:space="preserve">REPOSITORIES </w:t>
      </w:r>
    </w:p>
    <w:p w:rsidR="00B06602" w:rsidRDefault="00B06602" w:rsidP="00B06602">
      <w:pPr>
        <w:pStyle w:val="ListParagraph"/>
        <w:numPr>
          <w:ilvl w:val="0"/>
          <w:numId w:val="21"/>
        </w:numPr>
      </w:pPr>
      <w:r w:rsidRPr="00B06602">
        <w:t>REPOSITORIES_CONFIGURATION</w:t>
      </w:r>
    </w:p>
    <w:p w:rsidR="00B06602" w:rsidRPr="00B06602" w:rsidRDefault="00B06602" w:rsidP="00B06602">
      <w:r>
        <w:t>By running the SLQ commands below from the database web console:</w:t>
      </w:r>
    </w:p>
    <w:p w:rsidR="00B06602" w:rsidRPr="00B06602" w:rsidRDefault="00B06602" w:rsidP="00B06602">
      <w:pPr>
        <w:pStyle w:val="ListParagraph"/>
        <w:numPr>
          <w:ilvl w:val="0"/>
          <w:numId w:val="22"/>
        </w:numPr>
      </w:pPr>
      <w:r w:rsidRPr="00B06602">
        <w:t>CALL CSVWRITE('repos.csv', 'SELECT * FROM REPOSITORIES')</w:t>
      </w:r>
    </w:p>
    <w:p w:rsidR="00B06602" w:rsidRPr="00B06602" w:rsidRDefault="00B06602" w:rsidP="00B06602">
      <w:pPr>
        <w:pStyle w:val="ListParagraph"/>
        <w:numPr>
          <w:ilvl w:val="0"/>
          <w:numId w:val="22"/>
        </w:numPr>
      </w:pPr>
      <w:r w:rsidRPr="00B06602">
        <w:t>CALL CSVWRITE('repos_conf.csv', 'SELECT * FROM REPOSITORIES_CONFIGURATION')</w:t>
      </w:r>
    </w:p>
    <w:p w:rsidR="00B06602" w:rsidRDefault="00B06602" w:rsidP="00B06602">
      <w:r w:rsidRPr="005B555D">
        <w:rPr>
          <w:b/>
        </w:rPr>
        <w:t>NOTE</w:t>
      </w:r>
      <w:r w:rsidRPr="00B06602">
        <w:t>: The Subversion credentials will be exported in plain text. Be careful with the repos.csv file and keep it in a SECURE location.</w:t>
      </w:r>
    </w:p>
    <w:p w:rsidR="00B06602" w:rsidRDefault="00B06602" w:rsidP="00B06602">
      <w:pPr>
        <w:pStyle w:val="Heading4"/>
      </w:pPr>
      <w:r>
        <w:lastRenderedPageBreak/>
        <w:t>Import from CVS</w:t>
      </w:r>
    </w:p>
    <w:p w:rsidR="005B555D" w:rsidRPr="005B555D" w:rsidRDefault="005B555D" w:rsidP="005B555D">
      <w:r>
        <w:t>Start the plug</w:t>
      </w:r>
      <w:r w:rsidR="00B86B50">
        <w:t>-in, this will create an empty database schema (tables, indexes, etc.). Then run:</w:t>
      </w:r>
    </w:p>
    <w:p w:rsidR="005B555D" w:rsidRPr="005B555D" w:rsidRDefault="005B555D" w:rsidP="00B86B50">
      <w:pPr>
        <w:pStyle w:val="ListParagraph"/>
        <w:numPr>
          <w:ilvl w:val="0"/>
          <w:numId w:val="23"/>
        </w:numPr>
      </w:pPr>
      <w:r w:rsidRPr="005B555D">
        <w:t>INSERT INTO REPOSITORIES (select * from csvread('repos.csv'));</w:t>
      </w:r>
    </w:p>
    <w:p w:rsidR="005B555D" w:rsidRPr="005B555D" w:rsidRDefault="005B555D" w:rsidP="00B86B50">
      <w:pPr>
        <w:pStyle w:val="ListParagraph"/>
        <w:numPr>
          <w:ilvl w:val="0"/>
          <w:numId w:val="23"/>
        </w:numPr>
      </w:pPr>
      <w:r w:rsidRPr="005B555D">
        <w:t>INSERT INTO REPOSITORIES_CONFIGURATION (select * from csvread('repos_conf.csv'));</w:t>
      </w:r>
    </w:p>
    <w:p w:rsidR="008B19EE" w:rsidRPr="008B19EE" w:rsidRDefault="00B86B50" w:rsidP="008B19EE">
      <w:r>
        <w:t>And  re-start</w:t>
      </w:r>
      <w:r w:rsidR="005B555D" w:rsidRPr="005B555D">
        <w:t xml:space="preserve"> the plug</w:t>
      </w:r>
      <w:r>
        <w:t>-</w:t>
      </w:r>
      <w:r w:rsidR="005B555D" w:rsidRPr="005B555D">
        <w:t>in.</w:t>
      </w:r>
    </w:p>
    <w:p w:rsidR="0028401D" w:rsidRDefault="0028401D" w:rsidP="000551EB">
      <w:pPr>
        <w:pStyle w:val="Heading3"/>
      </w:pPr>
      <w:bookmarkStart w:id="11" w:name="_Toc387961512"/>
      <w:r>
        <w:t>The Subversion timeouts</w:t>
      </w:r>
      <w:bookmarkEnd w:id="11"/>
    </w:p>
    <w:p w:rsidR="0028401D" w:rsidRDefault="0028401D" w:rsidP="0028401D">
      <w:r>
        <w:t>Sometimes login into a Subversion repository or fetching the commits might take a long time. By default, the Connection and Read timeouts are two minutes (120000 milliseconds) but you might want to change them:</w:t>
      </w:r>
    </w:p>
    <w:p w:rsidR="0028401D" w:rsidRDefault="0028401D" w:rsidP="0028401D">
      <w:r>
        <w:rPr>
          <w:noProof/>
        </w:rPr>
        <w:drawing>
          <wp:inline distT="0" distB="0" distL="0" distR="0">
            <wp:extent cx="5934710" cy="466090"/>
            <wp:effectExtent l="19050" t="0" r="889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5934710" cy="466090"/>
                    </a:xfrm>
                    <a:prstGeom prst="rect">
                      <a:avLst/>
                    </a:prstGeom>
                    <a:ln>
                      <a:noFill/>
                    </a:ln>
                    <a:effectLst>
                      <a:softEdge rad="112500"/>
                    </a:effectLst>
                  </pic:spPr>
                </pic:pic>
              </a:graphicData>
            </a:graphic>
          </wp:inline>
        </w:drawing>
      </w:r>
    </w:p>
    <w:p w:rsidR="00D91130" w:rsidRPr="0028401D" w:rsidRDefault="00D91130" w:rsidP="0028401D">
      <w:r w:rsidRPr="00D91130">
        <w:rPr>
          <w:b/>
        </w:rPr>
        <w:t>NOTE</w:t>
      </w:r>
      <w:r>
        <w:t>: The add-on must be re-started after modifying any timeout.</w:t>
      </w:r>
    </w:p>
    <w:p w:rsidR="000551EB" w:rsidRDefault="000551EB" w:rsidP="000551EB">
      <w:pPr>
        <w:pStyle w:val="Heading3"/>
      </w:pPr>
      <w:bookmarkStart w:id="12" w:name="_Toc387961513"/>
      <w:r>
        <w:t>The pool size</w:t>
      </w:r>
      <w:bookmarkEnd w:id="12"/>
    </w:p>
    <w:p w:rsidR="000551EB" w:rsidRDefault="000551EB" w:rsidP="00141384">
      <w:r>
        <w:t>By default the plug-in creates 100 database connections during the start up. The code has also been written to ensure that each user action consumes one database connection only. If no free connections are available the add-on will wait for ten seconds before raise an error. If during that time interval some connection is released, then it will be assigned to some process</w:t>
      </w:r>
      <w:r w:rsidR="00483BC4">
        <w:t xml:space="preserve"> (user action)</w:t>
      </w:r>
      <w:r>
        <w:t xml:space="preserve"> waiting for a connection. Depending on your user base, </w:t>
      </w:r>
      <w:r w:rsidR="00483BC4">
        <w:t>it</w:t>
      </w:r>
      <w:r>
        <w:t xml:space="preserve"> might require increasing the amount of available connections.</w:t>
      </w:r>
    </w:p>
    <w:p w:rsidR="00B11613" w:rsidRDefault="00B11613" w:rsidP="00141384">
      <w:r>
        <w:t xml:space="preserve">You can increase the </w:t>
      </w:r>
      <w:r w:rsidRPr="00B11613">
        <w:rPr>
          <w:i/>
        </w:rPr>
        <w:t>Connection Pool Size</w:t>
      </w:r>
      <w:r>
        <w:t xml:space="preserve"> value by clicking on the </w:t>
      </w:r>
      <w:r w:rsidRPr="00B11613">
        <w:rPr>
          <w:i/>
        </w:rPr>
        <w:t>Change</w:t>
      </w:r>
      <w:r>
        <w:t xml:space="preserve"> action</w:t>
      </w:r>
      <w:r w:rsidR="00E8047E">
        <w:t>:</w:t>
      </w:r>
    </w:p>
    <w:p w:rsidR="0088146E" w:rsidRDefault="00E8047E" w:rsidP="00141384">
      <w:r>
        <w:rPr>
          <w:noProof/>
        </w:rPr>
        <w:drawing>
          <wp:inline distT="0" distB="0" distL="0" distR="0">
            <wp:extent cx="5943600" cy="1397635"/>
            <wp:effectExtent l="19050" t="0" r="0" b="0"/>
            <wp:docPr id="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srcRect/>
                    <a:stretch>
                      <a:fillRect/>
                    </a:stretch>
                  </pic:blipFill>
                  <pic:spPr bwMode="auto">
                    <a:xfrm>
                      <a:off x="0" y="0"/>
                      <a:ext cx="5943600" cy="1397635"/>
                    </a:xfrm>
                    <a:prstGeom prst="rect">
                      <a:avLst/>
                    </a:prstGeom>
                    <a:ln>
                      <a:noFill/>
                    </a:ln>
                    <a:effectLst>
                      <a:softEdge rad="112500"/>
                    </a:effectLst>
                  </pic:spPr>
                </pic:pic>
              </a:graphicData>
            </a:graphic>
          </wp:inline>
        </w:drawing>
      </w:r>
    </w:p>
    <w:p w:rsidR="000B2367" w:rsidRDefault="000B2367" w:rsidP="007F0214">
      <w:pPr>
        <w:pStyle w:val="Heading3"/>
        <w:rPr>
          <w:shd w:val="clear" w:color="auto" w:fill="FFFFFF"/>
        </w:rPr>
      </w:pPr>
      <w:bookmarkStart w:id="13" w:name="_Toc387961514"/>
      <w:r>
        <w:rPr>
          <w:shd w:val="clear" w:color="auto" w:fill="FFFFFF"/>
        </w:rPr>
        <w:t>The Database Web Console</w:t>
      </w:r>
      <w:bookmarkEnd w:id="13"/>
    </w:p>
    <w:p w:rsidR="00BF09A8" w:rsidRPr="00BF09A8" w:rsidRDefault="00BF09A8" w:rsidP="00BF09A8">
      <w:r>
        <w:t xml:space="preserve">The H2 database is automatically started and stopped by Subversion ALM. It is opened in the </w:t>
      </w:r>
      <w:r w:rsidRPr="004460A6">
        <w:rPr>
          <w:i/>
        </w:rPr>
        <w:t>embedded</w:t>
      </w:r>
      <w:r>
        <w:t xml:space="preserve"> mode and the database file is locked while Subversion ALM is enabled: no any external process can access/open the H2 database.</w:t>
      </w:r>
    </w:p>
    <w:p w:rsidR="00315154" w:rsidRDefault="00315154" w:rsidP="00414FF8">
      <w:r>
        <w:t xml:space="preserve">The database can be accessed remotely through the </w:t>
      </w:r>
      <w:r w:rsidR="00776420" w:rsidRPr="00776420">
        <w:rPr>
          <w:i/>
        </w:rPr>
        <w:t xml:space="preserve">Database </w:t>
      </w:r>
      <w:r w:rsidRPr="00776420">
        <w:rPr>
          <w:i/>
        </w:rPr>
        <w:t>Web Console</w:t>
      </w:r>
      <w:r>
        <w:t xml:space="preserve">. It requires JIRA Administer privileges. </w:t>
      </w:r>
    </w:p>
    <w:p w:rsidR="00506FFD" w:rsidRDefault="00315154" w:rsidP="00414FF8">
      <w:r>
        <w:t>The Database Web Console allows to explore the data model (tables) as well as read/modify any data. Please, use it with caution.</w:t>
      </w:r>
    </w:p>
    <w:p w:rsidR="002F45B7" w:rsidRDefault="00506FFD" w:rsidP="00414FF8">
      <w:r>
        <w:lastRenderedPageBreak/>
        <w:t xml:space="preserve">Prior to access to the web console, setting a password is required. Click on the </w:t>
      </w:r>
      <w:r w:rsidRPr="00506FFD">
        <w:rPr>
          <w:i/>
        </w:rPr>
        <w:t>Password</w:t>
      </w:r>
      <w:r>
        <w:t xml:space="preserve"> </w:t>
      </w:r>
      <w:r w:rsidR="002F45B7">
        <w:t>action and provide a valid one:</w:t>
      </w:r>
    </w:p>
    <w:p w:rsidR="00B70B0C" w:rsidRDefault="00B70B0C" w:rsidP="00414FF8">
      <w:r>
        <w:rPr>
          <w:noProof/>
        </w:rPr>
        <w:drawing>
          <wp:inline distT="0" distB="0" distL="0" distR="0">
            <wp:extent cx="5934710" cy="1578610"/>
            <wp:effectExtent l="19050" t="0" r="8890" b="0"/>
            <wp:docPr id="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srcRect/>
                    <a:stretch>
                      <a:fillRect/>
                    </a:stretch>
                  </pic:blipFill>
                  <pic:spPr bwMode="auto">
                    <a:xfrm>
                      <a:off x="0" y="0"/>
                      <a:ext cx="5934710" cy="1578610"/>
                    </a:xfrm>
                    <a:prstGeom prst="rect">
                      <a:avLst/>
                    </a:prstGeom>
                    <a:ln>
                      <a:noFill/>
                    </a:ln>
                    <a:effectLst>
                      <a:softEdge rad="112500"/>
                    </a:effectLst>
                  </pic:spPr>
                </pic:pic>
              </a:graphicData>
            </a:graphic>
          </wp:inline>
        </w:drawing>
      </w:r>
    </w:p>
    <w:p w:rsidR="001A71C5" w:rsidRDefault="00EF201E" w:rsidP="00414FF8">
      <w:r>
        <w:t xml:space="preserve"> </w:t>
      </w:r>
      <w:r w:rsidR="00787F13">
        <w:t>Then save it and c</w:t>
      </w:r>
      <w:r w:rsidR="00DC55AD">
        <w:t xml:space="preserve">opy the </w:t>
      </w:r>
      <w:r w:rsidR="00787F13">
        <w:t xml:space="preserve">JDBC </w:t>
      </w:r>
      <w:r w:rsidR="00DC55AD">
        <w:t xml:space="preserve">URL </w:t>
      </w:r>
      <w:r w:rsidR="00D770B2">
        <w:t>in</w:t>
      </w:r>
      <w:r w:rsidR="00DC55AD">
        <w:t xml:space="preserve">to the </w:t>
      </w:r>
      <w:r w:rsidR="00D770B2">
        <w:t xml:space="preserve">system </w:t>
      </w:r>
      <w:r w:rsidR="00DC55AD">
        <w:t>clipboard be</w:t>
      </w:r>
      <w:r w:rsidR="00D770B2">
        <w:t>c</w:t>
      </w:r>
      <w:r w:rsidR="00DC55AD">
        <w:t xml:space="preserve">ause it will be required in next steps. Also please pay attention to the </w:t>
      </w:r>
      <w:r w:rsidR="00DC55AD" w:rsidRPr="00DC55AD">
        <w:rPr>
          <w:i/>
        </w:rPr>
        <w:t>h2admin</w:t>
      </w:r>
      <w:r w:rsidR="00DC55AD">
        <w:t xml:space="preserve"> </w:t>
      </w:r>
      <w:r w:rsidR="00787F13">
        <w:t>u</w:t>
      </w:r>
      <w:r w:rsidR="00DC55AD" w:rsidRPr="00787F13">
        <w:t>sername</w:t>
      </w:r>
      <w:r w:rsidR="00776420">
        <w:t>.</w:t>
      </w:r>
    </w:p>
    <w:p w:rsidR="00414FF8" w:rsidRDefault="001A71C5" w:rsidP="00414FF8">
      <w:r>
        <w:t>JIRA administrators can c</w:t>
      </w:r>
      <w:r w:rsidR="00DC55AD">
        <w:t xml:space="preserve">lick on the </w:t>
      </w:r>
      <w:r w:rsidR="00DC55AD" w:rsidRPr="00DC55AD">
        <w:rPr>
          <w:i/>
        </w:rPr>
        <w:t>Console</w:t>
      </w:r>
      <w:r w:rsidR="005677DF">
        <w:t xml:space="preserve"> link to open the </w:t>
      </w:r>
      <w:r w:rsidR="00B127CA">
        <w:t>Web C</w:t>
      </w:r>
      <w:r w:rsidR="005677DF">
        <w:t>onsole:</w:t>
      </w:r>
    </w:p>
    <w:p w:rsidR="005677DF" w:rsidRDefault="00BC2CD4" w:rsidP="00344BB3">
      <w:pPr>
        <w:jc w:val="center"/>
      </w:pPr>
      <w:r>
        <w:rPr>
          <w:noProof/>
        </w:rPr>
        <w:drawing>
          <wp:inline distT="0" distB="0" distL="0" distR="0">
            <wp:extent cx="2689644" cy="2055298"/>
            <wp:effectExtent l="19050" t="0" r="0" b="0"/>
            <wp:docPr id="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srcRect/>
                    <a:stretch>
                      <a:fillRect/>
                    </a:stretch>
                  </pic:blipFill>
                  <pic:spPr bwMode="auto">
                    <a:xfrm>
                      <a:off x="0" y="0"/>
                      <a:ext cx="2690994" cy="2056329"/>
                    </a:xfrm>
                    <a:prstGeom prst="rect">
                      <a:avLst/>
                    </a:prstGeom>
                    <a:ln>
                      <a:noFill/>
                    </a:ln>
                    <a:effectLst>
                      <a:softEdge rad="112500"/>
                    </a:effectLst>
                  </pic:spPr>
                </pic:pic>
              </a:graphicData>
            </a:graphic>
          </wp:inline>
        </w:drawing>
      </w:r>
    </w:p>
    <w:p w:rsidR="00B127CA" w:rsidRDefault="00B127CA" w:rsidP="00D770B2">
      <w:r>
        <w:t>And fill out the required connection data:</w:t>
      </w:r>
    </w:p>
    <w:p w:rsidR="00D770B2" w:rsidRDefault="002D05F4" w:rsidP="00D770B2">
      <w:r>
        <w:t>Type t</w:t>
      </w:r>
      <w:r w:rsidR="00D770B2">
        <w:t xml:space="preserve">he </w:t>
      </w:r>
      <w:r w:rsidR="00D770B2" w:rsidRPr="00D770B2">
        <w:rPr>
          <w:i/>
        </w:rPr>
        <w:t>JDBC URL</w:t>
      </w:r>
      <w:r w:rsidR="00D770B2">
        <w:t xml:space="preserve"> from </w:t>
      </w:r>
      <w:r>
        <w:t xml:space="preserve">and </w:t>
      </w:r>
      <w:r w:rsidR="00B127CA">
        <w:t>the user</w:t>
      </w:r>
      <w:r w:rsidR="00D770B2">
        <w:t xml:space="preserve"> credentials: </w:t>
      </w:r>
      <w:r w:rsidR="0056205F">
        <w:t xml:space="preserve">fill </w:t>
      </w:r>
      <w:r w:rsidR="00D770B2">
        <w:t xml:space="preserve">the </w:t>
      </w:r>
      <w:r w:rsidR="00D770B2" w:rsidRPr="00D770B2">
        <w:rPr>
          <w:i/>
        </w:rPr>
        <w:t>User Name</w:t>
      </w:r>
      <w:r w:rsidR="00D770B2">
        <w:t xml:space="preserve"> with the </w:t>
      </w:r>
      <w:r w:rsidR="00D770B2" w:rsidRPr="00D770B2">
        <w:rPr>
          <w:i/>
        </w:rPr>
        <w:t>h2admin</w:t>
      </w:r>
      <w:r w:rsidR="00D770B2">
        <w:t xml:space="preserve"> default value and </w:t>
      </w:r>
      <w:r w:rsidR="00BB2ABC">
        <w:t xml:space="preserve">also fill </w:t>
      </w:r>
      <w:r w:rsidR="00D770B2">
        <w:t xml:space="preserve">the </w:t>
      </w:r>
      <w:r w:rsidR="00D770B2" w:rsidRPr="00D770B2">
        <w:rPr>
          <w:i/>
        </w:rPr>
        <w:t>Password</w:t>
      </w:r>
      <w:r w:rsidR="00D770B2">
        <w:t xml:space="preserve"> field with the value that you </w:t>
      </w:r>
      <w:r w:rsidR="004A070D">
        <w:t>introduced</w:t>
      </w:r>
      <w:r w:rsidR="00D770B2">
        <w:t xml:space="preserve"> in </w:t>
      </w:r>
      <w:r w:rsidR="0054265C">
        <w:t>the</w:t>
      </w:r>
      <w:r w:rsidR="00836CF1">
        <w:t xml:space="preserve"> </w:t>
      </w:r>
      <w:r w:rsidR="00D770B2">
        <w:t>previous steps.</w:t>
      </w:r>
      <w:r w:rsidR="00CB30E8">
        <w:t xml:space="preserve"> Click on the </w:t>
      </w:r>
      <w:r w:rsidR="00CB30E8" w:rsidRPr="00CB30E8">
        <w:rPr>
          <w:i/>
        </w:rPr>
        <w:t>Connect</w:t>
      </w:r>
      <w:r w:rsidR="00CB30E8">
        <w:t xml:space="preserve"> button to access to the H2 database:</w:t>
      </w:r>
    </w:p>
    <w:p w:rsidR="00CB30E8" w:rsidRDefault="00CB30E8" w:rsidP="00D770B2">
      <w:r>
        <w:rPr>
          <w:noProof/>
        </w:rPr>
        <w:lastRenderedPageBreak/>
        <w:drawing>
          <wp:inline distT="0" distB="0" distL="0" distR="0">
            <wp:extent cx="5934710" cy="2406650"/>
            <wp:effectExtent l="19050" t="0" r="8890" b="0"/>
            <wp:docPr id="2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cstate="print"/>
                    <a:srcRect/>
                    <a:stretch>
                      <a:fillRect/>
                    </a:stretch>
                  </pic:blipFill>
                  <pic:spPr bwMode="auto">
                    <a:xfrm>
                      <a:off x="0" y="0"/>
                      <a:ext cx="5934710" cy="2406650"/>
                    </a:xfrm>
                    <a:prstGeom prst="rect">
                      <a:avLst/>
                    </a:prstGeom>
                    <a:ln>
                      <a:noFill/>
                    </a:ln>
                    <a:effectLst>
                      <a:softEdge rad="112500"/>
                    </a:effectLst>
                  </pic:spPr>
                </pic:pic>
              </a:graphicData>
            </a:graphic>
          </wp:inline>
        </w:drawing>
      </w:r>
    </w:p>
    <w:p w:rsidR="002D05F4" w:rsidRDefault="002D05F4" w:rsidP="00D770B2"/>
    <w:p w:rsidR="002821BA" w:rsidRDefault="002821BA" w:rsidP="00D770B2">
      <w:r>
        <w:t xml:space="preserve">The console allows exploring the database data and </w:t>
      </w:r>
      <w:r w:rsidRPr="002821BA">
        <w:rPr>
          <w:b/>
        </w:rPr>
        <w:t>modifying, inserting and deleting</w:t>
      </w:r>
      <w:r w:rsidR="00460751">
        <w:t xml:space="preserve"> new records</w:t>
      </w:r>
      <w:r w:rsidR="00836CF1">
        <w:t>.</w:t>
      </w:r>
      <w:r w:rsidR="002D05F4">
        <w:t xml:space="preserve"> It is really powerful as you can use it to fully administer your H2 database inst</w:t>
      </w:r>
      <w:r w:rsidR="005E637D">
        <w:t>ance.</w:t>
      </w:r>
    </w:p>
    <w:p w:rsidR="00EA348B" w:rsidRDefault="00EA348B" w:rsidP="00EA348B">
      <w:pPr>
        <w:pStyle w:val="Heading3"/>
        <w:rPr>
          <w:shd w:val="clear" w:color="auto" w:fill="FFFFFF"/>
        </w:rPr>
      </w:pPr>
      <w:bookmarkStart w:id="14" w:name="_Toc387961515"/>
      <w:r>
        <w:rPr>
          <w:shd w:val="clear" w:color="auto" w:fill="FFFFFF"/>
        </w:rPr>
        <w:t>Compacting the database file size</w:t>
      </w:r>
      <w:bookmarkEnd w:id="14"/>
    </w:p>
    <w:p w:rsidR="00EA348B" w:rsidRDefault="00EA348B" w:rsidP="00EA348B">
      <w:r>
        <w:t>A new parameter is supported to allow compacting the database file size on database shutdown (upgrading, disab</w:t>
      </w:r>
      <w:r w:rsidR="00E074E4">
        <w:t>ling and deleting repositories):</w:t>
      </w:r>
    </w:p>
    <w:p w:rsidR="00E074E4" w:rsidRDefault="00E074E4" w:rsidP="00EA348B">
      <w:r>
        <w:rPr>
          <w:noProof/>
        </w:rPr>
        <w:drawing>
          <wp:inline distT="0" distB="0" distL="0" distR="0">
            <wp:extent cx="5934710" cy="793750"/>
            <wp:effectExtent l="19050" t="0" r="8890" b="0"/>
            <wp:docPr id="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srcRect/>
                    <a:stretch>
                      <a:fillRect/>
                    </a:stretch>
                  </pic:blipFill>
                  <pic:spPr bwMode="auto">
                    <a:xfrm>
                      <a:off x="0" y="0"/>
                      <a:ext cx="5934710" cy="793750"/>
                    </a:xfrm>
                    <a:prstGeom prst="rect">
                      <a:avLst/>
                    </a:prstGeom>
                    <a:ln>
                      <a:noFill/>
                    </a:ln>
                    <a:effectLst>
                      <a:softEdge rad="112500"/>
                    </a:effectLst>
                  </pic:spPr>
                </pic:pic>
              </a:graphicData>
            </a:graphic>
          </wp:inline>
        </w:drawing>
      </w:r>
    </w:p>
    <w:p w:rsidR="0043018C" w:rsidRDefault="00303786" w:rsidP="00EA348B">
      <w:r>
        <w:t xml:space="preserve">The default value is </w:t>
      </w:r>
      <w:r w:rsidRPr="00303786">
        <w:rPr>
          <w:i/>
        </w:rPr>
        <w:t>false</w:t>
      </w:r>
      <w:r>
        <w:t xml:space="preserve"> and usually it is not necessary compacting the database files. However, you may want to enable it from time to time and set it to false (default value) after re-enabling the plugin as compacting rebuilds the database indexes and it could take a long time.</w:t>
      </w:r>
      <w:r w:rsidR="0043018C">
        <w:br w:type="page"/>
      </w:r>
    </w:p>
    <w:p w:rsidR="00967899" w:rsidRDefault="007C6071" w:rsidP="00BC1614">
      <w:pPr>
        <w:pStyle w:val="Heading1"/>
      </w:pPr>
      <w:bookmarkStart w:id="15" w:name="_Toc387961516"/>
      <w:r>
        <w:lastRenderedPageBreak/>
        <w:t>Displaying Subversion</w:t>
      </w:r>
      <w:r w:rsidR="006F6E26">
        <w:t xml:space="preserve"> </w:t>
      </w:r>
      <w:r w:rsidR="00BC1614">
        <w:t>commits</w:t>
      </w:r>
      <w:r w:rsidR="006F6E26">
        <w:t xml:space="preserve"> on JIRA</w:t>
      </w:r>
      <w:bookmarkEnd w:id="15"/>
    </w:p>
    <w:p w:rsidR="003A7746" w:rsidRDefault="003A7746" w:rsidP="003A7746">
      <w:r>
        <w:t>The indexing process scan</w:t>
      </w:r>
      <w:r w:rsidR="0046612D">
        <w:t>s</w:t>
      </w:r>
      <w:r>
        <w:t xml:space="preserve"> the repositories looking for JIRA issue keys embedded in commit messages</w:t>
      </w:r>
      <w:r w:rsidR="0046612D">
        <w:t xml:space="preserve"> and stores those relationships in the </w:t>
      </w:r>
      <w:r w:rsidR="004C1E3E">
        <w:t xml:space="preserve">H2 </w:t>
      </w:r>
      <w:r w:rsidR="0046612D">
        <w:t>database</w:t>
      </w:r>
      <w:r>
        <w:t xml:space="preserve">. </w:t>
      </w:r>
      <w:r w:rsidR="0046612D">
        <w:t>They</w:t>
      </w:r>
      <w:r>
        <w:t xml:space="preserve"> can be explored from the JIRA</w:t>
      </w:r>
      <w:r w:rsidR="0046612D">
        <w:t xml:space="preserve"> from two locations</w:t>
      </w:r>
      <w:r>
        <w:t>:</w:t>
      </w:r>
    </w:p>
    <w:p w:rsidR="003A7746" w:rsidRDefault="008475E4" w:rsidP="002C6B8D">
      <w:pPr>
        <w:pStyle w:val="ListParagraph"/>
        <w:numPr>
          <w:ilvl w:val="0"/>
          <w:numId w:val="4"/>
        </w:numPr>
      </w:pPr>
      <w:r w:rsidRPr="008475E4">
        <w:rPr>
          <w:i/>
        </w:rPr>
        <w:t>The issue page</w:t>
      </w:r>
      <w:r>
        <w:t xml:space="preserve">: </w:t>
      </w:r>
      <w:r w:rsidR="002C6B8D">
        <w:t>S</w:t>
      </w:r>
      <w:r w:rsidR="003A7746">
        <w:t xml:space="preserve">ubversion </w:t>
      </w:r>
      <w:r w:rsidR="00F60CDF">
        <w:t>ALM</w:t>
      </w:r>
      <w:r w:rsidR="003A7746">
        <w:t xml:space="preserve"> adds a new </w:t>
      </w:r>
      <w:r w:rsidR="003A7746" w:rsidRPr="002C6B8D">
        <w:rPr>
          <w:i/>
        </w:rPr>
        <w:t>Subversion</w:t>
      </w:r>
      <w:r w:rsidR="003A7746">
        <w:t xml:space="preserve"> tab in the JIRA issue page. It lists the commits related to the issue:</w:t>
      </w:r>
    </w:p>
    <w:p w:rsidR="0002262D" w:rsidRDefault="008B223C" w:rsidP="00BC1614">
      <w:r>
        <w:rPr>
          <w:noProof/>
        </w:rPr>
        <w:drawing>
          <wp:inline distT="0" distB="0" distL="0" distR="0">
            <wp:extent cx="5943600" cy="3340013"/>
            <wp:effectExtent l="19050" t="0" r="0" b="0"/>
            <wp:docPr id="16" name="Picture 16" descr="C:\Users\Pablo\Pictures\svnplus_sh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Pablo\Pictures\svnplus_sh_6.png"/>
                    <pic:cNvPicPr>
                      <a:picLocks noChangeAspect="1" noChangeArrowheads="1"/>
                    </pic:cNvPicPr>
                  </pic:nvPicPr>
                  <pic:blipFill>
                    <a:blip r:embed="rId22" cstate="print"/>
                    <a:srcRect/>
                    <a:stretch>
                      <a:fillRect/>
                    </a:stretch>
                  </pic:blipFill>
                  <pic:spPr bwMode="auto">
                    <a:xfrm>
                      <a:off x="0" y="0"/>
                      <a:ext cx="5943600" cy="3340013"/>
                    </a:xfrm>
                    <a:prstGeom prst="rect">
                      <a:avLst/>
                    </a:prstGeom>
                    <a:ln>
                      <a:noFill/>
                    </a:ln>
                    <a:effectLst>
                      <a:softEdge rad="112500"/>
                    </a:effectLst>
                  </pic:spPr>
                </pic:pic>
              </a:graphicData>
            </a:graphic>
          </wp:inline>
        </w:drawing>
      </w:r>
    </w:p>
    <w:p w:rsidR="00D343FD" w:rsidRDefault="008475E4" w:rsidP="002C6B8D">
      <w:pPr>
        <w:pStyle w:val="ListParagraph"/>
        <w:numPr>
          <w:ilvl w:val="0"/>
          <w:numId w:val="4"/>
        </w:numPr>
      </w:pPr>
      <w:r w:rsidRPr="008475E4">
        <w:rPr>
          <w:i/>
        </w:rPr>
        <w:t>The project page</w:t>
      </w:r>
      <w:r>
        <w:t xml:space="preserve">: </w:t>
      </w:r>
      <w:r w:rsidR="002C6B8D">
        <w:t xml:space="preserve">It also adds a </w:t>
      </w:r>
      <w:r w:rsidR="002C6B8D" w:rsidRPr="002C6B8D">
        <w:rPr>
          <w:i/>
        </w:rPr>
        <w:t>Subversion</w:t>
      </w:r>
      <w:r w:rsidR="002C6B8D">
        <w:t xml:space="preserve"> tab on t</w:t>
      </w:r>
      <w:r w:rsidR="00D343FD">
        <w:t>he JIRA project page:</w:t>
      </w:r>
    </w:p>
    <w:p w:rsidR="00D343FD" w:rsidRDefault="00BA5F72" w:rsidP="00BC1614">
      <w:r>
        <w:rPr>
          <w:noProof/>
        </w:rPr>
        <w:lastRenderedPageBreak/>
        <w:drawing>
          <wp:inline distT="0" distB="0" distL="0" distR="0">
            <wp:extent cx="5943600" cy="3340013"/>
            <wp:effectExtent l="19050" t="0" r="0" b="0"/>
            <wp:docPr id="17" name="Picture 17" descr="C:\Users\Pablo\Pictures\svnplus_sh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Pablo\Pictures\svnplus_sh_7.png"/>
                    <pic:cNvPicPr>
                      <a:picLocks noChangeAspect="1" noChangeArrowheads="1"/>
                    </pic:cNvPicPr>
                  </pic:nvPicPr>
                  <pic:blipFill>
                    <a:blip r:embed="rId23" cstate="print"/>
                    <a:srcRect/>
                    <a:stretch>
                      <a:fillRect/>
                    </a:stretch>
                  </pic:blipFill>
                  <pic:spPr bwMode="auto">
                    <a:xfrm>
                      <a:off x="0" y="0"/>
                      <a:ext cx="5943600" cy="3340013"/>
                    </a:xfrm>
                    <a:prstGeom prst="rect">
                      <a:avLst/>
                    </a:prstGeom>
                    <a:ln>
                      <a:noFill/>
                    </a:ln>
                    <a:effectLst>
                      <a:softEdge rad="112500"/>
                    </a:effectLst>
                  </pic:spPr>
                </pic:pic>
              </a:graphicData>
            </a:graphic>
          </wp:inline>
        </w:drawing>
      </w:r>
    </w:p>
    <w:p w:rsidR="00BA5F72" w:rsidRDefault="00BA5F72" w:rsidP="00BC1614">
      <w:r>
        <w:t xml:space="preserve">In this case, a combo box is displayed at the top of the view allowing </w:t>
      </w:r>
      <w:r w:rsidR="002A01B7">
        <w:t xml:space="preserve">users </w:t>
      </w:r>
      <w:r>
        <w:t>to</w:t>
      </w:r>
      <w:r w:rsidR="00FE15E1">
        <w:t xml:space="preserve"> </w:t>
      </w:r>
      <w:r>
        <w:t xml:space="preserve">filter by project </w:t>
      </w:r>
      <w:r w:rsidRPr="00CD2B5A">
        <w:rPr>
          <w:i/>
        </w:rPr>
        <w:t>version</w:t>
      </w:r>
      <w:r>
        <w:t>.</w:t>
      </w:r>
    </w:p>
    <w:p w:rsidR="00912086" w:rsidRDefault="00CD2B5A" w:rsidP="00141384">
      <w:r w:rsidRPr="00CD2B5A">
        <w:rPr>
          <w:b/>
        </w:rPr>
        <w:t>IMPORTANT</w:t>
      </w:r>
      <w:r>
        <w:t xml:space="preserve">: </w:t>
      </w:r>
      <w:r w:rsidR="00912086">
        <w:t xml:space="preserve">Those views require </w:t>
      </w:r>
      <w:r w:rsidR="004A1F8A">
        <w:t xml:space="preserve">that </w:t>
      </w:r>
      <w:r w:rsidR="00912086">
        <w:t>the</w:t>
      </w:r>
      <w:r>
        <w:t xml:space="preserve"> user</w:t>
      </w:r>
      <w:r w:rsidR="004A1F8A">
        <w:t xml:space="preserve"> is</w:t>
      </w:r>
      <w:r>
        <w:t xml:space="preserve"> granted with the</w:t>
      </w:r>
      <w:r w:rsidR="00912086">
        <w:t xml:space="preserve"> </w:t>
      </w:r>
      <w:r w:rsidR="00F22B4B" w:rsidRPr="00F22B4B">
        <w:rPr>
          <w:b/>
        </w:rPr>
        <w:t>View Development Tools</w:t>
      </w:r>
      <w:r w:rsidR="00F22B4B">
        <w:t xml:space="preserve">, </w:t>
      </w:r>
      <w:r w:rsidR="00301D6D" w:rsidRPr="00301D6D">
        <w:rPr>
          <w:b/>
          <w:i/>
        </w:rPr>
        <w:t>View Issue Source Tab</w:t>
      </w:r>
      <w:r w:rsidR="00811D1A">
        <w:t xml:space="preserve"> </w:t>
      </w:r>
      <w:r w:rsidR="00301D6D">
        <w:t xml:space="preserve">or </w:t>
      </w:r>
      <w:r w:rsidR="00301D6D" w:rsidRPr="00301D6D">
        <w:rPr>
          <w:b/>
          <w:i/>
        </w:rPr>
        <w:t>View Version Control</w:t>
      </w:r>
      <w:r w:rsidR="00912086">
        <w:t xml:space="preserve"> </w:t>
      </w:r>
      <w:r w:rsidR="004A1F8A">
        <w:t>permission</w:t>
      </w:r>
      <w:r w:rsidR="00F22B4B">
        <w:t xml:space="preserve"> </w:t>
      </w:r>
      <w:r w:rsidR="00811D1A">
        <w:t>accordingly to</w:t>
      </w:r>
      <w:r w:rsidR="00F22B4B">
        <w:t xml:space="preserve"> your JIRA version.</w:t>
      </w:r>
    </w:p>
    <w:p w:rsidR="00EB113F" w:rsidRDefault="00EB113F" w:rsidP="00141384">
      <w:r w:rsidRPr="009142AA">
        <w:rPr>
          <w:b/>
        </w:rPr>
        <w:t>IMPORTANT2</w:t>
      </w:r>
      <w:r>
        <w:t>: The permissions above have been discontinued in JIRA 7. As there is no chance to verify them, the add-on ignores them.</w:t>
      </w:r>
    </w:p>
    <w:p w:rsidR="001E5095" w:rsidRDefault="001E5095">
      <w:pPr>
        <w:rPr>
          <w:rFonts w:asciiTheme="majorHAnsi" w:eastAsiaTheme="majorEastAsia" w:hAnsiTheme="majorHAnsi" w:cstheme="majorBidi"/>
          <w:b/>
          <w:bCs/>
          <w:color w:val="365F91" w:themeColor="accent1" w:themeShade="BF"/>
          <w:sz w:val="28"/>
          <w:szCs w:val="28"/>
        </w:rPr>
      </w:pPr>
      <w:r>
        <w:br w:type="page"/>
      </w:r>
    </w:p>
    <w:p w:rsidR="007C6071" w:rsidRDefault="007C6071" w:rsidP="00151E8D">
      <w:pPr>
        <w:pStyle w:val="Heading1"/>
      </w:pPr>
      <w:bookmarkStart w:id="16" w:name="_Toc387961517"/>
      <w:r>
        <w:lastRenderedPageBreak/>
        <w:t>Displaying Subversion commits on Agile (Greenhopper)</w:t>
      </w:r>
      <w:bookmarkEnd w:id="16"/>
    </w:p>
    <w:p w:rsidR="007C6071" w:rsidRDefault="008A5150" w:rsidP="007C6071">
      <w:r>
        <w:t>Since the 5.8.0 version, the 10 latest commits are displayed on the JIR Agile Scrum Plan and Kanban Work boards:</w:t>
      </w:r>
    </w:p>
    <w:p w:rsidR="008A5150" w:rsidRPr="007C6071" w:rsidRDefault="00A57D33" w:rsidP="007C6071">
      <w:r>
        <w:rPr>
          <w:noProof/>
        </w:rPr>
        <w:drawing>
          <wp:inline distT="0" distB="0" distL="0" distR="0">
            <wp:extent cx="5943600" cy="3342296"/>
            <wp:effectExtent l="19050" t="0" r="0" b="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srcRect/>
                    <a:stretch>
                      <a:fillRect/>
                    </a:stretch>
                  </pic:blipFill>
                  <pic:spPr bwMode="auto">
                    <a:xfrm>
                      <a:off x="0" y="0"/>
                      <a:ext cx="5943600" cy="3342296"/>
                    </a:xfrm>
                    <a:prstGeom prst="rect">
                      <a:avLst/>
                    </a:prstGeom>
                    <a:ln>
                      <a:noFill/>
                    </a:ln>
                    <a:effectLst>
                      <a:softEdge rad="112500"/>
                    </a:effectLst>
                  </pic:spPr>
                </pic:pic>
              </a:graphicData>
            </a:graphic>
          </wp:inline>
        </w:drawing>
      </w:r>
    </w:p>
    <w:p w:rsidR="00405805" w:rsidRDefault="00405805">
      <w:pPr>
        <w:rPr>
          <w:rFonts w:asciiTheme="majorHAnsi" w:eastAsiaTheme="majorEastAsia" w:hAnsiTheme="majorHAnsi" w:cstheme="majorBidi"/>
          <w:b/>
          <w:bCs/>
          <w:color w:val="365F91" w:themeColor="accent1" w:themeShade="BF"/>
          <w:sz w:val="28"/>
          <w:szCs w:val="28"/>
        </w:rPr>
      </w:pPr>
      <w:r>
        <w:br w:type="page"/>
      </w:r>
    </w:p>
    <w:p w:rsidR="00151E8D" w:rsidRDefault="00151E8D" w:rsidP="00151E8D">
      <w:pPr>
        <w:pStyle w:val="Heading1"/>
      </w:pPr>
      <w:bookmarkStart w:id="17" w:name="_Toc387961518"/>
      <w:r>
        <w:lastRenderedPageBreak/>
        <w:t>The Web Client for Subversion</w:t>
      </w:r>
      <w:bookmarkEnd w:id="17"/>
    </w:p>
    <w:p w:rsidR="00DC0481" w:rsidRPr="00DC0481" w:rsidRDefault="00DC0481" w:rsidP="00DC0481">
      <w:pPr>
        <w:pStyle w:val="Heading2"/>
      </w:pPr>
      <w:bookmarkStart w:id="18" w:name="_Toc387961519"/>
      <w:r>
        <w:t>JIRA integration</w:t>
      </w:r>
      <w:bookmarkEnd w:id="18"/>
    </w:p>
    <w:p w:rsidR="00A26143" w:rsidRDefault="0027280D" w:rsidP="00141384">
      <w:r>
        <w:t>Since the 2.0 version, a</w:t>
      </w:r>
      <w:r w:rsidR="00021974">
        <w:t xml:space="preserve"> customized version of the </w:t>
      </w:r>
      <w:r w:rsidR="00021974" w:rsidRPr="00431E23">
        <w:rPr>
          <w:i/>
        </w:rPr>
        <w:t>Polarion</w:t>
      </w:r>
      <w:r w:rsidR="00D23365" w:rsidRPr="00431E23">
        <w:rPr>
          <w:i/>
        </w:rPr>
        <w:t xml:space="preserve"> </w:t>
      </w:r>
      <w:r w:rsidR="00021974" w:rsidRPr="00431E23">
        <w:rPr>
          <w:i/>
        </w:rPr>
        <w:t>Subversion Web Client</w:t>
      </w:r>
      <w:r w:rsidR="00431E23">
        <w:t xml:space="preserve"> </w:t>
      </w:r>
      <w:r w:rsidR="00021974">
        <w:t>is bundled with the plug-in. It is automatically depl</w:t>
      </w:r>
      <w:r w:rsidR="00D23365">
        <w:t xml:space="preserve">oyed and configured </w:t>
      </w:r>
      <w:r w:rsidR="009000C2">
        <w:t xml:space="preserve">by Subversion </w:t>
      </w:r>
      <w:r w:rsidR="00F60CDF">
        <w:t>ALM</w:t>
      </w:r>
      <w:r w:rsidR="009000C2">
        <w:t xml:space="preserve"> </w:t>
      </w:r>
      <w:r w:rsidR="00D23365">
        <w:t xml:space="preserve">to </w:t>
      </w:r>
      <w:r w:rsidR="00D23365" w:rsidRPr="00D23365">
        <w:rPr>
          <w:i/>
        </w:rPr>
        <w:t xml:space="preserve">work </w:t>
      </w:r>
      <w:r>
        <w:t xml:space="preserve">fully integrated </w:t>
      </w:r>
      <w:r w:rsidR="009000C2">
        <w:t xml:space="preserve">with JIRA </w:t>
      </w:r>
      <w:r w:rsidR="00D23365" w:rsidRPr="00D23365">
        <w:rPr>
          <w:i/>
        </w:rPr>
        <w:t>out-of-the-</w:t>
      </w:r>
      <w:r w:rsidR="00021974" w:rsidRPr="00D23365">
        <w:rPr>
          <w:i/>
        </w:rPr>
        <w:t>box</w:t>
      </w:r>
      <w:r w:rsidR="00A26143">
        <w:t>:</w:t>
      </w:r>
    </w:p>
    <w:p w:rsidR="003B36CF" w:rsidRDefault="00062BD1" w:rsidP="001917BE">
      <w:pPr>
        <w:jc w:val="center"/>
      </w:pPr>
      <w:r>
        <w:rPr>
          <w:noProof/>
        </w:rPr>
        <w:drawing>
          <wp:inline distT="0" distB="0" distL="0" distR="0">
            <wp:extent cx="5070598" cy="2329132"/>
            <wp:effectExtent l="1905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srcRect/>
                    <a:stretch>
                      <a:fillRect/>
                    </a:stretch>
                  </pic:blipFill>
                  <pic:spPr bwMode="auto">
                    <a:xfrm>
                      <a:off x="0" y="0"/>
                      <a:ext cx="5070598" cy="2329132"/>
                    </a:xfrm>
                    <a:prstGeom prst="rect">
                      <a:avLst/>
                    </a:prstGeom>
                    <a:ln>
                      <a:noFill/>
                    </a:ln>
                    <a:effectLst>
                      <a:softEdge rad="112500"/>
                    </a:effectLst>
                  </pic:spPr>
                </pic:pic>
              </a:graphicData>
            </a:graphic>
          </wp:inline>
        </w:drawing>
      </w:r>
    </w:p>
    <w:p w:rsidR="00DC3ACF" w:rsidRDefault="007768E8" w:rsidP="00141384">
      <w:r>
        <w:t>T</w:t>
      </w:r>
      <w:r w:rsidR="005B403C">
        <w:t>he Web Client is a f</w:t>
      </w:r>
      <w:r w:rsidR="003A3008">
        <w:t xml:space="preserve">ull web application </w:t>
      </w:r>
      <w:r w:rsidR="00753E56">
        <w:t>and it can be accessed from the Subversion menu on the JIRA top action bar:</w:t>
      </w:r>
    </w:p>
    <w:p w:rsidR="001B788F" w:rsidRDefault="00B030F2" w:rsidP="00531763">
      <w:pPr>
        <w:jc w:val="center"/>
      </w:pPr>
      <w:r>
        <w:rPr>
          <w:noProof/>
        </w:rPr>
        <w:drawing>
          <wp:inline distT="0" distB="0" distL="0" distR="0">
            <wp:extent cx="3897343" cy="1429973"/>
            <wp:effectExtent l="19050" t="0" r="7907"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srcRect/>
                    <a:stretch>
                      <a:fillRect/>
                    </a:stretch>
                  </pic:blipFill>
                  <pic:spPr bwMode="auto">
                    <a:xfrm>
                      <a:off x="0" y="0"/>
                      <a:ext cx="3898851" cy="1430526"/>
                    </a:xfrm>
                    <a:prstGeom prst="rect">
                      <a:avLst/>
                    </a:prstGeom>
                    <a:ln>
                      <a:noFill/>
                    </a:ln>
                    <a:effectLst>
                      <a:softEdge rad="112500"/>
                    </a:effectLst>
                  </pic:spPr>
                </pic:pic>
              </a:graphicData>
            </a:graphic>
          </wp:inline>
        </w:drawing>
      </w:r>
    </w:p>
    <w:p w:rsidR="00A51C83" w:rsidRPr="00A51C83" w:rsidRDefault="00922864" w:rsidP="003E2CB5">
      <w:pPr>
        <w:pStyle w:val="Heading5"/>
        <w:spacing w:before="0" w:line="408" w:lineRule="atLeast"/>
        <w:ind w:right="240"/>
      </w:pPr>
      <w:r>
        <w:t xml:space="preserve">The </w:t>
      </w:r>
      <w:r w:rsidRPr="00922864">
        <w:rPr>
          <w:i/>
        </w:rPr>
        <w:t>Subversion</w:t>
      </w:r>
      <w:r>
        <w:t xml:space="preserve"> top menu </w:t>
      </w:r>
      <w:r w:rsidR="001556AD">
        <w:t xml:space="preserve">is </w:t>
      </w:r>
      <w:r w:rsidR="00A51C83">
        <w:t>displayed if the user has the enough privileges (just the same required to show the Subversion tab on the issue and project pages).</w:t>
      </w:r>
    </w:p>
    <w:p w:rsidR="001008AB" w:rsidRDefault="001008AB" w:rsidP="00141384"/>
    <w:p w:rsidR="009D30A5" w:rsidRDefault="00633F02" w:rsidP="00141384">
      <w:r>
        <w:t xml:space="preserve">The users can </w:t>
      </w:r>
      <w:r w:rsidR="00EB3925">
        <w:t>log out</w:t>
      </w:r>
      <w:r w:rsidR="00B4071E">
        <w:t xml:space="preserve"> from the Subversion Web Client </w:t>
      </w:r>
      <w:r w:rsidR="00EB3925">
        <w:t xml:space="preserve">at any time </w:t>
      </w:r>
      <w:r w:rsidR="00B4071E">
        <w:t xml:space="preserve">by clicking on the </w:t>
      </w:r>
      <w:r w:rsidR="00EB3925" w:rsidRPr="00EB3925">
        <w:rPr>
          <w:i/>
        </w:rPr>
        <w:t>logout</w:t>
      </w:r>
      <w:r w:rsidR="00EB3925">
        <w:t xml:space="preserve"> </w:t>
      </w:r>
      <w:r w:rsidR="00B4071E">
        <w:t>link at the top right of the view</w:t>
      </w:r>
      <w:r w:rsidR="009D30A5">
        <w:t>.</w:t>
      </w:r>
      <w:r w:rsidR="00DB5B2D">
        <w:t xml:space="preserve"> It will show the login view and the users can choose any registered repository from the </w:t>
      </w:r>
      <w:r w:rsidR="00DB5B2D" w:rsidRPr="00DB5B2D">
        <w:rPr>
          <w:i/>
        </w:rPr>
        <w:t>Repository</w:t>
      </w:r>
      <w:r w:rsidR="00DB5B2D">
        <w:t xml:space="preserve"> combo box:</w:t>
      </w:r>
    </w:p>
    <w:p w:rsidR="00DB5B2D" w:rsidRDefault="00A51D36" w:rsidP="00DB5B2D">
      <w:pPr>
        <w:jc w:val="center"/>
      </w:pPr>
      <w:r>
        <w:rPr>
          <w:noProof/>
        </w:rPr>
        <w:lastRenderedPageBreak/>
        <w:drawing>
          <wp:inline distT="0" distB="0" distL="0" distR="0">
            <wp:extent cx="3604044" cy="1842665"/>
            <wp:effectExtent l="19050" t="0" r="0" b="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srcRect/>
                    <a:stretch>
                      <a:fillRect/>
                    </a:stretch>
                  </pic:blipFill>
                  <pic:spPr bwMode="auto">
                    <a:xfrm>
                      <a:off x="0" y="0"/>
                      <a:ext cx="3606869" cy="1844109"/>
                    </a:xfrm>
                    <a:prstGeom prst="rect">
                      <a:avLst/>
                    </a:prstGeom>
                    <a:ln>
                      <a:noFill/>
                    </a:ln>
                    <a:effectLst>
                      <a:softEdge rad="112500"/>
                    </a:effectLst>
                  </pic:spPr>
                </pic:pic>
              </a:graphicData>
            </a:graphic>
          </wp:inline>
        </w:drawing>
      </w:r>
    </w:p>
    <w:p w:rsidR="00937709" w:rsidRDefault="00937709" w:rsidP="00937709">
      <w:r>
        <w:t xml:space="preserve">The combo box is populated by Subversion </w:t>
      </w:r>
      <w:r w:rsidR="00F60CDF">
        <w:t>ALM</w:t>
      </w:r>
      <w:r>
        <w:t xml:space="preserve"> with the names of all the registered repositories.</w:t>
      </w:r>
    </w:p>
    <w:p w:rsidR="00753752" w:rsidRDefault="00753752" w:rsidP="00937709">
      <w:r w:rsidRPr="00056DF6">
        <w:rPr>
          <w:b/>
        </w:rPr>
        <w:t>The repository Id is shown beside the repository name</w:t>
      </w:r>
      <w:r>
        <w:t>.</w:t>
      </w:r>
      <w:r w:rsidR="00056DF6">
        <w:t xml:space="preserve"> This is very useful in order to use the JQL functions as many of them required the repository Id as input parameter.</w:t>
      </w:r>
    </w:p>
    <w:p w:rsidR="00A5472B" w:rsidRDefault="00A5472B" w:rsidP="00A5472B">
      <w:pPr>
        <w:pStyle w:val="Heading2"/>
      </w:pPr>
      <w:bookmarkStart w:id="19" w:name="_Toc387961520"/>
      <w:r>
        <w:t>Subversion Web Client</w:t>
      </w:r>
      <w:r w:rsidR="00E80D9E">
        <w:t xml:space="preserve"> in</w:t>
      </w:r>
      <w:r>
        <w:t xml:space="preserve"> </w:t>
      </w:r>
      <w:r w:rsidRPr="00E80D9E">
        <w:rPr>
          <w:i/>
        </w:rPr>
        <w:t>Standalone</w:t>
      </w:r>
      <w:r w:rsidR="00E80D9E">
        <w:t xml:space="preserve"> mode</w:t>
      </w:r>
      <w:bookmarkEnd w:id="19"/>
    </w:p>
    <w:p w:rsidR="00A5472B" w:rsidRDefault="00F3096A" w:rsidP="00A5472B">
      <w:r>
        <w:t>By default, all the users have to login JIRA prior browsing on Subversion</w:t>
      </w:r>
      <w:r w:rsidR="007A3AA4">
        <w:t>. This behavior can be changed from the plugin configuration view:</w:t>
      </w:r>
    </w:p>
    <w:p w:rsidR="007A3AA4" w:rsidRDefault="007A3AA4" w:rsidP="00A5472B">
      <w:r>
        <w:rPr>
          <w:noProof/>
        </w:rPr>
        <w:drawing>
          <wp:inline distT="0" distB="0" distL="0" distR="0">
            <wp:extent cx="5943600" cy="1863090"/>
            <wp:effectExtent l="19050" t="0" r="0" b="0"/>
            <wp:docPr id="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srcRect/>
                    <a:stretch>
                      <a:fillRect/>
                    </a:stretch>
                  </pic:blipFill>
                  <pic:spPr bwMode="auto">
                    <a:xfrm>
                      <a:off x="0" y="0"/>
                      <a:ext cx="5943600" cy="1863090"/>
                    </a:xfrm>
                    <a:prstGeom prst="rect">
                      <a:avLst/>
                    </a:prstGeom>
                    <a:ln>
                      <a:noFill/>
                    </a:ln>
                    <a:effectLst>
                      <a:softEdge rad="112500"/>
                    </a:effectLst>
                  </pic:spPr>
                </pic:pic>
              </a:graphicData>
            </a:graphic>
          </wp:inline>
        </w:drawing>
      </w:r>
    </w:p>
    <w:p w:rsidR="00EE7A30" w:rsidRDefault="00610371" w:rsidP="00A5472B">
      <w:r>
        <w:t xml:space="preserve">If the </w:t>
      </w:r>
      <w:r w:rsidRPr="00610371">
        <w:rPr>
          <w:i/>
        </w:rPr>
        <w:t>SVN Web Client requires JIRA Session</w:t>
      </w:r>
      <w:r>
        <w:t xml:space="preserve"> attribute is set to </w:t>
      </w:r>
      <w:r w:rsidRPr="00610371">
        <w:rPr>
          <w:i/>
        </w:rPr>
        <w:t>false</w:t>
      </w:r>
      <w:r w:rsidR="007516C0">
        <w:rPr>
          <w:i/>
        </w:rPr>
        <w:t xml:space="preserve">, </w:t>
      </w:r>
      <w:r w:rsidR="007516C0">
        <w:t xml:space="preserve">then </w:t>
      </w:r>
      <w:r w:rsidR="00B766EC">
        <w:t xml:space="preserve">the </w:t>
      </w:r>
      <w:r w:rsidR="00D15EBF">
        <w:t>plug-in</w:t>
      </w:r>
      <w:r w:rsidR="00B766EC">
        <w:t xml:space="preserve"> does not valida</w:t>
      </w:r>
      <w:r w:rsidR="004B61FF">
        <w:t>te any JIRA session allowing browsing</w:t>
      </w:r>
      <w:r w:rsidR="00724B47">
        <w:t xml:space="preserve"> on Subversion to an</w:t>
      </w:r>
      <w:r w:rsidR="00D42254">
        <w:t>y user logged</w:t>
      </w:r>
      <w:r w:rsidR="00B766EC">
        <w:t xml:space="preserve"> in Subversion</w:t>
      </w:r>
      <w:r w:rsidR="00EE7A30">
        <w:t>. In this mode, Subversion ALM can be used as a pure Subversion web client and users have not be aware about JIRA. The Subversion Web Client can be accessed from the following URL directly:</w:t>
      </w:r>
    </w:p>
    <w:p w:rsidR="00EE7A30" w:rsidRPr="00A530C2" w:rsidRDefault="00BC58FE" w:rsidP="00EE7A30">
      <w:pPr>
        <w:jc w:val="center"/>
        <w:rPr>
          <w:i/>
        </w:rPr>
      </w:pPr>
      <w:r>
        <w:rPr>
          <w:i/>
        </w:rPr>
        <w:t>&lt;your JIRA base URL&gt;</w:t>
      </w:r>
      <w:r w:rsidRPr="00BC58FE">
        <w:rPr>
          <w:b/>
          <w:i/>
        </w:rPr>
        <w:t>/plugins/servlet/svnwebclient/login.jsp</w:t>
      </w:r>
    </w:p>
    <w:p w:rsidR="00EB653F" w:rsidRDefault="00EB653F" w:rsidP="00EB653F">
      <w:pPr>
        <w:pStyle w:val="Heading2"/>
      </w:pPr>
      <w:bookmarkStart w:id="20" w:name="_Toc387961521"/>
      <w:r>
        <w:lastRenderedPageBreak/>
        <w:t>Major features</w:t>
      </w:r>
      <w:bookmarkEnd w:id="20"/>
    </w:p>
    <w:p w:rsidR="00890FFA" w:rsidRDefault="00890FFA" w:rsidP="008244F2">
      <w:pPr>
        <w:pStyle w:val="Heading3"/>
      </w:pPr>
      <w:bookmarkStart w:id="21" w:name="_Toc387961522"/>
      <w:r>
        <w:t>Repository browse</w:t>
      </w:r>
      <w:bookmarkEnd w:id="21"/>
    </w:p>
    <w:p w:rsidR="00EB653F" w:rsidRDefault="00890FFA" w:rsidP="00EB653F">
      <w:r>
        <w:rPr>
          <w:noProof/>
        </w:rPr>
        <w:drawing>
          <wp:inline distT="0" distB="0" distL="0" distR="0">
            <wp:extent cx="5943600" cy="3217908"/>
            <wp:effectExtent l="19050" t="0" r="0" b="0"/>
            <wp:docPr id="15" name="Picture 6" descr="Screenshot: SVN Repository Brow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shot: SVN Repository Browser"/>
                    <pic:cNvPicPr>
                      <a:picLocks noChangeAspect="1" noChangeArrowheads="1"/>
                    </pic:cNvPicPr>
                  </pic:nvPicPr>
                  <pic:blipFill>
                    <a:blip r:embed="rId29" cstate="print"/>
                    <a:srcRect/>
                    <a:stretch>
                      <a:fillRect/>
                    </a:stretch>
                  </pic:blipFill>
                  <pic:spPr bwMode="auto">
                    <a:xfrm>
                      <a:off x="0" y="0"/>
                      <a:ext cx="5943600" cy="3217908"/>
                    </a:xfrm>
                    <a:prstGeom prst="rect">
                      <a:avLst/>
                    </a:prstGeom>
                    <a:ln>
                      <a:noFill/>
                    </a:ln>
                    <a:effectLst>
                      <a:softEdge rad="112500"/>
                    </a:effectLst>
                  </pic:spPr>
                </pic:pic>
              </a:graphicData>
            </a:graphic>
          </wp:inline>
        </w:drawing>
      </w:r>
    </w:p>
    <w:p w:rsidR="00890FFA" w:rsidRDefault="00890FFA" w:rsidP="008244F2">
      <w:pPr>
        <w:pStyle w:val="Heading3"/>
      </w:pPr>
      <w:bookmarkStart w:id="22" w:name="_Toc387961523"/>
      <w:r>
        <w:t>Revision List</w:t>
      </w:r>
      <w:bookmarkEnd w:id="22"/>
    </w:p>
    <w:p w:rsidR="00890FFA" w:rsidRDefault="00890FFA" w:rsidP="00EB653F">
      <w:r>
        <w:rPr>
          <w:noProof/>
        </w:rPr>
        <w:drawing>
          <wp:inline distT="0" distB="0" distL="0" distR="0">
            <wp:extent cx="5943600" cy="3217908"/>
            <wp:effectExtent l="19050" t="0" r="0" b="0"/>
            <wp:docPr id="30" name="Picture 9" descr="Screenshot: SVN Revisions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shot: SVN Revisions List"/>
                    <pic:cNvPicPr>
                      <a:picLocks noChangeAspect="1" noChangeArrowheads="1"/>
                    </pic:cNvPicPr>
                  </pic:nvPicPr>
                  <pic:blipFill>
                    <a:blip r:embed="rId30" cstate="print"/>
                    <a:srcRect/>
                    <a:stretch>
                      <a:fillRect/>
                    </a:stretch>
                  </pic:blipFill>
                  <pic:spPr bwMode="auto">
                    <a:xfrm>
                      <a:off x="0" y="0"/>
                      <a:ext cx="5943600" cy="3217908"/>
                    </a:xfrm>
                    <a:prstGeom prst="rect">
                      <a:avLst/>
                    </a:prstGeom>
                    <a:ln>
                      <a:noFill/>
                    </a:ln>
                    <a:effectLst>
                      <a:softEdge rad="112500"/>
                    </a:effectLst>
                  </pic:spPr>
                </pic:pic>
              </a:graphicData>
            </a:graphic>
          </wp:inline>
        </w:drawing>
      </w:r>
    </w:p>
    <w:p w:rsidR="002E0032" w:rsidRDefault="002E0032" w:rsidP="00C40E7F">
      <w:pPr>
        <w:pStyle w:val="Heading3"/>
      </w:pPr>
      <w:bookmarkStart w:id="23" w:name="_Toc387961524"/>
      <w:r>
        <w:lastRenderedPageBreak/>
        <w:t>Revision changes</w:t>
      </w:r>
      <w:bookmarkEnd w:id="23"/>
    </w:p>
    <w:p w:rsidR="00890FFA" w:rsidRDefault="00890FFA" w:rsidP="00EB653F">
      <w:r>
        <w:rPr>
          <w:noProof/>
        </w:rPr>
        <w:drawing>
          <wp:inline distT="0" distB="0" distL="0" distR="0">
            <wp:extent cx="5943600" cy="3217908"/>
            <wp:effectExtent l="19050" t="0" r="0" b="0"/>
            <wp:docPr id="31" name="Picture 12" descr="Screenshot: Revision chan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shot: Revision changes"/>
                    <pic:cNvPicPr>
                      <a:picLocks noChangeAspect="1" noChangeArrowheads="1"/>
                    </pic:cNvPicPr>
                  </pic:nvPicPr>
                  <pic:blipFill>
                    <a:blip r:embed="rId31" cstate="print"/>
                    <a:srcRect/>
                    <a:stretch>
                      <a:fillRect/>
                    </a:stretch>
                  </pic:blipFill>
                  <pic:spPr bwMode="auto">
                    <a:xfrm>
                      <a:off x="0" y="0"/>
                      <a:ext cx="5943600" cy="3217908"/>
                    </a:xfrm>
                    <a:prstGeom prst="rect">
                      <a:avLst/>
                    </a:prstGeom>
                    <a:ln>
                      <a:noFill/>
                    </a:ln>
                    <a:effectLst>
                      <a:softEdge rad="112500"/>
                    </a:effectLst>
                  </pic:spPr>
                </pic:pic>
              </a:graphicData>
            </a:graphic>
          </wp:inline>
        </w:drawing>
      </w:r>
    </w:p>
    <w:p w:rsidR="008244F2" w:rsidRDefault="008244F2" w:rsidP="003E1871">
      <w:pPr>
        <w:pStyle w:val="Heading3"/>
      </w:pPr>
      <w:bookmarkStart w:id="24" w:name="_Toc387961525"/>
      <w:r>
        <w:t>Compare files</w:t>
      </w:r>
      <w:bookmarkEnd w:id="24"/>
    </w:p>
    <w:p w:rsidR="003E1871" w:rsidRDefault="003E1871" w:rsidP="00EB653F">
      <w:r>
        <w:rPr>
          <w:noProof/>
        </w:rPr>
        <w:drawing>
          <wp:inline distT="0" distB="0" distL="0" distR="0">
            <wp:extent cx="5943600" cy="3217908"/>
            <wp:effectExtent l="19050" t="0" r="0" b="0"/>
            <wp:docPr id="33" name="Picture 18" descr="Screenshot: Compare SVN Fi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creenshot: Compare SVN Files"/>
                    <pic:cNvPicPr>
                      <a:picLocks noChangeAspect="1" noChangeArrowheads="1"/>
                    </pic:cNvPicPr>
                  </pic:nvPicPr>
                  <pic:blipFill>
                    <a:blip r:embed="rId32" cstate="print"/>
                    <a:srcRect/>
                    <a:stretch>
                      <a:fillRect/>
                    </a:stretch>
                  </pic:blipFill>
                  <pic:spPr bwMode="auto">
                    <a:xfrm>
                      <a:off x="0" y="0"/>
                      <a:ext cx="5943600" cy="3217908"/>
                    </a:xfrm>
                    <a:prstGeom prst="rect">
                      <a:avLst/>
                    </a:prstGeom>
                    <a:ln>
                      <a:noFill/>
                    </a:ln>
                    <a:effectLst>
                      <a:softEdge rad="112500"/>
                    </a:effectLst>
                  </pic:spPr>
                </pic:pic>
              </a:graphicData>
            </a:graphic>
          </wp:inline>
        </w:drawing>
      </w:r>
    </w:p>
    <w:p w:rsidR="008244F2" w:rsidRDefault="00F41D58" w:rsidP="00F41D58">
      <w:pPr>
        <w:pStyle w:val="Heading3"/>
      </w:pPr>
      <w:bookmarkStart w:id="25" w:name="_Toc387961526"/>
      <w:r>
        <w:lastRenderedPageBreak/>
        <w:t>Commit graph</w:t>
      </w:r>
      <w:r w:rsidR="00D64DD3">
        <w:t>s</w:t>
      </w:r>
      <w:bookmarkEnd w:id="25"/>
    </w:p>
    <w:p w:rsidR="00F41D58" w:rsidRDefault="00513D5E" w:rsidP="00EB653F">
      <w:r>
        <w:rPr>
          <w:noProof/>
        </w:rPr>
        <w:drawing>
          <wp:inline distT="0" distB="0" distL="0" distR="0">
            <wp:extent cx="5943600" cy="2915920"/>
            <wp:effectExtent l="19050" t="0" r="0" b="0"/>
            <wp:docPr id="3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cstate="print"/>
                    <a:srcRect/>
                    <a:stretch>
                      <a:fillRect/>
                    </a:stretch>
                  </pic:blipFill>
                  <pic:spPr bwMode="auto">
                    <a:xfrm>
                      <a:off x="0" y="0"/>
                      <a:ext cx="5943600" cy="2915920"/>
                    </a:xfrm>
                    <a:prstGeom prst="rect">
                      <a:avLst/>
                    </a:prstGeom>
                    <a:ln>
                      <a:noFill/>
                    </a:ln>
                    <a:effectLst>
                      <a:softEdge rad="112500"/>
                    </a:effectLst>
                  </pic:spPr>
                </pic:pic>
              </a:graphicData>
            </a:graphic>
          </wp:inline>
        </w:drawing>
      </w:r>
    </w:p>
    <w:p w:rsidR="00F41D58" w:rsidRDefault="00692C1A" w:rsidP="00F41D58">
      <w:pPr>
        <w:pStyle w:val="Heading3"/>
      </w:pPr>
      <w:bookmarkStart w:id="26" w:name="_Toc387961527"/>
      <w:r>
        <w:t>Statistics</w:t>
      </w:r>
      <w:bookmarkEnd w:id="26"/>
    </w:p>
    <w:p w:rsidR="00E814C0" w:rsidRPr="00E814C0" w:rsidRDefault="00E814C0" w:rsidP="00492510">
      <w:pPr>
        <w:jc w:val="center"/>
      </w:pPr>
      <w:r>
        <w:rPr>
          <w:noProof/>
        </w:rPr>
        <w:drawing>
          <wp:inline distT="0" distB="0" distL="0" distR="0">
            <wp:extent cx="5113667" cy="2850213"/>
            <wp:effectExtent l="19050" t="0" r="0" b="0"/>
            <wp:docPr id="3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4" cstate="print"/>
                    <a:srcRect/>
                    <a:stretch>
                      <a:fillRect/>
                    </a:stretch>
                  </pic:blipFill>
                  <pic:spPr bwMode="auto">
                    <a:xfrm>
                      <a:off x="0" y="0"/>
                      <a:ext cx="5115213" cy="2851075"/>
                    </a:xfrm>
                    <a:prstGeom prst="rect">
                      <a:avLst/>
                    </a:prstGeom>
                    <a:ln>
                      <a:noFill/>
                    </a:ln>
                    <a:effectLst>
                      <a:softEdge rad="112500"/>
                    </a:effectLst>
                  </pic:spPr>
                </pic:pic>
              </a:graphicData>
            </a:graphic>
          </wp:inline>
        </w:drawing>
      </w:r>
    </w:p>
    <w:p w:rsidR="005D0E4D" w:rsidRDefault="005D0E4D">
      <w:pPr>
        <w:rPr>
          <w:rFonts w:asciiTheme="majorHAnsi" w:eastAsiaTheme="majorEastAsia" w:hAnsiTheme="majorHAnsi" w:cstheme="majorBidi"/>
          <w:b/>
          <w:bCs/>
          <w:color w:val="365F91" w:themeColor="accent1" w:themeShade="BF"/>
          <w:sz w:val="28"/>
          <w:szCs w:val="28"/>
        </w:rPr>
      </w:pPr>
      <w:r>
        <w:br w:type="page"/>
      </w:r>
    </w:p>
    <w:p w:rsidR="005F2CB0" w:rsidRDefault="005F2CB0" w:rsidP="005B21B9">
      <w:pPr>
        <w:pStyle w:val="Heading1"/>
      </w:pPr>
      <w:bookmarkStart w:id="27" w:name="_Toc387961528"/>
      <w:r>
        <w:lastRenderedPageBreak/>
        <w:t>Reporting</w:t>
      </w:r>
      <w:bookmarkEnd w:id="27"/>
    </w:p>
    <w:p w:rsidR="005F2CB0" w:rsidRDefault="005F2CB0" w:rsidP="005F2CB0">
      <w:r>
        <w:t xml:space="preserve">Subversion </w:t>
      </w:r>
      <w:r w:rsidR="00F60CDF">
        <w:t>ALM</w:t>
      </w:r>
      <w:r>
        <w:t xml:space="preserve"> supports a very powerful and flexible reporting based on:</w:t>
      </w:r>
    </w:p>
    <w:p w:rsidR="005F2CB0" w:rsidRDefault="005F2CB0" w:rsidP="005F2CB0">
      <w:pPr>
        <w:pStyle w:val="ListParagraph"/>
        <w:numPr>
          <w:ilvl w:val="0"/>
          <w:numId w:val="16"/>
        </w:numPr>
      </w:pPr>
      <w:r>
        <w:t>JQL</w:t>
      </w:r>
    </w:p>
    <w:p w:rsidR="005F2CB0" w:rsidRDefault="005F2CB0" w:rsidP="005F2CB0">
      <w:pPr>
        <w:pStyle w:val="ListParagraph"/>
        <w:numPr>
          <w:ilvl w:val="0"/>
          <w:numId w:val="16"/>
        </w:numPr>
      </w:pPr>
      <w:r>
        <w:t>Commit Calendar View</w:t>
      </w:r>
    </w:p>
    <w:p w:rsidR="005F2CB0" w:rsidRPr="005F2CB0" w:rsidRDefault="005F2CB0" w:rsidP="005F2CB0">
      <w:r>
        <w:t xml:space="preserve">The JQL functions provided by Subversion </w:t>
      </w:r>
      <w:r w:rsidR="00F60CDF">
        <w:t>ALM</w:t>
      </w:r>
      <w:r>
        <w:t xml:space="preserve"> allows searching issues filtering by Subversion attributes like author, date range, commit range, words in comment, </w:t>
      </w:r>
      <w:r w:rsidR="00A774CF">
        <w:t>files and subdirectories, etc. while the Commit Calendar View shows commits in an interactive calendar.</w:t>
      </w:r>
    </w:p>
    <w:p w:rsidR="005B21B9" w:rsidRDefault="005B21B9" w:rsidP="005F2CB0">
      <w:pPr>
        <w:pStyle w:val="Heading2"/>
      </w:pPr>
      <w:bookmarkStart w:id="28" w:name="_Toc387961529"/>
      <w:r>
        <w:t xml:space="preserve">JQL </w:t>
      </w:r>
      <w:r w:rsidR="00B54B31">
        <w:t>functions</w:t>
      </w:r>
      <w:bookmarkEnd w:id="28"/>
    </w:p>
    <w:p w:rsidR="005B21B9" w:rsidRDefault="00270E8A" w:rsidP="005B21B9">
      <w:r>
        <w:t xml:space="preserve">Several </w:t>
      </w:r>
      <w:r w:rsidR="005F462C">
        <w:t xml:space="preserve">JQL functions are </w:t>
      </w:r>
      <w:r w:rsidR="00E02C53">
        <w:t xml:space="preserve">supported by Subversion </w:t>
      </w:r>
      <w:r w:rsidR="00F60CDF">
        <w:t>ALM</w:t>
      </w:r>
      <w:r w:rsidR="005F462C">
        <w:t xml:space="preserve"> allowing users to </w:t>
      </w:r>
      <w:r w:rsidR="005F462C" w:rsidRPr="002E5550">
        <w:t xml:space="preserve">search issues on JIRA by using Subversion attributes like the </w:t>
      </w:r>
      <w:r w:rsidR="005F462C" w:rsidRPr="002E5550">
        <w:rPr>
          <w:i/>
        </w:rPr>
        <w:t>commit author, commit date range, committed files and directories, any words in the commit message</w:t>
      </w:r>
      <w:r w:rsidR="005F462C" w:rsidRPr="002E5550">
        <w:t>, etc.</w:t>
      </w:r>
    </w:p>
    <w:p w:rsidR="00270E8A" w:rsidRDefault="00270E8A" w:rsidP="005B21B9"/>
    <w:p w:rsidR="00270E8A" w:rsidRDefault="00270E8A" w:rsidP="005B21B9">
      <w:r>
        <w:rPr>
          <w:noProof/>
        </w:rPr>
        <w:drawing>
          <wp:inline distT="0" distB="0" distL="0" distR="0">
            <wp:extent cx="5934710" cy="3338195"/>
            <wp:effectExtent l="19050" t="0" r="8890" b="0"/>
            <wp:docPr id="3" name="Picture 1" descr="C:\Users\Pablo\Pictures\svn_plus_5_jq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blo\Pictures\svn_plus_5_jql.png"/>
                    <pic:cNvPicPr>
                      <a:picLocks noChangeAspect="1" noChangeArrowheads="1"/>
                    </pic:cNvPicPr>
                  </pic:nvPicPr>
                  <pic:blipFill>
                    <a:blip r:embed="rId35" cstate="print"/>
                    <a:srcRect/>
                    <a:stretch>
                      <a:fillRect/>
                    </a:stretch>
                  </pic:blipFill>
                  <pic:spPr bwMode="auto">
                    <a:xfrm>
                      <a:off x="0" y="0"/>
                      <a:ext cx="5934710" cy="3338195"/>
                    </a:xfrm>
                    <a:prstGeom prst="rect">
                      <a:avLst/>
                    </a:prstGeom>
                    <a:ln>
                      <a:noFill/>
                    </a:ln>
                    <a:effectLst>
                      <a:softEdge rad="112500"/>
                    </a:effectLst>
                  </pic:spPr>
                </pic:pic>
              </a:graphicData>
            </a:graphic>
          </wp:inline>
        </w:drawing>
      </w:r>
    </w:p>
    <w:p w:rsidR="00270E8A" w:rsidRDefault="00270E8A" w:rsidP="005B21B9"/>
    <w:p w:rsidR="00E6240E" w:rsidRDefault="00E6240E" w:rsidP="005B21B9"/>
    <w:p w:rsidR="00E84EB5" w:rsidRDefault="0079343B" w:rsidP="005B21B9">
      <w:r>
        <w:t>All the</w:t>
      </w:r>
      <w:r w:rsidR="00E84EB5">
        <w:t xml:space="preserve"> Subversion </w:t>
      </w:r>
      <w:r w:rsidR="00F60CDF">
        <w:t>ALM</w:t>
      </w:r>
      <w:r>
        <w:t xml:space="preserve"> JQL functions</w:t>
      </w:r>
      <w:r w:rsidR="00E84EB5">
        <w:t>:</w:t>
      </w:r>
    </w:p>
    <w:p w:rsidR="00E84EB5" w:rsidRDefault="00C05C0B" w:rsidP="00E84EB5">
      <w:pPr>
        <w:pStyle w:val="ListParagraph"/>
        <w:numPr>
          <w:ilvl w:val="0"/>
          <w:numId w:val="14"/>
        </w:numPr>
      </w:pPr>
      <w:r>
        <w:t>S</w:t>
      </w:r>
      <w:r w:rsidR="00E84EB5">
        <w:t xml:space="preserve">tart with the </w:t>
      </w:r>
      <w:r w:rsidR="00E84EB5" w:rsidRPr="00E84EB5">
        <w:rPr>
          <w:b/>
        </w:rPr>
        <w:t>svn</w:t>
      </w:r>
      <w:r w:rsidR="00E84EB5">
        <w:t xml:space="preserve"> prefix</w:t>
      </w:r>
      <w:r>
        <w:t>.</w:t>
      </w:r>
    </w:p>
    <w:p w:rsidR="00E84EB5" w:rsidRDefault="00C05C0B" w:rsidP="00E84EB5">
      <w:pPr>
        <w:pStyle w:val="ListParagraph"/>
        <w:numPr>
          <w:ilvl w:val="0"/>
          <w:numId w:val="14"/>
        </w:numPr>
      </w:pPr>
      <w:r>
        <w:t>S</w:t>
      </w:r>
      <w:r w:rsidR="00E84EB5">
        <w:t xml:space="preserve">how </w:t>
      </w:r>
      <w:r w:rsidR="00D606E7">
        <w:t>a useful quick guide</w:t>
      </w:r>
      <w:r w:rsidR="00E84EB5">
        <w:t xml:space="preserve"> on JIRA when some parameter has an invalid value.</w:t>
      </w:r>
    </w:p>
    <w:p w:rsidR="0079343B" w:rsidRDefault="00C05C0B" w:rsidP="00E84EB5">
      <w:pPr>
        <w:pStyle w:val="ListParagraph"/>
        <w:numPr>
          <w:ilvl w:val="0"/>
          <w:numId w:val="14"/>
        </w:numPr>
      </w:pPr>
      <w:r>
        <w:t>S</w:t>
      </w:r>
      <w:r w:rsidR="0079343B">
        <w:t xml:space="preserve">upport </w:t>
      </w:r>
      <w:r w:rsidR="00756B55">
        <w:t xml:space="preserve">the </w:t>
      </w:r>
      <w:r w:rsidR="0079343B">
        <w:t>following two parameters:</w:t>
      </w:r>
    </w:p>
    <w:p w:rsidR="0079343B" w:rsidRDefault="0079343B" w:rsidP="0079343B">
      <w:pPr>
        <w:pStyle w:val="ListParagraph"/>
        <w:numPr>
          <w:ilvl w:val="0"/>
          <w:numId w:val="12"/>
        </w:numPr>
      </w:pPr>
      <w:r w:rsidRPr="0079343B">
        <w:rPr>
          <w:i/>
        </w:rPr>
        <w:lastRenderedPageBreak/>
        <w:t>repoId</w:t>
      </w:r>
      <w:r>
        <w:t>: it restricts the search the repository with the provided Id (Id&gt;0). A</w:t>
      </w:r>
      <w:r w:rsidR="002367CB">
        <w:t>n</w:t>
      </w:r>
      <w:r>
        <w:t xml:space="preserve"> Id with the zero value </w:t>
      </w:r>
      <w:r w:rsidR="002367CB">
        <w:t xml:space="preserve">always </w:t>
      </w:r>
      <w:r>
        <w:t>means all the repositories.</w:t>
      </w:r>
    </w:p>
    <w:p w:rsidR="00510635" w:rsidRDefault="00510635" w:rsidP="0079343B">
      <w:pPr>
        <w:pStyle w:val="ListParagraph"/>
        <w:numPr>
          <w:ilvl w:val="0"/>
          <w:numId w:val="12"/>
        </w:numPr>
      </w:pPr>
      <w:r>
        <w:rPr>
          <w:i/>
        </w:rPr>
        <w:t xml:space="preserve">limit: </w:t>
      </w:r>
      <w:r>
        <w:t xml:space="preserve"> </w:t>
      </w:r>
      <w:r w:rsidR="00A705C5">
        <w:t xml:space="preserve">It is very important understanding that the JIRA JQL engine always re-orders the JQL results by some Issue attribute (priority, status, …). Therefore, is not possible displaying on JIRA the issues sorted by any Subversion attribute like the revision number, commit date, etc. To deal with this, </w:t>
      </w:r>
      <w:r w:rsidR="001B185D">
        <w:t xml:space="preserve">when </w:t>
      </w:r>
      <w:r w:rsidR="00A705C5">
        <w:t>the</w:t>
      </w:r>
      <w:r w:rsidR="001B185D">
        <w:t xml:space="preserve"> </w:t>
      </w:r>
      <w:r w:rsidR="00A705C5" w:rsidRPr="001B185D">
        <w:rPr>
          <w:i/>
        </w:rPr>
        <w:t>limit</w:t>
      </w:r>
      <w:r w:rsidR="00A705C5">
        <w:t xml:space="preserve"> filter is set, </w:t>
      </w:r>
      <w:r>
        <w:t xml:space="preserve">the </w:t>
      </w:r>
      <w:r w:rsidR="00A705C5">
        <w:t xml:space="preserve">results are </w:t>
      </w:r>
      <w:r w:rsidR="006C1AF3">
        <w:t xml:space="preserve">internally </w:t>
      </w:r>
      <w:r w:rsidR="00A705C5">
        <w:t xml:space="preserve">sorted by the </w:t>
      </w:r>
      <w:r w:rsidR="00A705C5" w:rsidRPr="00286E42">
        <w:rPr>
          <w:i/>
        </w:rPr>
        <w:t>commit day</w:t>
      </w:r>
      <w:r w:rsidR="00A705C5">
        <w:t xml:space="preserve"> before </w:t>
      </w:r>
      <w:r w:rsidR="00286E42">
        <w:t xml:space="preserve">they are </w:t>
      </w:r>
      <w:r w:rsidR="003909B0">
        <w:t>sent back to JIRA</w:t>
      </w:r>
      <w:r>
        <w:t xml:space="preserve">. </w:t>
      </w:r>
      <w:r w:rsidR="00891357">
        <w:t xml:space="preserve">A limit = 10 </w:t>
      </w:r>
      <w:r w:rsidR="009C2100">
        <w:t xml:space="preserve">means </w:t>
      </w:r>
      <w:r w:rsidR="00891357">
        <w:t xml:space="preserve">the 10 issues related to the latest </w:t>
      </w:r>
      <w:r w:rsidR="006F536E">
        <w:t xml:space="preserve">(newer) </w:t>
      </w:r>
      <w:r w:rsidR="00891357">
        <w:t xml:space="preserve">commits matching </w:t>
      </w:r>
      <w:r w:rsidR="009C2100">
        <w:t>the query, but t</w:t>
      </w:r>
      <w:r w:rsidR="00A705C5">
        <w:t>hey will be re-ordered by JIRA when they are displayed.</w:t>
      </w:r>
      <w:r w:rsidR="006C1AF3">
        <w:t xml:space="preserve"> Regardless they are re-sorted by JIRA you can be confident about they are the most recent issues.</w:t>
      </w:r>
    </w:p>
    <w:p w:rsidR="00492510" w:rsidRDefault="002C65CF" w:rsidP="00754120">
      <w:r>
        <w:t>To</w:t>
      </w:r>
      <w:r w:rsidR="00270E8A">
        <w:t xml:space="preserve"> quick</w:t>
      </w:r>
      <w:r w:rsidR="00492510">
        <w:t xml:space="preserve"> start working with the Subversion </w:t>
      </w:r>
      <w:r w:rsidR="00F60CDF">
        <w:t>ALM</w:t>
      </w:r>
      <w:r w:rsidR="00492510">
        <w:t xml:space="preserve"> JQL functions type</w:t>
      </w:r>
      <w:r w:rsidR="00270E8A">
        <w:t xml:space="preserve"> the query below</w:t>
      </w:r>
      <w:r w:rsidR="00492510">
        <w:t xml:space="preserve"> in the </w:t>
      </w:r>
      <w:r w:rsidR="006F6D24">
        <w:t xml:space="preserve">JIRA </w:t>
      </w:r>
      <w:r w:rsidR="00492510">
        <w:t xml:space="preserve">Issue Advanced Search: </w:t>
      </w:r>
    </w:p>
    <w:p w:rsidR="00270E8A" w:rsidRDefault="00492510" w:rsidP="00270E8A">
      <w:pPr>
        <w:jc w:val="center"/>
        <w:rPr>
          <w:b/>
          <w:i/>
        </w:rPr>
      </w:pPr>
      <w:r w:rsidRPr="00492510">
        <w:rPr>
          <w:b/>
          <w:i/>
        </w:rPr>
        <w:t>issue in sv</w:t>
      </w:r>
      <w:r w:rsidR="00270E8A">
        <w:rPr>
          <w:b/>
          <w:i/>
        </w:rPr>
        <w:t>n</w:t>
      </w:r>
    </w:p>
    <w:p w:rsidR="00270E8A" w:rsidRPr="00270E8A" w:rsidRDefault="00270E8A" w:rsidP="00270E8A">
      <w:pPr>
        <w:jc w:val="center"/>
        <w:rPr>
          <w:b/>
          <w:i/>
        </w:rPr>
      </w:pPr>
    </w:p>
    <w:p w:rsidR="0075581A" w:rsidRDefault="0075581A" w:rsidP="0075581A">
      <w:r>
        <w:t xml:space="preserve">Currently the Subversion </w:t>
      </w:r>
      <w:r w:rsidR="00F60CDF">
        <w:t>ALM</w:t>
      </w:r>
      <w:r>
        <w:t xml:space="preserve"> JQL functions are grouped into two </w:t>
      </w:r>
      <w:r w:rsidR="00270E8A">
        <w:t xml:space="preserve">main </w:t>
      </w:r>
      <w:r>
        <w:t>groups:</w:t>
      </w:r>
    </w:p>
    <w:p w:rsidR="0075581A" w:rsidRDefault="00A774CF" w:rsidP="0075581A">
      <w:pPr>
        <w:pStyle w:val="ListParagraph"/>
        <w:numPr>
          <w:ilvl w:val="0"/>
          <w:numId w:val="15"/>
        </w:numPr>
      </w:pPr>
      <w:r>
        <w:rPr>
          <w:i/>
        </w:rPr>
        <w:t>Attribute</w:t>
      </w:r>
      <w:r w:rsidR="0075581A" w:rsidRPr="0075581A">
        <w:rPr>
          <w:i/>
        </w:rPr>
        <w:t xml:space="preserve"> functions</w:t>
      </w:r>
      <w:r w:rsidR="0075581A">
        <w:t>:</w:t>
      </w:r>
      <w:r w:rsidR="00532B89">
        <w:t xml:space="preserve"> they allow searching issues on JIRA</w:t>
      </w:r>
      <w:r w:rsidR="008B7B6B">
        <w:t xml:space="preserve"> by using Subversion attributes:</w:t>
      </w:r>
    </w:p>
    <w:p w:rsidR="008B7B6B" w:rsidRPr="008B7B6B" w:rsidRDefault="008B7B6B" w:rsidP="008B7B6B">
      <w:pPr>
        <w:pStyle w:val="ListParagraph"/>
        <w:numPr>
          <w:ilvl w:val="1"/>
          <w:numId w:val="15"/>
        </w:numPr>
      </w:pPr>
      <w:r w:rsidRPr="00B306E1">
        <w:rPr>
          <w:b/>
          <w:i/>
        </w:rPr>
        <w:t>svnCommitNumberRange</w:t>
      </w:r>
    </w:p>
    <w:p w:rsidR="008B7B6B" w:rsidRPr="008B7B6B" w:rsidRDefault="008B7B6B" w:rsidP="008B7B6B">
      <w:pPr>
        <w:pStyle w:val="ListParagraph"/>
        <w:numPr>
          <w:ilvl w:val="1"/>
          <w:numId w:val="15"/>
        </w:numPr>
      </w:pPr>
      <w:r w:rsidRPr="00B306E1">
        <w:rPr>
          <w:b/>
          <w:i/>
        </w:rPr>
        <w:t>svnCommit</w:t>
      </w:r>
      <w:r>
        <w:rPr>
          <w:b/>
          <w:i/>
        </w:rPr>
        <w:t>Date</w:t>
      </w:r>
      <w:r w:rsidRPr="00B306E1">
        <w:rPr>
          <w:b/>
          <w:i/>
        </w:rPr>
        <w:t>Range</w:t>
      </w:r>
    </w:p>
    <w:p w:rsidR="008B7B6B" w:rsidRPr="008B7B6B" w:rsidRDefault="008B7B6B" w:rsidP="008B7B6B">
      <w:pPr>
        <w:pStyle w:val="ListParagraph"/>
        <w:numPr>
          <w:ilvl w:val="1"/>
          <w:numId w:val="15"/>
        </w:numPr>
      </w:pPr>
      <w:r w:rsidRPr="00AF1A24">
        <w:rPr>
          <w:b/>
          <w:i/>
        </w:rPr>
        <w:t>svnAuthor</w:t>
      </w:r>
    </w:p>
    <w:p w:rsidR="008B7B6B" w:rsidRPr="008B7B6B" w:rsidRDefault="008B7B6B" w:rsidP="008B7B6B">
      <w:pPr>
        <w:pStyle w:val="ListParagraph"/>
        <w:numPr>
          <w:ilvl w:val="1"/>
          <w:numId w:val="15"/>
        </w:numPr>
      </w:pPr>
      <w:r w:rsidRPr="00B81168">
        <w:rPr>
          <w:b/>
          <w:i/>
        </w:rPr>
        <w:t>svnComment</w:t>
      </w:r>
    </w:p>
    <w:p w:rsidR="008B7B6B" w:rsidRDefault="008B7B6B" w:rsidP="008B7B6B">
      <w:pPr>
        <w:pStyle w:val="ListParagraph"/>
        <w:numPr>
          <w:ilvl w:val="1"/>
          <w:numId w:val="15"/>
        </w:numPr>
      </w:pPr>
      <w:r w:rsidRPr="000E3C4B">
        <w:rPr>
          <w:b/>
          <w:i/>
        </w:rPr>
        <w:t>svnItem</w:t>
      </w:r>
    </w:p>
    <w:p w:rsidR="0075581A" w:rsidRDefault="00A774CF" w:rsidP="0075581A">
      <w:pPr>
        <w:pStyle w:val="ListParagraph"/>
        <w:numPr>
          <w:ilvl w:val="0"/>
          <w:numId w:val="15"/>
        </w:numPr>
      </w:pPr>
      <w:r>
        <w:rPr>
          <w:i/>
        </w:rPr>
        <w:t>Aggregation</w:t>
      </w:r>
      <w:r w:rsidR="0075581A" w:rsidRPr="0075581A">
        <w:rPr>
          <w:i/>
        </w:rPr>
        <w:t xml:space="preserve"> functions</w:t>
      </w:r>
      <w:r w:rsidR="0075581A">
        <w:t>:</w:t>
      </w:r>
      <w:r w:rsidR="00532B89">
        <w:t xml:space="preserve"> they allow </w:t>
      </w:r>
      <w:r w:rsidR="008106F5">
        <w:t>searching issues</w:t>
      </w:r>
      <w:r w:rsidR="00532B89">
        <w:t xml:space="preserve"> on JIRA by aggregating (coun</w:t>
      </w:r>
      <w:r w:rsidR="00F7621E">
        <w:t>ting</w:t>
      </w:r>
      <w:r w:rsidR="003D66B6">
        <w:t>/</w:t>
      </w:r>
      <w:r w:rsidR="00082554">
        <w:t>amount</w:t>
      </w:r>
      <w:r w:rsidR="00F7621E">
        <w:t>) some Subversion attribute:</w:t>
      </w:r>
    </w:p>
    <w:p w:rsidR="00F7621E" w:rsidRPr="00F7621E" w:rsidRDefault="00F7621E" w:rsidP="00F7621E">
      <w:pPr>
        <w:pStyle w:val="ListParagraph"/>
        <w:numPr>
          <w:ilvl w:val="1"/>
          <w:numId w:val="15"/>
        </w:numPr>
      </w:pPr>
      <w:r w:rsidRPr="00963241">
        <w:rPr>
          <w:b/>
          <w:i/>
        </w:rPr>
        <w:t>svnMultiCommit</w:t>
      </w:r>
    </w:p>
    <w:p w:rsidR="00F7621E" w:rsidRPr="00F7621E" w:rsidRDefault="00F7621E" w:rsidP="00F7621E">
      <w:pPr>
        <w:pStyle w:val="ListParagraph"/>
        <w:numPr>
          <w:ilvl w:val="1"/>
          <w:numId w:val="15"/>
        </w:numPr>
      </w:pPr>
      <w:r w:rsidRPr="006A43C6">
        <w:rPr>
          <w:b/>
          <w:i/>
        </w:rPr>
        <w:t>svnMultiAuthor</w:t>
      </w:r>
    </w:p>
    <w:p w:rsidR="00F7621E" w:rsidRPr="00F7621E" w:rsidRDefault="00F7621E" w:rsidP="00F7621E">
      <w:pPr>
        <w:pStyle w:val="ListParagraph"/>
        <w:numPr>
          <w:ilvl w:val="1"/>
          <w:numId w:val="15"/>
        </w:numPr>
      </w:pPr>
      <w:r w:rsidRPr="003B5EE1">
        <w:rPr>
          <w:b/>
          <w:i/>
        </w:rPr>
        <w:t>svnMultiProject</w:t>
      </w:r>
    </w:p>
    <w:p w:rsidR="00F7621E" w:rsidRDefault="00F7621E" w:rsidP="00F7621E">
      <w:pPr>
        <w:pStyle w:val="ListParagraph"/>
        <w:numPr>
          <w:ilvl w:val="1"/>
          <w:numId w:val="15"/>
        </w:numPr>
      </w:pPr>
      <w:r w:rsidRPr="00A04A07">
        <w:rPr>
          <w:b/>
          <w:i/>
        </w:rPr>
        <w:t>svnMultiRepository</w:t>
      </w:r>
    </w:p>
    <w:p w:rsidR="00492510" w:rsidRDefault="00492510" w:rsidP="00754120"/>
    <w:p w:rsidR="006F536E" w:rsidRDefault="00776D53" w:rsidP="00251C4D">
      <w:pPr>
        <w:pStyle w:val="Heading3"/>
      </w:pPr>
      <w:bookmarkStart w:id="29" w:name="_Toc387961530"/>
      <w:r>
        <w:t>Attribute</w:t>
      </w:r>
      <w:r w:rsidR="000073D9">
        <w:t xml:space="preserve"> JQL functions</w:t>
      </w:r>
      <w:bookmarkEnd w:id="29"/>
    </w:p>
    <w:tbl>
      <w:tblPr>
        <w:tblStyle w:val="TableGrid"/>
        <w:tblW w:w="0" w:type="auto"/>
        <w:tblLook w:val="04A0" w:firstRow="1" w:lastRow="0" w:firstColumn="1" w:lastColumn="0" w:noHBand="0" w:noVBand="1"/>
      </w:tblPr>
      <w:tblGrid>
        <w:gridCol w:w="450"/>
        <w:gridCol w:w="842"/>
        <w:gridCol w:w="890"/>
        <w:gridCol w:w="1136"/>
        <w:gridCol w:w="840"/>
        <w:gridCol w:w="5418"/>
      </w:tblGrid>
      <w:tr w:rsidR="00E572F1" w:rsidTr="00E572F1">
        <w:trPr>
          <w:trHeight w:val="548"/>
        </w:trPr>
        <w:tc>
          <w:tcPr>
            <w:tcW w:w="9576" w:type="dxa"/>
            <w:gridSpan w:val="6"/>
            <w:shd w:val="clear" w:color="auto" w:fill="BFBFBF" w:themeFill="background1" w:themeFillShade="BF"/>
            <w:vAlign w:val="center"/>
          </w:tcPr>
          <w:p w:rsidR="00E572F1" w:rsidRPr="00B306E1" w:rsidRDefault="00E572F1" w:rsidP="00E572F1">
            <w:pPr>
              <w:jc w:val="center"/>
              <w:rPr>
                <w:b/>
                <w:i/>
              </w:rPr>
            </w:pPr>
            <w:r w:rsidRPr="00B306E1">
              <w:rPr>
                <w:b/>
                <w:i/>
              </w:rPr>
              <w:t>svnCommitNumberRange</w:t>
            </w:r>
          </w:p>
        </w:tc>
      </w:tr>
      <w:tr w:rsidR="00E572F1" w:rsidTr="00AF1A24">
        <w:tc>
          <w:tcPr>
            <w:tcW w:w="9576" w:type="dxa"/>
            <w:gridSpan w:val="6"/>
          </w:tcPr>
          <w:p w:rsidR="00E572F1" w:rsidRPr="00B306E1" w:rsidRDefault="00E572F1" w:rsidP="00E02C53">
            <w:pPr>
              <w:jc w:val="center"/>
            </w:pPr>
            <w:r w:rsidRPr="00B306E1">
              <w:t>It returns the issues related to commits between a revision range</w:t>
            </w:r>
            <w:r w:rsidR="004E5A1B">
              <w:t xml:space="preserve"> on an specific repository</w:t>
            </w:r>
          </w:p>
        </w:tc>
      </w:tr>
      <w:tr w:rsidR="00E572F1" w:rsidTr="00E572F1">
        <w:tc>
          <w:tcPr>
            <w:tcW w:w="450" w:type="dxa"/>
            <w:shd w:val="clear" w:color="auto" w:fill="BFBFBF" w:themeFill="background1" w:themeFillShade="BF"/>
          </w:tcPr>
          <w:p w:rsidR="00E572F1" w:rsidRPr="00E02C53" w:rsidRDefault="00E572F1" w:rsidP="005B21B9">
            <w:pPr>
              <w:rPr>
                <w:b/>
              </w:rPr>
            </w:pPr>
            <w:r>
              <w:rPr>
                <w:b/>
              </w:rPr>
              <w:t>#</w:t>
            </w:r>
          </w:p>
        </w:tc>
        <w:tc>
          <w:tcPr>
            <w:tcW w:w="842" w:type="dxa"/>
            <w:shd w:val="clear" w:color="auto" w:fill="BFBFBF" w:themeFill="background1" w:themeFillShade="BF"/>
          </w:tcPr>
          <w:p w:rsidR="00E572F1" w:rsidRPr="00E02C53" w:rsidRDefault="00E572F1" w:rsidP="005B21B9">
            <w:pPr>
              <w:rPr>
                <w:b/>
              </w:rPr>
            </w:pPr>
            <w:r>
              <w:rPr>
                <w:b/>
              </w:rPr>
              <w:t>Name</w:t>
            </w:r>
          </w:p>
        </w:tc>
        <w:tc>
          <w:tcPr>
            <w:tcW w:w="890" w:type="dxa"/>
            <w:shd w:val="clear" w:color="auto" w:fill="BFBFBF" w:themeFill="background1" w:themeFillShade="BF"/>
          </w:tcPr>
          <w:p w:rsidR="00E572F1" w:rsidRPr="00E02C53" w:rsidRDefault="00E572F1" w:rsidP="005B21B9">
            <w:pPr>
              <w:rPr>
                <w:b/>
              </w:rPr>
            </w:pPr>
            <w:r w:rsidRPr="00E02C53">
              <w:rPr>
                <w:b/>
              </w:rPr>
              <w:t>Type</w:t>
            </w:r>
          </w:p>
        </w:tc>
        <w:tc>
          <w:tcPr>
            <w:tcW w:w="1136" w:type="dxa"/>
            <w:shd w:val="clear" w:color="auto" w:fill="BFBFBF" w:themeFill="background1" w:themeFillShade="BF"/>
          </w:tcPr>
          <w:p w:rsidR="00E572F1" w:rsidRPr="00E02C53" w:rsidRDefault="00E572F1" w:rsidP="005B21B9">
            <w:pPr>
              <w:rPr>
                <w:b/>
              </w:rPr>
            </w:pPr>
            <w:r w:rsidRPr="00E02C53">
              <w:rPr>
                <w:b/>
              </w:rPr>
              <w:t>Required</w:t>
            </w:r>
          </w:p>
        </w:tc>
        <w:tc>
          <w:tcPr>
            <w:tcW w:w="840" w:type="dxa"/>
            <w:shd w:val="clear" w:color="auto" w:fill="BFBFBF" w:themeFill="background1" w:themeFillShade="BF"/>
          </w:tcPr>
          <w:p w:rsidR="00E572F1" w:rsidRPr="00E02C53" w:rsidRDefault="00E572F1" w:rsidP="005B21B9">
            <w:pPr>
              <w:rPr>
                <w:b/>
              </w:rPr>
            </w:pPr>
            <w:r>
              <w:rPr>
                <w:b/>
              </w:rPr>
              <w:t>Values</w:t>
            </w:r>
          </w:p>
        </w:tc>
        <w:tc>
          <w:tcPr>
            <w:tcW w:w="5418" w:type="dxa"/>
            <w:shd w:val="clear" w:color="auto" w:fill="BFBFBF" w:themeFill="background1" w:themeFillShade="BF"/>
          </w:tcPr>
          <w:p w:rsidR="00E572F1" w:rsidRDefault="00E572F1" w:rsidP="005B21B9">
            <w:pPr>
              <w:rPr>
                <w:b/>
              </w:rPr>
            </w:pPr>
            <w:r>
              <w:rPr>
                <w:b/>
              </w:rPr>
              <w:t>Description</w:t>
            </w:r>
          </w:p>
        </w:tc>
      </w:tr>
      <w:tr w:rsidR="00E572F1" w:rsidTr="00E572F1">
        <w:tc>
          <w:tcPr>
            <w:tcW w:w="450" w:type="dxa"/>
          </w:tcPr>
          <w:p w:rsidR="00E572F1" w:rsidRDefault="00E572F1" w:rsidP="005B21B9">
            <w:r>
              <w:t>1</w:t>
            </w:r>
          </w:p>
        </w:tc>
        <w:tc>
          <w:tcPr>
            <w:tcW w:w="842" w:type="dxa"/>
          </w:tcPr>
          <w:p w:rsidR="00E572F1" w:rsidRDefault="00E572F1" w:rsidP="005B21B9">
            <w:r>
              <w:t>repoId</w:t>
            </w:r>
          </w:p>
        </w:tc>
        <w:tc>
          <w:tcPr>
            <w:tcW w:w="890" w:type="dxa"/>
          </w:tcPr>
          <w:p w:rsidR="00E572F1" w:rsidRDefault="00E572F1" w:rsidP="005B21B9">
            <w:r>
              <w:t>Integer</w:t>
            </w:r>
          </w:p>
        </w:tc>
        <w:tc>
          <w:tcPr>
            <w:tcW w:w="1136" w:type="dxa"/>
          </w:tcPr>
          <w:p w:rsidR="00E572F1" w:rsidRDefault="00E572F1" w:rsidP="005B21B9">
            <w:r>
              <w:t>Yes</w:t>
            </w:r>
          </w:p>
        </w:tc>
        <w:tc>
          <w:tcPr>
            <w:tcW w:w="840" w:type="dxa"/>
          </w:tcPr>
          <w:p w:rsidR="00E572F1" w:rsidRDefault="00E572F1" w:rsidP="005B21B9">
            <w:r>
              <w:t>&gt;</w:t>
            </w:r>
            <w:r w:rsidR="00FA66A7">
              <w:t>0</w:t>
            </w:r>
          </w:p>
        </w:tc>
        <w:tc>
          <w:tcPr>
            <w:tcW w:w="5418" w:type="dxa"/>
          </w:tcPr>
          <w:p w:rsidR="00E572F1" w:rsidRDefault="00231CAC" w:rsidP="005B21B9">
            <w:r>
              <w:t>The repository Id</w:t>
            </w:r>
          </w:p>
        </w:tc>
      </w:tr>
      <w:tr w:rsidR="00E572F1" w:rsidTr="00E572F1">
        <w:tc>
          <w:tcPr>
            <w:tcW w:w="450" w:type="dxa"/>
          </w:tcPr>
          <w:p w:rsidR="00E572F1" w:rsidRDefault="00E572F1" w:rsidP="005B21B9">
            <w:r>
              <w:t>2</w:t>
            </w:r>
          </w:p>
        </w:tc>
        <w:tc>
          <w:tcPr>
            <w:tcW w:w="842" w:type="dxa"/>
          </w:tcPr>
          <w:p w:rsidR="00E572F1" w:rsidRDefault="00E572F1" w:rsidP="005B21B9">
            <w:r>
              <w:t>start</w:t>
            </w:r>
          </w:p>
        </w:tc>
        <w:tc>
          <w:tcPr>
            <w:tcW w:w="890" w:type="dxa"/>
          </w:tcPr>
          <w:p w:rsidR="00E572F1" w:rsidRDefault="00E572F1" w:rsidP="005B21B9">
            <w:r>
              <w:t>Integer</w:t>
            </w:r>
          </w:p>
        </w:tc>
        <w:tc>
          <w:tcPr>
            <w:tcW w:w="1136" w:type="dxa"/>
          </w:tcPr>
          <w:p w:rsidR="00E572F1" w:rsidRDefault="00E572F1" w:rsidP="005B21B9">
            <w:r>
              <w:t>No</w:t>
            </w:r>
          </w:p>
        </w:tc>
        <w:tc>
          <w:tcPr>
            <w:tcW w:w="840" w:type="dxa"/>
          </w:tcPr>
          <w:p w:rsidR="00E572F1" w:rsidRDefault="00E572F1" w:rsidP="005B21B9">
            <w:r>
              <w:t>&gt;=0</w:t>
            </w:r>
          </w:p>
        </w:tc>
        <w:tc>
          <w:tcPr>
            <w:tcW w:w="5418" w:type="dxa"/>
          </w:tcPr>
          <w:p w:rsidR="00E572F1" w:rsidRDefault="00E572F1" w:rsidP="005B21B9">
            <w:r>
              <w:t>The start revision of the range</w:t>
            </w:r>
          </w:p>
        </w:tc>
      </w:tr>
      <w:tr w:rsidR="00E572F1" w:rsidTr="00E572F1">
        <w:tc>
          <w:tcPr>
            <w:tcW w:w="450" w:type="dxa"/>
          </w:tcPr>
          <w:p w:rsidR="00E572F1" w:rsidRDefault="00E572F1" w:rsidP="005B21B9">
            <w:r>
              <w:t>3</w:t>
            </w:r>
          </w:p>
        </w:tc>
        <w:tc>
          <w:tcPr>
            <w:tcW w:w="842" w:type="dxa"/>
          </w:tcPr>
          <w:p w:rsidR="00E572F1" w:rsidRDefault="00E572F1" w:rsidP="005B21B9">
            <w:r>
              <w:t>end</w:t>
            </w:r>
          </w:p>
        </w:tc>
        <w:tc>
          <w:tcPr>
            <w:tcW w:w="890" w:type="dxa"/>
          </w:tcPr>
          <w:p w:rsidR="00E572F1" w:rsidRDefault="00E572F1" w:rsidP="005B21B9">
            <w:r>
              <w:t>Integer</w:t>
            </w:r>
          </w:p>
        </w:tc>
        <w:tc>
          <w:tcPr>
            <w:tcW w:w="1136" w:type="dxa"/>
          </w:tcPr>
          <w:p w:rsidR="00E572F1" w:rsidRDefault="00E572F1" w:rsidP="005B21B9">
            <w:r>
              <w:t>No</w:t>
            </w:r>
          </w:p>
        </w:tc>
        <w:tc>
          <w:tcPr>
            <w:tcW w:w="840" w:type="dxa"/>
          </w:tcPr>
          <w:p w:rsidR="00E572F1" w:rsidRDefault="00E572F1" w:rsidP="005B21B9">
            <w:r>
              <w:t>&gt;=</w:t>
            </w:r>
            <w:r w:rsidR="006215A9">
              <w:t xml:space="preserve"> 0</w:t>
            </w:r>
          </w:p>
        </w:tc>
        <w:tc>
          <w:tcPr>
            <w:tcW w:w="5418" w:type="dxa"/>
          </w:tcPr>
          <w:p w:rsidR="00E572F1" w:rsidRDefault="00E572F1" w:rsidP="005B21B9">
            <w:r>
              <w:t>The end revision of the range</w:t>
            </w:r>
          </w:p>
        </w:tc>
      </w:tr>
      <w:tr w:rsidR="00E572F1" w:rsidTr="00E572F1">
        <w:tc>
          <w:tcPr>
            <w:tcW w:w="450" w:type="dxa"/>
          </w:tcPr>
          <w:p w:rsidR="00E572F1" w:rsidRDefault="006215A9" w:rsidP="005B21B9">
            <w:r>
              <w:t>4</w:t>
            </w:r>
          </w:p>
        </w:tc>
        <w:tc>
          <w:tcPr>
            <w:tcW w:w="842" w:type="dxa"/>
          </w:tcPr>
          <w:p w:rsidR="00E572F1" w:rsidRDefault="006215A9" w:rsidP="005B21B9">
            <w:r>
              <w:t>limit</w:t>
            </w:r>
          </w:p>
        </w:tc>
        <w:tc>
          <w:tcPr>
            <w:tcW w:w="890" w:type="dxa"/>
          </w:tcPr>
          <w:p w:rsidR="00E572F1" w:rsidRDefault="006215A9" w:rsidP="005B21B9">
            <w:r>
              <w:t>Integer</w:t>
            </w:r>
          </w:p>
        </w:tc>
        <w:tc>
          <w:tcPr>
            <w:tcW w:w="1136" w:type="dxa"/>
          </w:tcPr>
          <w:p w:rsidR="00E572F1" w:rsidRDefault="006215A9" w:rsidP="005B21B9">
            <w:r>
              <w:t>No</w:t>
            </w:r>
          </w:p>
        </w:tc>
        <w:tc>
          <w:tcPr>
            <w:tcW w:w="840" w:type="dxa"/>
          </w:tcPr>
          <w:p w:rsidR="00E572F1" w:rsidRDefault="006215A9" w:rsidP="005B21B9">
            <w:r>
              <w:t>&gt;=1</w:t>
            </w:r>
          </w:p>
        </w:tc>
        <w:tc>
          <w:tcPr>
            <w:tcW w:w="5418" w:type="dxa"/>
          </w:tcPr>
          <w:p w:rsidR="00E572F1" w:rsidRDefault="006B2B20" w:rsidP="005B21B9">
            <w:r>
              <w:t>Limits the number of returned issues</w:t>
            </w:r>
          </w:p>
        </w:tc>
      </w:tr>
    </w:tbl>
    <w:p w:rsidR="00E02C53" w:rsidRDefault="00E02C53" w:rsidP="005B21B9"/>
    <w:p w:rsidR="009021EA" w:rsidRDefault="009021EA" w:rsidP="005B21B9">
      <w:r>
        <w:lastRenderedPageBreak/>
        <w:t xml:space="preserve">Example: </w:t>
      </w:r>
    </w:p>
    <w:p w:rsidR="009021EA" w:rsidRDefault="009021EA" w:rsidP="00B01B74">
      <w:pPr>
        <w:ind w:left="720"/>
        <w:rPr>
          <w:i/>
        </w:rPr>
      </w:pPr>
      <w:r w:rsidRPr="009021EA">
        <w:t xml:space="preserve">issue in </w:t>
      </w:r>
      <w:r w:rsidRPr="009021EA">
        <w:rPr>
          <w:b/>
          <w:i/>
        </w:rPr>
        <w:t>svnCommitNumberRange</w:t>
      </w:r>
      <w:r w:rsidR="00575DF0">
        <w:rPr>
          <w:i/>
        </w:rPr>
        <w:t>(5</w:t>
      </w:r>
      <w:r w:rsidR="00783A37">
        <w:rPr>
          <w:i/>
        </w:rPr>
        <w:t>,4364</w:t>
      </w:r>
      <w:r w:rsidRPr="009021EA">
        <w:rPr>
          <w:i/>
        </w:rPr>
        <w:t>,””,10)</w:t>
      </w:r>
    </w:p>
    <w:p w:rsidR="009021EA" w:rsidRDefault="009021EA" w:rsidP="005B21B9">
      <w:r>
        <w:t>Meaning:</w:t>
      </w:r>
    </w:p>
    <w:p w:rsidR="009021EA" w:rsidRDefault="00B01B74" w:rsidP="00B01B74">
      <w:pPr>
        <w:ind w:left="720"/>
      </w:pPr>
      <w:r>
        <w:t xml:space="preserve">It returns </w:t>
      </w:r>
      <w:r w:rsidR="007F1292">
        <w:t>maximum 10</w:t>
      </w:r>
      <w:r>
        <w:t xml:space="preserve"> issues related to the latest </w:t>
      </w:r>
      <w:r w:rsidR="00575DF0">
        <w:t>commits</w:t>
      </w:r>
      <w:r w:rsidR="00783A37">
        <w:t xml:space="preserve"> from the 4364 </w:t>
      </w:r>
      <w:r w:rsidR="002F0DCC">
        <w:t xml:space="preserve">(included) </w:t>
      </w:r>
      <w:r w:rsidR="00783A37">
        <w:t>revision to the HEAD</w:t>
      </w:r>
      <w:r w:rsidR="00575DF0">
        <w:t xml:space="preserve"> in the repository Id=5</w:t>
      </w:r>
      <w:r>
        <w:t>.</w:t>
      </w:r>
    </w:p>
    <w:p w:rsidR="00D764F1" w:rsidRPr="009021EA" w:rsidRDefault="00D764F1" w:rsidP="00B01B74">
      <w:pPr>
        <w:ind w:left="720"/>
      </w:pPr>
    </w:p>
    <w:tbl>
      <w:tblPr>
        <w:tblStyle w:val="TableGrid"/>
        <w:tblW w:w="0" w:type="auto"/>
        <w:tblLook w:val="04A0" w:firstRow="1" w:lastRow="0" w:firstColumn="1" w:lastColumn="0" w:noHBand="0" w:noVBand="1"/>
      </w:tblPr>
      <w:tblGrid>
        <w:gridCol w:w="450"/>
        <w:gridCol w:w="842"/>
        <w:gridCol w:w="890"/>
        <w:gridCol w:w="1136"/>
        <w:gridCol w:w="1470"/>
        <w:gridCol w:w="4788"/>
      </w:tblGrid>
      <w:tr w:rsidR="006B2B20" w:rsidTr="00AF1A24">
        <w:trPr>
          <w:trHeight w:val="548"/>
        </w:trPr>
        <w:tc>
          <w:tcPr>
            <w:tcW w:w="9576" w:type="dxa"/>
            <w:gridSpan w:val="6"/>
            <w:shd w:val="clear" w:color="auto" w:fill="BFBFBF" w:themeFill="background1" w:themeFillShade="BF"/>
            <w:vAlign w:val="center"/>
          </w:tcPr>
          <w:p w:rsidR="006B2B20" w:rsidRPr="00B306E1" w:rsidRDefault="006B2B20" w:rsidP="006B2B20">
            <w:pPr>
              <w:jc w:val="center"/>
              <w:rPr>
                <w:b/>
                <w:i/>
              </w:rPr>
            </w:pPr>
            <w:r w:rsidRPr="00B306E1">
              <w:rPr>
                <w:b/>
                <w:i/>
              </w:rPr>
              <w:t>svnCommit</w:t>
            </w:r>
            <w:r>
              <w:rPr>
                <w:b/>
                <w:i/>
              </w:rPr>
              <w:t>Date</w:t>
            </w:r>
            <w:r w:rsidRPr="00B306E1">
              <w:rPr>
                <w:b/>
                <w:i/>
              </w:rPr>
              <w:t>Range</w:t>
            </w:r>
          </w:p>
        </w:tc>
      </w:tr>
      <w:tr w:rsidR="006B2B20" w:rsidTr="00AF1A24">
        <w:tc>
          <w:tcPr>
            <w:tcW w:w="9576" w:type="dxa"/>
            <w:gridSpan w:val="6"/>
          </w:tcPr>
          <w:p w:rsidR="006B2B20" w:rsidRPr="00B306E1" w:rsidRDefault="006B2B20" w:rsidP="006B2B20">
            <w:pPr>
              <w:jc w:val="center"/>
            </w:pPr>
            <w:r w:rsidRPr="00B306E1">
              <w:t xml:space="preserve">It returns the issues related to commits between a </w:t>
            </w:r>
            <w:r>
              <w:t>date</w:t>
            </w:r>
            <w:r w:rsidRPr="00B306E1">
              <w:t xml:space="preserve"> range</w:t>
            </w:r>
            <w:r>
              <w:t xml:space="preserve"> on all the repositories</w:t>
            </w:r>
          </w:p>
        </w:tc>
      </w:tr>
      <w:tr w:rsidR="006B2B20" w:rsidTr="006B2B20">
        <w:tc>
          <w:tcPr>
            <w:tcW w:w="450" w:type="dxa"/>
            <w:shd w:val="clear" w:color="auto" w:fill="BFBFBF" w:themeFill="background1" w:themeFillShade="BF"/>
          </w:tcPr>
          <w:p w:rsidR="006B2B20" w:rsidRPr="00E02C53" w:rsidRDefault="006B2B20" w:rsidP="00AF1A24">
            <w:pPr>
              <w:rPr>
                <w:b/>
              </w:rPr>
            </w:pPr>
            <w:r>
              <w:rPr>
                <w:b/>
              </w:rPr>
              <w:t>#</w:t>
            </w:r>
          </w:p>
        </w:tc>
        <w:tc>
          <w:tcPr>
            <w:tcW w:w="842" w:type="dxa"/>
            <w:shd w:val="clear" w:color="auto" w:fill="BFBFBF" w:themeFill="background1" w:themeFillShade="BF"/>
          </w:tcPr>
          <w:p w:rsidR="006B2B20" w:rsidRPr="00E02C53" w:rsidRDefault="006B2B20" w:rsidP="00AF1A24">
            <w:pPr>
              <w:rPr>
                <w:b/>
              </w:rPr>
            </w:pPr>
            <w:r>
              <w:rPr>
                <w:b/>
              </w:rPr>
              <w:t>Name</w:t>
            </w:r>
          </w:p>
        </w:tc>
        <w:tc>
          <w:tcPr>
            <w:tcW w:w="890" w:type="dxa"/>
            <w:shd w:val="clear" w:color="auto" w:fill="BFBFBF" w:themeFill="background1" w:themeFillShade="BF"/>
          </w:tcPr>
          <w:p w:rsidR="006B2B20" w:rsidRPr="00E02C53" w:rsidRDefault="006B2B20" w:rsidP="00AF1A24">
            <w:pPr>
              <w:rPr>
                <w:b/>
              </w:rPr>
            </w:pPr>
            <w:r w:rsidRPr="00E02C53">
              <w:rPr>
                <w:b/>
              </w:rPr>
              <w:t>Type</w:t>
            </w:r>
          </w:p>
        </w:tc>
        <w:tc>
          <w:tcPr>
            <w:tcW w:w="1136" w:type="dxa"/>
            <w:shd w:val="clear" w:color="auto" w:fill="BFBFBF" w:themeFill="background1" w:themeFillShade="BF"/>
          </w:tcPr>
          <w:p w:rsidR="006B2B20" w:rsidRPr="00E02C53" w:rsidRDefault="006B2B20" w:rsidP="00AF1A24">
            <w:pPr>
              <w:rPr>
                <w:b/>
              </w:rPr>
            </w:pPr>
            <w:r w:rsidRPr="00E02C53">
              <w:rPr>
                <w:b/>
              </w:rPr>
              <w:t>Required</w:t>
            </w:r>
          </w:p>
        </w:tc>
        <w:tc>
          <w:tcPr>
            <w:tcW w:w="1470" w:type="dxa"/>
            <w:shd w:val="clear" w:color="auto" w:fill="BFBFBF" w:themeFill="background1" w:themeFillShade="BF"/>
          </w:tcPr>
          <w:p w:rsidR="006B2B20" w:rsidRPr="00E02C53" w:rsidRDefault="006B2B20" w:rsidP="00AF1A24">
            <w:pPr>
              <w:rPr>
                <w:b/>
              </w:rPr>
            </w:pPr>
            <w:r>
              <w:rPr>
                <w:b/>
              </w:rPr>
              <w:t>Values</w:t>
            </w:r>
          </w:p>
        </w:tc>
        <w:tc>
          <w:tcPr>
            <w:tcW w:w="4788" w:type="dxa"/>
            <w:shd w:val="clear" w:color="auto" w:fill="BFBFBF" w:themeFill="background1" w:themeFillShade="BF"/>
          </w:tcPr>
          <w:p w:rsidR="006B2B20" w:rsidRDefault="006B2B20" w:rsidP="00AF1A24">
            <w:pPr>
              <w:rPr>
                <w:b/>
              </w:rPr>
            </w:pPr>
            <w:r>
              <w:rPr>
                <w:b/>
              </w:rPr>
              <w:t>Description</w:t>
            </w:r>
          </w:p>
        </w:tc>
      </w:tr>
      <w:tr w:rsidR="006B2B20" w:rsidTr="006B2B20">
        <w:tc>
          <w:tcPr>
            <w:tcW w:w="450" w:type="dxa"/>
          </w:tcPr>
          <w:p w:rsidR="006B2B20" w:rsidRDefault="006B2B20" w:rsidP="00AF1A24">
            <w:r>
              <w:t>1</w:t>
            </w:r>
          </w:p>
        </w:tc>
        <w:tc>
          <w:tcPr>
            <w:tcW w:w="842" w:type="dxa"/>
          </w:tcPr>
          <w:p w:rsidR="006B2B20" w:rsidRDefault="006B2B20" w:rsidP="00AF1A24">
            <w:r>
              <w:t>repoId</w:t>
            </w:r>
          </w:p>
        </w:tc>
        <w:tc>
          <w:tcPr>
            <w:tcW w:w="890" w:type="dxa"/>
          </w:tcPr>
          <w:p w:rsidR="006B2B20" w:rsidRDefault="006B2B20" w:rsidP="00AF1A24">
            <w:r>
              <w:t>Integer</w:t>
            </w:r>
          </w:p>
        </w:tc>
        <w:tc>
          <w:tcPr>
            <w:tcW w:w="1136" w:type="dxa"/>
          </w:tcPr>
          <w:p w:rsidR="006B2B20" w:rsidRDefault="006B2B20" w:rsidP="00AF1A24">
            <w:r>
              <w:t>Yes</w:t>
            </w:r>
          </w:p>
        </w:tc>
        <w:tc>
          <w:tcPr>
            <w:tcW w:w="1470" w:type="dxa"/>
          </w:tcPr>
          <w:p w:rsidR="006B2B20" w:rsidRDefault="006B2B20" w:rsidP="00AF1A24">
            <w:r>
              <w:t>&gt;</w:t>
            </w:r>
            <w:r w:rsidR="00FA66A7">
              <w:t>=</w:t>
            </w:r>
            <w:r w:rsidR="00231CAC">
              <w:t>0</w:t>
            </w:r>
          </w:p>
        </w:tc>
        <w:tc>
          <w:tcPr>
            <w:tcW w:w="4788" w:type="dxa"/>
          </w:tcPr>
          <w:p w:rsidR="006B2B20" w:rsidRDefault="002A3F64" w:rsidP="00AF1A24">
            <w:r>
              <w:t>Zero means all the repositories.</w:t>
            </w:r>
          </w:p>
        </w:tc>
      </w:tr>
      <w:tr w:rsidR="006B2B20" w:rsidTr="006B2B20">
        <w:tc>
          <w:tcPr>
            <w:tcW w:w="450" w:type="dxa"/>
          </w:tcPr>
          <w:p w:rsidR="006B2B20" w:rsidRDefault="006B2B20" w:rsidP="00AF1A24">
            <w:r>
              <w:t>2</w:t>
            </w:r>
          </w:p>
        </w:tc>
        <w:tc>
          <w:tcPr>
            <w:tcW w:w="842" w:type="dxa"/>
          </w:tcPr>
          <w:p w:rsidR="006B2B20" w:rsidRDefault="006B2B20" w:rsidP="00AF1A24">
            <w:r>
              <w:t>start</w:t>
            </w:r>
          </w:p>
        </w:tc>
        <w:tc>
          <w:tcPr>
            <w:tcW w:w="890" w:type="dxa"/>
          </w:tcPr>
          <w:p w:rsidR="006B2B20" w:rsidRDefault="006B2B20" w:rsidP="00AF1A24">
            <w:r>
              <w:t>String</w:t>
            </w:r>
          </w:p>
        </w:tc>
        <w:tc>
          <w:tcPr>
            <w:tcW w:w="1136" w:type="dxa"/>
          </w:tcPr>
          <w:p w:rsidR="006B2B20" w:rsidRDefault="006B2B20" w:rsidP="00AF1A24">
            <w:r>
              <w:t>No</w:t>
            </w:r>
          </w:p>
        </w:tc>
        <w:tc>
          <w:tcPr>
            <w:tcW w:w="1470" w:type="dxa"/>
          </w:tcPr>
          <w:p w:rsidR="006B2B20" w:rsidRDefault="006B2B20" w:rsidP="00AF1A24">
            <w:r>
              <w:t>yyyy-MM-dd</w:t>
            </w:r>
          </w:p>
        </w:tc>
        <w:tc>
          <w:tcPr>
            <w:tcW w:w="4788" w:type="dxa"/>
          </w:tcPr>
          <w:p w:rsidR="006B2B20" w:rsidRDefault="006B2B20" w:rsidP="002F0DCC">
            <w:r>
              <w:t xml:space="preserve">The start </w:t>
            </w:r>
            <w:r w:rsidR="002F0DCC">
              <w:t>date</w:t>
            </w:r>
            <w:r>
              <w:t xml:space="preserve"> of the range</w:t>
            </w:r>
          </w:p>
        </w:tc>
      </w:tr>
      <w:tr w:rsidR="006B2B20" w:rsidTr="006B2B20">
        <w:tc>
          <w:tcPr>
            <w:tcW w:w="450" w:type="dxa"/>
          </w:tcPr>
          <w:p w:rsidR="006B2B20" w:rsidRDefault="006B2B20" w:rsidP="00AF1A24">
            <w:r>
              <w:t>3</w:t>
            </w:r>
          </w:p>
        </w:tc>
        <w:tc>
          <w:tcPr>
            <w:tcW w:w="842" w:type="dxa"/>
          </w:tcPr>
          <w:p w:rsidR="006B2B20" w:rsidRDefault="006B2B20" w:rsidP="00AF1A24">
            <w:r>
              <w:t>end</w:t>
            </w:r>
          </w:p>
        </w:tc>
        <w:tc>
          <w:tcPr>
            <w:tcW w:w="890" w:type="dxa"/>
          </w:tcPr>
          <w:p w:rsidR="006B2B20" w:rsidRDefault="006B2B20" w:rsidP="00AF1A24">
            <w:r>
              <w:t>String</w:t>
            </w:r>
          </w:p>
        </w:tc>
        <w:tc>
          <w:tcPr>
            <w:tcW w:w="1136" w:type="dxa"/>
          </w:tcPr>
          <w:p w:rsidR="006B2B20" w:rsidRDefault="006B2B20" w:rsidP="00AF1A24">
            <w:r>
              <w:t>No</w:t>
            </w:r>
          </w:p>
        </w:tc>
        <w:tc>
          <w:tcPr>
            <w:tcW w:w="1470" w:type="dxa"/>
          </w:tcPr>
          <w:p w:rsidR="006B2B20" w:rsidRDefault="006B2B20" w:rsidP="00AF1A24">
            <w:r>
              <w:t>yyyy-MM-dd</w:t>
            </w:r>
          </w:p>
        </w:tc>
        <w:tc>
          <w:tcPr>
            <w:tcW w:w="4788" w:type="dxa"/>
          </w:tcPr>
          <w:p w:rsidR="006B2B20" w:rsidRDefault="006B2B20" w:rsidP="002F0DCC">
            <w:r>
              <w:t xml:space="preserve">The end </w:t>
            </w:r>
            <w:r w:rsidR="002F0DCC">
              <w:t>date</w:t>
            </w:r>
            <w:r>
              <w:t xml:space="preserve"> of the range</w:t>
            </w:r>
          </w:p>
        </w:tc>
      </w:tr>
      <w:tr w:rsidR="006B2B20" w:rsidTr="006B2B20">
        <w:tc>
          <w:tcPr>
            <w:tcW w:w="450" w:type="dxa"/>
          </w:tcPr>
          <w:p w:rsidR="006B2B20" w:rsidRDefault="006B2B20" w:rsidP="00AF1A24">
            <w:r>
              <w:t>4</w:t>
            </w:r>
          </w:p>
        </w:tc>
        <w:tc>
          <w:tcPr>
            <w:tcW w:w="842" w:type="dxa"/>
          </w:tcPr>
          <w:p w:rsidR="006B2B20" w:rsidRDefault="006B2B20" w:rsidP="00AF1A24">
            <w:r>
              <w:t>limit</w:t>
            </w:r>
          </w:p>
        </w:tc>
        <w:tc>
          <w:tcPr>
            <w:tcW w:w="890" w:type="dxa"/>
          </w:tcPr>
          <w:p w:rsidR="006B2B20" w:rsidRDefault="006B2B20" w:rsidP="00AF1A24">
            <w:r>
              <w:t>Integer</w:t>
            </w:r>
          </w:p>
        </w:tc>
        <w:tc>
          <w:tcPr>
            <w:tcW w:w="1136" w:type="dxa"/>
          </w:tcPr>
          <w:p w:rsidR="006B2B20" w:rsidRDefault="006B2B20" w:rsidP="00AF1A24">
            <w:r>
              <w:t>No</w:t>
            </w:r>
          </w:p>
        </w:tc>
        <w:tc>
          <w:tcPr>
            <w:tcW w:w="1470" w:type="dxa"/>
          </w:tcPr>
          <w:p w:rsidR="006B2B20" w:rsidRDefault="006B2B20" w:rsidP="00AF1A24">
            <w:r>
              <w:t>&gt;=1</w:t>
            </w:r>
          </w:p>
        </w:tc>
        <w:tc>
          <w:tcPr>
            <w:tcW w:w="4788" w:type="dxa"/>
          </w:tcPr>
          <w:p w:rsidR="006B2B20" w:rsidRDefault="006B2B20" w:rsidP="00AF1A24">
            <w:r>
              <w:t>Limits the number of returned issues</w:t>
            </w:r>
          </w:p>
        </w:tc>
      </w:tr>
    </w:tbl>
    <w:p w:rsidR="00B306E1" w:rsidRDefault="00B306E1" w:rsidP="00B306E1"/>
    <w:p w:rsidR="00195DC9" w:rsidRDefault="00195DC9" w:rsidP="00195DC9">
      <w:r>
        <w:t xml:space="preserve">Example: </w:t>
      </w:r>
    </w:p>
    <w:p w:rsidR="00195DC9" w:rsidRDefault="00195DC9" w:rsidP="00195DC9">
      <w:pPr>
        <w:ind w:left="720"/>
        <w:rPr>
          <w:i/>
        </w:rPr>
      </w:pPr>
      <w:r w:rsidRPr="009021EA">
        <w:t xml:space="preserve">issue in </w:t>
      </w:r>
      <w:r w:rsidRPr="00B306E1">
        <w:rPr>
          <w:b/>
          <w:i/>
        </w:rPr>
        <w:t>svnCommit</w:t>
      </w:r>
      <w:r>
        <w:rPr>
          <w:b/>
          <w:i/>
        </w:rPr>
        <w:t>Date</w:t>
      </w:r>
      <w:r w:rsidRPr="00B306E1">
        <w:rPr>
          <w:b/>
          <w:i/>
        </w:rPr>
        <w:t>Range</w:t>
      </w:r>
      <w:r w:rsidRPr="009021EA">
        <w:rPr>
          <w:i/>
        </w:rPr>
        <w:t xml:space="preserve"> </w:t>
      </w:r>
      <w:r>
        <w:rPr>
          <w:i/>
        </w:rPr>
        <w:t>(0,”2013-02-01”</w:t>
      </w:r>
      <w:r w:rsidRPr="009021EA">
        <w:rPr>
          <w:i/>
        </w:rPr>
        <w:t>,””,</w:t>
      </w:r>
      <w:r>
        <w:rPr>
          <w:i/>
        </w:rPr>
        <w:t>99</w:t>
      </w:r>
      <w:r w:rsidRPr="009021EA">
        <w:rPr>
          <w:i/>
        </w:rPr>
        <w:t>)</w:t>
      </w:r>
    </w:p>
    <w:p w:rsidR="00195DC9" w:rsidRPr="009021EA" w:rsidRDefault="00195DC9" w:rsidP="00195DC9">
      <w:pPr>
        <w:ind w:left="720"/>
      </w:pPr>
      <w:r>
        <w:t xml:space="preserve">It returns </w:t>
      </w:r>
      <w:r w:rsidR="007F1292">
        <w:t>maximum 99</w:t>
      </w:r>
      <w:r>
        <w:t xml:space="preserve"> issues related </w:t>
      </w:r>
      <w:r w:rsidR="007F1292">
        <w:t xml:space="preserve">to the latest </w:t>
      </w:r>
      <w:r>
        <w:t xml:space="preserve">commits </w:t>
      </w:r>
      <w:r w:rsidR="00C03824">
        <w:t>on any repository</w:t>
      </w:r>
      <w:r>
        <w:t xml:space="preserve"> from the February, 1</w:t>
      </w:r>
      <w:r w:rsidRPr="00195DC9">
        <w:rPr>
          <w:vertAlign w:val="superscript"/>
        </w:rPr>
        <w:t>st</w:t>
      </w:r>
      <w:r>
        <w:t xml:space="preserve"> 2013.</w:t>
      </w:r>
    </w:p>
    <w:tbl>
      <w:tblPr>
        <w:tblStyle w:val="TableGrid"/>
        <w:tblW w:w="0" w:type="auto"/>
        <w:tblLook w:val="04A0" w:firstRow="1" w:lastRow="0" w:firstColumn="1" w:lastColumn="0" w:noHBand="0" w:noVBand="1"/>
      </w:tblPr>
      <w:tblGrid>
        <w:gridCol w:w="442"/>
        <w:gridCol w:w="1110"/>
        <w:gridCol w:w="888"/>
        <w:gridCol w:w="1131"/>
        <w:gridCol w:w="947"/>
        <w:gridCol w:w="5058"/>
      </w:tblGrid>
      <w:tr w:rsidR="00AF1A24" w:rsidTr="00AF1A24">
        <w:trPr>
          <w:trHeight w:val="548"/>
        </w:trPr>
        <w:tc>
          <w:tcPr>
            <w:tcW w:w="9576" w:type="dxa"/>
            <w:gridSpan w:val="6"/>
            <w:shd w:val="clear" w:color="auto" w:fill="BFBFBF" w:themeFill="background1" w:themeFillShade="BF"/>
            <w:vAlign w:val="center"/>
          </w:tcPr>
          <w:p w:rsidR="00AF1A24" w:rsidRPr="00B306E1" w:rsidRDefault="00BD70DF" w:rsidP="00AF1A24">
            <w:pPr>
              <w:jc w:val="center"/>
              <w:rPr>
                <w:b/>
                <w:i/>
              </w:rPr>
            </w:pPr>
            <w:r>
              <w:br w:type="page"/>
            </w:r>
            <w:r w:rsidR="00AF1A24" w:rsidRPr="00AF1A24">
              <w:rPr>
                <w:b/>
                <w:i/>
              </w:rPr>
              <w:t>svnAuthor</w:t>
            </w:r>
          </w:p>
        </w:tc>
      </w:tr>
      <w:tr w:rsidR="00AF1A24" w:rsidTr="00AF1A24">
        <w:tc>
          <w:tcPr>
            <w:tcW w:w="9576" w:type="dxa"/>
            <w:gridSpan w:val="6"/>
          </w:tcPr>
          <w:p w:rsidR="00AF1A24" w:rsidRPr="00B306E1" w:rsidRDefault="00AF1A24" w:rsidP="007C1739">
            <w:pPr>
              <w:jc w:val="center"/>
            </w:pPr>
            <w:r w:rsidRPr="00AF1A24">
              <w:t xml:space="preserve">It returns the issues related to commits made for an specific </w:t>
            </w:r>
            <w:r w:rsidR="007C1739">
              <w:t>user</w:t>
            </w:r>
          </w:p>
        </w:tc>
      </w:tr>
      <w:tr w:rsidR="00AF1A24" w:rsidTr="005720B8">
        <w:tc>
          <w:tcPr>
            <w:tcW w:w="442" w:type="dxa"/>
            <w:shd w:val="clear" w:color="auto" w:fill="BFBFBF" w:themeFill="background1" w:themeFillShade="BF"/>
          </w:tcPr>
          <w:p w:rsidR="00AF1A24" w:rsidRPr="00E02C53" w:rsidRDefault="00AF1A24" w:rsidP="00AF1A24">
            <w:pPr>
              <w:rPr>
                <w:b/>
              </w:rPr>
            </w:pPr>
            <w:r>
              <w:rPr>
                <w:b/>
              </w:rPr>
              <w:t>#</w:t>
            </w:r>
          </w:p>
        </w:tc>
        <w:tc>
          <w:tcPr>
            <w:tcW w:w="1110" w:type="dxa"/>
            <w:shd w:val="clear" w:color="auto" w:fill="BFBFBF" w:themeFill="background1" w:themeFillShade="BF"/>
          </w:tcPr>
          <w:p w:rsidR="00AF1A24" w:rsidRPr="00E02C53" w:rsidRDefault="00AF1A24" w:rsidP="00AF1A24">
            <w:pPr>
              <w:rPr>
                <w:b/>
              </w:rPr>
            </w:pPr>
            <w:r>
              <w:rPr>
                <w:b/>
              </w:rPr>
              <w:t>Name</w:t>
            </w:r>
          </w:p>
        </w:tc>
        <w:tc>
          <w:tcPr>
            <w:tcW w:w="888" w:type="dxa"/>
            <w:shd w:val="clear" w:color="auto" w:fill="BFBFBF" w:themeFill="background1" w:themeFillShade="BF"/>
          </w:tcPr>
          <w:p w:rsidR="00AF1A24" w:rsidRPr="00E02C53" w:rsidRDefault="00AF1A24" w:rsidP="00AF1A24">
            <w:pPr>
              <w:rPr>
                <w:b/>
              </w:rPr>
            </w:pPr>
            <w:r w:rsidRPr="00E02C53">
              <w:rPr>
                <w:b/>
              </w:rPr>
              <w:t>Type</w:t>
            </w:r>
          </w:p>
        </w:tc>
        <w:tc>
          <w:tcPr>
            <w:tcW w:w="1131" w:type="dxa"/>
            <w:shd w:val="clear" w:color="auto" w:fill="BFBFBF" w:themeFill="background1" w:themeFillShade="BF"/>
          </w:tcPr>
          <w:p w:rsidR="00AF1A24" w:rsidRPr="00E02C53" w:rsidRDefault="00AF1A24" w:rsidP="00AF1A24">
            <w:pPr>
              <w:rPr>
                <w:b/>
              </w:rPr>
            </w:pPr>
            <w:r w:rsidRPr="00E02C53">
              <w:rPr>
                <w:b/>
              </w:rPr>
              <w:t>Required</w:t>
            </w:r>
          </w:p>
        </w:tc>
        <w:tc>
          <w:tcPr>
            <w:tcW w:w="947" w:type="dxa"/>
            <w:shd w:val="clear" w:color="auto" w:fill="BFBFBF" w:themeFill="background1" w:themeFillShade="BF"/>
          </w:tcPr>
          <w:p w:rsidR="00AF1A24" w:rsidRPr="00E02C53" w:rsidRDefault="00AF1A24" w:rsidP="00AF1A24">
            <w:pPr>
              <w:rPr>
                <w:b/>
              </w:rPr>
            </w:pPr>
            <w:r>
              <w:rPr>
                <w:b/>
              </w:rPr>
              <w:t>Values</w:t>
            </w:r>
          </w:p>
        </w:tc>
        <w:tc>
          <w:tcPr>
            <w:tcW w:w="5058" w:type="dxa"/>
            <w:shd w:val="clear" w:color="auto" w:fill="BFBFBF" w:themeFill="background1" w:themeFillShade="BF"/>
          </w:tcPr>
          <w:p w:rsidR="00AF1A24" w:rsidRDefault="00AF1A24" w:rsidP="00AF1A24">
            <w:pPr>
              <w:rPr>
                <w:b/>
              </w:rPr>
            </w:pPr>
            <w:r>
              <w:rPr>
                <w:b/>
              </w:rPr>
              <w:t>Description</w:t>
            </w:r>
          </w:p>
        </w:tc>
      </w:tr>
      <w:tr w:rsidR="00FA66A7" w:rsidTr="005720B8">
        <w:tc>
          <w:tcPr>
            <w:tcW w:w="442" w:type="dxa"/>
          </w:tcPr>
          <w:p w:rsidR="00FA66A7" w:rsidRDefault="00FA66A7" w:rsidP="00AF1A24">
            <w:r>
              <w:t>1</w:t>
            </w:r>
          </w:p>
        </w:tc>
        <w:tc>
          <w:tcPr>
            <w:tcW w:w="1110" w:type="dxa"/>
          </w:tcPr>
          <w:p w:rsidR="00FA66A7" w:rsidRDefault="00FA66A7" w:rsidP="00AF1A24">
            <w:r>
              <w:t>username</w:t>
            </w:r>
          </w:p>
        </w:tc>
        <w:tc>
          <w:tcPr>
            <w:tcW w:w="888" w:type="dxa"/>
          </w:tcPr>
          <w:p w:rsidR="00FA66A7" w:rsidRDefault="00FA66A7" w:rsidP="00AF1A24">
            <w:r>
              <w:t>String</w:t>
            </w:r>
          </w:p>
        </w:tc>
        <w:tc>
          <w:tcPr>
            <w:tcW w:w="1131" w:type="dxa"/>
          </w:tcPr>
          <w:p w:rsidR="00FA66A7" w:rsidRDefault="00FA66A7" w:rsidP="00AF1A24">
            <w:r>
              <w:t>No</w:t>
            </w:r>
          </w:p>
        </w:tc>
        <w:tc>
          <w:tcPr>
            <w:tcW w:w="947" w:type="dxa"/>
          </w:tcPr>
          <w:p w:rsidR="00FA66A7" w:rsidRDefault="00FA66A7" w:rsidP="00AF1A24">
            <w:r>
              <w:t>Any</w:t>
            </w:r>
          </w:p>
        </w:tc>
        <w:tc>
          <w:tcPr>
            <w:tcW w:w="5058" w:type="dxa"/>
          </w:tcPr>
          <w:p w:rsidR="00FA66A7" w:rsidRDefault="00BE7F38" w:rsidP="00AF1A24">
            <w:r>
              <w:t xml:space="preserve">An empty </w:t>
            </w:r>
            <w:r w:rsidR="005720B8">
              <w:t>string means no username (null)</w:t>
            </w:r>
            <w:r>
              <w:t>.</w:t>
            </w:r>
          </w:p>
        </w:tc>
      </w:tr>
      <w:tr w:rsidR="00AF1A24" w:rsidTr="005720B8">
        <w:tc>
          <w:tcPr>
            <w:tcW w:w="442" w:type="dxa"/>
          </w:tcPr>
          <w:p w:rsidR="00AF1A24" w:rsidRDefault="00FA66A7" w:rsidP="00AF1A24">
            <w:r>
              <w:t>2</w:t>
            </w:r>
          </w:p>
        </w:tc>
        <w:tc>
          <w:tcPr>
            <w:tcW w:w="1110" w:type="dxa"/>
          </w:tcPr>
          <w:p w:rsidR="00AF1A24" w:rsidRDefault="00AF1A24" w:rsidP="00AF1A24">
            <w:r>
              <w:t>repoId</w:t>
            </w:r>
          </w:p>
        </w:tc>
        <w:tc>
          <w:tcPr>
            <w:tcW w:w="888" w:type="dxa"/>
          </w:tcPr>
          <w:p w:rsidR="00AF1A24" w:rsidRDefault="00AF1A24" w:rsidP="00AF1A24">
            <w:r>
              <w:t>Integer</w:t>
            </w:r>
          </w:p>
        </w:tc>
        <w:tc>
          <w:tcPr>
            <w:tcW w:w="1131" w:type="dxa"/>
          </w:tcPr>
          <w:p w:rsidR="00AF1A24" w:rsidRDefault="00D41E0F" w:rsidP="00AF1A24">
            <w:r>
              <w:t>No</w:t>
            </w:r>
          </w:p>
        </w:tc>
        <w:tc>
          <w:tcPr>
            <w:tcW w:w="947" w:type="dxa"/>
          </w:tcPr>
          <w:p w:rsidR="00AF1A24" w:rsidRDefault="00AF1A24" w:rsidP="00AF1A24">
            <w:r>
              <w:t>&gt;</w:t>
            </w:r>
            <w:r w:rsidR="00FA66A7">
              <w:t>=</w:t>
            </w:r>
            <w:r>
              <w:t>0</w:t>
            </w:r>
          </w:p>
        </w:tc>
        <w:tc>
          <w:tcPr>
            <w:tcW w:w="5058" w:type="dxa"/>
          </w:tcPr>
          <w:p w:rsidR="00AF1A24" w:rsidRDefault="00AF1A24" w:rsidP="00AF1A24">
            <w:r>
              <w:t>Zero means all the repositories.</w:t>
            </w:r>
          </w:p>
        </w:tc>
      </w:tr>
      <w:tr w:rsidR="00AF1A24" w:rsidTr="005720B8">
        <w:tc>
          <w:tcPr>
            <w:tcW w:w="442" w:type="dxa"/>
          </w:tcPr>
          <w:p w:rsidR="00AF1A24" w:rsidRDefault="00FA66A7" w:rsidP="00AF1A24">
            <w:r>
              <w:t>3</w:t>
            </w:r>
          </w:p>
        </w:tc>
        <w:tc>
          <w:tcPr>
            <w:tcW w:w="1110" w:type="dxa"/>
          </w:tcPr>
          <w:p w:rsidR="00AF1A24" w:rsidRDefault="00AF1A24" w:rsidP="00AF1A24">
            <w:r>
              <w:t>limit</w:t>
            </w:r>
          </w:p>
        </w:tc>
        <w:tc>
          <w:tcPr>
            <w:tcW w:w="888" w:type="dxa"/>
          </w:tcPr>
          <w:p w:rsidR="00AF1A24" w:rsidRDefault="00AF1A24" w:rsidP="00AF1A24">
            <w:r>
              <w:t>Integer</w:t>
            </w:r>
          </w:p>
        </w:tc>
        <w:tc>
          <w:tcPr>
            <w:tcW w:w="1131" w:type="dxa"/>
          </w:tcPr>
          <w:p w:rsidR="00AF1A24" w:rsidRDefault="00AF1A24" w:rsidP="00AF1A24">
            <w:r>
              <w:t>No</w:t>
            </w:r>
          </w:p>
        </w:tc>
        <w:tc>
          <w:tcPr>
            <w:tcW w:w="947" w:type="dxa"/>
          </w:tcPr>
          <w:p w:rsidR="00AF1A24" w:rsidRDefault="00AF1A24" w:rsidP="00AF1A24">
            <w:r>
              <w:t>&gt;=1</w:t>
            </w:r>
          </w:p>
        </w:tc>
        <w:tc>
          <w:tcPr>
            <w:tcW w:w="5058" w:type="dxa"/>
          </w:tcPr>
          <w:p w:rsidR="00AF1A24" w:rsidRDefault="00AF1A24" w:rsidP="00AF1A24">
            <w:r>
              <w:t>Limits the number of returned issues</w:t>
            </w:r>
          </w:p>
        </w:tc>
      </w:tr>
    </w:tbl>
    <w:p w:rsidR="00AF1A24" w:rsidRDefault="00AF1A24" w:rsidP="00B306E1"/>
    <w:p w:rsidR="009155F9" w:rsidRDefault="009155F9" w:rsidP="009155F9">
      <w:r>
        <w:t xml:space="preserve">Example: </w:t>
      </w:r>
    </w:p>
    <w:p w:rsidR="009155F9" w:rsidRDefault="009155F9" w:rsidP="009155F9">
      <w:pPr>
        <w:ind w:left="720"/>
        <w:rPr>
          <w:i/>
        </w:rPr>
      </w:pPr>
      <w:r w:rsidRPr="009021EA">
        <w:t xml:space="preserve">issue in </w:t>
      </w:r>
      <w:r w:rsidRPr="00AF1A24">
        <w:rPr>
          <w:b/>
          <w:i/>
        </w:rPr>
        <w:t>svnAuthor</w:t>
      </w:r>
      <w:r>
        <w:rPr>
          <w:i/>
        </w:rPr>
        <w:t xml:space="preserve"> (”sally”</w:t>
      </w:r>
      <w:r w:rsidRPr="009021EA">
        <w:rPr>
          <w:i/>
        </w:rPr>
        <w:t>,</w:t>
      </w:r>
      <w:r>
        <w:rPr>
          <w:i/>
        </w:rPr>
        <w:t>0,1</w:t>
      </w:r>
      <w:r w:rsidRPr="009021EA">
        <w:rPr>
          <w:i/>
        </w:rPr>
        <w:t>)</w:t>
      </w:r>
    </w:p>
    <w:p w:rsidR="009155F9" w:rsidRPr="009021EA" w:rsidRDefault="009155F9" w:rsidP="009155F9">
      <w:pPr>
        <w:ind w:left="720"/>
      </w:pPr>
      <w:r>
        <w:t>It returns one issue (if any) related to the latest Sally’s commit on any repository.</w:t>
      </w:r>
    </w:p>
    <w:p w:rsidR="009155F9" w:rsidRDefault="009155F9" w:rsidP="00B306E1"/>
    <w:p w:rsidR="007C699C" w:rsidRDefault="007C699C" w:rsidP="00B306E1"/>
    <w:tbl>
      <w:tblPr>
        <w:tblStyle w:val="TableGrid"/>
        <w:tblW w:w="0" w:type="auto"/>
        <w:tblLook w:val="04A0" w:firstRow="1" w:lastRow="0" w:firstColumn="1" w:lastColumn="0" w:noHBand="0" w:noVBand="1"/>
      </w:tblPr>
      <w:tblGrid>
        <w:gridCol w:w="442"/>
        <w:gridCol w:w="1110"/>
        <w:gridCol w:w="888"/>
        <w:gridCol w:w="1131"/>
        <w:gridCol w:w="947"/>
        <w:gridCol w:w="5058"/>
      </w:tblGrid>
      <w:tr w:rsidR="00B81168" w:rsidTr="005F2CB0">
        <w:trPr>
          <w:trHeight w:val="548"/>
        </w:trPr>
        <w:tc>
          <w:tcPr>
            <w:tcW w:w="9576" w:type="dxa"/>
            <w:gridSpan w:val="6"/>
            <w:shd w:val="clear" w:color="auto" w:fill="BFBFBF" w:themeFill="background1" w:themeFillShade="BF"/>
            <w:vAlign w:val="center"/>
          </w:tcPr>
          <w:p w:rsidR="00B81168" w:rsidRPr="00B306E1" w:rsidRDefault="00B81168" w:rsidP="005F2CB0">
            <w:pPr>
              <w:jc w:val="center"/>
              <w:rPr>
                <w:b/>
                <w:i/>
              </w:rPr>
            </w:pPr>
            <w:r w:rsidRPr="00B81168">
              <w:rPr>
                <w:b/>
                <w:i/>
              </w:rPr>
              <w:lastRenderedPageBreak/>
              <w:t>svnComment</w:t>
            </w:r>
          </w:p>
        </w:tc>
      </w:tr>
      <w:tr w:rsidR="00B81168" w:rsidTr="005F2CB0">
        <w:tc>
          <w:tcPr>
            <w:tcW w:w="9576" w:type="dxa"/>
            <w:gridSpan w:val="6"/>
          </w:tcPr>
          <w:p w:rsidR="00B81168" w:rsidRPr="00B306E1" w:rsidRDefault="00B81168" w:rsidP="00B81168">
            <w:pPr>
              <w:jc w:val="center"/>
            </w:pPr>
            <w:r>
              <w:t>I</w:t>
            </w:r>
            <w:r w:rsidRPr="00B81168">
              <w:t>t returns issues re</w:t>
            </w:r>
            <w:r>
              <w:t xml:space="preserve">lated to commits containing all the exact words </w:t>
            </w:r>
            <w:r w:rsidRPr="00B81168">
              <w:t>in their commit comment messages</w:t>
            </w:r>
          </w:p>
        </w:tc>
      </w:tr>
      <w:tr w:rsidR="00B81168" w:rsidTr="005F2CB0">
        <w:tc>
          <w:tcPr>
            <w:tcW w:w="442" w:type="dxa"/>
            <w:shd w:val="clear" w:color="auto" w:fill="BFBFBF" w:themeFill="background1" w:themeFillShade="BF"/>
          </w:tcPr>
          <w:p w:rsidR="00B81168" w:rsidRPr="00E02C53" w:rsidRDefault="00B81168" w:rsidP="005F2CB0">
            <w:pPr>
              <w:rPr>
                <w:b/>
              </w:rPr>
            </w:pPr>
            <w:r>
              <w:rPr>
                <w:b/>
              </w:rPr>
              <w:t>#</w:t>
            </w:r>
          </w:p>
        </w:tc>
        <w:tc>
          <w:tcPr>
            <w:tcW w:w="1110" w:type="dxa"/>
            <w:shd w:val="clear" w:color="auto" w:fill="BFBFBF" w:themeFill="background1" w:themeFillShade="BF"/>
          </w:tcPr>
          <w:p w:rsidR="00B81168" w:rsidRPr="00E02C53" w:rsidRDefault="00B81168" w:rsidP="005F2CB0">
            <w:pPr>
              <w:rPr>
                <w:b/>
              </w:rPr>
            </w:pPr>
            <w:r>
              <w:rPr>
                <w:b/>
              </w:rPr>
              <w:t>Name</w:t>
            </w:r>
          </w:p>
        </w:tc>
        <w:tc>
          <w:tcPr>
            <w:tcW w:w="888" w:type="dxa"/>
            <w:shd w:val="clear" w:color="auto" w:fill="BFBFBF" w:themeFill="background1" w:themeFillShade="BF"/>
          </w:tcPr>
          <w:p w:rsidR="00B81168" w:rsidRPr="00E02C53" w:rsidRDefault="00B81168" w:rsidP="005F2CB0">
            <w:pPr>
              <w:rPr>
                <w:b/>
              </w:rPr>
            </w:pPr>
            <w:r w:rsidRPr="00E02C53">
              <w:rPr>
                <w:b/>
              </w:rPr>
              <w:t>Type</w:t>
            </w:r>
          </w:p>
        </w:tc>
        <w:tc>
          <w:tcPr>
            <w:tcW w:w="1131" w:type="dxa"/>
            <w:shd w:val="clear" w:color="auto" w:fill="BFBFBF" w:themeFill="background1" w:themeFillShade="BF"/>
          </w:tcPr>
          <w:p w:rsidR="00B81168" w:rsidRPr="00E02C53" w:rsidRDefault="00B81168" w:rsidP="005F2CB0">
            <w:pPr>
              <w:rPr>
                <w:b/>
              </w:rPr>
            </w:pPr>
            <w:r w:rsidRPr="00E02C53">
              <w:rPr>
                <w:b/>
              </w:rPr>
              <w:t>Required</w:t>
            </w:r>
          </w:p>
        </w:tc>
        <w:tc>
          <w:tcPr>
            <w:tcW w:w="947" w:type="dxa"/>
            <w:shd w:val="clear" w:color="auto" w:fill="BFBFBF" w:themeFill="background1" w:themeFillShade="BF"/>
          </w:tcPr>
          <w:p w:rsidR="00B81168" w:rsidRPr="00E02C53" w:rsidRDefault="00B81168" w:rsidP="005F2CB0">
            <w:pPr>
              <w:rPr>
                <w:b/>
              </w:rPr>
            </w:pPr>
            <w:r>
              <w:rPr>
                <w:b/>
              </w:rPr>
              <w:t>Values</w:t>
            </w:r>
          </w:p>
        </w:tc>
        <w:tc>
          <w:tcPr>
            <w:tcW w:w="5058" w:type="dxa"/>
            <w:shd w:val="clear" w:color="auto" w:fill="BFBFBF" w:themeFill="background1" w:themeFillShade="BF"/>
          </w:tcPr>
          <w:p w:rsidR="00B81168" w:rsidRDefault="00B81168" w:rsidP="005F2CB0">
            <w:pPr>
              <w:rPr>
                <w:b/>
              </w:rPr>
            </w:pPr>
            <w:r>
              <w:rPr>
                <w:b/>
              </w:rPr>
              <w:t>Description</w:t>
            </w:r>
          </w:p>
        </w:tc>
      </w:tr>
      <w:tr w:rsidR="00B81168" w:rsidTr="005F2CB0">
        <w:tc>
          <w:tcPr>
            <w:tcW w:w="442" w:type="dxa"/>
          </w:tcPr>
          <w:p w:rsidR="00B81168" w:rsidRDefault="00B81168" w:rsidP="005F2CB0">
            <w:r>
              <w:t>1</w:t>
            </w:r>
          </w:p>
        </w:tc>
        <w:tc>
          <w:tcPr>
            <w:tcW w:w="1110" w:type="dxa"/>
          </w:tcPr>
          <w:p w:rsidR="00B81168" w:rsidRDefault="007C699C" w:rsidP="005F2CB0">
            <w:r>
              <w:t>Lucene Query</w:t>
            </w:r>
          </w:p>
        </w:tc>
        <w:tc>
          <w:tcPr>
            <w:tcW w:w="888" w:type="dxa"/>
          </w:tcPr>
          <w:p w:rsidR="00B81168" w:rsidRDefault="00B81168" w:rsidP="005F2CB0">
            <w:r>
              <w:t>String</w:t>
            </w:r>
          </w:p>
        </w:tc>
        <w:tc>
          <w:tcPr>
            <w:tcW w:w="1131" w:type="dxa"/>
          </w:tcPr>
          <w:p w:rsidR="00B81168" w:rsidRDefault="00B81168" w:rsidP="005F2CB0">
            <w:r>
              <w:t>Yes</w:t>
            </w:r>
          </w:p>
        </w:tc>
        <w:tc>
          <w:tcPr>
            <w:tcW w:w="947" w:type="dxa"/>
          </w:tcPr>
          <w:p w:rsidR="00B81168" w:rsidRDefault="00B81168" w:rsidP="005F2CB0">
            <w:r>
              <w:t>Any</w:t>
            </w:r>
          </w:p>
        </w:tc>
        <w:tc>
          <w:tcPr>
            <w:tcW w:w="5058" w:type="dxa"/>
          </w:tcPr>
          <w:p w:rsidR="00B81168" w:rsidRDefault="007C699C" w:rsidP="00B81168">
            <w:r>
              <w:t>A Lucene Query</w:t>
            </w:r>
          </w:p>
        </w:tc>
      </w:tr>
      <w:tr w:rsidR="00B81168" w:rsidTr="005F2CB0">
        <w:tc>
          <w:tcPr>
            <w:tcW w:w="442" w:type="dxa"/>
          </w:tcPr>
          <w:p w:rsidR="00B81168" w:rsidRDefault="00B81168" w:rsidP="005F2CB0">
            <w:r>
              <w:t>2</w:t>
            </w:r>
          </w:p>
        </w:tc>
        <w:tc>
          <w:tcPr>
            <w:tcW w:w="1110" w:type="dxa"/>
          </w:tcPr>
          <w:p w:rsidR="00B81168" w:rsidRDefault="00B81168" w:rsidP="005F2CB0">
            <w:r>
              <w:t>repoId</w:t>
            </w:r>
          </w:p>
        </w:tc>
        <w:tc>
          <w:tcPr>
            <w:tcW w:w="888" w:type="dxa"/>
          </w:tcPr>
          <w:p w:rsidR="00B81168" w:rsidRDefault="00B81168" w:rsidP="005F2CB0">
            <w:r>
              <w:t>Integer</w:t>
            </w:r>
          </w:p>
        </w:tc>
        <w:tc>
          <w:tcPr>
            <w:tcW w:w="1131" w:type="dxa"/>
          </w:tcPr>
          <w:p w:rsidR="00B81168" w:rsidRDefault="00D41E0F" w:rsidP="005F2CB0">
            <w:r>
              <w:t>No</w:t>
            </w:r>
          </w:p>
        </w:tc>
        <w:tc>
          <w:tcPr>
            <w:tcW w:w="947" w:type="dxa"/>
          </w:tcPr>
          <w:p w:rsidR="00B81168" w:rsidRDefault="00B81168" w:rsidP="005F2CB0">
            <w:r>
              <w:t>&gt;=0</w:t>
            </w:r>
          </w:p>
        </w:tc>
        <w:tc>
          <w:tcPr>
            <w:tcW w:w="5058" w:type="dxa"/>
          </w:tcPr>
          <w:p w:rsidR="00B81168" w:rsidRDefault="00B81168" w:rsidP="005F2CB0">
            <w:r>
              <w:t>Zero means all the repositories.</w:t>
            </w:r>
          </w:p>
        </w:tc>
      </w:tr>
      <w:tr w:rsidR="00B81168" w:rsidTr="005F2CB0">
        <w:tc>
          <w:tcPr>
            <w:tcW w:w="442" w:type="dxa"/>
          </w:tcPr>
          <w:p w:rsidR="00B81168" w:rsidRDefault="00B81168" w:rsidP="005F2CB0">
            <w:r>
              <w:t>3</w:t>
            </w:r>
          </w:p>
        </w:tc>
        <w:tc>
          <w:tcPr>
            <w:tcW w:w="1110" w:type="dxa"/>
          </w:tcPr>
          <w:p w:rsidR="00B81168" w:rsidRDefault="00B81168" w:rsidP="005F2CB0">
            <w:r>
              <w:t>limit</w:t>
            </w:r>
          </w:p>
        </w:tc>
        <w:tc>
          <w:tcPr>
            <w:tcW w:w="888" w:type="dxa"/>
          </w:tcPr>
          <w:p w:rsidR="00B81168" w:rsidRDefault="00B81168" w:rsidP="005F2CB0">
            <w:r>
              <w:t>Integer</w:t>
            </w:r>
          </w:p>
        </w:tc>
        <w:tc>
          <w:tcPr>
            <w:tcW w:w="1131" w:type="dxa"/>
          </w:tcPr>
          <w:p w:rsidR="00B81168" w:rsidRDefault="00B81168" w:rsidP="005F2CB0">
            <w:r>
              <w:t>No</w:t>
            </w:r>
          </w:p>
        </w:tc>
        <w:tc>
          <w:tcPr>
            <w:tcW w:w="947" w:type="dxa"/>
          </w:tcPr>
          <w:p w:rsidR="00B81168" w:rsidRDefault="00B81168" w:rsidP="005F2CB0">
            <w:r>
              <w:t>&gt;=1</w:t>
            </w:r>
          </w:p>
        </w:tc>
        <w:tc>
          <w:tcPr>
            <w:tcW w:w="5058" w:type="dxa"/>
          </w:tcPr>
          <w:p w:rsidR="00B81168" w:rsidRDefault="00B81168" w:rsidP="005F2CB0">
            <w:r>
              <w:t>Limits the number of returned issues</w:t>
            </w:r>
          </w:p>
        </w:tc>
      </w:tr>
    </w:tbl>
    <w:p w:rsidR="005F462C" w:rsidRDefault="005F462C" w:rsidP="005B21B9"/>
    <w:p w:rsidR="00E00C4A" w:rsidRDefault="00E00C4A" w:rsidP="00AB4B00"/>
    <w:p w:rsidR="00E00C4A" w:rsidRDefault="00E00C4A" w:rsidP="00AB4B00"/>
    <w:p w:rsidR="00E00C4A" w:rsidRDefault="00E00C4A" w:rsidP="00AB4B00"/>
    <w:p w:rsidR="00AB4B00" w:rsidRDefault="00AB4B00" w:rsidP="00AB4B00">
      <w:r>
        <w:t xml:space="preserve">Example: </w:t>
      </w:r>
    </w:p>
    <w:p w:rsidR="00AB4B00" w:rsidRDefault="00AB4B00" w:rsidP="00AB4B00">
      <w:pPr>
        <w:ind w:left="720"/>
        <w:rPr>
          <w:i/>
        </w:rPr>
      </w:pPr>
      <w:r w:rsidRPr="009021EA">
        <w:t xml:space="preserve">issue in </w:t>
      </w:r>
      <w:r w:rsidRPr="00B81168">
        <w:rPr>
          <w:b/>
          <w:i/>
        </w:rPr>
        <w:t>svnComment</w:t>
      </w:r>
      <w:r w:rsidR="007C699C">
        <w:rPr>
          <w:i/>
        </w:rPr>
        <w:t xml:space="preserve"> (”merge*</w:t>
      </w:r>
      <w:r>
        <w:rPr>
          <w:i/>
        </w:rPr>
        <w:t xml:space="preserve"> </w:t>
      </w:r>
      <w:r w:rsidR="007C699C">
        <w:rPr>
          <w:i/>
        </w:rPr>
        <w:t xml:space="preserve">AND </w:t>
      </w:r>
      <w:r>
        <w:rPr>
          <w:i/>
        </w:rPr>
        <w:t>r1034”</w:t>
      </w:r>
      <w:r w:rsidRPr="009021EA">
        <w:rPr>
          <w:i/>
        </w:rPr>
        <w:t>,</w:t>
      </w:r>
      <w:r w:rsidR="005D2092">
        <w:rPr>
          <w:i/>
        </w:rPr>
        <w:t xml:space="preserve"> </w:t>
      </w:r>
      <w:r>
        <w:rPr>
          <w:i/>
        </w:rPr>
        <w:t>3</w:t>
      </w:r>
      <w:r w:rsidRPr="009021EA">
        <w:rPr>
          <w:i/>
        </w:rPr>
        <w:t>)</w:t>
      </w:r>
    </w:p>
    <w:p w:rsidR="00AB4B00" w:rsidRDefault="00AB4B00" w:rsidP="00AB4B00">
      <w:pPr>
        <w:ind w:left="720"/>
      </w:pPr>
      <w:r>
        <w:t xml:space="preserve">It returns </w:t>
      </w:r>
      <w:r w:rsidR="005D2092">
        <w:t xml:space="preserve">all the issues related to any commit (without any specific order) </w:t>
      </w:r>
      <w:r w:rsidR="007C699C">
        <w:t>matching</w:t>
      </w:r>
      <w:r w:rsidR="005D2092">
        <w:t xml:space="preserve"> the </w:t>
      </w:r>
      <w:r w:rsidR="007C699C">
        <w:t xml:space="preserve">Lucene query </w:t>
      </w:r>
      <w:r w:rsidR="005D2092">
        <w:t>for the repository Id=3.</w:t>
      </w:r>
      <w:r w:rsidR="007C699C">
        <w:t xml:space="preserve"> In this example “merg</w:t>
      </w:r>
      <w:r w:rsidR="007C699C" w:rsidRPr="007C699C">
        <w:rPr>
          <w:b/>
        </w:rPr>
        <w:t>ed</w:t>
      </w:r>
      <w:r w:rsidR="007C699C">
        <w:t xml:space="preserve"> in revision r1034”</w:t>
      </w:r>
      <w:r w:rsidR="001B6B39">
        <w:t xml:space="preserve"> would match the query</w:t>
      </w:r>
    </w:p>
    <w:p w:rsidR="000E3C4B" w:rsidRDefault="000E3C4B" w:rsidP="000E3C4B"/>
    <w:tbl>
      <w:tblPr>
        <w:tblStyle w:val="TableGrid"/>
        <w:tblW w:w="0" w:type="auto"/>
        <w:tblLook w:val="04A0" w:firstRow="1" w:lastRow="0" w:firstColumn="1" w:lastColumn="0" w:noHBand="0" w:noVBand="1"/>
      </w:tblPr>
      <w:tblGrid>
        <w:gridCol w:w="436"/>
        <w:gridCol w:w="1093"/>
        <w:gridCol w:w="886"/>
        <w:gridCol w:w="1126"/>
        <w:gridCol w:w="1190"/>
        <w:gridCol w:w="4845"/>
      </w:tblGrid>
      <w:tr w:rsidR="000E3C4B" w:rsidTr="005F2CB0">
        <w:trPr>
          <w:trHeight w:val="548"/>
        </w:trPr>
        <w:tc>
          <w:tcPr>
            <w:tcW w:w="9576" w:type="dxa"/>
            <w:gridSpan w:val="6"/>
            <w:shd w:val="clear" w:color="auto" w:fill="BFBFBF" w:themeFill="background1" w:themeFillShade="BF"/>
            <w:vAlign w:val="center"/>
          </w:tcPr>
          <w:p w:rsidR="000E3C4B" w:rsidRPr="00B306E1" w:rsidRDefault="000E3C4B" w:rsidP="005F2CB0">
            <w:pPr>
              <w:jc w:val="center"/>
              <w:rPr>
                <w:b/>
                <w:i/>
              </w:rPr>
            </w:pPr>
            <w:r w:rsidRPr="000E3C4B">
              <w:rPr>
                <w:b/>
                <w:i/>
              </w:rPr>
              <w:t>svnItem</w:t>
            </w:r>
          </w:p>
        </w:tc>
      </w:tr>
      <w:tr w:rsidR="000E3C4B" w:rsidTr="005F2CB0">
        <w:tc>
          <w:tcPr>
            <w:tcW w:w="9576" w:type="dxa"/>
            <w:gridSpan w:val="6"/>
          </w:tcPr>
          <w:p w:rsidR="000E3C4B" w:rsidRPr="00B306E1" w:rsidRDefault="000E3C4B" w:rsidP="000E3C4B">
            <w:pPr>
              <w:jc w:val="center"/>
            </w:pPr>
            <w:r w:rsidRPr="000E3C4B">
              <w:t xml:space="preserve">It </w:t>
            </w:r>
            <w:r>
              <w:t>returns the issues related to commits modifying a</w:t>
            </w:r>
            <w:r w:rsidRPr="000E3C4B">
              <w:t xml:space="preserve"> </w:t>
            </w:r>
            <w:r>
              <w:t>file or subdirectory</w:t>
            </w:r>
          </w:p>
        </w:tc>
      </w:tr>
      <w:tr w:rsidR="0078211E" w:rsidTr="005F2CB0">
        <w:tc>
          <w:tcPr>
            <w:tcW w:w="442" w:type="dxa"/>
            <w:shd w:val="clear" w:color="auto" w:fill="BFBFBF" w:themeFill="background1" w:themeFillShade="BF"/>
          </w:tcPr>
          <w:p w:rsidR="000E3C4B" w:rsidRPr="00E02C53" w:rsidRDefault="000E3C4B" w:rsidP="005F2CB0">
            <w:pPr>
              <w:rPr>
                <w:b/>
              </w:rPr>
            </w:pPr>
            <w:r>
              <w:rPr>
                <w:b/>
              </w:rPr>
              <w:t>#</w:t>
            </w:r>
          </w:p>
        </w:tc>
        <w:tc>
          <w:tcPr>
            <w:tcW w:w="1110" w:type="dxa"/>
            <w:shd w:val="clear" w:color="auto" w:fill="BFBFBF" w:themeFill="background1" w:themeFillShade="BF"/>
          </w:tcPr>
          <w:p w:rsidR="000E3C4B" w:rsidRPr="00E02C53" w:rsidRDefault="000E3C4B" w:rsidP="005F2CB0">
            <w:pPr>
              <w:rPr>
                <w:b/>
              </w:rPr>
            </w:pPr>
            <w:r>
              <w:rPr>
                <w:b/>
              </w:rPr>
              <w:t>Name</w:t>
            </w:r>
          </w:p>
        </w:tc>
        <w:tc>
          <w:tcPr>
            <w:tcW w:w="888" w:type="dxa"/>
            <w:shd w:val="clear" w:color="auto" w:fill="BFBFBF" w:themeFill="background1" w:themeFillShade="BF"/>
          </w:tcPr>
          <w:p w:rsidR="000E3C4B" w:rsidRPr="00E02C53" w:rsidRDefault="000E3C4B" w:rsidP="005F2CB0">
            <w:pPr>
              <w:rPr>
                <w:b/>
              </w:rPr>
            </w:pPr>
            <w:r w:rsidRPr="00E02C53">
              <w:rPr>
                <w:b/>
              </w:rPr>
              <w:t>Type</w:t>
            </w:r>
          </w:p>
        </w:tc>
        <w:tc>
          <w:tcPr>
            <w:tcW w:w="1131" w:type="dxa"/>
            <w:shd w:val="clear" w:color="auto" w:fill="BFBFBF" w:themeFill="background1" w:themeFillShade="BF"/>
          </w:tcPr>
          <w:p w:rsidR="000E3C4B" w:rsidRPr="00E02C53" w:rsidRDefault="000E3C4B" w:rsidP="005F2CB0">
            <w:pPr>
              <w:rPr>
                <w:b/>
              </w:rPr>
            </w:pPr>
            <w:r w:rsidRPr="00E02C53">
              <w:rPr>
                <w:b/>
              </w:rPr>
              <w:t>Required</w:t>
            </w:r>
          </w:p>
        </w:tc>
        <w:tc>
          <w:tcPr>
            <w:tcW w:w="947" w:type="dxa"/>
            <w:shd w:val="clear" w:color="auto" w:fill="BFBFBF" w:themeFill="background1" w:themeFillShade="BF"/>
          </w:tcPr>
          <w:p w:rsidR="000E3C4B" w:rsidRPr="00E02C53" w:rsidRDefault="000E3C4B" w:rsidP="005F2CB0">
            <w:pPr>
              <w:rPr>
                <w:b/>
              </w:rPr>
            </w:pPr>
            <w:r>
              <w:rPr>
                <w:b/>
              </w:rPr>
              <w:t>Values</w:t>
            </w:r>
          </w:p>
        </w:tc>
        <w:tc>
          <w:tcPr>
            <w:tcW w:w="5058" w:type="dxa"/>
            <w:shd w:val="clear" w:color="auto" w:fill="BFBFBF" w:themeFill="background1" w:themeFillShade="BF"/>
          </w:tcPr>
          <w:p w:rsidR="000E3C4B" w:rsidRDefault="000E3C4B" w:rsidP="005F2CB0">
            <w:pPr>
              <w:rPr>
                <w:b/>
              </w:rPr>
            </w:pPr>
          </w:p>
        </w:tc>
      </w:tr>
      <w:tr w:rsidR="0078211E" w:rsidTr="005F2CB0">
        <w:tc>
          <w:tcPr>
            <w:tcW w:w="442" w:type="dxa"/>
          </w:tcPr>
          <w:p w:rsidR="000E3C4B" w:rsidRDefault="000E3C4B" w:rsidP="005F2CB0">
            <w:r>
              <w:t>1</w:t>
            </w:r>
          </w:p>
        </w:tc>
        <w:tc>
          <w:tcPr>
            <w:tcW w:w="1110" w:type="dxa"/>
          </w:tcPr>
          <w:p w:rsidR="000E3C4B" w:rsidRDefault="00D41E0F" w:rsidP="005F2CB0">
            <w:r>
              <w:t>Item</w:t>
            </w:r>
          </w:p>
        </w:tc>
        <w:tc>
          <w:tcPr>
            <w:tcW w:w="888" w:type="dxa"/>
          </w:tcPr>
          <w:p w:rsidR="000E3C4B" w:rsidRDefault="000E3C4B" w:rsidP="005F2CB0">
            <w:r>
              <w:t>String</w:t>
            </w:r>
          </w:p>
        </w:tc>
        <w:tc>
          <w:tcPr>
            <w:tcW w:w="1131" w:type="dxa"/>
          </w:tcPr>
          <w:p w:rsidR="000E3C4B" w:rsidRDefault="000E3C4B" w:rsidP="005F2CB0">
            <w:r>
              <w:t>Yes</w:t>
            </w:r>
          </w:p>
        </w:tc>
        <w:tc>
          <w:tcPr>
            <w:tcW w:w="947" w:type="dxa"/>
          </w:tcPr>
          <w:p w:rsidR="000E3C4B" w:rsidRDefault="00AC3FD8" w:rsidP="005F2CB0">
            <w:r>
              <w:t>Path</w:t>
            </w:r>
          </w:p>
        </w:tc>
        <w:tc>
          <w:tcPr>
            <w:tcW w:w="5058" w:type="dxa"/>
          </w:tcPr>
          <w:p w:rsidR="000E3C4B" w:rsidRDefault="00B677AA" w:rsidP="00B677AA">
            <w:r>
              <w:t>A</w:t>
            </w:r>
            <w:r w:rsidR="00AC3FD8">
              <w:t xml:space="preserve"> path or file name</w:t>
            </w:r>
          </w:p>
        </w:tc>
      </w:tr>
      <w:tr w:rsidR="00D41E0F" w:rsidTr="005F2CB0">
        <w:tc>
          <w:tcPr>
            <w:tcW w:w="442" w:type="dxa"/>
          </w:tcPr>
          <w:p w:rsidR="00D41E0F" w:rsidRDefault="00D41E0F" w:rsidP="005F2CB0">
            <w:r>
              <w:t>2</w:t>
            </w:r>
          </w:p>
        </w:tc>
        <w:tc>
          <w:tcPr>
            <w:tcW w:w="1110" w:type="dxa"/>
          </w:tcPr>
          <w:p w:rsidR="00D41E0F" w:rsidRDefault="00D41E0F" w:rsidP="005F2CB0">
            <w:r>
              <w:t>Action</w:t>
            </w:r>
          </w:p>
        </w:tc>
        <w:tc>
          <w:tcPr>
            <w:tcW w:w="888" w:type="dxa"/>
          </w:tcPr>
          <w:p w:rsidR="00D41E0F" w:rsidRDefault="00D41E0F" w:rsidP="005F2CB0">
            <w:r>
              <w:t>String</w:t>
            </w:r>
          </w:p>
        </w:tc>
        <w:tc>
          <w:tcPr>
            <w:tcW w:w="1131" w:type="dxa"/>
          </w:tcPr>
          <w:p w:rsidR="00D41E0F" w:rsidRDefault="00D41E0F" w:rsidP="005F2CB0">
            <w:r>
              <w:t>No</w:t>
            </w:r>
          </w:p>
        </w:tc>
        <w:tc>
          <w:tcPr>
            <w:tcW w:w="947" w:type="dxa"/>
          </w:tcPr>
          <w:p w:rsidR="00D41E0F" w:rsidRDefault="0078211E" w:rsidP="005F2CB0">
            <w:r>
              <w:t>A,M,D,R,””</w:t>
            </w:r>
          </w:p>
        </w:tc>
        <w:tc>
          <w:tcPr>
            <w:tcW w:w="5058" w:type="dxa"/>
          </w:tcPr>
          <w:p w:rsidR="00D41E0F" w:rsidRDefault="0078211E" w:rsidP="002C642B">
            <w:r>
              <w:t>The action on the item</w:t>
            </w:r>
          </w:p>
        </w:tc>
      </w:tr>
      <w:tr w:rsidR="0078211E" w:rsidTr="005F2CB0">
        <w:tc>
          <w:tcPr>
            <w:tcW w:w="442" w:type="dxa"/>
          </w:tcPr>
          <w:p w:rsidR="000E3C4B" w:rsidRDefault="00D41E0F" w:rsidP="005F2CB0">
            <w:r>
              <w:t>3</w:t>
            </w:r>
          </w:p>
        </w:tc>
        <w:tc>
          <w:tcPr>
            <w:tcW w:w="1110" w:type="dxa"/>
          </w:tcPr>
          <w:p w:rsidR="000E3C4B" w:rsidRDefault="000E3C4B" w:rsidP="005F2CB0">
            <w:r>
              <w:t>repoId</w:t>
            </w:r>
          </w:p>
        </w:tc>
        <w:tc>
          <w:tcPr>
            <w:tcW w:w="888" w:type="dxa"/>
          </w:tcPr>
          <w:p w:rsidR="000E3C4B" w:rsidRDefault="000E3C4B" w:rsidP="005F2CB0">
            <w:r>
              <w:t>Integer</w:t>
            </w:r>
          </w:p>
        </w:tc>
        <w:tc>
          <w:tcPr>
            <w:tcW w:w="1131" w:type="dxa"/>
          </w:tcPr>
          <w:p w:rsidR="000E3C4B" w:rsidRDefault="00D41E0F" w:rsidP="005F2CB0">
            <w:r>
              <w:t>No</w:t>
            </w:r>
          </w:p>
        </w:tc>
        <w:tc>
          <w:tcPr>
            <w:tcW w:w="947" w:type="dxa"/>
          </w:tcPr>
          <w:p w:rsidR="000E3C4B" w:rsidRDefault="000E3C4B" w:rsidP="005F2CB0">
            <w:r>
              <w:t>&gt;=0</w:t>
            </w:r>
          </w:p>
        </w:tc>
        <w:tc>
          <w:tcPr>
            <w:tcW w:w="5058" w:type="dxa"/>
          </w:tcPr>
          <w:p w:rsidR="000E3C4B" w:rsidRDefault="000E3C4B" w:rsidP="005F2CB0">
            <w:r>
              <w:t>Zero means all the repositories.</w:t>
            </w:r>
          </w:p>
        </w:tc>
      </w:tr>
      <w:tr w:rsidR="0078211E" w:rsidTr="005F2CB0">
        <w:tc>
          <w:tcPr>
            <w:tcW w:w="442" w:type="dxa"/>
          </w:tcPr>
          <w:p w:rsidR="000E3C4B" w:rsidRDefault="00D41E0F" w:rsidP="005F2CB0">
            <w:r>
              <w:t>4</w:t>
            </w:r>
          </w:p>
        </w:tc>
        <w:tc>
          <w:tcPr>
            <w:tcW w:w="1110" w:type="dxa"/>
          </w:tcPr>
          <w:p w:rsidR="000E3C4B" w:rsidRDefault="000E3C4B" w:rsidP="005F2CB0">
            <w:r>
              <w:t>limit</w:t>
            </w:r>
          </w:p>
        </w:tc>
        <w:tc>
          <w:tcPr>
            <w:tcW w:w="888" w:type="dxa"/>
          </w:tcPr>
          <w:p w:rsidR="000E3C4B" w:rsidRDefault="000E3C4B" w:rsidP="005F2CB0">
            <w:r>
              <w:t>Integer</w:t>
            </w:r>
          </w:p>
        </w:tc>
        <w:tc>
          <w:tcPr>
            <w:tcW w:w="1131" w:type="dxa"/>
          </w:tcPr>
          <w:p w:rsidR="000E3C4B" w:rsidRDefault="000E3C4B" w:rsidP="005F2CB0">
            <w:r>
              <w:t>No</w:t>
            </w:r>
          </w:p>
        </w:tc>
        <w:tc>
          <w:tcPr>
            <w:tcW w:w="947" w:type="dxa"/>
          </w:tcPr>
          <w:p w:rsidR="000E3C4B" w:rsidRDefault="000E3C4B" w:rsidP="005F2CB0">
            <w:r>
              <w:t>&gt;=1</w:t>
            </w:r>
          </w:p>
        </w:tc>
        <w:tc>
          <w:tcPr>
            <w:tcW w:w="5058" w:type="dxa"/>
          </w:tcPr>
          <w:p w:rsidR="000E3C4B" w:rsidRDefault="000E3C4B" w:rsidP="005F2CB0">
            <w:r>
              <w:t>Limits the number of returned issues</w:t>
            </w:r>
          </w:p>
        </w:tc>
      </w:tr>
    </w:tbl>
    <w:p w:rsidR="000E3C4B" w:rsidRDefault="000E3C4B" w:rsidP="000E3C4B"/>
    <w:p w:rsidR="000E3C4B" w:rsidRDefault="000E3C4B" w:rsidP="000E3C4B">
      <w:r>
        <w:t>Example</w:t>
      </w:r>
      <w:r w:rsidR="00752060">
        <w:t>s</w:t>
      </w:r>
      <w:r>
        <w:t xml:space="preserve">: </w:t>
      </w:r>
    </w:p>
    <w:p w:rsidR="000E3C4B" w:rsidRPr="00752060" w:rsidRDefault="000E3C4B" w:rsidP="00752060">
      <w:pPr>
        <w:pStyle w:val="ListParagraph"/>
        <w:numPr>
          <w:ilvl w:val="0"/>
          <w:numId w:val="10"/>
        </w:numPr>
        <w:rPr>
          <w:i/>
        </w:rPr>
      </w:pPr>
      <w:r w:rsidRPr="00752060">
        <w:rPr>
          <w:i/>
        </w:rPr>
        <w:t xml:space="preserve">issue in </w:t>
      </w:r>
      <w:r w:rsidR="00752060" w:rsidRPr="00752060">
        <w:rPr>
          <w:b/>
          <w:i/>
        </w:rPr>
        <w:t>svnItem</w:t>
      </w:r>
      <w:r w:rsidR="00752060" w:rsidRPr="00752060">
        <w:rPr>
          <w:i/>
        </w:rPr>
        <w:t>(“myfile.txt”,”D”,3</w:t>
      </w:r>
      <w:r w:rsidRPr="00752060">
        <w:rPr>
          <w:i/>
        </w:rPr>
        <w:t>)</w:t>
      </w:r>
    </w:p>
    <w:p w:rsidR="00752060" w:rsidRPr="00752060" w:rsidRDefault="00752060" w:rsidP="00752060">
      <w:pPr>
        <w:pStyle w:val="ListParagraph"/>
        <w:numPr>
          <w:ilvl w:val="0"/>
          <w:numId w:val="10"/>
        </w:numPr>
        <w:rPr>
          <w:i/>
        </w:rPr>
      </w:pPr>
      <w:r w:rsidRPr="00752060">
        <w:rPr>
          <w:i/>
        </w:rPr>
        <w:t xml:space="preserve">issue in </w:t>
      </w:r>
      <w:r w:rsidRPr="00752060">
        <w:rPr>
          <w:b/>
          <w:i/>
        </w:rPr>
        <w:t>svnItem</w:t>
      </w:r>
      <w:r w:rsidRPr="00752060">
        <w:rPr>
          <w:i/>
        </w:rPr>
        <w:t>(“</w:t>
      </w:r>
      <w:r>
        <w:rPr>
          <w:i/>
        </w:rPr>
        <w:t>/foo/</w:t>
      </w:r>
      <w:r w:rsidRPr="00752060">
        <w:rPr>
          <w:i/>
        </w:rPr>
        <w:t>myfile.txt”,””,3</w:t>
      </w:r>
      <w:r>
        <w:rPr>
          <w:i/>
        </w:rPr>
        <w:t>,5</w:t>
      </w:r>
      <w:r w:rsidRPr="00752060">
        <w:rPr>
          <w:i/>
        </w:rPr>
        <w:t>)</w:t>
      </w:r>
    </w:p>
    <w:p w:rsidR="007A0FE4" w:rsidRPr="00752060" w:rsidRDefault="007A0FE4" w:rsidP="007A0FE4">
      <w:pPr>
        <w:pStyle w:val="ListParagraph"/>
        <w:numPr>
          <w:ilvl w:val="0"/>
          <w:numId w:val="10"/>
        </w:numPr>
        <w:rPr>
          <w:i/>
        </w:rPr>
      </w:pPr>
      <w:r w:rsidRPr="00752060">
        <w:rPr>
          <w:i/>
        </w:rPr>
        <w:t xml:space="preserve">issue in </w:t>
      </w:r>
      <w:r w:rsidRPr="00752060">
        <w:rPr>
          <w:b/>
          <w:i/>
        </w:rPr>
        <w:t>svnItem</w:t>
      </w:r>
      <w:r w:rsidRPr="00752060">
        <w:rPr>
          <w:i/>
        </w:rPr>
        <w:t>(“</w:t>
      </w:r>
      <w:r>
        <w:rPr>
          <w:i/>
        </w:rPr>
        <w:t>/foo</w:t>
      </w:r>
      <w:r w:rsidRPr="00752060">
        <w:rPr>
          <w:i/>
        </w:rPr>
        <w:t>”,”</w:t>
      </w:r>
      <w:r>
        <w:rPr>
          <w:i/>
        </w:rPr>
        <w:t>A</w:t>
      </w:r>
      <w:r w:rsidRPr="00752060">
        <w:rPr>
          <w:i/>
        </w:rPr>
        <w:t>”,3)</w:t>
      </w:r>
    </w:p>
    <w:p w:rsidR="00433B3E" w:rsidRPr="00752060" w:rsidRDefault="00433B3E" w:rsidP="00433B3E">
      <w:pPr>
        <w:pStyle w:val="ListParagraph"/>
        <w:numPr>
          <w:ilvl w:val="0"/>
          <w:numId w:val="10"/>
        </w:numPr>
        <w:rPr>
          <w:i/>
        </w:rPr>
      </w:pPr>
      <w:r w:rsidRPr="00752060">
        <w:rPr>
          <w:i/>
        </w:rPr>
        <w:t xml:space="preserve">issue in </w:t>
      </w:r>
      <w:r w:rsidRPr="00752060">
        <w:rPr>
          <w:b/>
          <w:i/>
        </w:rPr>
        <w:t>svnItem</w:t>
      </w:r>
      <w:r w:rsidRPr="00752060">
        <w:rPr>
          <w:i/>
        </w:rPr>
        <w:t>(“</w:t>
      </w:r>
      <w:r>
        <w:rPr>
          <w:i/>
        </w:rPr>
        <w:t>/foo/</w:t>
      </w:r>
      <w:r w:rsidRPr="00752060">
        <w:rPr>
          <w:i/>
        </w:rPr>
        <w:t>”,””,3</w:t>
      </w:r>
      <w:r>
        <w:rPr>
          <w:i/>
        </w:rPr>
        <w:t>,10</w:t>
      </w:r>
      <w:r w:rsidRPr="00752060">
        <w:rPr>
          <w:i/>
        </w:rPr>
        <w:t>)</w:t>
      </w:r>
    </w:p>
    <w:p w:rsidR="00752060" w:rsidRPr="00752060" w:rsidRDefault="00752060" w:rsidP="00433B3E">
      <w:pPr>
        <w:pStyle w:val="ListParagraph"/>
        <w:ind w:left="1080"/>
        <w:rPr>
          <w:i/>
        </w:rPr>
      </w:pPr>
    </w:p>
    <w:p w:rsidR="000E3C4B" w:rsidRDefault="000E3C4B" w:rsidP="00AB4B00">
      <w:pPr>
        <w:pStyle w:val="ListParagraph"/>
        <w:numPr>
          <w:ilvl w:val="0"/>
          <w:numId w:val="11"/>
        </w:numPr>
        <w:ind w:left="720"/>
      </w:pPr>
      <w:r>
        <w:t xml:space="preserve">It returns all the issues related to </w:t>
      </w:r>
      <w:r w:rsidR="00752060">
        <w:t>the</w:t>
      </w:r>
      <w:r>
        <w:t xml:space="preserve"> commit </w:t>
      </w:r>
      <w:r w:rsidR="00752060">
        <w:t>which deleted a “myfile.txt” file in the repository 3 regardless the file location. As no path is set, it will search for the file in all the branches.</w:t>
      </w:r>
    </w:p>
    <w:p w:rsidR="00752060" w:rsidRDefault="00752060" w:rsidP="00AB4B00">
      <w:pPr>
        <w:pStyle w:val="ListParagraph"/>
        <w:numPr>
          <w:ilvl w:val="0"/>
          <w:numId w:val="11"/>
        </w:numPr>
        <w:ind w:left="720"/>
      </w:pPr>
      <w:r>
        <w:t>It returns the issues related to the latest 5 commits changing the exact “/foo/myfile.text” file in the repository 3. As the path is set to “/foo” it will look for the file in that exact branch.</w:t>
      </w:r>
    </w:p>
    <w:p w:rsidR="002F18C6" w:rsidRDefault="002F18C6" w:rsidP="00AB4B00">
      <w:pPr>
        <w:pStyle w:val="ListParagraph"/>
        <w:numPr>
          <w:ilvl w:val="0"/>
          <w:numId w:val="11"/>
        </w:numPr>
        <w:ind w:left="720"/>
      </w:pPr>
      <w:r>
        <w:lastRenderedPageBreak/>
        <w:t>It returns all the issues related to the commit which created the exact “/foo” branch.</w:t>
      </w:r>
      <w:r w:rsidR="00433B3E">
        <w:t xml:space="preserve"> Notice that the branch </w:t>
      </w:r>
      <w:r w:rsidR="00802FAE">
        <w:t xml:space="preserve">name does not end with a </w:t>
      </w:r>
      <w:r w:rsidR="00433B3E">
        <w:t>slash “/” character, so the subdirectories are ignored.</w:t>
      </w:r>
    </w:p>
    <w:p w:rsidR="00433B3E" w:rsidRPr="009021EA" w:rsidRDefault="00433B3E" w:rsidP="00AB4B00">
      <w:pPr>
        <w:pStyle w:val="ListParagraph"/>
        <w:numPr>
          <w:ilvl w:val="0"/>
          <w:numId w:val="11"/>
        </w:numPr>
        <w:ind w:left="720"/>
      </w:pPr>
      <w:r>
        <w:t xml:space="preserve">It returns 10 issues related to all the commits modifying something under the “/foo” branch. Notice that the branch </w:t>
      </w:r>
      <w:r w:rsidR="00802FAE">
        <w:t xml:space="preserve">name </w:t>
      </w:r>
      <w:r>
        <w:t xml:space="preserve">ends with a slash “/”, hence all the subdirectories will </w:t>
      </w:r>
      <w:r w:rsidR="006330A9">
        <w:t xml:space="preserve">be </w:t>
      </w:r>
      <w:r>
        <w:t>take</w:t>
      </w:r>
      <w:r w:rsidR="006330A9">
        <w:t>n</w:t>
      </w:r>
      <w:r>
        <w:t xml:space="preserve"> in consideration during the search. </w:t>
      </w:r>
    </w:p>
    <w:p w:rsidR="000073D9" w:rsidRDefault="000073D9">
      <w:r>
        <w:br w:type="page"/>
      </w:r>
    </w:p>
    <w:p w:rsidR="00AB4B00" w:rsidRDefault="008F42DA" w:rsidP="00251C4D">
      <w:pPr>
        <w:pStyle w:val="Heading3"/>
      </w:pPr>
      <w:bookmarkStart w:id="30" w:name="_Toc387961531"/>
      <w:r>
        <w:lastRenderedPageBreak/>
        <w:t>Aggregation</w:t>
      </w:r>
      <w:r w:rsidR="000073D9">
        <w:t xml:space="preserve"> JQL functions</w:t>
      </w:r>
      <w:bookmarkEnd w:id="30"/>
    </w:p>
    <w:p w:rsidR="00963241" w:rsidRDefault="009C3D1A" w:rsidP="00963241">
      <w:r>
        <w:t>Sometimes managers want</w:t>
      </w:r>
      <w:r w:rsidR="002A0E76">
        <w:t xml:space="preserve"> to track some potential </w:t>
      </w:r>
      <w:r w:rsidR="00503C4F">
        <w:t>risks</w:t>
      </w:r>
      <w:r w:rsidR="00D15AA9">
        <w:t xml:space="preserve">. Subversion </w:t>
      </w:r>
      <w:r w:rsidR="00F60CDF">
        <w:t>ALM</w:t>
      </w:r>
      <w:r w:rsidR="00D15AA9">
        <w:t xml:space="preserve"> supports some useful JQL functions in order to help them</w:t>
      </w:r>
      <w:r w:rsidR="00503C4F">
        <w:t>:</w:t>
      </w:r>
    </w:p>
    <w:p w:rsidR="008F2AAA" w:rsidRDefault="008F2AAA" w:rsidP="00963241"/>
    <w:tbl>
      <w:tblPr>
        <w:tblStyle w:val="TableGrid"/>
        <w:tblW w:w="0" w:type="auto"/>
        <w:tblLook w:val="04A0" w:firstRow="1" w:lastRow="0" w:firstColumn="1" w:lastColumn="0" w:noHBand="0" w:noVBand="1"/>
      </w:tblPr>
      <w:tblGrid>
        <w:gridCol w:w="435"/>
        <w:gridCol w:w="1103"/>
        <w:gridCol w:w="886"/>
        <w:gridCol w:w="1126"/>
        <w:gridCol w:w="1190"/>
        <w:gridCol w:w="4836"/>
      </w:tblGrid>
      <w:tr w:rsidR="00963241" w:rsidTr="005F2CB0">
        <w:trPr>
          <w:trHeight w:val="548"/>
        </w:trPr>
        <w:tc>
          <w:tcPr>
            <w:tcW w:w="9576" w:type="dxa"/>
            <w:gridSpan w:val="6"/>
            <w:shd w:val="clear" w:color="auto" w:fill="BFBFBF" w:themeFill="background1" w:themeFillShade="BF"/>
            <w:vAlign w:val="center"/>
          </w:tcPr>
          <w:p w:rsidR="00963241" w:rsidRPr="00B306E1" w:rsidRDefault="00963241" w:rsidP="005F2CB0">
            <w:pPr>
              <w:jc w:val="center"/>
              <w:rPr>
                <w:b/>
                <w:i/>
              </w:rPr>
            </w:pPr>
            <w:r w:rsidRPr="00963241">
              <w:rPr>
                <w:b/>
                <w:i/>
              </w:rPr>
              <w:t>svnMultiCommit</w:t>
            </w:r>
          </w:p>
        </w:tc>
      </w:tr>
      <w:tr w:rsidR="00963241" w:rsidTr="005F2CB0">
        <w:tc>
          <w:tcPr>
            <w:tcW w:w="9576" w:type="dxa"/>
            <w:gridSpan w:val="6"/>
          </w:tcPr>
          <w:p w:rsidR="00963241" w:rsidRPr="00B306E1" w:rsidRDefault="00963241" w:rsidP="00963241">
            <w:pPr>
              <w:jc w:val="center"/>
            </w:pPr>
            <w:r w:rsidRPr="00963241">
              <w:t xml:space="preserve">It returns issues </w:t>
            </w:r>
            <w:r>
              <w:t>related to</w:t>
            </w:r>
            <w:r w:rsidRPr="00963241">
              <w:t xml:space="preserve"> a minimal amount commits</w:t>
            </w:r>
          </w:p>
        </w:tc>
      </w:tr>
      <w:tr w:rsidR="00963241" w:rsidTr="00441423">
        <w:tc>
          <w:tcPr>
            <w:tcW w:w="435" w:type="dxa"/>
            <w:shd w:val="clear" w:color="auto" w:fill="BFBFBF" w:themeFill="background1" w:themeFillShade="BF"/>
          </w:tcPr>
          <w:p w:rsidR="00963241" w:rsidRPr="00E02C53" w:rsidRDefault="00963241" w:rsidP="005F2CB0">
            <w:pPr>
              <w:rPr>
                <w:b/>
              </w:rPr>
            </w:pPr>
            <w:r>
              <w:rPr>
                <w:b/>
              </w:rPr>
              <w:t>#</w:t>
            </w:r>
          </w:p>
        </w:tc>
        <w:tc>
          <w:tcPr>
            <w:tcW w:w="1103" w:type="dxa"/>
            <w:shd w:val="clear" w:color="auto" w:fill="BFBFBF" w:themeFill="background1" w:themeFillShade="BF"/>
          </w:tcPr>
          <w:p w:rsidR="00963241" w:rsidRPr="00E02C53" w:rsidRDefault="00963241" w:rsidP="005F2CB0">
            <w:pPr>
              <w:rPr>
                <w:b/>
              </w:rPr>
            </w:pPr>
            <w:r>
              <w:rPr>
                <w:b/>
              </w:rPr>
              <w:t>Name</w:t>
            </w:r>
          </w:p>
        </w:tc>
        <w:tc>
          <w:tcPr>
            <w:tcW w:w="886" w:type="dxa"/>
            <w:shd w:val="clear" w:color="auto" w:fill="BFBFBF" w:themeFill="background1" w:themeFillShade="BF"/>
          </w:tcPr>
          <w:p w:rsidR="00963241" w:rsidRPr="00E02C53" w:rsidRDefault="00963241" w:rsidP="005F2CB0">
            <w:pPr>
              <w:rPr>
                <w:b/>
              </w:rPr>
            </w:pPr>
            <w:r w:rsidRPr="00E02C53">
              <w:rPr>
                <w:b/>
              </w:rPr>
              <w:t>Type</w:t>
            </w:r>
          </w:p>
        </w:tc>
        <w:tc>
          <w:tcPr>
            <w:tcW w:w="1126" w:type="dxa"/>
            <w:shd w:val="clear" w:color="auto" w:fill="BFBFBF" w:themeFill="background1" w:themeFillShade="BF"/>
          </w:tcPr>
          <w:p w:rsidR="00963241" w:rsidRPr="00E02C53" w:rsidRDefault="00963241" w:rsidP="005F2CB0">
            <w:pPr>
              <w:rPr>
                <w:b/>
              </w:rPr>
            </w:pPr>
            <w:r w:rsidRPr="00E02C53">
              <w:rPr>
                <w:b/>
              </w:rPr>
              <w:t>Required</w:t>
            </w:r>
          </w:p>
        </w:tc>
        <w:tc>
          <w:tcPr>
            <w:tcW w:w="1190" w:type="dxa"/>
            <w:shd w:val="clear" w:color="auto" w:fill="BFBFBF" w:themeFill="background1" w:themeFillShade="BF"/>
          </w:tcPr>
          <w:p w:rsidR="00963241" w:rsidRPr="00E02C53" w:rsidRDefault="00963241" w:rsidP="005F2CB0">
            <w:pPr>
              <w:rPr>
                <w:b/>
              </w:rPr>
            </w:pPr>
            <w:r>
              <w:rPr>
                <w:b/>
              </w:rPr>
              <w:t>Values</w:t>
            </w:r>
          </w:p>
        </w:tc>
        <w:tc>
          <w:tcPr>
            <w:tcW w:w="4836" w:type="dxa"/>
            <w:shd w:val="clear" w:color="auto" w:fill="BFBFBF" w:themeFill="background1" w:themeFillShade="BF"/>
          </w:tcPr>
          <w:p w:rsidR="00963241" w:rsidRDefault="00963241" w:rsidP="005F2CB0">
            <w:pPr>
              <w:rPr>
                <w:b/>
              </w:rPr>
            </w:pPr>
          </w:p>
        </w:tc>
      </w:tr>
      <w:tr w:rsidR="00963241" w:rsidTr="00441423">
        <w:tc>
          <w:tcPr>
            <w:tcW w:w="435" w:type="dxa"/>
          </w:tcPr>
          <w:p w:rsidR="00963241" w:rsidRDefault="00963241" w:rsidP="005F2CB0">
            <w:r>
              <w:t>1</w:t>
            </w:r>
          </w:p>
        </w:tc>
        <w:tc>
          <w:tcPr>
            <w:tcW w:w="1103" w:type="dxa"/>
          </w:tcPr>
          <w:p w:rsidR="00963241" w:rsidRDefault="00A04A07" w:rsidP="005F2CB0">
            <w:r>
              <w:t>count</w:t>
            </w:r>
          </w:p>
        </w:tc>
        <w:tc>
          <w:tcPr>
            <w:tcW w:w="886" w:type="dxa"/>
          </w:tcPr>
          <w:p w:rsidR="00963241" w:rsidRDefault="00441423" w:rsidP="005F2CB0">
            <w:r>
              <w:t>Integer</w:t>
            </w:r>
          </w:p>
        </w:tc>
        <w:tc>
          <w:tcPr>
            <w:tcW w:w="1126" w:type="dxa"/>
          </w:tcPr>
          <w:p w:rsidR="00963241" w:rsidRDefault="00963241" w:rsidP="005F2CB0">
            <w:r>
              <w:t>Yes</w:t>
            </w:r>
          </w:p>
        </w:tc>
        <w:tc>
          <w:tcPr>
            <w:tcW w:w="1190" w:type="dxa"/>
          </w:tcPr>
          <w:p w:rsidR="00963241" w:rsidRDefault="00441423" w:rsidP="005F2CB0">
            <w:r>
              <w:t>&gt; 0</w:t>
            </w:r>
          </w:p>
        </w:tc>
        <w:tc>
          <w:tcPr>
            <w:tcW w:w="4836" w:type="dxa"/>
          </w:tcPr>
          <w:p w:rsidR="00963241" w:rsidRDefault="007C25EA" w:rsidP="005F2CB0">
            <w:r>
              <w:t>Minimal amount of commits</w:t>
            </w:r>
          </w:p>
        </w:tc>
      </w:tr>
      <w:tr w:rsidR="00963241" w:rsidTr="00441423">
        <w:tc>
          <w:tcPr>
            <w:tcW w:w="435" w:type="dxa"/>
          </w:tcPr>
          <w:p w:rsidR="00963241" w:rsidRDefault="00441423" w:rsidP="005F2CB0">
            <w:r>
              <w:t>2</w:t>
            </w:r>
          </w:p>
        </w:tc>
        <w:tc>
          <w:tcPr>
            <w:tcW w:w="1103" w:type="dxa"/>
          </w:tcPr>
          <w:p w:rsidR="00963241" w:rsidRDefault="00963241" w:rsidP="005F2CB0">
            <w:r>
              <w:t>limit</w:t>
            </w:r>
          </w:p>
        </w:tc>
        <w:tc>
          <w:tcPr>
            <w:tcW w:w="886" w:type="dxa"/>
          </w:tcPr>
          <w:p w:rsidR="00963241" w:rsidRDefault="00963241" w:rsidP="005F2CB0">
            <w:r>
              <w:t>Integer</w:t>
            </w:r>
          </w:p>
        </w:tc>
        <w:tc>
          <w:tcPr>
            <w:tcW w:w="1126" w:type="dxa"/>
          </w:tcPr>
          <w:p w:rsidR="00963241" w:rsidRDefault="00963241" w:rsidP="005F2CB0">
            <w:r>
              <w:t>No</w:t>
            </w:r>
          </w:p>
        </w:tc>
        <w:tc>
          <w:tcPr>
            <w:tcW w:w="1190" w:type="dxa"/>
          </w:tcPr>
          <w:p w:rsidR="00963241" w:rsidRDefault="00963241" w:rsidP="005F2CB0">
            <w:r>
              <w:t>&gt;=1</w:t>
            </w:r>
          </w:p>
        </w:tc>
        <w:tc>
          <w:tcPr>
            <w:tcW w:w="4836" w:type="dxa"/>
          </w:tcPr>
          <w:p w:rsidR="00963241" w:rsidRDefault="00963241" w:rsidP="005F2CB0">
            <w:r>
              <w:t>Limits the number of returned issues</w:t>
            </w:r>
          </w:p>
        </w:tc>
      </w:tr>
    </w:tbl>
    <w:p w:rsidR="00963241" w:rsidRDefault="00963241" w:rsidP="00963241"/>
    <w:p w:rsidR="00963241" w:rsidRDefault="00963241" w:rsidP="00963241">
      <w:r>
        <w:t>Example</w:t>
      </w:r>
      <w:r w:rsidR="00C44DCB">
        <w:t>:</w:t>
      </w:r>
    </w:p>
    <w:p w:rsidR="00C44DCB" w:rsidRDefault="00C44DCB" w:rsidP="00C44DCB">
      <w:pPr>
        <w:ind w:left="720"/>
        <w:rPr>
          <w:i/>
        </w:rPr>
      </w:pPr>
      <w:r w:rsidRPr="009021EA">
        <w:t xml:space="preserve">issue in </w:t>
      </w:r>
      <w:r w:rsidR="008C1032" w:rsidRPr="00963241">
        <w:rPr>
          <w:b/>
          <w:i/>
        </w:rPr>
        <w:t>svnMultiCommit</w:t>
      </w:r>
      <w:r w:rsidR="008C1032">
        <w:rPr>
          <w:i/>
        </w:rPr>
        <w:t xml:space="preserve"> </w:t>
      </w:r>
      <w:r>
        <w:rPr>
          <w:i/>
        </w:rPr>
        <w:t>(</w:t>
      </w:r>
      <w:r w:rsidR="006A43C6">
        <w:rPr>
          <w:i/>
        </w:rPr>
        <w:t>5</w:t>
      </w:r>
      <w:r w:rsidRPr="009021EA">
        <w:rPr>
          <w:i/>
        </w:rPr>
        <w:t>,</w:t>
      </w:r>
      <w:r>
        <w:rPr>
          <w:i/>
        </w:rPr>
        <w:t xml:space="preserve"> </w:t>
      </w:r>
      <w:r w:rsidR="006A43C6">
        <w:rPr>
          <w:i/>
        </w:rPr>
        <w:t>10</w:t>
      </w:r>
      <w:r w:rsidRPr="009021EA">
        <w:rPr>
          <w:i/>
        </w:rPr>
        <w:t>)</w:t>
      </w:r>
    </w:p>
    <w:p w:rsidR="00C44DCB" w:rsidRDefault="006A43C6" w:rsidP="00C44DCB">
      <w:pPr>
        <w:ind w:left="720"/>
      </w:pPr>
      <w:r>
        <w:t>What are the</w:t>
      </w:r>
      <w:r w:rsidR="00913F14">
        <w:t xml:space="preserve"> most recent</w:t>
      </w:r>
      <w:r>
        <w:t xml:space="preserve"> 10 issues which </w:t>
      </w:r>
      <w:r w:rsidR="005418F1">
        <w:t>have</w:t>
      </w:r>
      <w:r>
        <w:t xml:space="preserve"> been related to 5 or more commits on any repository?</w:t>
      </w:r>
    </w:p>
    <w:p w:rsidR="008C1032" w:rsidRDefault="008C1032" w:rsidP="008C1032"/>
    <w:tbl>
      <w:tblPr>
        <w:tblStyle w:val="TableGrid"/>
        <w:tblW w:w="0" w:type="auto"/>
        <w:tblLook w:val="04A0" w:firstRow="1" w:lastRow="0" w:firstColumn="1" w:lastColumn="0" w:noHBand="0" w:noVBand="1"/>
      </w:tblPr>
      <w:tblGrid>
        <w:gridCol w:w="435"/>
        <w:gridCol w:w="1103"/>
        <w:gridCol w:w="886"/>
        <w:gridCol w:w="1126"/>
        <w:gridCol w:w="1190"/>
        <w:gridCol w:w="4836"/>
      </w:tblGrid>
      <w:tr w:rsidR="008C1032" w:rsidTr="005F2CB0">
        <w:trPr>
          <w:trHeight w:val="548"/>
        </w:trPr>
        <w:tc>
          <w:tcPr>
            <w:tcW w:w="9576" w:type="dxa"/>
            <w:gridSpan w:val="6"/>
            <w:shd w:val="clear" w:color="auto" w:fill="BFBFBF" w:themeFill="background1" w:themeFillShade="BF"/>
            <w:vAlign w:val="center"/>
          </w:tcPr>
          <w:p w:rsidR="008C1032" w:rsidRPr="00B306E1" w:rsidRDefault="006A43C6" w:rsidP="005F2CB0">
            <w:pPr>
              <w:jc w:val="center"/>
              <w:rPr>
                <w:b/>
                <w:i/>
              </w:rPr>
            </w:pPr>
            <w:r w:rsidRPr="006A43C6">
              <w:rPr>
                <w:b/>
                <w:i/>
              </w:rPr>
              <w:t>svnMultiAuthor</w:t>
            </w:r>
          </w:p>
        </w:tc>
      </w:tr>
      <w:tr w:rsidR="008C1032" w:rsidTr="005F2CB0">
        <w:tc>
          <w:tcPr>
            <w:tcW w:w="9576" w:type="dxa"/>
            <w:gridSpan w:val="6"/>
          </w:tcPr>
          <w:p w:rsidR="008C1032" w:rsidRPr="00B306E1" w:rsidRDefault="008C1032" w:rsidP="0048081A">
            <w:pPr>
              <w:jc w:val="center"/>
            </w:pPr>
            <w:r w:rsidRPr="00963241">
              <w:t xml:space="preserve">It returns issues </w:t>
            </w:r>
            <w:r w:rsidR="0048081A">
              <w:t>with commits from several authors</w:t>
            </w:r>
          </w:p>
        </w:tc>
      </w:tr>
      <w:tr w:rsidR="008C1032" w:rsidTr="005F2CB0">
        <w:tc>
          <w:tcPr>
            <w:tcW w:w="435" w:type="dxa"/>
            <w:shd w:val="clear" w:color="auto" w:fill="BFBFBF" w:themeFill="background1" w:themeFillShade="BF"/>
          </w:tcPr>
          <w:p w:rsidR="008C1032" w:rsidRPr="00E02C53" w:rsidRDefault="008C1032" w:rsidP="005F2CB0">
            <w:pPr>
              <w:rPr>
                <w:b/>
              </w:rPr>
            </w:pPr>
            <w:r>
              <w:rPr>
                <w:b/>
              </w:rPr>
              <w:t>#</w:t>
            </w:r>
          </w:p>
        </w:tc>
        <w:tc>
          <w:tcPr>
            <w:tcW w:w="1103" w:type="dxa"/>
            <w:shd w:val="clear" w:color="auto" w:fill="BFBFBF" w:themeFill="background1" w:themeFillShade="BF"/>
          </w:tcPr>
          <w:p w:rsidR="008C1032" w:rsidRPr="00E02C53" w:rsidRDefault="008C1032" w:rsidP="005F2CB0">
            <w:pPr>
              <w:rPr>
                <w:b/>
              </w:rPr>
            </w:pPr>
            <w:r>
              <w:rPr>
                <w:b/>
              </w:rPr>
              <w:t>Name</w:t>
            </w:r>
          </w:p>
        </w:tc>
        <w:tc>
          <w:tcPr>
            <w:tcW w:w="886" w:type="dxa"/>
            <w:shd w:val="clear" w:color="auto" w:fill="BFBFBF" w:themeFill="background1" w:themeFillShade="BF"/>
          </w:tcPr>
          <w:p w:rsidR="008C1032" w:rsidRPr="00E02C53" w:rsidRDefault="008C1032" w:rsidP="005F2CB0">
            <w:pPr>
              <w:rPr>
                <w:b/>
              </w:rPr>
            </w:pPr>
            <w:r w:rsidRPr="00E02C53">
              <w:rPr>
                <w:b/>
              </w:rPr>
              <w:t>Type</w:t>
            </w:r>
          </w:p>
        </w:tc>
        <w:tc>
          <w:tcPr>
            <w:tcW w:w="1126" w:type="dxa"/>
            <w:shd w:val="clear" w:color="auto" w:fill="BFBFBF" w:themeFill="background1" w:themeFillShade="BF"/>
          </w:tcPr>
          <w:p w:rsidR="008C1032" w:rsidRPr="00E02C53" w:rsidRDefault="008C1032" w:rsidP="005F2CB0">
            <w:pPr>
              <w:rPr>
                <w:b/>
              </w:rPr>
            </w:pPr>
            <w:r w:rsidRPr="00E02C53">
              <w:rPr>
                <w:b/>
              </w:rPr>
              <w:t>Required</w:t>
            </w:r>
          </w:p>
        </w:tc>
        <w:tc>
          <w:tcPr>
            <w:tcW w:w="1190" w:type="dxa"/>
            <w:shd w:val="clear" w:color="auto" w:fill="BFBFBF" w:themeFill="background1" w:themeFillShade="BF"/>
          </w:tcPr>
          <w:p w:rsidR="008C1032" w:rsidRPr="00E02C53" w:rsidRDefault="008C1032" w:rsidP="005F2CB0">
            <w:pPr>
              <w:rPr>
                <w:b/>
              </w:rPr>
            </w:pPr>
            <w:r>
              <w:rPr>
                <w:b/>
              </w:rPr>
              <w:t>Values</w:t>
            </w:r>
          </w:p>
        </w:tc>
        <w:tc>
          <w:tcPr>
            <w:tcW w:w="4836" w:type="dxa"/>
            <w:shd w:val="clear" w:color="auto" w:fill="BFBFBF" w:themeFill="background1" w:themeFillShade="BF"/>
          </w:tcPr>
          <w:p w:rsidR="008C1032" w:rsidRDefault="008C1032" w:rsidP="005F2CB0">
            <w:pPr>
              <w:rPr>
                <w:b/>
              </w:rPr>
            </w:pPr>
          </w:p>
        </w:tc>
      </w:tr>
      <w:tr w:rsidR="008C1032" w:rsidTr="005F2CB0">
        <w:tc>
          <w:tcPr>
            <w:tcW w:w="435" w:type="dxa"/>
          </w:tcPr>
          <w:p w:rsidR="008C1032" w:rsidRDefault="008C1032" w:rsidP="005F2CB0">
            <w:r>
              <w:t>1</w:t>
            </w:r>
          </w:p>
        </w:tc>
        <w:tc>
          <w:tcPr>
            <w:tcW w:w="1103" w:type="dxa"/>
          </w:tcPr>
          <w:p w:rsidR="008C1032" w:rsidRDefault="00A04A07" w:rsidP="005F2CB0">
            <w:r>
              <w:t>count</w:t>
            </w:r>
          </w:p>
        </w:tc>
        <w:tc>
          <w:tcPr>
            <w:tcW w:w="886" w:type="dxa"/>
          </w:tcPr>
          <w:p w:rsidR="008C1032" w:rsidRDefault="008C1032" w:rsidP="005F2CB0">
            <w:r>
              <w:t>Integer</w:t>
            </w:r>
          </w:p>
        </w:tc>
        <w:tc>
          <w:tcPr>
            <w:tcW w:w="1126" w:type="dxa"/>
          </w:tcPr>
          <w:p w:rsidR="008C1032" w:rsidRDefault="008C1032" w:rsidP="005F2CB0">
            <w:r>
              <w:t>Yes</w:t>
            </w:r>
          </w:p>
        </w:tc>
        <w:tc>
          <w:tcPr>
            <w:tcW w:w="1190" w:type="dxa"/>
          </w:tcPr>
          <w:p w:rsidR="008C1032" w:rsidRDefault="008C1032" w:rsidP="005F2CB0">
            <w:r>
              <w:t>&gt; 0</w:t>
            </w:r>
          </w:p>
        </w:tc>
        <w:tc>
          <w:tcPr>
            <w:tcW w:w="4836" w:type="dxa"/>
          </w:tcPr>
          <w:p w:rsidR="008C1032" w:rsidRDefault="007C25EA" w:rsidP="00F87FC6">
            <w:r>
              <w:t xml:space="preserve">Minimal amount of different </w:t>
            </w:r>
            <w:r w:rsidR="00F87FC6">
              <w:t>authors</w:t>
            </w:r>
          </w:p>
        </w:tc>
      </w:tr>
      <w:tr w:rsidR="008C1032" w:rsidTr="005F2CB0">
        <w:tc>
          <w:tcPr>
            <w:tcW w:w="435" w:type="dxa"/>
          </w:tcPr>
          <w:p w:rsidR="008C1032" w:rsidRDefault="008C1032" w:rsidP="005F2CB0">
            <w:r>
              <w:t>2</w:t>
            </w:r>
          </w:p>
        </w:tc>
        <w:tc>
          <w:tcPr>
            <w:tcW w:w="1103" w:type="dxa"/>
          </w:tcPr>
          <w:p w:rsidR="008C1032" w:rsidRDefault="008C1032" w:rsidP="005F2CB0">
            <w:r>
              <w:t>limit</w:t>
            </w:r>
          </w:p>
        </w:tc>
        <w:tc>
          <w:tcPr>
            <w:tcW w:w="886" w:type="dxa"/>
          </w:tcPr>
          <w:p w:rsidR="008C1032" w:rsidRDefault="008C1032" w:rsidP="005F2CB0">
            <w:r>
              <w:t>Integer</w:t>
            </w:r>
          </w:p>
        </w:tc>
        <w:tc>
          <w:tcPr>
            <w:tcW w:w="1126" w:type="dxa"/>
          </w:tcPr>
          <w:p w:rsidR="008C1032" w:rsidRDefault="008C1032" w:rsidP="005F2CB0">
            <w:r>
              <w:t>No</w:t>
            </w:r>
          </w:p>
        </w:tc>
        <w:tc>
          <w:tcPr>
            <w:tcW w:w="1190" w:type="dxa"/>
          </w:tcPr>
          <w:p w:rsidR="008C1032" w:rsidRDefault="008C1032" w:rsidP="005F2CB0">
            <w:r>
              <w:t>&gt;=1</w:t>
            </w:r>
          </w:p>
        </w:tc>
        <w:tc>
          <w:tcPr>
            <w:tcW w:w="4836" w:type="dxa"/>
          </w:tcPr>
          <w:p w:rsidR="008C1032" w:rsidRDefault="008C1032" w:rsidP="005F2CB0">
            <w:r>
              <w:t>Limits the number of returned issues</w:t>
            </w:r>
          </w:p>
        </w:tc>
      </w:tr>
    </w:tbl>
    <w:p w:rsidR="008C1032" w:rsidRDefault="008C1032" w:rsidP="008C1032"/>
    <w:p w:rsidR="008C1032" w:rsidRDefault="008C1032" w:rsidP="008C1032">
      <w:r>
        <w:t>Example:</w:t>
      </w:r>
    </w:p>
    <w:p w:rsidR="008C1032" w:rsidRDefault="008C1032" w:rsidP="008C1032">
      <w:pPr>
        <w:ind w:left="720"/>
        <w:rPr>
          <w:i/>
        </w:rPr>
      </w:pPr>
      <w:r w:rsidRPr="009021EA">
        <w:t xml:space="preserve">issue in </w:t>
      </w:r>
      <w:r w:rsidR="006A43C6" w:rsidRPr="006A43C6">
        <w:rPr>
          <w:b/>
          <w:i/>
        </w:rPr>
        <w:t xml:space="preserve">svnMultiAuthor </w:t>
      </w:r>
      <w:r>
        <w:rPr>
          <w:i/>
        </w:rPr>
        <w:t>(</w:t>
      </w:r>
      <w:r w:rsidR="005418F1">
        <w:rPr>
          <w:i/>
        </w:rPr>
        <w:t>3</w:t>
      </w:r>
      <w:r w:rsidRPr="009021EA">
        <w:rPr>
          <w:i/>
        </w:rPr>
        <w:t>,</w:t>
      </w:r>
      <w:r>
        <w:rPr>
          <w:i/>
        </w:rPr>
        <w:t xml:space="preserve"> </w:t>
      </w:r>
      <w:r w:rsidR="005418F1">
        <w:rPr>
          <w:i/>
        </w:rPr>
        <w:t>10</w:t>
      </w:r>
      <w:r w:rsidRPr="009021EA">
        <w:rPr>
          <w:i/>
        </w:rPr>
        <w:t>)</w:t>
      </w:r>
    </w:p>
    <w:p w:rsidR="005418F1" w:rsidRDefault="005418F1" w:rsidP="005418F1">
      <w:pPr>
        <w:ind w:left="720"/>
      </w:pPr>
      <w:r>
        <w:t xml:space="preserve">What are the 10 </w:t>
      </w:r>
      <w:r w:rsidR="007B08D6">
        <w:t xml:space="preserve">most recent </w:t>
      </w:r>
      <w:r>
        <w:t>issues which have commits from more than 3 different users?</w:t>
      </w:r>
    </w:p>
    <w:p w:rsidR="008C1032" w:rsidRDefault="008C1032" w:rsidP="008C1032"/>
    <w:tbl>
      <w:tblPr>
        <w:tblStyle w:val="TableGrid"/>
        <w:tblW w:w="0" w:type="auto"/>
        <w:tblLook w:val="04A0" w:firstRow="1" w:lastRow="0" w:firstColumn="1" w:lastColumn="0" w:noHBand="0" w:noVBand="1"/>
      </w:tblPr>
      <w:tblGrid>
        <w:gridCol w:w="435"/>
        <w:gridCol w:w="1103"/>
        <w:gridCol w:w="886"/>
        <w:gridCol w:w="1126"/>
        <w:gridCol w:w="1190"/>
        <w:gridCol w:w="4836"/>
      </w:tblGrid>
      <w:tr w:rsidR="008C1032" w:rsidTr="005F2CB0">
        <w:trPr>
          <w:trHeight w:val="548"/>
        </w:trPr>
        <w:tc>
          <w:tcPr>
            <w:tcW w:w="9576" w:type="dxa"/>
            <w:gridSpan w:val="6"/>
            <w:shd w:val="clear" w:color="auto" w:fill="BFBFBF" w:themeFill="background1" w:themeFillShade="BF"/>
            <w:vAlign w:val="center"/>
          </w:tcPr>
          <w:p w:rsidR="008C1032" w:rsidRPr="00B306E1" w:rsidRDefault="00A04A07" w:rsidP="005F2CB0">
            <w:pPr>
              <w:jc w:val="center"/>
              <w:rPr>
                <w:b/>
                <w:i/>
              </w:rPr>
            </w:pPr>
            <w:r w:rsidRPr="00A04A07">
              <w:rPr>
                <w:b/>
                <w:i/>
              </w:rPr>
              <w:t>svnMultiRepository</w:t>
            </w:r>
          </w:p>
        </w:tc>
      </w:tr>
      <w:tr w:rsidR="008C1032" w:rsidTr="005F2CB0">
        <w:tc>
          <w:tcPr>
            <w:tcW w:w="9576" w:type="dxa"/>
            <w:gridSpan w:val="6"/>
          </w:tcPr>
          <w:p w:rsidR="008C1032" w:rsidRPr="00B306E1" w:rsidRDefault="0048081A" w:rsidP="005F2CB0">
            <w:pPr>
              <w:jc w:val="center"/>
            </w:pPr>
            <w:r w:rsidRPr="00963241">
              <w:t xml:space="preserve">It returns issues </w:t>
            </w:r>
            <w:r>
              <w:t>with commits on different repositorie</w:t>
            </w:r>
            <w:r w:rsidRPr="00963241">
              <w:t>s</w:t>
            </w:r>
          </w:p>
        </w:tc>
      </w:tr>
      <w:tr w:rsidR="008C1032" w:rsidTr="005F2CB0">
        <w:tc>
          <w:tcPr>
            <w:tcW w:w="435" w:type="dxa"/>
            <w:shd w:val="clear" w:color="auto" w:fill="BFBFBF" w:themeFill="background1" w:themeFillShade="BF"/>
          </w:tcPr>
          <w:p w:rsidR="008C1032" w:rsidRPr="00E02C53" w:rsidRDefault="008C1032" w:rsidP="005F2CB0">
            <w:pPr>
              <w:rPr>
                <w:b/>
              </w:rPr>
            </w:pPr>
            <w:r>
              <w:rPr>
                <w:b/>
              </w:rPr>
              <w:t>#</w:t>
            </w:r>
          </w:p>
        </w:tc>
        <w:tc>
          <w:tcPr>
            <w:tcW w:w="1103" w:type="dxa"/>
            <w:shd w:val="clear" w:color="auto" w:fill="BFBFBF" w:themeFill="background1" w:themeFillShade="BF"/>
          </w:tcPr>
          <w:p w:rsidR="008C1032" w:rsidRPr="00E02C53" w:rsidRDefault="008C1032" w:rsidP="005F2CB0">
            <w:pPr>
              <w:rPr>
                <w:b/>
              </w:rPr>
            </w:pPr>
            <w:r>
              <w:rPr>
                <w:b/>
              </w:rPr>
              <w:t>Name</w:t>
            </w:r>
          </w:p>
        </w:tc>
        <w:tc>
          <w:tcPr>
            <w:tcW w:w="886" w:type="dxa"/>
            <w:shd w:val="clear" w:color="auto" w:fill="BFBFBF" w:themeFill="background1" w:themeFillShade="BF"/>
          </w:tcPr>
          <w:p w:rsidR="008C1032" w:rsidRPr="00E02C53" w:rsidRDefault="008C1032" w:rsidP="005F2CB0">
            <w:pPr>
              <w:rPr>
                <w:b/>
              </w:rPr>
            </w:pPr>
            <w:r w:rsidRPr="00E02C53">
              <w:rPr>
                <w:b/>
              </w:rPr>
              <w:t>Type</w:t>
            </w:r>
          </w:p>
        </w:tc>
        <w:tc>
          <w:tcPr>
            <w:tcW w:w="1126" w:type="dxa"/>
            <w:shd w:val="clear" w:color="auto" w:fill="BFBFBF" w:themeFill="background1" w:themeFillShade="BF"/>
          </w:tcPr>
          <w:p w:rsidR="008C1032" w:rsidRPr="00E02C53" w:rsidRDefault="008C1032" w:rsidP="005F2CB0">
            <w:pPr>
              <w:rPr>
                <w:b/>
              </w:rPr>
            </w:pPr>
            <w:r w:rsidRPr="00E02C53">
              <w:rPr>
                <w:b/>
              </w:rPr>
              <w:t>Required</w:t>
            </w:r>
          </w:p>
        </w:tc>
        <w:tc>
          <w:tcPr>
            <w:tcW w:w="1190" w:type="dxa"/>
            <w:shd w:val="clear" w:color="auto" w:fill="BFBFBF" w:themeFill="background1" w:themeFillShade="BF"/>
          </w:tcPr>
          <w:p w:rsidR="008C1032" w:rsidRPr="00E02C53" w:rsidRDefault="008C1032" w:rsidP="005F2CB0">
            <w:pPr>
              <w:rPr>
                <w:b/>
              </w:rPr>
            </w:pPr>
            <w:r>
              <w:rPr>
                <w:b/>
              </w:rPr>
              <w:t>Values</w:t>
            </w:r>
          </w:p>
        </w:tc>
        <w:tc>
          <w:tcPr>
            <w:tcW w:w="4836" w:type="dxa"/>
            <w:shd w:val="clear" w:color="auto" w:fill="BFBFBF" w:themeFill="background1" w:themeFillShade="BF"/>
          </w:tcPr>
          <w:p w:rsidR="008C1032" w:rsidRDefault="008C1032" w:rsidP="005F2CB0">
            <w:pPr>
              <w:rPr>
                <w:b/>
              </w:rPr>
            </w:pPr>
          </w:p>
        </w:tc>
      </w:tr>
      <w:tr w:rsidR="008C1032" w:rsidTr="005F2CB0">
        <w:tc>
          <w:tcPr>
            <w:tcW w:w="435" w:type="dxa"/>
          </w:tcPr>
          <w:p w:rsidR="008C1032" w:rsidRDefault="008C1032" w:rsidP="005F2CB0">
            <w:r>
              <w:t>1</w:t>
            </w:r>
          </w:p>
        </w:tc>
        <w:tc>
          <w:tcPr>
            <w:tcW w:w="1103" w:type="dxa"/>
          </w:tcPr>
          <w:p w:rsidR="008C1032" w:rsidRDefault="008F6E33" w:rsidP="005F2CB0">
            <w:r>
              <w:t>count</w:t>
            </w:r>
          </w:p>
        </w:tc>
        <w:tc>
          <w:tcPr>
            <w:tcW w:w="886" w:type="dxa"/>
          </w:tcPr>
          <w:p w:rsidR="008C1032" w:rsidRDefault="008C1032" w:rsidP="005F2CB0">
            <w:r>
              <w:t>Integer</w:t>
            </w:r>
          </w:p>
        </w:tc>
        <w:tc>
          <w:tcPr>
            <w:tcW w:w="1126" w:type="dxa"/>
          </w:tcPr>
          <w:p w:rsidR="008C1032" w:rsidRDefault="008C1032" w:rsidP="005F2CB0">
            <w:r>
              <w:t>Yes</w:t>
            </w:r>
          </w:p>
        </w:tc>
        <w:tc>
          <w:tcPr>
            <w:tcW w:w="1190" w:type="dxa"/>
          </w:tcPr>
          <w:p w:rsidR="008C1032" w:rsidRDefault="008C1032" w:rsidP="005F2CB0">
            <w:r>
              <w:t>&gt; 0</w:t>
            </w:r>
          </w:p>
        </w:tc>
        <w:tc>
          <w:tcPr>
            <w:tcW w:w="4836" w:type="dxa"/>
          </w:tcPr>
          <w:p w:rsidR="008C1032" w:rsidRDefault="00090466" w:rsidP="005F2CB0">
            <w:r>
              <w:t>Minimal amount of different repositories</w:t>
            </w:r>
          </w:p>
        </w:tc>
      </w:tr>
      <w:tr w:rsidR="008C1032" w:rsidTr="005F2CB0">
        <w:tc>
          <w:tcPr>
            <w:tcW w:w="435" w:type="dxa"/>
          </w:tcPr>
          <w:p w:rsidR="008C1032" w:rsidRDefault="008C1032" w:rsidP="005F2CB0">
            <w:r>
              <w:t>2</w:t>
            </w:r>
          </w:p>
        </w:tc>
        <w:tc>
          <w:tcPr>
            <w:tcW w:w="1103" w:type="dxa"/>
          </w:tcPr>
          <w:p w:rsidR="008C1032" w:rsidRDefault="008C1032" w:rsidP="005F2CB0">
            <w:r>
              <w:t>limit</w:t>
            </w:r>
          </w:p>
        </w:tc>
        <w:tc>
          <w:tcPr>
            <w:tcW w:w="886" w:type="dxa"/>
          </w:tcPr>
          <w:p w:rsidR="008C1032" w:rsidRDefault="008C1032" w:rsidP="005F2CB0">
            <w:r>
              <w:t>Integer</w:t>
            </w:r>
          </w:p>
        </w:tc>
        <w:tc>
          <w:tcPr>
            <w:tcW w:w="1126" w:type="dxa"/>
          </w:tcPr>
          <w:p w:rsidR="008C1032" w:rsidRDefault="008C1032" w:rsidP="005F2CB0">
            <w:r>
              <w:t>No</w:t>
            </w:r>
          </w:p>
        </w:tc>
        <w:tc>
          <w:tcPr>
            <w:tcW w:w="1190" w:type="dxa"/>
          </w:tcPr>
          <w:p w:rsidR="008C1032" w:rsidRDefault="008C1032" w:rsidP="005F2CB0">
            <w:r>
              <w:t>&gt;=1</w:t>
            </w:r>
          </w:p>
        </w:tc>
        <w:tc>
          <w:tcPr>
            <w:tcW w:w="4836" w:type="dxa"/>
          </w:tcPr>
          <w:p w:rsidR="008C1032" w:rsidRDefault="008C1032" w:rsidP="005F2CB0">
            <w:r>
              <w:t>Limits the number of returned issues</w:t>
            </w:r>
          </w:p>
        </w:tc>
      </w:tr>
    </w:tbl>
    <w:p w:rsidR="008C1032" w:rsidRDefault="008C1032" w:rsidP="008C1032"/>
    <w:p w:rsidR="00E00C4A" w:rsidRDefault="00E00C4A" w:rsidP="008C1032"/>
    <w:p w:rsidR="008C1032" w:rsidRDefault="008C1032" w:rsidP="008C1032">
      <w:r>
        <w:lastRenderedPageBreak/>
        <w:t>Example:</w:t>
      </w:r>
    </w:p>
    <w:p w:rsidR="008C1032" w:rsidRDefault="008C1032" w:rsidP="008C1032">
      <w:pPr>
        <w:ind w:left="720"/>
        <w:rPr>
          <w:i/>
        </w:rPr>
      </w:pPr>
      <w:r w:rsidRPr="009021EA">
        <w:t xml:space="preserve">issue in </w:t>
      </w:r>
      <w:r w:rsidR="00F520AF" w:rsidRPr="00A04A07">
        <w:rPr>
          <w:b/>
          <w:i/>
        </w:rPr>
        <w:t>svnMultiRepository</w:t>
      </w:r>
      <w:r w:rsidR="00F520AF">
        <w:rPr>
          <w:i/>
        </w:rPr>
        <w:t xml:space="preserve"> </w:t>
      </w:r>
      <w:r>
        <w:rPr>
          <w:i/>
        </w:rPr>
        <w:t>(</w:t>
      </w:r>
      <w:r w:rsidR="00F520AF">
        <w:rPr>
          <w:i/>
        </w:rPr>
        <w:t>2</w:t>
      </w:r>
      <w:r w:rsidRPr="009021EA">
        <w:rPr>
          <w:i/>
        </w:rPr>
        <w:t>)</w:t>
      </w:r>
    </w:p>
    <w:p w:rsidR="008C1032" w:rsidRDefault="00C25F2E" w:rsidP="009D5015">
      <w:pPr>
        <w:ind w:left="720"/>
      </w:pPr>
      <w:r>
        <w:t>What are all the issues having commits on 2 or more repositories? (</w:t>
      </w:r>
      <w:r w:rsidR="00076571">
        <w:t>Cross</w:t>
      </w:r>
      <w:r>
        <w:t xml:space="preserve"> repository issues are not allowed</w:t>
      </w:r>
      <w:r w:rsidR="00076571">
        <w:t xml:space="preserve"> in this company</w:t>
      </w:r>
      <w:r>
        <w:t>).</w:t>
      </w:r>
    </w:p>
    <w:p w:rsidR="009D5015" w:rsidRDefault="009D5015" w:rsidP="009D5015">
      <w:pPr>
        <w:ind w:left="720"/>
      </w:pPr>
    </w:p>
    <w:tbl>
      <w:tblPr>
        <w:tblStyle w:val="TableGrid"/>
        <w:tblW w:w="0" w:type="auto"/>
        <w:tblLook w:val="04A0" w:firstRow="1" w:lastRow="0" w:firstColumn="1" w:lastColumn="0" w:noHBand="0" w:noVBand="1"/>
      </w:tblPr>
      <w:tblGrid>
        <w:gridCol w:w="435"/>
        <w:gridCol w:w="1103"/>
        <w:gridCol w:w="886"/>
        <w:gridCol w:w="1126"/>
        <w:gridCol w:w="1190"/>
        <w:gridCol w:w="4836"/>
      </w:tblGrid>
      <w:tr w:rsidR="008C1032" w:rsidTr="005F2CB0">
        <w:trPr>
          <w:trHeight w:val="548"/>
        </w:trPr>
        <w:tc>
          <w:tcPr>
            <w:tcW w:w="9576" w:type="dxa"/>
            <w:gridSpan w:val="6"/>
            <w:shd w:val="clear" w:color="auto" w:fill="BFBFBF" w:themeFill="background1" w:themeFillShade="BF"/>
            <w:vAlign w:val="center"/>
          </w:tcPr>
          <w:p w:rsidR="008C1032" w:rsidRPr="00B306E1" w:rsidRDefault="003B5EE1" w:rsidP="005F2CB0">
            <w:pPr>
              <w:jc w:val="center"/>
              <w:rPr>
                <w:b/>
                <w:i/>
              </w:rPr>
            </w:pPr>
            <w:r w:rsidRPr="003B5EE1">
              <w:rPr>
                <w:b/>
                <w:i/>
              </w:rPr>
              <w:t>svnMultiProject</w:t>
            </w:r>
          </w:p>
        </w:tc>
      </w:tr>
      <w:tr w:rsidR="008C1032" w:rsidTr="005F2CB0">
        <w:tc>
          <w:tcPr>
            <w:tcW w:w="9576" w:type="dxa"/>
            <w:gridSpan w:val="6"/>
          </w:tcPr>
          <w:p w:rsidR="008C1032" w:rsidRPr="00B306E1" w:rsidRDefault="008C1032" w:rsidP="00EA1436">
            <w:pPr>
              <w:jc w:val="center"/>
            </w:pPr>
            <w:r w:rsidRPr="00963241">
              <w:t xml:space="preserve">It returns issues </w:t>
            </w:r>
            <w:r w:rsidR="003B5EE1">
              <w:t>with</w:t>
            </w:r>
            <w:r>
              <w:t xml:space="preserve"> </w:t>
            </w:r>
            <w:r w:rsidR="003B5EE1">
              <w:t xml:space="preserve">commits </w:t>
            </w:r>
            <w:r w:rsidR="00EA1436">
              <w:t>affecting to different JIRA projects</w:t>
            </w:r>
          </w:p>
        </w:tc>
      </w:tr>
      <w:tr w:rsidR="008C1032" w:rsidTr="005F2CB0">
        <w:tc>
          <w:tcPr>
            <w:tcW w:w="435" w:type="dxa"/>
            <w:shd w:val="clear" w:color="auto" w:fill="BFBFBF" w:themeFill="background1" w:themeFillShade="BF"/>
          </w:tcPr>
          <w:p w:rsidR="008C1032" w:rsidRPr="00E02C53" w:rsidRDefault="008C1032" w:rsidP="005F2CB0">
            <w:pPr>
              <w:rPr>
                <w:b/>
              </w:rPr>
            </w:pPr>
            <w:r>
              <w:rPr>
                <w:b/>
              </w:rPr>
              <w:t>#</w:t>
            </w:r>
          </w:p>
        </w:tc>
        <w:tc>
          <w:tcPr>
            <w:tcW w:w="1103" w:type="dxa"/>
            <w:shd w:val="clear" w:color="auto" w:fill="BFBFBF" w:themeFill="background1" w:themeFillShade="BF"/>
          </w:tcPr>
          <w:p w:rsidR="008C1032" w:rsidRPr="00E02C53" w:rsidRDefault="008C1032" w:rsidP="005F2CB0">
            <w:pPr>
              <w:rPr>
                <w:b/>
              </w:rPr>
            </w:pPr>
            <w:r>
              <w:rPr>
                <w:b/>
              </w:rPr>
              <w:t>Name</w:t>
            </w:r>
          </w:p>
        </w:tc>
        <w:tc>
          <w:tcPr>
            <w:tcW w:w="886" w:type="dxa"/>
            <w:shd w:val="clear" w:color="auto" w:fill="BFBFBF" w:themeFill="background1" w:themeFillShade="BF"/>
          </w:tcPr>
          <w:p w:rsidR="008C1032" w:rsidRPr="00E02C53" w:rsidRDefault="008C1032" w:rsidP="005F2CB0">
            <w:pPr>
              <w:rPr>
                <w:b/>
              </w:rPr>
            </w:pPr>
            <w:r w:rsidRPr="00E02C53">
              <w:rPr>
                <w:b/>
              </w:rPr>
              <w:t>Type</w:t>
            </w:r>
          </w:p>
        </w:tc>
        <w:tc>
          <w:tcPr>
            <w:tcW w:w="1126" w:type="dxa"/>
            <w:shd w:val="clear" w:color="auto" w:fill="BFBFBF" w:themeFill="background1" w:themeFillShade="BF"/>
          </w:tcPr>
          <w:p w:rsidR="008C1032" w:rsidRPr="00E02C53" w:rsidRDefault="008C1032" w:rsidP="005F2CB0">
            <w:pPr>
              <w:rPr>
                <w:b/>
              </w:rPr>
            </w:pPr>
            <w:r w:rsidRPr="00E02C53">
              <w:rPr>
                <w:b/>
              </w:rPr>
              <w:t>Required</w:t>
            </w:r>
          </w:p>
        </w:tc>
        <w:tc>
          <w:tcPr>
            <w:tcW w:w="1190" w:type="dxa"/>
            <w:shd w:val="clear" w:color="auto" w:fill="BFBFBF" w:themeFill="background1" w:themeFillShade="BF"/>
          </w:tcPr>
          <w:p w:rsidR="008C1032" w:rsidRPr="00E02C53" w:rsidRDefault="008C1032" w:rsidP="005F2CB0">
            <w:pPr>
              <w:rPr>
                <w:b/>
              </w:rPr>
            </w:pPr>
            <w:r>
              <w:rPr>
                <w:b/>
              </w:rPr>
              <w:t>Values</w:t>
            </w:r>
          </w:p>
        </w:tc>
        <w:tc>
          <w:tcPr>
            <w:tcW w:w="4836" w:type="dxa"/>
            <w:shd w:val="clear" w:color="auto" w:fill="BFBFBF" w:themeFill="background1" w:themeFillShade="BF"/>
          </w:tcPr>
          <w:p w:rsidR="008C1032" w:rsidRDefault="008C1032" w:rsidP="005F2CB0">
            <w:pPr>
              <w:rPr>
                <w:b/>
              </w:rPr>
            </w:pPr>
          </w:p>
        </w:tc>
      </w:tr>
      <w:tr w:rsidR="008C1032" w:rsidTr="005F2CB0">
        <w:tc>
          <w:tcPr>
            <w:tcW w:w="435" w:type="dxa"/>
          </w:tcPr>
          <w:p w:rsidR="008C1032" w:rsidRDefault="008C1032" w:rsidP="005F2CB0">
            <w:r>
              <w:t>1</w:t>
            </w:r>
          </w:p>
        </w:tc>
        <w:tc>
          <w:tcPr>
            <w:tcW w:w="1103" w:type="dxa"/>
          </w:tcPr>
          <w:p w:rsidR="008C1032" w:rsidRDefault="008C1032" w:rsidP="005F2CB0">
            <w:r>
              <w:t>commits</w:t>
            </w:r>
          </w:p>
        </w:tc>
        <w:tc>
          <w:tcPr>
            <w:tcW w:w="886" w:type="dxa"/>
          </w:tcPr>
          <w:p w:rsidR="008C1032" w:rsidRDefault="008C1032" w:rsidP="005F2CB0">
            <w:r>
              <w:t>Integer</w:t>
            </w:r>
          </w:p>
        </w:tc>
        <w:tc>
          <w:tcPr>
            <w:tcW w:w="1126" w:type="dxa"/>
          </w:tcPr>
          <w:p w:rsidR="008C1032" w:rsidRDefault="008C1032" w:rsidP="005F2CB0">
            <w:r>
              <w:t>Yes</w:t>
            </w:r>
          </w:p>
        </w:tc>
        <w:tc>
          <w:tcPr>
            <w:tcW w:w="1190" w:type="dxa"/>
          </w:tcPr>
          <w:p w:rsidR="008C1032" w:rsidRDefault="008C1032" w:rsidP="005F2CB0">
            <w:r>
              <w:t>&gt; 0</w:t>
            </w:r>
          </w:p>
        </w:tc>
        <w:tc>
          <w:tcPr>
            <w:tcW w:w="4836" w:type="dxa"/>
          </w:tcPr>
          <w:p w:rsidR="008C1032" w:rsidRDefault="008C1032" w:rsidP="005F2CB0">
            <w:r>
              <w:t>A path or file name</w:t>
            </w:r>
          </w:p>
        </w:tc>
      </w:tr>
      <w:tr w:rsidR="008C1032" w:rsidTr="005F2CB0">
        <w:tc>
          <w:tcPr>
            <w:tcW w:w="435" w:type="dxa"/>
          </w:tcPr>
          <w:p w:rsidR="008C1032" w:rsidRDefault="008C1032" w:rsidP="005F2CB0">
            <w:r>
              <w:t>2</w:t>
            </w:r>
          </w:p>
        </w:tc>
        <w:tc>
          <w:tcPr>
            <w:tcW w:w="1103" w:type="dxa"/>
          </w:tcPr>
          <w:p w:rsidR="008C1032" w:rsidRDefault="008C1032" w:rsidP="005F2CB0">
            <w:r>
              <w:t>limit</w:t>
            </w:r>
          </w:p>
        </w:tc>
        <w:tc>
          <w:tcPr>
            <w:tcW w:w="886" w:type="dxa"/>
          </w:tcPr>
          <w:p w:rsidR="008C1032" w:rsidRDefault="008C1032" w:rsidP="005F2CB0">
            <w:r>
              <w:t>Integer</w:t>
            </w:r>
          </w:p>
        </w:tc>
        <w:tc>
          <w:tcPr>
            <w:tcW w:w="1126" w:type="dxa"/>
          </w:tcPr>
          <w:p w:rsidR="008C1032" w:rsidRDefault="008C1032" w:rsidP="005F2CB0">
            <w:r>
              <w:t>No</w:t>
            </w:r>
          </w:p>
        </w:tc>
        <w:tc>
          <w:tcPr>
            <w:tcW w:w="1190" w:type="dxa"/>
          </w:tcPr>
          <w:p w:rsidR="008C1032" w:rsidRDefault="008C1032" w:rsidP="005F2CB0">
            <w:r>
              <w:t>&gt;=1</w:t>
            </w:r>
          </w:p>
        </w:tc>
        <w:tc>
          <w:tcPr>
            <w:tcW w:w="4836" w:type="dxa"/>
          </w:tcPr>
          <w:p w:rsidR="008C1032" w:rsidRDefault="008C1032" w:rsidP="005F2CB0">
            <w:r>
              <w:t>Limits the number of returned issues</w:t>
            </w:r>
          </w:p>
        </w:tc>
      </w:tr>
    </w:tbl>
    <w:p w:rsidR="008C1032" w:rsidRDefault="008C1032" w:rsidP="008C1032"/>
    <w:p w:rsidR="008C1032" w:rsidRDefault="008C1032" w:rsidP="008C1032">
      <w:r>
        <w:t>Example:</w:t>
      </w:r>
    </w:p>
    <w:p w:rsidR="008C1032" w:rsidRDefault="008C1032" w:rsidP="008C1032">
      <w:pPr>
        <w:ind w:left="720"/>
        <w:rPr>
          <w:i/>
        </w:rPr>
      </w:pPr>
      <w:r w:rsidRPr="009021EA">
        <w:t xml:space="preserve">issue in </w:t>
      </w:r>
      <w:r w:rsidR="003B5EE1" w:rsidRPr="003B5EE1">
        <w:rPr>
          <w:b/>
          <w:i/>
        </w:rPr>
        <w:t xml:space="preserve">svnMultiProject </w:t>
      </w:r>
      <w:r>
        <w:rPr>
          <w:i/>
        </w:rPr>
        <w:t>(</w:t>
      </w:r>
      <w:r w:rsidR="00DB07DC">
        <w:rPr>
          <w:i/>
        </w:rPr>
        <w:t>2</w:t>
      </w:r>
      <w:r w:rsidRPr="009021EA">
        <w:rPr>
          <w:i/>
        </w:rPr>
        <w:t>,</w:t>
      </w:r>
      <w:r>
        <w:rPr>
          <w:i/>
        </w:rPr>
        <w:t xml:space="preserve"> </w:t>
      </w:r>
      <w:r w:rsidR="00DB07DC">
        <w:rPr>
          <w:i/>
        </w:rPr>
        <w:t>10</w:t>
      </w:r>
      <w:r w:rsidRPr="009021EA">
        <w:rPr>
          <w:i/>
        </w:rPr>
        <w:t>)</w:t>
      </w:r>
    </w:p>
    <w:p w:rsidR="008C1032" w:rsidRDefault="00DB07DC" w:rsidP="008C1032">
      <w:pPr>
        <w:ind w:left="720"/>
      </w:pPr>
      <w:r>
        <w:t>What are the recent issues that have commits on 2 on more JIRA projects?</w:t>
      </w:r>
    </w:p>
    <w:p w:rsidR="007563D0" w:rsidRDefault="007563D0">
      <w:pPr>
        <w:rPr>
          <w:rFonts w:asciiTheme="majorHAnsi" w:eastAsiaTheme="majorEastAsia" w:hAnsiTheme="majorHAnsi" w:cstheme="majorBidi"/>
          <w:b/>
          <w:bCs/>
          <w:color w:val="4F81BD" w:themeColor="accent1"/>
          <w:sz w:val="26"/>
          <w:szCs w:val="26"/>
        </w:rPr>
      </w:pPr>
      <w:r>
        <w:br w:type="page"/>
      </w:r>
    </w:p>
    <w:p w:rsidR="008C1032" w:rsidRDefault="00251C4D" w:rsidP="00251C4D">
      <w:pPr>
        <w:pStyle w:val="Heading2"/>
      </w:pPr>
      <w:bookmarkStart w:id="31" w:name="_Toc387961532"/>
      <w:r>
        <w:lastRenderedPageBreak/>
        <w:t xml:space="preserve">Commits Calendar </w:t>
      </w:r>
      <w:r w:rsidR="00E6240E">
        <w:t>Report</w:t>
      </w:r>
      <w:bookmarkEnd w:id="31"/>
    </w:p>
    <w:p w:rsidR="00E62F26" w:rsidRDefault="007563D0" w:rsidP="00E62F26">
      <w:r>
        <w:t xml:space="preserve">The Commits Calendar </w:t>
      </w:r>
      <w:r w:rsidR="00E6240E">
        <w:t>Report</w:t>
      </w:r>
      <w:r>
        <w:t xml:space="preserve"> allows </w:t>
      </w:r>
      <w:r w:rsidR="002A1547">
        <w:t>visualizing</w:t>
      </w:r>
      <w:r>
        <w:t xml:space="preserve"> the commits </w:t>
      </w:r>
      <w:r w:rsidR="00E17385">
        <w:t>related to the issues returned by any filter.</w:t>
      </w:r>
    </w:p>
    <w:p w:rsidR="00E17385" w:rsidRDefault="00E17385" w:rsidP="00E62F26">
      <w:r>
        <w:t>Prior to use it, a JQL query has to be saved:</w:t>
      </w:r>
    </w:p>
    <w:p w:rsidR="00E17385" w:rsidRDefault="00FA64D2" w:rsidP="00FA64D2">
      <w:pPr>
        <w:jc w:val="center"/>
      </w:pPr>
      <w:r>
        <w:rPr>
          <w:noProof/>
        </w:rPr>
        <w:drawing>
          <wp:inline distT="0" distB="0" distL="0" distR="0">
            <wp:extent cx="4251025" cy="2390501"/>
            <wp:effectExtent l="19050" t="0" r="0" b="0"/>
            <wp:docPr id="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srcRect/>
                    <a:stretch>
                      <a:fillRect/>
                    </a:stretch>
                  </pic:blipFill>
                  <pic:spPr bwMode="auto">
                    <a:xfrm>
                      <a:off x="0" y="0"/>
                      <a:ext cx="4263117" cy="2397301"/>
                    </a:xfrm>
                    <a:prstGeom prst="rect">
                      <a:avLst/>
                    </a:prstGeom>
                    <a:ln>
                      <a:noFill/>
                    </a:ln>
                    <a:effectLst>
                      <a:softEdge rad="112500"/>
                    </a:effectLst>
                  </pic:spPr>
                </pic:pic>
              </a:graphicData>
            </a:graphic>
          </wp:inline>
        </w:drawing>
      </w:r>
    </w:p>
    <w:p w:rsidR="00FA64D2" w:rsidRDefault="00FA64D2" w:rsidP="00FA64D2">
      <w:pPr>
        <w:jc w:val="center"/>
      </w:pPr>
    </w:p>
    <w:p w:rsidR="00FA64D2" w:rsidRDefault="00FA64D2" w:rsidP="00FA64D2">
      <w:pPr>
        <w:jc w:val="center"/>
      </w:pPr>
      <w:r>
        <w:rPr>
          <w:noProof/>
        </w:rPr>
        <w:drawing>
          <wp:inline distT="0" distB="0" distL="0" distR="0">
            <wp:extent cx="4225146" cy="2375949"/>
            <wp:effectExtent l="19050" t="0" r="3954" b="0"/>
            <wp:docPr id="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srcRect/>
                    <a:stretch>
                      <a:fillRect/>
                    </a:stretch>
                  </pic:blipFill>
                  <pic:spPr bwMode="auto">
                    <a:xfrm>
                      <a:off x="0" y="0"/>
                      <a:ext cx="4230049" cy="2378706"/>
                    </a:xfrm>
                    <a:prstGeom prst="rect">
                      <a:avLst/>
                    </a:prstGeom>
                    <a:ln>
                      <a:noFill/>
                    </a:ln>
                    <a:effectLst>
                      <a:softEdge rad="112500"/>
                    </a:effectLst>
                  </pic:spPr>
                </pic:pic>
              </a:graphicData>
            </a:graphic>
          </wp:inline>
        </w:drawing>
      </w:r>
    </w:p>
    <w:p w:rsidR="00B36CBF" w:rsidRDefault="00B36CBF" w:rsidP="00B36CBF">
      <w:r>
        <w:t xml:space="preserve">From the top menu: </w:t>
      </w:r>
      <w:r w:rsidRPr="00B36CBF">
        <w:rPr>
          <w:i/>
        </w:rPr>
        <w:t>Subversion</w:t>
      </w:r>
      <w:r>
        <w:t xml:space="preserve"> &gt; </w:t>
      </w:r>
      <w:r w:rsidRPr="00B36CBF">
        <w:rPr>
          <w:i/>
        </w:rPr>
        <w:t>SVN Filter Report</w:t>
      </w:r>
    </w:p>
    <w:p w:rsidR="00FA64D2" w:rsidRDefault="00FA64D2" w:rsidP="00FA64D2">
      <w:pPr>
        <w:jc w:val="center"/>
      </w:pPr>
    </w:p>
    <w:p w:rsidR="00E17385" w:rsidRDefault="00E17385" w:rsidP="00E17385">
      <w:pPr>
        <w:jc w:val="center"/>
      </w:pPr>
      <w:r>
        <w:rPr>
          <w:noProof/>
        </w:rPr>
        <w:drawing>
          <wp:inline distT="0" distB="0" distL="0" distR="0">
            <wp:extent cx="3529486" cy="1086928"/>
            <wp:effectExtent l="19050" t="0" r="0" b="0"/>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cstate="print"/>
                    <a:srcRect/>
                    <a:stretch>
                      <a:fillRect/>
                    </a:stretch>
                  </pic:blipFill>
                  <pic:spPr bwMode="auto">
                    <a:xfrm>
                      <a:off x="0" y="0"/>
                      <a:ext cx="3534031" cy="1088328"/>
                    </a:xfrm>
                    <a:prstGeom prst="rect">
                      <a:avLst/>
                    </a:prstGeom>
                    <a:ln>
                      <a:noFill/>
                    </a:ln>
                    <a:effectLst>
                      <a:softEdge rad="112500"/>
                    </a:effectLst>
                  </pic:spPr>
                </pic:pic>
              </a:graphicData>
            </a:graphic>
          </wp:inline>
        </w:drawing>
      </w:r>
    </w:p>
    <w:p w:rsidR="001A3C5F" w:rsidRDefault="00517DE3" w:rsidP="00517DE3">
      <w:pPr>
        <w:jc w:val="center"/>
      </w:pPr>
      <w:r>
        <w:rPr>
          <w:noProof/>
        </w:rPr>
        <w:lastRenderedPageBreak/>
        <w:drawing>
          <wp:inline distT="0" distB="0" distL="0" distR="0">
            <wp:extent cx="4268278" cy="1712152"/>
            <wp:effectExtent l="19050" t="0" r="0" b="0"/>
            <wp:docPr id="2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cstate="print"/>
                    <a:srcRect/>
                    <a:stretch>
                      <a:fillRect/>
                    </a:stretch>
                  </pic:blipFill>
                  <pic:spPr bwMode="auto">
                    <a:xfrm>
                      <a:off x="0" y="0"/>
                      <a:ext cx="4269571" cy="1712671"/>
                    </a:xfrm>
                    <a:prstGeom prst="rect">
                      <a:avLst/>
                    </a:prstGeom>
                    <a:ln>
                      <a:noFill/>
                    </a:ln>
                    <a:effectLst>
                      <a:softEdge rad="112500"/>
                    </a:effectLst>
                  </pic:spPr>
                </pic:pic>
              </a:graphicData>
            </a:graphic>
          </wp:inline>
        </w:drawing>
      </w:r>
    </w:p>
    <w:p w:rsidR="00517DE3" w:rsidRDefault="00517DE3" w:rsidP="00517DE3">
      <w:r>
        <w:t xml:space="preserve">Click on the </w:t>
      </w:r>
      <w:r w:rsidRPr="00517DE3">
        <w:rPr>
          <w:i/>
        </w:rPr>
        <w:t>Select Filter…</w:t>
      </w:r>
      <w:r>
        <w:t xml:space="preserve"> link</w:t>
      </w:r>
      <w:r w:rsidR="008A253E">
        <w:t>:</w:t>
      </w:r>
    </w:p>
    <w:p w:rsidR="00461CFF" w:rsidRDefault="00402247" w:rsidP="00402247">
      <w:pPr>
        <w:jc w:val="center"/>
      </w:pPr>
      <w:r>
        <w:rPr>
          <w:noProof/>
        </w:rPr>
        <w:drawing>
          <wp:inline distT="0" distB="0" distL="0" distR="0">
            <wp:extent cx="3397010" cy="2365113"/>
            <wp:effectExtent l="19050" t="0" r="0" b="0"/>
            <wp:docPr id="3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cstate="print"/>
                    <a:srcRect/>
                    <a:stretch>
                      <a:fillRect/>
                    </a:stretch>
                  </pic:blipFill>
                  <pic:spPr bwMode="auto">
                    <a:xfrm>
                      <a:off x="0" y="0"/>
                      <a:ext cx="3398039" cy="2365829"/>
                    </a:xfrm>
                    <a:prstGeom prst="rect">
                      <a:avLst/>
                    </a:prstGeom>
                    <a:ln>
                      <a:noFill/>
                    </a:ln>
                    <a:effectLst>
                      <a:softEdge rad="112500"/>
                    </a:effectLst>
                  </pic:spPr>
                </pic:pic>
              </a:graphicData>
            </a:graphic>
          </wp:inline>
        </w:drawing>
      </w:r>
    </w:p>
    <w:p w:rsidR="00461CFF" w:rsidRDefault="00A85C9A" w:rsidP="00517DE3">
      <w:r>
        <w:t>S</w:t>
      </w:r>
      <w:r w:rsidR="008A253E">
        <w:t xml:space="preserve">elect a filter and click on the </w:t>
      </w:r>
      <w:r w:rsidR="008A253E" w:rsidRPr="008A253E">
        <w:rPr>
          <w:i/>
        </w:rPr>
        <w:t>Next</w:t>
      </w:r>
      <w:r w:rsidR="000F01AA">
        <w:t xml:space="preserve"> button:</w:t>
      </w:r>
    </w:p>
    <w:p w:rsidR="000F01AA" w:rsidRDefault="00F2405C" w:rsidP="00F2405C">
      <w:pPr>
        <w:jc w:val="center"/>
      </w:pPr>
      <w:r>
        <w:rPr>
          <w:noProof/>
        </w:rPr>
        <w:drawing>
          <wp:inline distT="0" distB="0" distL="0" distR="0">
            <wp:extent cx="5337954" cy="3001720"/>
            <wp:effectExtent l="19050" t="0" r="0" b="0"/>
            <wp:docPr id="3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cstate="print"/>
                    <a:srcRect/>
                    <a:stretch>
                      <a:fillRect/>
                    </a:stretch>
                  </pic:blipFill>
                  <pic:spPr bwMode="auto">
                    <a:xfrm>
                      <a:off x="0" y="0"/>
                      <a:ext cx="5344147" cy="3005202"/>
                    </a:xfrm>
                    <a:prstGeom prst="rect">
                      <a:avLst/>
                    </a:prstGeom>
                    <a:ln>
                      <a:noFill/>
                    </a:ln>
                    <a:effectLst>
                      <a:softEdge rad="112500"/>
                    </a:effectLst>
                  </pic:spPr>
                </pic:pic>
              </a:graphicData>
            </a:graphic>
          </wp:inline>
        </w:drawing>
      </w:r>
    </w:p>
    <w:p w:rsidR="00F2405C" w:rsidRDefault="00F2405C" w:rsidP="00517DE3">
      <w:r>
        <w:lastRenderedPageBreak/>
        <w:t xml:space="preserve">This </w:t>
      </w:r>
      <w:r w:rsidR="00E6240E">
        <w:t>page</w:t>
      </w:r>
      <w:r>
        <w:t xml:space="preserve"> shows:</w:t>
      </w:r>
    </w:p>
    <w:p w:rsidR="00F2405C" w:rsidRDefault="00F2405C" w:rsidP="00F2405C">
      <w:pPr>
        <w:pStyle w:val="ListParagraph"/>
        <w:numPr>
          <w:ilvl w:val="0"/>
          <w:numId w:val="17"/>
        </w:numPr>
      </w:pPr>
      <w:r>
        <w:t xml:space="preserve">a </w:t>
      </w:r>
      <w:r w:rsidRPr="00E6240E">
        <w:rPr>
          <w:i/>
        </w:rPr>
        <w:t>calendar</w:t>
      </w:r>
      <w:r>
        <w:t xml:space="preserve"> at the top of the page displaying the commits related to the JIRA issues</w:t>
      </w:r>
      <w:r w:rsidR="00E6240E">
        <w:t xml:space="preserve"> along the time</w:t>
      </w:r>
    </w:p>
    <w:p w:rsidR="00F2405C" w:rsidRDefault="00F2405C" w:rsidP="00F2405C">
      <w:pPr>
        <w:pStyle w:val="ListParagraph"/>
        <w:numPr>
          <w:ilvl w:val="0"/>
          <w:numId w:val="17"/>
        </w:numPr>
      </w:pPr>
      <w:r>
        <w:t xml:space="preserve">a </w:t>
      </w:r>
      <w:r w:rsidRPr="00E6240E">
        <w:rPr>
          <w:i/>
        </w:rPr>
        <w:t>bar char</w:t>
      </w:r>
      <w:r w:rsidR="00E6240E" w:rsidRPr="00E6240E">
        <w:rPr>
          <w:i/>
        </w:rPr>
        <w:t>t</w:t>
      </w:r>
      <w:r>
        <w:t xml:space="preserve"> at the middle showing the amount of commits vs time. By default the commits are displayed grouped by day, although t</w:t>
      </w:r>
      <w:r w:rsidR="00E6240E">
        <w:t>hey can be re-grouped in weeks: t</w:t>
      </w:r>
      <w:r>
        <w:t xml:space="preserve">here is an interactive thumbnail view </w:t>
      </w:r>
      <w:r w:rsidR="00E6240E">
        <w:t xml:space="preserve">below </w:t>
      </w:r>
      <w:r>
        <w:t xml:space="preserve">allowing to select a range of days. </w:t>
      </w:r>
    </w:p>
    <w:p w:rsidR="00F2405C" w:rsidRDefault="00F2405C" w:rsidP="00F2405C">
      <w:pPr>
        <w:pStyle w:val="ListParagraph"/>
        <w:numPr>
          <w:ilvl w:val="0"/>
          <w:numId w:val="17"/>
        </w:numPr>
      </w:pPr>
      <w:r>
        <w:t xml:space="preserve"> a </w:t>
      </w:r>
      <w:r w:rsidRPr="00E6240E">
        <w:rPr>
          <w:i/>
        </w:rPr>
        <w:t>pie chart</w:t>
      </w:r>
      <w:r>
        <w:t xml:space="preserve"> at the bottom with the contribution of each author.</w:t>
      </w:r>
    </w:p>
    <w:p w:rsidR="00070975" w:rsidRDefault="00070975" w:rsidP="00517DE3">
      <w:r>
        <w:t xml:space="preserve">You can click on any day on the top calendar </w:t>
      </w:r>
      <w:r w:rsidR="00E70F6E">
        <w:t>as well as</w:t>
      </w:r>
      <w:r>
        <w:t xml:space="preserve"> on the authors’ names links </w:t>
      </w:r>
      <w:r w:rsidR="00E70F6E">
        <w:t xml:space="preserve">in the pie chart </w:t>
      </w:r>
      <w:r>
        <w:t xml:space="preserve">to see the </w:t>
      </w:r>
      <w:r w:rsidR="00E70F6E">
        <w:t>issues</w:t>
      </w:r>
      <w:r w:rsidR="00900119">
        <w:t xml:space="preserve"> on JIRA:</w:t>
      </w:r>
    </w:p>
    <w:p w:rsidR="00F2405C" w:rsidRDefault="00070975" w:rsidP="00517DE3">
      <w:r>
        <w:rPr>
          <w:noProof/>
        </w:rPr>
        <w:drawing>
          <wp:inline distT="0" distB="0" distL="0" distR="0">
            <wp:extent cx="5943600" cy="3342296"/>
            <wp:effectExtent l="19050" t="0" r="0" b="0"/>
            <wp:docPr id="3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2" cstate="print"/>
                    <a:srcRect/>
                    <a:stretch>
                      <a:fillRect/>
                    </a:stretch>
                  </pic:blipFill>
                  <pic:spPr bwMode="auto">
                    <a:xfrm>
                      <a:off x="0" y="0"/>
                      <a:ext cx="5943600" cy="3342296"/>
                    </a:xfrm>
                    <a:prstGeom prst="rect">
                      <a:avLst/>
                    </a:prstGeom>
                    <a:ln>
                      <a:noFill/>
                    </a:ln>
                    <a:effectLst>
                      <a:softEdge rad="112500"/>
                    </a:effectLst>
                  </pic:spPr>
                </pic:pic>
              </a:graphicData>
            </a:graphic>
          </wp:inline>
        </w:drawing>
      </w:r>
    </w:p>
    <w:p w:rsidR="00566592" w:rsidRDefault="00566592">
      <w:r>
        <w:br w:type="page"/>
      </w:r>
    </w:p>
    <w:p w:rsidR="007B1624" w:rsidRPr="007B1624" w:rsidRDefault="00123874" w:rsidP="007B1624">
      <w:pPr>
        <w:pStyle w:val="Heading1"/>
      </w:pPr>
      <w:bookmarkStart w:id="32" w:name="_Toc387961533"/>
      <w:r>
        <w:lastRenderedPageBreak/>
        <w:t>Extending the functionality with 3</w:t>
      </w:r>
      <w:r w:rsidRPr="00123874">
        <w:rPr>
          <w:vertAlign w:val="superscript"/>
        </w:rPr>
        <w:t>rd</w:t>
      </w:r>
      <w:r>
        <w:t xml:space="preserve"> party plugins</w:t>
      </w:r>
      <w:bookmarkEnd w:id="32"/>
    </w:p>
    <w:p w:rsidR="0010093B" w:rsidRDefault="001B7D5C" w:rsidP="002D3801">
      <w:r>
        <w:t>Since the 5.5 version, sharing the database connection among 3</w:t>
      </w:r>
      <w:r w:rsidRPr="001B7D5C">
        <w:rPr>
          <w:vertAlign w:val="superscript"/>
        </w:rPr>
        <w:t>rd</w:t>
      </w:r>
      <w:r>
        <w:t xml:space="preserve"> party plug-ins is supported.</w:t>
      </w:r>
      <w:r w:rsidR="007B1624">
        <w:t xml:space="preserve"> And since the 5.8 version it publish</w:t>
      </w:r>
      <w:r w:rsidR="00783096">
        <w:t>es</w:t>
      </w:r>
      <w:r w:rsidR="007B1624">
        <w:t xml:space="preserve"> commit events</w:t>
      </w:r>
      <w:r w:rsidR="00783096">
        <w:t xml:space="preserve"> allowing subscription.</w:t>
      </w:r>
    </w:p>
    <w:p w:rsidR="00DD5BBE" w:rsidRDefault="00D03B32" w:rsidP="007B1624">
      <w:pPr>
        <w:pStyle w:val="Heading2"/>
      </w:pPr>
      <w:bookmarkStart w:id="33" w:name="_Toc387961534"/>
      <w:r>
        <w:t>How to use the JDBC connections from a 3</w:t>
      </w:r>
      <w:r w:rsidRPr="00D03B32">
        <w:rPr>
          <w:vertAlign w:val="superscript"/>
        </w:rPr>
        <w:t>rd</w:t>
      </w:r>
      <w:r>
        <w:t xml:space="preserve"> party plug-in</w:t>
      </w:r>
      <w:bookmarkEnd w:id="33"/>
    </w:p>
    <w:p w:rsidR="007B1624" w:rsidRDefault="007B1624" w:rsidP="007B1624">
      <w:r>
        <w:t>This brings a lot of power to users and allows them to enhance the current functionality by creating custom plug-ins in order to:</w:t>
      </w:r>
    </w:p>
    <w:p w:rsidR="007B1624" w:rsidRDefault="007B1624" w:rsidP="007B1624">
      <w:pPr>
        <w:pStyle w:val="ListParagraph"/>
        <w:numPr>
          <w:ilvl w:val="0"/>
          <w:numId w:val="18"/>
        </w:numPr>
      </w:pPr>
      <w:r>
        <w:t>Writing a GUI supporting to change JIRA issue keys related to commits when users forget or type a wrong key related to a commit</w:t>
      </w:r>
    </w:p>
    <w:p w:rsidR="007B1624" w:rsidRDefault="007B1624" w:rsidP="007B1624">
      <w:pPr>
        <w:pStyle w:val="ListParagraph"/>
        <w:numPr>
          <w:ilvl w:val="0"/>
          <w:numId w:val="18"/>
        </w:numPr>
      </w:pPr>
      <w:r>
        <w:t>Capture JIRA moved issue events to keep aligned the commits</w:t>
      </w:r>
    </w:p>
    <w:p w:rsidR="007B1624" w:rsidRDefault="007B1624" w:rsidP="007B1624">
      <w:pPr>
        <w:pStyle w:val="ListParagraph"/>
        <w:numPr>
          <w:ilvl w:val="0"/>
          <w:numId w:val="18"/>
        </w:numPr>
      </w:pPr>
      <w:r>
        <w:t>Build powerful reports</w:t>
      </w:r>
    </w:p>
    <w:p w:rsidR="007B1624" w:rsidRDefault="007B1624" w:rsidP="007B1624">
      <w:pPr>
        <w:pStyle w:val="ListParagraph"/>
        <w:numPr>
          <w:ilvl w:val="0"/>
          <w:numId w:val="18"/>
        </w:numPr>
      </w:pPr>
      <w:r>
        <w:t>...</w:t>
      </w:r>
    </w:p>
    <w:p w:rsidR="007B1624" w:rsidRPr="00DD5BBE" w:rsidRDefault="007B1624" w:rsidP="00DD5BBE"/>
    <w:p w:rsidR="00DD5BBE" w:rsidRDefault="00DD5BBE" w:rsidP="00DD5BBE">
      <w:r>
        <w:t>1. Add a copy of the "SWCPublicInterface" Java interface into your sources plugin:</w:t>
      </w:r>
    </w:p>
    <w:p w:rsidR="00DD5BBE" w:rsidRDefault="00DD5BBE" w:rsidP="00DD5BBE">
      <w:r>
        <w:tab/>
        <w:t>com.kintosoft.svnwebclient.jira.public_interface.SWCPublicInterface</w:t>
      </w:r>
    </w:p>
    <w:p w:rsidR="00DD5BBE" w:rsidRDefault="00DD5BBE" w:rsidP="00DD5BBE">
      <w:r>
        <w:t>the interface above provides a "getConnection()" method returning an standard JDBC connection</w:t>
      </w:r>
    </w:p>
    <w:p w:rsidR="00DD5BBE" w:rsidRDefault="00DD5BBE" w:rsidP="00DD5BBE">
      <w:r>
        <w:t>2. Import the implementation of the interface provided by the Subversion ALM plugin</w:t>
      </w:r>
    </w:p>
    <w:p w:rsidR="00DD5BBE" w:rsidRDefault="00DD5BBE" w:rsidP="00DD5BBE">
      <w:r>
        <w:t>by adding the component-import element below into your atlassian-plugin.xml descriptor:</w:t>
      </w:r>
    </w:p>
    <w:p w:rsidR="00DD5BBE" w:rsidRPr="00DD5BBE" w:rsidRDefault="00DD5BBE" w:rsidP="00DD5BBE">
      <w:pPr>
        <w:rPr>
          <w:rFonts w:ascii="Courier New" w:hAnsi="Courier New" w:cs="Courier New"/>
          <w:sz w:val="18"/>
        </w:rPr>
      </w:pPr>
      <w:r>
        <w:tab/>
      </w:r>
      <w:r w:rsidRPr="00DD5BBE">
        <w:rPr>
          <w:rFonts w:ascii="Courier New" w:hAnsi="Courier New" w:cs="Courier New"/>
          <w:sz w:val="18"/>
        </w:rPr>
        <w:t>&lt;component-import key="svnalm-public"&gt;</w:t>
      </w:r>
    </w:p>
    <w:p w:rsidR="008A43F4" w:rsidRDefault="00DD5BBE" w:rsidP="00DD5BBE">
      <w:pPr>
        <w:rPr>
          <w:rFonts w:ascii="Courier New" w:hAnsi="Courier New" w:cs="Courier New"/>
          <w:sz w:val="18"/>
        </w:rPr>
      </w:pPr>
      <w:r w:rsidRPr="00DD5BBE">
        <w:rPr>
          <w:rFonts w:ascii="Courier New" w:hAnsi="Courier New" w:cs="Courier New"/>
          <w:sz w:val="18"/>
        </w:rPr>
        <w:tab/>
      </w:r>
      <w:r w:rsidRPr="00DD5BBE">
        <w:rPr>
          <w:rFonts w:ascii="Courier New" w:hAnsi="Courier New" w:cs="Courier New"/>
          <w:sz w:val="18"/>
        </w:rPr>
        <w:tab/>
        <w:t>&lt;interface&gt;</w:t>
      </w:r>
    </w:p>
    <w:p w:rsidR="00DD5BBE" w:rsidRPr="00DD5BBE" w:rsidRDefault="00DD5BBE" w:rsidP="008A43F4">
      <w:pPr>
        <w:ind w:left="720" w:firstLine="720"/>
        <w:rPr>
          <w:rFonts w:ascii="Courier New" w:hAnsi="Courier New" w:cs="Courier New"/>
          <w:sz w:val="18"/>
        </w:rPr>
      </w:pPr>
      <w:r w:rsidRPr="00DD5BBE">
        <w:rPr>
          <w:rFonts w:ascii="Courier New" w:hAnsi="Courier New" w:cs="Courier New"/>
          <w:sz w:val="18"/>
        </w:rPr>
        <w:t>com.kintosoft.svnwebclient.jira.public_interface.SWCPublicInterface</w:t>
      </w:r>
    </w:p>
    <w:p w:rsidR="00DD5BBE" w:rsidRPr="00DD5BBE" w:rsidRDefault="00DD5BBE" w:rsidP="00DD5BBE">
      <w:pPr>
        <w:rPr>
          <w:rFonts w:ascii="Courier New" w:hAnsi="Courier New" w:cs="Courier New"/>
          <w:sz w:val="18"/>
        </w:rPr>
      </w:pPr>
      <w:r w:rsidRPr="00DD5BBE">
        <w:rPr>
          <w:rFonts w:ascii="Courier New" w:hAnsi="Courier New" w:cs="Courier New"/>
          <w:sz w:val="18"/>
        </w:rPr>
        <w:tab/>
      </w:r>
      <w:r w:rsidRPr="00DD5BBE">
        <w:rPr>
          <w:rFonts w:ascii="Courier New" w:hAnsi="Courier New" w:cs="Courier New"/>
          <w:sz w:val="18"/>
        </w:rPr>
        <w:tab/>
        <w:t>&lt;/interface&gt;</w:t>
      </w:r>
    </w:p>
    <w:p w:rsidR="00DD5BBE" w:rsidRPr="00DD5BBE" w:rsidRDefault="00DD5BBE" w:rsidP="00DD5BBE">
      <w:pPr>
        <w:rPr>
          <w:rFonts w:ascii="Courier New" w:hAnsi="Courier New" w:cs="Courier New"/>
        </w:rPr>
      </w:pPr>
      <w:r w:rsidRPr="00DD5BBE">
        <w:rPr>
          <w:rFonts w:ascii="Courier New" w:hAnsi="Courier New" w:cs="Courier New"/>
          <w:sz w:val="18"/>
        </w:rPr>
        <w:tab/>
        <w:t>&lt;/component-import&gt;</w:t>
      </w:r>
    </w:p>
    <w:p w:rsidR="00DD5BBE" w:rsidRDefault="00DD5BBE" w:rsidP="00DD5BBE"/>
    <w:p w:rsidR="00DD5BBE" w:rsidRDefault="00DD5BBE" w:rsidP="00DD5BBE">
      <w:r>
        <w:t xml:space="preserve">3. Import the "com.kintosoft.svnwebclient.jira.public_interface" from your Maven </w:t>
      </w:r>
      <w:r w:rsidRPr="00D313D8">
        <w:rPr>
          <w:i/>
        </w:rPr>
        <w:t>pom.xml</w:t>
      </w:r>
      <w:r>
        <w:t xml:space="preserve"> file to make it visible </w:t>
      </w:r>
      <w:r w:rsidR="00AC13B5">
        <w:t>from your plugin:</w:t>
      </w:r>
    </w:p>
    <w:p w:rsidR="00DD5BBE" w:rsidRPr="00AC13B5" w:rsidRDefault="00DD5BBE" w:rsidP="00DD5BBE">
      <w:pPr>
        <w:rPr>
          <w:rFonts w:ascii="Courier New" w:hAnsi="Courier New" w:cs="Courier New"/>
          <w:sz w:val="18"/>
        </w:rPr>
      </w:pPr>
      <w:r w:rsidRPr="00AC13B5">
        <w:rPr>
          <w:rFonts w:ascii="Courier New" w:hAnsi="Courier New" w:cs="Courier New"/>
          <w:sz w:val="18"/>
        </w:rPr>
        <w:t>&lt;?xml version="1.0" encoding="UTF-8"?&gt;</w:t>
      </w:r>
    </w:p>
    <w:p w:rsidR="00DD5BBE" w:rsidRPr="00AC13B5" w:rsidRDefault="00DD5BBE" w:rsidP="00DD5BBE">
      <w:pPr>
        <w:rPr>
          <w:rFonts w:ascii="Courier New" w:hAnsi="Courier New" w:cs="Courier New"/>
          <w:sz w:val="18"/>
        </w:rPr>
      </w:pPr>
      <w:r w:rsidRPr="00AC13B5">
        <w:rPr>
          <w:rFonts w:ascii="Courier New" w:hAnsi="Courier New" w:cs="Courier New"/>
          <w:sz w:val="18"/>
        </w:rPr>
        <w:t>&lt;project xmlns="http://maven.apache.org/POM/4.0.0" xmlns:xsi="http://www.w3.org/2001/XMLSchema-instance" xsi:schemaLocation="http://maven.apache.org/POM/4.0.0 http://maven.apache.org/maven-v4_0_0.xsd"&gt;</w:t>
      </w:r>
    </w:p>
    <w:p w:rsidR="00DD5BBE" w:rsidRPr="00AC13B5" w:rsidRDefault="00DD5BBE" w:rsidP="00DD5BBE">
      <w:pPr>
        <w:rPr>
          <w:rFonts w:ascii="Courier New" w:hAnsi="Courier New" w:cs="Courier New"/>
          <w:sz w:val="18"/>
        </w:rPr>
      </w:pPr>
      <w:r w:rsidRPr="00AC13B5">
        <w:rPr>
          <w:rFonts w:ascii="Courier New" w:hAnsi="Courier New" w:cs="Courier New"/>
          <w:sz w:val="18"/>
        </w:rPr>
        <w:t xml:space="preserve">    &lt;build&gt;</w:t>
      </w:r>
    </w:p>
    <w:p w:rsidR="00DD5BBE" w:rsidRPr="00AC13B5" w:rsidRDefault="00DD5BBE" w:rsidP="00DD5BBE">
      <w:pPr>
        <w:rPr>
          <w:rFonts w:ascii="Courier New" w:hAnsi="Courier New" w:cs="Courier New"/>
          <w:sz w:val="18"/>
        </w:rPr>
      </w:pPr>
      <w:r w:rsidRPr="00AC13B5">
        <w:rPr>
          <w:rFonts w:ascii="Courier New" w:hAnsi="Courier New" w:cs="Courier New"/>
          <w:sz w:val="18"/>
        </w:rPr>
        <w:t xml:space="preserve">        &lt;plugins&gt;</w:t>
      </w:r>
    </w:p>
    <w:p w:rsidR="00DD5BBE" w:rsidRPr="00AC13B5" w:rsidRDefault="00DD5BBE" w:rsidP="00DD5BBE">
      <w:pPr>
        <w:rPr>
          <w:rFonts w:ascii="Courier New" w:hAnsi="Courier New" w:cs="Courier New"/>
          <w:sz w:val="18"/>
        </w:rPr>
      </w:pPr>
      <w:r w:rsidRPr="00AC13B5">
        <w:rPr>
          <w:rFonts w:ascii="Courier New" w:hAnsi="Courier New" w:cs="Courier New"/>
          <w:sz w:val="18"/>
        </w:rPr>
        <w:lastRenderedPageBreak/>
        <w:t xml:space="preserve">            &lt;plugin&gt;</w:t>
      </w:r>
    </w:p>
    <w:p w:rsidR="00DD5BBE" w:rsidRPr="00AC13B5" w:rsidRDefault="00DD5BBE" w:rsidP="00DD5BBE">
      <w:pPr>
        <w:rPr>
          <w:rFonts w:ascii="Courier New" w:hAnsi="Courier New" w:cs="Courier New"/>
          <w:sz w:val="18"/>
        </w:rPr>
      </w:pPr>
      <w:r w:rsidRPr="00AC13B5">
        <w:rPr>
          <w:rFonts w:ascii="Courier New" w:hAnsi="Courier New" w:cs="Courier New"/>
          <w:sz w:val="18"/>
        </w:rPr>
        <w:t xml:space="preserve">                 &lt;configuration&gt;</w:t>
      </w:r>
    </w:p>
    <w:p w:rsidR="00DD5BBE" w:rsidRPr="00AC13B5" w:rsidRDefault="00DD5BBE" w:rsidP="00DD5BBE">
      <w:pPr>
        <w:rPr>
          <w:rFonts w:ascii="Courier New" w:hAnsi="Courier New" w:cs="Courier New"/>
          <w:sz w:val="18"/>
        </w:rPr>
      </w:pPr>
      <w:r w:rsidRPr="00AC13B5">
        <w:rPr>
          <w:rFonts w:ascii="Courier New" w:hAnsi="Courier New" w:cs="Courier New"/>
          <w:sz w:val="18"/>
        </w:rPr>
        <w:t xml:space="preserve"> </w:t>
      </w:r>
      <w:r w:rsidRPr="00AC13B5">
        <w:rPr>
          <w:rFonts w:ascii="Courier New" w:hAnsi="Courier New" w:cs="Courier New"/>
          <w:sz w:val="18"/>
        </w:rPr>
        <w:tab/>
      </w:r>
      <w:r w:rsidRPr="00AC13B5">
        <w:rPr>
          <w:rFonts w:ascii="Courier New" w:hAnsi="Courier New" w:cs="Courier New"/>
          <w:sz w:val="18"/>
        </w:rPr>
        <w:tab/>
      </w:r>
      <w:r w:rsidRPr="00AC13B5">
        <w:rPr>
          <w:rFonts w:ascii="Courier New" w:hAnsi="Courier New" w:cs="Courier New"/>
          <w:sz w:val="18"/>
        </w:rPr>
        <w:tab/>
      </w:r>
      <w:r w:rsidRPr="00AC13B5">
        <w:rPr>
          <w:rFonts w:ascii="Courier New" w:hAnsi="Courier New" w:cs="Courier New"/>
          <w:sz w:val="18"/>
        </w:rPr>
        <w:tab/>
      </w:r>
      <w:r w:rsidRPr="00AC13B5">
        <w:rPr>
          <w:rFonts w:ascii="Courier New" w:hAnsi="Courier New" w:cs="Courier New"/>
          <w:sz w:val="18"/>
        </w:rPr>
        <w:tab/>
        <w:t>&lt;instructions&gt;</w:t>
      </w:r>
    </w:p>
    <w:p w:rsidR="00AC13B5" w:rsidRDefault="00DD5BBE" w:rsidP="00DD5BBE">
      <w:pPr>
        <w:rPr>
          <w:rFonts w:ascii="Courier New" w:hAnsi="Courier New" w:cs="Courier New"/>
          <w:sz w:val="18"/>
        </w:rPr>
      </w:pPr>
      <w:r w:rsidRPr="00AC13B5">
        <w:rPr>
          <w:rFonts w:ascii="Courier New" w:hAnsi="Courier New" w:cs="Courier New"/>
          <w:sz w:val="18"/>
        </w:rPr>
        <w:tab/>
      </w:r>
      <w:r w:rsidRPr="00AC13B5">
        <w:rPr>
          <w:rFonts w:ascii="Courier New" w:hAnsi="Courier New" w:cs="Courier New"/>
          <w:sz w:val="18"/>
        </w:rPr>
        <w:tab/>
      </w:r>
      <w:r w:rsidRPr="00AC13B5">
        <w:rPr>
          <w:rFonts w:ascii="Courier New" w:hAnsi="Courier New" w:cs="Courier New"/>
          <w:sz w:val="18"/>
        </w:rPr>
        <w:tab/>
      </w:r>
      <w:r w:rsidRPr="00AC13B5">
        <w:rPr>
          <w:rFonts w:ascii="Courier New" w:hAnsi="Courier New" w:cs="Courier New"/>
          <w:sz w:val="18"/>
        </w:rPr>
        <w:tab/>
      </w:r>
      <w:r w:rsidRPr="00AC13B5">
        <w:rPr>
          <w:rFonts w:ascii="Courier New" w:hAnsi="Courier New" w:cs="Courier New"/>
          <w:sz w:val="18"/>
        </w:rPr>
        <w:tab/>
      </w:r>
      <w:r w:rsidRPr="00AC13B5">
        <w:rPr>
          <w:rFonts w:ascii="Courier New" w:hAnsi="Courier New" w:cs="Courier New"/>
          <w:sz w:val="18"/>
        </w:rPr>
        <w:tab/>
        <w:t>&lt;Import-Package&gt;</w:t>
      </w:r>
    </w:p>
    <w:p w:rsidR="00AC13B5" w:rsidRDefault="00DD5BBE" w:rsidP="00DD5BBE">
      <w:pPr>
        <w:rPr>
          <w:rFonts w:ascii="Courier New" w:hAnsi="Courier New" w:cs="Courier New"/>
          <w:sz w:val="18"/>
        </w:rPr>
      </w:pPr>
      <w:r w:rsidRPr="00AC13B5">
        <w:rPr>
          <w:rFonts w:ascii="Courier New" w:hAnsi="Courier New" w:cs="Courier New"/>
          <w:sz w:val="18"/>
        </w:rPr>
        <w:t>com.kintosoft.svnwebclient.jira.public_interface*;version="0.0.0"</w:t>
      </w:r>
    </w:p>
    <w:p w:rsidR="00DD5BBE" w:rsidRPr="00AC13B5" w:rsidRDefault="00DD5BBE" w:rsidP="00AC13B5">
      <w:pPr>
        <w:ind w:left="3600" w:firstLine="720"/>
        <w:rPr>
          <w:rFonts w:ascii="Courier New" w:hAnsi="Courier New" w:cs="Courier New"/>
          <w:sz w:val="18"/>
        </w:rPr>
      </w:pPr>
      <w:r w:rsidRPr="00AC13B5">
        <w:rPr>
          <w:rFonts w:ascii="Courier New" w:hAnsi="Courier New" w:cs="Courier New"/>
          <w:sz w:val="18"/>
        </w:rPr>
        <w:t>&lt;/Import-Package&gt;</w:t>
      </w:r>
    </w:p>
    <w:p w:rsidR="00DD5BBE" w:rsidRDefault="00DD5BBE" w:rsidP="00DD5BBE">
      <w:r>
        <w:tab/>
      </w:r>
      <w:r>
        <w:tab/>
      </w:r>
      <w:r>
        <w:tab/>
      </w:r>
      <w:r>
        <w:tab/>
      </w:r>
      <w:r>
        <w:tab/>
      </w:r>
      <w:r>
        <w:tab/>
        <w:t>....</w:t>
      </w:r>
    </w:p>
    <w:p w:rsidR="00DD5BBE" w:rsidRDefault="00DD5BBE" w:rsidP="00DD5BBE"/>
    <w:p w:rsidR="00DD5BBE" w:rsidRDefault="00DD5BBE" w:rsidP="00E821BA">
      <w:r>
        <w:t>4. Use injection in the constructor to get an instance of the</w:t>
      </w:r>
      <w:r w:rsidR="00E821BA">
        <w:t>:</w:t>
      </w:r>
    </w:p>
    <w:p w:rsidR="00E821BA" w:rsidRPr="00565127" w:rsidRDefault="00E821BA" w:rsidP="00DD5BBE">
      <w:pPr>
        <w:rPr>
          <w:rFonts w:ascii="Courier New" w:hAnsi="Courier New" w:cs="Courier New"/>
          <w:sz w:val="18"/>
        </w:rPr>
      </w:pPr>
      <w:r w:rsidRPr="00565127">
        <w:rPr>
          <w:rFonts w:ascii="Courier New" w:hAnsi="Courier New" w:cs="Courier New"/>
          <w:sz w:val="18"/>
        </w:rPr>
        <w:t>public class  Foo{</w:t>
      </w:r>
    </w:p>
    <w:p w:rsidR="00E821BA" w:rsidRPr="00565127" w:rsidRDefault="00E821BA" w:rsidP="00E821BA">
      <w:pPr>
        <w:ind w:firstLine="720"/>
        <w:rPr>
          <w:rFonts w:ascii="Courier New" w:hAnsi="Courier New" w:cs="Courier New"/>
          <w:sz w:val="18"/>
        </w:rPr>
      </w:pPr>
      <w:r w:rsidRPr="00565127">
        <w:rPr>
          <w:rFonts w:ascii="Courier New" w:hAnsi="Courier New" w:cs="Courier New"/>
          <w:sz w:val="18"/>
        </w:rPr>
        <w:t>final private SWCPublicInterface swci = null;</w:t>
      </w:r>
    </w:p>
    <w:p w:rsidR="00E821BA" w:rsidRPr="00565127" w:rsidRDefault="00E821BA" w:rsidP="00DD5BBE">
      <w:pPr>
        <w:rPr>
          <w:rFonts w:ascii="Courier New" w:hAnsi="Courier New" w:cs="Courier New"/>
          <w:sz w:val="18"/>
        </w:rPr>
      </w:pPr>
      <w:r w:rsidRPr="00565127">
        <w:rPr>
          <w:rFonts w:ascii="Courier New" w:hAnsi="Courier New" w:cs="Courier New"/>
          <w:sz w:val="18"/>
        </w:rPr>
        <w:tab/>
        <w:t>public Foo(SWCPublicInterface swci){</w:t>
      </w:r>
    </w:p>
    <w:p w:rsidR="00E821BA" w:rsidRPr="00565127" w:rsidRDefault="00E821BA" w:rsidP="00DD5BBE">
      <w:pPr>
        <w:rPr>
          <w:rFonts w:ascii="Courier New" w:hAnsi="Courier New" w:cs="Courier New"/>
          <w:sz w:val="18"/>
        </w:rPr>
      </w:pPr>
      <w:r w:rsidRPr="00565127">
        <w:rPr>
          <w:rFonts w:ascii="Courier New" w:hAnsi="Courier New" w:cs="Courier New"/>
          <w:sz w:val="18"/>
        </w:rPr>
        <w:tab/>
      </w:r>
      <w:r w:rsidRPr="00565127">
        <w:rPr>
          <w:rFonts w:ascii="Courier New" w:hAnsi="Courier New" w:cs="Courier New"/>
          <w:sz w:val="18"/>
        </w:rPr>
        <w:tab/>
        <w:t>this.swci = swci;</w:t>
      </w:r>
    </w:p>
    <w:p w:rsidR="00E821BA" w:rsidRPr="00565127" w:rsidRDefault="00E821BA" w:rsidP="00E821BA">
      <w:pPr>
        <w:ind w:firstLine="720"/>
        <w:rPr>
          <w:rFonts w:ascii="Courier New" w:hAnsi="Courier New" w:cs="Courier New"/>
          <w:sz w:val="18"/>
        </w:rPr>
      </w:pPr>
      <w:r w:rsidRPr="00565127">
        <w:rPr>
          <w:rFonts w:ascii="Courier New" w:hAnsi="Courier New" w:cs="Courier New"/>
          <w:sz w:val="18"/>
        </w:rPr>
        <w:t>}</w:t>
      </w:r>
    </w:p>
    <w:p w:rsidR="00DD5BBE" w:rsidRPr="00565127" w:rsidRDefault="00E821BA" w:rsidP="00DD5BBE">
      <w:pPr>
        <w:rPr>
          <w:rFonts w:ascii="Courier New" w:hAnsi="Courier New" w:cs="Courier New"/>
          <w:sz w:val="18"/>
        </w:rPr>
      </w:pPr>
      <w:r w:rsidRPr="00565127">
        <w:rPr>
          <w:rFonts w:ascii="Courier New" w:hAnsi="Courier New" w:cs="Courier New"/>
          <w:sz w:val="18"/>
        </w:rPr>
        <w:t>}</w:t>
      </w:r>
    </w:p>
    <w:p w:rsidR="00DD5BBE" w:rsidRDefault="00DD5BBE" w:rsidP="00DD5BBE">
      <w:r>
        <w:t>4. Get a JDBC connection and do not forget make a commit/rollback and CLOSE THE CONNECTION in</w:t>
      </w:r>
    </w:p>
    <w:p w:rsidR="00F7293E" w:rsidRDefault="00DD5BBE" w:rsidP="00DD5BBE">
      <w:r>
        <w:t>order to return it to the pool</w:t>
      </w:r>
      <w:r w:rsidR="00FC7B22">
        <w:t>:</w:t>
      </w:r>
    </w:p>
    <w:p w:rsidR="00FC7B22" w:rsidRDefault="00FC7B22" w:rsidP="00DD5BBE"/>
    <w:p w:rsidR="0059782B" w:rsidRPr="0059782B" w:rsidRDefault="0059782B" w:rsidP="0059782B">
      <w:pPr>
        <w:rPr>
          <w:rFonts w:ascii="Courier New" w:hAnsi="Courier New" w:cs="Courier New"/>
          <w:sz w:val="18"/>
        </w:rPr>
      </w:pPr>
      <w:r w:rsidRPr="0059782B">
        <w:rPr>
          <w:rFonts w:ascii="Courier New" w:hAnsi="Courier New" w:cs="Courier New"/>
          <w:sz w:val="18"/>
        </w:rPr>
        <w:t>Connection conn = null;</w:t>
      </w:r>
    </w:p>
    <w:p w:rsidR="0059782B" w:rsidRPr="0059782B" w:rsidRDefault="0059782B" w:rsidP="0059782B">
      <w:pPr>
        <w:rPr>
          <w:rFonts w:ascii="Courier New" w:hAnsi="Courier New" w:cs="Courier New"/>
          <w:sz w:val="18"/>
        </w:rPr>
      </w:pPr>
      <w:r w:rsidRPr="0059782B">
        <w:rPr>
          <w:rFonts w:ascii="Courier New" w:hAnsi="Courier New" w:cs="Courier New"/>
          <w:sz w:val="18"/>
        </w:rPr>
        <w:t>PreparedStatement ps = null;</w:t>
      </w:r>
    </w:p>
    <w:p w:rsidR="0059782B" w:rsidRPr="0059782B" w:rsidRDefault="0059782B" w:rsidP="0059782B">
      <w:pPr>
        <w:rPr>
          <w:rFonts w:ascii="Courier New" w:hAnsi="Courier New" w:cs="Courier New"/>
          <w:sz w:val="18"/>
        </w:rPr>
      </w:pPr>
      <w:r w:rsidRPr="0059782B">
        <w:rPr>
          <w:rFonts w:ascii="Courier New" w:hAnsi="Courier New" w:cs="Courier New"/>
          <w:sz w:val="18"/>
        </w:rPr>
        <w:t>try {</w:t>
      </w:r>
    </w:p>
    <w:p w:rsidR="0059782B" w:rsidRPr="0059782B" w:rsidRDefault="0059782B" w:rsidP="0059782B">
      <w:pPr>
        <w:rPr>
          <w:rFonts w:ascii="Courier New" w:hAnsi="Courier New" w:cs="Courier New"/>
          <w:sz w:val="18"/>
        </w:rPr>
      </w:pPr>
      <w:r>
        <w:rPr>
          <w:rFonts w:ascii="Courier New" w:hAnsi="Courier New" w:cs="Courier New"/>
          <w:sz w:val="18"/>
        </w:rPr>
        <w:tab/>
      </w:r>
      <w:r w:rsidRPr="0059782B">
        <w:rPr>
          <w:rFonts w:ascii="Courier New" w:hAnsi="Courier New" w:cs="Courier New"/>
          <w:sz w:val="18"/>
        </w:rPr>
        <w:t>try {</w:t>
      </w:r>
    </w:p>
    <w:p w:rsidR="0059782B" w:rsidRPr="0059782B" w:rsidRDefault="0059782B" w:rsidP="0059782B">
      <w:pPr>
        <w:rPr>
          <w:rFonts w:ascii="Courier New" w:hAnsi="Courier New" w:cs="Courier New"/>
          <w:sz w:val="18"/>
        </w:rPr>
      </w:pPr>
      <w:r>
        <w:rPr>
          <w:rFonts w:ascii="Courier New" w:hAnsi="Courier New" w:cs="Courier New"/>
          <w:sz w:val="18"/>
        </w:rPr>
        <w:tab/>
      </w:r>
      <w:r>
        <w:rPr>
          <w:rFonts w:ascii="Courier New" w:hAnsi="Courier New" w:cs="Courier New"/>
          <w:sz w:val="18"/>
        </w:rPr>
        <w:tab/>
      </w:r>
      <w:r w:rsidRPr="0059782B">
        <w:rPr>
          <w:rFonts w:ascii="Courier New" w:hAnsi="Courier New" w:cs="Courier New"/>
          <w:sz w:val="18"/>
        </w:rPr>
        <w:t>int commits = 0;</w:t>
      </w:r>
    </w:p>
    <w:p w:rsidR="0059782B" w:rsidRPr="0059782B" w:rsidRDefault="0059782B" w:rsidP="0059782B">
      <w:pPr>
        <w:rPr>
          <w:rFonts w:ascii="Courier New" w:hAnsi="Courier New" w:cs="Courier New"/>
          <w:sz w:val="18"/>
        </w:rPr>
      </w:pPr>
      <w:r>
        <w:rPr>
          <w:rFonts w:ascii="Courier New" w:hAnsi="Courier New" w:cs="Courier New"/>
          <w:sz w:val="18"/>
        </w:rPr>
        <w:tab/>
      </w:r>
      <w:r>
        <w:rPr>
          <w:rFonts w:ascii="Courier New" w:hAnsi="Courier New" w:cs="Courier New"/>
          <w:sz w:val="18"/>
        </w:rPr>
        <w:tab/>
      </w:r>
      <w:r w:rsidRPr="0059782B">
        <w:rPr>
          <w:rFonts w:ascii="Courier New" w:hAnsi="Courier New" w:cs="Courier New"/>
          <w:sz w:val="18"/>
        </w:rPr>
        <w:t>conn = swc.getConnection();</w:t>
      </w:r>
    </w:p>
    <w:p w:rsidR="0059782B" w:rsidRPr="0059782B" w:rsidRDefault="0059782B" w:rsidP="0059782B">
      <w:pPr>
        <w:rPr>
          <w:rFonts w:ascii="Courier New" w:hAnsi="Courier New" w:cs="Courier New"/>
          <w:sz w:val="18"/>
        </w:rPr>
      </w:pPr>
      <w:r>
        <w:rPr>
          <w:rFonts w:ascii="Courier New" w:hAnsi="Courier New" w:cs="Courier New"/>
          <w:sz w:val="18"/>
        </w:rPr>
        <w:tab/>
      </w:r>
      <w:r>
        <w:rPr>
          <w:rFonts w:ascii="Courier New" w:hAnsi="Courier New" w:cs="Courier New"/>
          <w:sz w:val="18"/>
        </w:rPr>
        <w:tab/>
      </w:r>
      <w:r w:rsidRPr="0059782B">
        <w:rPr>
          <w:rFonts w:ascii="Courier New" w:hAnsi="Courier New" w:cs="Courier New"/>
          <w:sz w:val="18"/>
        </w:rPr>
        <w:t>String sql = "select count(*) as count from KEYS where project=?";</w:t>
      </w:r>
    </w:p>
    <w:p w:rsidR="0059782B" w:rsidRPr="0059782B" w:rsidRDefault="0059782B" w:rsidP="0059782B">
      <w:pPr>
        <w:rPr>
          <w:rFonts w:ascii="Courier New" w:hAnsi="Courier New" w:cs="Courier New"/>
          <w:sz w:val="18"/>
        </w:rPr>
      </w:pPr>
      <w:r>
        <w:rPr>
          <w:rFonts w:ascii="Courier New" w:hAnsi="Courier New" w:cs="Courier New"/>
          <w:sz w:val="18"/>
        </w:rPr>
        <w:tab/>
      </w:r>
      <w:r>
        <w:rPr>
          <w:rFonts w:ascii="Courier New" w:hAnsi="Courier New" w:cs="Courier New"/>
          <w:sz w:val="18"/>
        </w:rPr>
        <w:tab/>
      </w:r>
      <w:r w:rsidRPr="0059782B">
        <w:rPr>
          <w:rFonts w:ascii="Courier New" w:hAnsi="Courier New" w:cs="Courier New"/>
          <w:sz w:val="18"/>
        </w:rPr>
        <w:t>ps = conn.prepareStatement(sql);</w:t>
      </w:r>
    </w:p>
    <w:p w:rsidR="0059782B" w:rsidRPr="0059782B" w:rsidRDefault="0059782B" w:rsidP="0059782B">
      <w:pPr>
        <w:rPr>
          <w:rFonts w:ascii="Courier New" w:hAnsi="Courier New" w:cs="Courier New"/>
          <w:sz w:val="18"/>
        </w:rPr>
      </w:pPr>
      <w:r>
        <w:rPr>
          <w:rFonts w:ascii="Courier New" w:hAnsi="Courier New" w:cs="Courier New"/>
          <w:sz w:val="18"/>
        </w:rPr>
        <w:tab/>
      </w:r>
      <w:r>
        <w:rPr>
          <w:rFonts w:ascii="Courier New" w:hAnsi="Courier New" w:cs="Courier New"/>
          <w:sz w:val="18"/>
        </w:rPr>
        <w:tab/>
      </w:r>
      <w:r w:rsidRPr="0059782B">
        <w:rPr>
          <w:rFonts w:ascii="Courier New" w:hAnsi="Courier New" w:cs="Courier New"/>
          <w:sz w:val="18"/>
        </w:rPr>
        <w:t>ps.setString(1, key);</w:t>
      </w:r>
    </w:p>
    <w:p w:rsidR="0059782B" w:rsidRPr="0059782B" w:rsidRDefault="0059782B" w:rsidP="0059782B">
      <w:pPr>
        <w:rPr>
          <w:rFonts w:ascii="Courier New" w:hAnsi="Courier New" w:cs="Courier New"/>
          <w:sz w:val="18"/>
        </w:rPr>
      </w:pPr>
      <w:r>
        <w:rPr>
          <w:rFonts w:ascii="Courier New" w:hAnsi="Courier New" w:cs="Courier New"/>
          <w:sz w:val="18"/>
        </w:rPr>
        <w:tab/>
      </w:r>
      <w:r>
        <w:rPr>
          <w:rFonts w:ascii="Courier New" w:hAnsi="Courier New" w:cs="Courier New"/>
          <w:sz w:val="18"/>
        </w:rPr>
        <w:tab/>
      </w:r>
      <w:r w:rsidRPr="0059782B">
        <w:rPr>
          <w:rFonts w:ascii="Courier New" w:hAnsi="Courier New" w:cs="Courier New"/>
          <w:sz w:val="18"/>
        </w:rPr>
        <w:t>ResultSet rs = ps.executeQuery();</w:t>
      </w:r>
    </w:p>
    <w:p w:rsidR="0059782B" w:rsidRPr="0059782B" w:rsidRDefault="0059782B" w:rsidP="0059782B">
      <w:pPr>
        <w:rPr>
          <w:rFonts w:ascii="Courier New" w:hAnsi="Courier New" w:cs="Courier New"/>
          <w:sz w:val="18"/>
        </w:rPr>
      </w:pPr>
      <w:r>
        <w:rPr>
          <w:rFonts w:ascii="Courier New" w:hAnsi="Courier New" w:cs="Courier New"/>
          <w:sz w:val="18"/>
        </w:rPr>
        <w:tab/>
      </w:r>
      <w:r>
        <w:rPr>
          <w:rFonts w:ascii="Courier New" w:hAnsi="Courier New" w:cs="Courier New"/>
          <w:sz w:val="18"/>
        </w:rPr>
        <w:tab/>
      </w:r>
      <w:r w:rsidRPr="0059782B">
        <w:rPr>
          <w:rFonts w:ascii="Courier New" w:hAnsi="Courier New" w:cs="Courier New"/>
          <w:sz w:val="18"/>
        </w:rPr>
        <w:t>if (rs.next()) {</w:t>
      </w:r>
    </w:p>
    <w:p w:rsidR="0059782B" w:rsidRPr="0059782B" w:rsidRDefault="0059782B" w:rsidP="0059782B">
      <w:pPr>
        <w:rPr>
          <w:rFonts w:ascii="Courier New" w:hAnsi="Courier New" w:cs="Courier New"/>
          <w:sz w:val="18"/>
        </w:rPr>
      </w:pPr>
      <w:r>
        <w:rPr>
          <w:rFonts w:ascii="Courier New" w:hAnsi="Courier New" w:cs="Courier New"/>
          <w:sz w:val="18"/>
        </w:rPr>
        <w:lastRenderedPageBreak/>
        <w:tab/>
      </w:r>
      <w:r>
        <w:rPr>
          <w:rFonts w:ascii="Courier New" w:hAnsi="Courier New" w:cs="Courier New"/>
          <w:sz w:val="18"/>
        </w:rPr>
        <w:tab/>
      </w:r>
      <w:r>
        <w:rPr>
          <w:rFonts w:ascii="Courier New" w:hAnsi="Courier New" w:cs="Courier New"/>
          <w:sz w:val="18"/>
        </w:rPr>
        <w:tab/>
      </w:r>
      <w:r w:rsidRPr="0059782B">
        <w:rPr>
          <w:rFonts w:ascii="Courier New" w:hAnsi="Courier New" w:cs="Courier New"/>
          <w:sz w:val="18"/>
        </w:rPr>
        <w:t>commits = rs.getInt("count");</w:t>
      </w:r>
    </w:p>
    <w:p w:rsidR="0059782B" w:rsidRPr="0059782B" w:rsidRDefault="0059782B" w:rsidP="0059782B">
      <w:pPr>
        <w:rPr>
          <w:rFonts w:ascii="Courier New" w:hAnsi="Courier New" w:cs="Courier New"/>
          <w:sz w:val="18"/>
        </w:rPr>
      </w:pPr>
      <w:r>
        <w:rPr>
          <w:rFonts w:ascii="Courier New" w:hAnsi="Courier New" w:cs="Courier New"/>
          <w:sz w:val="18"/>
        </w:rPr>
        <w:tab/>
      </w:r>
      <w:r>
        <w:rPr>
          <w:rFonts w:ascii="Courier New" w:hAnsi="Courier New" w:cs="Courier New"/>
          <w:sz w:val="18"/>
        </w:rPr>
        <w:tab/>
      </w:r>
      <w:r w:rsidRPr="0059782B">
        <w:rPr>
          <w:rFonts w:ascii="Courier New" w:hAnsi="Courier New" w:cs="Courier New"/>
          <w:sz w:val="18"/>
        </w:rPr>
        <w:t>}</w:t>
      </w:r>
    </w:p>
    <w:p w:rsidR="0059782B" w:rsidRPr="0059782B" w:rsidRDefault="0059782B" w:rsidP="0059782B">
      <w:pPr>
        <w:rPr>
          <w:rFonts w:ascii="Courier New" w:hAnsi="Courier New" w:cs="Courier New"/>
          <w:sz w:val="18"/>
        </w:rPr>
      </w:pPr>
      <w:r>
        <w:rPr>
          <w:rFonts w:ascii="Courier New" w:hAnsi="Courier New" w:cs="Courier New"/>
          <w:sz w:val="18"/>
        </w:rPr>
        <w:tab/>
      </w:r>
      <w:r>
        <w:rPr>
          <w:rFonts w:ascii="Courier New" w:hAnsi="Courier New" w:cs="Courier New"/>
          <w:sz w:val="18"/>
        </w:rPr>
        <w:tab/>
      </w:r>
      <w:r w:rsidRPr="0059782B">
        <w:rPr>
          <w:rFonts w:ascii="Courier New" w:hAnsi="Courier New" w:cs="Courier New"/>
          <w:sz w:val="18"/>
        </w:rPr>
        <w:t>rs.close();</w:t>
      </w:r>
    </w:p>
    <w:p w:rsidR="0059782B" w:rsidRPr="0059782B" w:rsidRDefault="0059782B" w:rsidP="0059782B">
      <w:pPr>
        <w:rPr>
          <w:rFonts w:ascii="Courier New" w:hAnsi="Courier New" w:cs="Courier New"/>
          <w:sz w:val="18"/>
        </w:rPr>
      </w:pPr>
      <w:r>
        <w:rPr>
          <w:rFonts w:ascii="Courier New" w:hAnsi="Courier New" w:cs="Courier New"/>
          <w:sz w:val="18"/>
        </w:rPr>
        <w:tab/>
      </w:r>
      <w:r>
        <w:rPr>
          <w:rFonts w:ascii="Courier New" w:hAnsi="Courier New" w:cs="Courier New"/>
          <w:sz w:val="18"/>
        </w:rPr>
        <w:tab/>
      </w:r>
      <w:r w:rsidRPr="0059782B">
        <w:rPr>
          <w:rFonts w:ascii="Courier New" w:hAnsi="Courier New" w:cs="Courier New"/>
          <w:sz w:val="18"/>
        </w:rPr>
        <w:t>startingParams.put("commits", commits);</w:t>
      </w:r>
    </w:p>
    <w:p w:rsidR="0059782B" w:rsidRPr="0059782B" w:rsidRDefault="0059782B" w:rsidP="0059782B">
      <w:pPr>
        <w:rPr>
          <w:rFonts w:ascii="Courier New" w:hAnsi="Courier New" w:cs="Courier New"/>
          <w:sz w:val="18"/>
        </w:rPr>
      </w:pPr>
      <w:r>
        <w:rPr>
          <w:rFonts w:ascii="Courier New" w:hAnsi="Courier New" w:cs="Courier New"/>
          <w:sz w:val="18"/>
        </w:rPr>
        <w:tab/>
      </w:r>
      <w:r w:rsidRPr="0059782B">
        <w:rPr>
          <w:rFonts w:ascii="Courier New" w:hAnsi="Courier New" w:cs="Courier New"/>
          <w:sz w:val="18"/>
        </w:rPr>
        <w:t>} finally {</w:t>
      </w:r>
    </w:p>
    <w:p w:rsidR="0059782B" w:rsidRPr="0059782B" w:rsidRDefault="0059782B" w:rsidP="0059782B">
      <w:pPr>
        <w:rPr>
          <w:rFonts w:ascii="Courier New" w:hAnsi="Courier New" w:cs="Courier New"/>
          <w:sz w:val="18"/>
        </w:rPr>
      </w:pPr>
      <w:r>
        <w:rPr>
          <w:rFonts w:ascii="Courier New" w:hAnsi="Courier New" w:cs="Courier New"/>
          <w:sz w:val="18"/>
        </w:rPr>
        <w:tab/>
      </w:r>
      <w:r>
        <w:rPr>
          <w:rFonts w:ascii="Courier New" w:hAnsi="Courier New" w:cs="Courier New"/>
          <w:sz w:val="18"/>
        </w:rPr>
        <w:tab/>
      </w:r>
      <w:r w:rsidRPr="0059782B">
        <w:rPr>
          <w:rFonts w:ascii="Courier New" w:hAnsi="Courier New" w:cs="Courier New"/>
          <w:sz w:val="18"/>
        </w:rPr>
        <w:t>if (ps != null) {</w:t>
      </w:r>
    </w:p>
    <w:p w:rsidR="0059782B" w:rsidRPr="0059782B" w:rsidRDefault="0059782B" w:rsidP="0059782B">
      <w:pPr>
        <w:rPr>
          <w:rFonts w:ascii="Courier New" w:hAnsi="Courier New" w:cs="Courier New"/>
          <w:sz w:val="18"/>
        </w:rPr>
      </w:pPr>
      <w:r>
        <w:rPr>
          <w:rFonts w:ascii="Courier New" w:hAnsi="Courier New" w:cs="Courier New"/>
          <w:sz w:val="18"/>
        </w:rPr>
        <w:tab/>
      </w:r>
      <w:r>
        <w:rPr>
          <w:rFonts w:ascii="Courier New" w:hAnsi="Courier New" w:cs="Courier New"/>
          <w:sz w:val="18"/>
        </w:rPr>
        <w:tab/>
      </w:r>
      <w:r>
        <w:rPr>
          <w:rFonts w:ascii="Courier New" w:hAnsi="Courier New" w:cs="Courier New"/>
          <w:sz w:val="18"/>
        </w:rPr>
        <w:tab/>
      </w:r>
      <w:r w:rsidRPr="0059782B">
        <w:rPr>
          <w:rFonts w:ascii="Courier New" w:hAnsi="Courier New" w:cs="Courier New"/>
          <w:sz w:val="18"/>
        </w:rPr>
        <w:t>ps.close();</w:t>
      </w:r>
    </w:p>
    <w:p w:rsidR="0059782B" w:rsidRPr="0059782B" w:rsidRDefault="0059782B" w:rsidP="0059782B">
      <w:pPr>
        <w:rPr>
          <w:rFonts w:ascii="Courier New" w:hAnsi="Courier New" w:cs="Courier New"/>
          <w:sz w:val="18"/>
        </w:rPr>
      </w:pPr>
      <w:r>
        <w:rPr>
          <w:rFonts w:ascii="Courier New" w:hAnsi="Courier New" w:cs="Courier New"/>
          <w:sz w:val="18"/>
        </w:rPr>
        <w:tab/>
      </w:r>
      <w:r>
        <w:rPr>
          <w:rFonts w:ascii="Courier New" w:hAnsi="Courier New" w:cs="Courier New"/>
          <w:sz w:val="18"/>
        </w:rPr>
        <w:tab/>
      </w:r>
      <w:r w:rsidRPr="0059782B">
        <w:rPr>
          <w:rFonts w:ascii="Courier New" w:hAnsi="Courier New" w:cs="Courier New"/>
          <w:sz w:val="18"/>
        </w:rPr>
        <w:t>}</w:t>
      </w:r>
    </w:p>
    <w:p w:rsidR="0059782B" w:rsidRPr="0059782B" w:rsidRDefault="0059782B" w:rsidP="0059782B">
      <w:pPr>
        <w:rPr>
          <w:rFonts w:ascii="Courier New" w:hAnsi="Courier New" w:cs="Courier New"/>
          <w:sz w:val="18"/>
        </w:rPr>
      </w:pPr>
      <w:r>
        <w:rPr>
          <w:rFonts w:ascii="Courier New" w:hAnsi="Courier New" w:cs="Courier New"/>
          <w:sz w:val="18"/>
        </w:rPr>
        <w:tab/>
      </w:r>
      <w:r>
        <w:rPr>
          <w:rFonts w:ascii="Courier New" w:hAnsi="Courier New" w:cs="Courier New"/>
          <w:sz w:val="18"/>
        </w:rPr>
        <w:tab/>
      </w:r>
      <w:r w:rsidRPr="0059782B">
        <w:rPr>
          <w:rFonts w:ascii="Courier New" w:hAnsi="Courier New" w:cs="Courier New"/>
          <w:sz w:val="18"/>
        </w:rPr>
        <w:t>if (conn != null) {</w:t>
      </w:r>
    </w:p>
    <w:p w:rsidR="0059782B" w:rsidRPr="0059782B" w:rsidRDefault="0059782B" w:rsidP="0059782B">
      <w:pPr>
        <w:rPr>
          <w:rFonts w:ascii="Courier New" w:hAnsi="Courier New" w:cs="Courier New"/>
          <w:sz w:val="18"/>
        </w:rPr>
      </w:pPr>
      <w:r>
        <w:rPr>
          <w:rFonts w:ascii="Courier New" w:hAnsi="Courier New" w:cs="Courier New"/>
          <w:sz w:val="18"/>
        </w:rPr>
        <w:tab/>
      </w:r>
      <w:r>
        <w:rPr>
          <w:rFonts w:ascii="Courier New" w:hAnsi="Courier New" w:cs="Courier New"/>
          <w:sz w:val="18"/>
        </w:rPr>
        <w:tab/>
      </w:r>
      <w:r>
        <w:rPr>
          <w:rFonts w:ascii="Courier New" w:hAnsi="Courier New" w:cs="Courier New"/>
          <w:sz w:val="18"/>
        </w:rPr>
        <w:tab/>
      </w:r>
      <w:r w:rsidRPr="0059782B">
        <w:rPr>
          <w:rFonts w:ascii="Courier New" w:hAnsi="Courier New" w:cs="Courier New"/>
          <w:sz w:val="18"/>
        </w:rPr>
        <w:t>conn.rollback(); // rollback or commit accordingly</w:t>
      </w:r>
    </w:p>
    <w:p w:rsidR="0059782B" w:rsidRPr="0059782B" w:rsidRDefault="0059782B" w:rsidP="0059782B">
      <w:pPr>
        <w:rPr>
          <w:rFonts w:ascii="Courier New" w:hAnsi="Courier New" w:cs="Courier New"/>
          <w:sz w:val="18"/>
        </w:rPr>
      </w:pPr>
      <w:r>
        <w:rPr>
          <w:rFonts w:ascii="Courier New" w:hAnsi="Courier New" w:cs="Courier New"/>
          <w:sz w:val="18"/>
        </w:rPr>
        <w:tab/>
      </w:r>
      <w:r>
        <w:rPr>
          <w:rFonts w:ascii="Courier New" w:hAnsi="Courier New" w:cs="Courier New"/>
          <w:sz w:val="18"/>
        </w:rPr>
        <w:tab/>
      </w:r>
      <w:r>
        <w:rPr>
          <w:rFonts w:ascii="Courier New" w:hAnsi="Courier New" w:cs="Courier New"/>
          <w:sz w:val="18"/>
        </w:rPr>
        <w:tab/>
      </w:r>
      <w:r w:rsidRPr="0059782B">
        <w:rPr>
          <w:rFonts w:ascii="Courier New" w:hAnsi="Courier New" w:cs="Courier New"/>
          <w:sz w:val="18"/>
        </w:rPr>
        <w:t>conn.close(); // return the connection to the pool</w:t>
      </w:r>
    </w:p>
    <w:p w:rsidR="0059782B" w:rsidRPr="0059782B" w:rsidRDefault="0059782B" w:rsidP="0059782B">
      <w:pPr>
        <w:rPr>
          <w:rFonts w:ascii="Courier New" w:hAnsi="Courier New" w:cs="Courier New"/>
          <w:sz w:val="18"/>
        </w:rPr>
      </w:pPr>
      <w:r>
        <w:rPr>
          <w:rFonts w:ascii="Courier New" w:hAnsi="Courier New" w:cs="Courier New"/>
          <w:sz w:val="18"/>
        </w:rPr>
        <w:tab/>
      </w:r>
      <w:r>
        <w:rPr>
          <w:rFonts w:ascii="Courier New" w:hAnsi="Courier New" w:cs="Courier New"/>
          <w:sz w:val="18"/>
        </w:rPr>
        <w:tab/>
      </w:r>
      <w:r w:rsidRPr="0059782B">
        <w:rPr>
          <w:rFonts w:ascii="Courier New" w:hAnsi="Courier New" w:cs="Courier New"/>
          <w:sz w:val="18"/>
        </w:rPr>
        <w:t>}</w:t>
      </w:r>
    </w:p>
    <w:p w:rsidR="0059782B" w:rsidRPr="0059782B" w:rsidRDefault="0059782B" w:rsidP="0059782B">
      <w:pPr>
        <w:rPr>
          <w:rFonts w:ascii="Courier New" w:hAnsi="Courier New" w:cs="Courier New"/>
          <w:sz w:val="18"/>
        </w:rPr>
      </w:pPr>
      <w:r>
        <w:rPr>
          <w:rFonts w:ascii="Courier New" w:hAnsi="Courier New" w:cs="Courier New"/>
          <w:sz w:val="18"/>
        </w:rPr>
        <w:tab/>
      </w:r>
      <w:r w:rsidRPr="0059782B">
        <w:rPr>
          <w:rFonts w:ascii="Courier New" w:hAnsi="Courier New" w:cs="Courier New"/>
          <w:sz w:val="18"/>
        </w:rPr>
        <w:t>}</w:t>
      </w:r>
    </w:p>
    <w:p w:rsidR="0059782B" w:rsidRPr="0059782B" w:rsidRDefault="0059782B" w:rsidP="0059782B">
      <w:pPr>
        <w:rPr>
          <w:rFonts w:ascii="Courier New" w:hAnsi="Courier New" w:cs="Courier New"/>
          <w:sz w:val="18"/>
        </w:rPr>
      </w:pPr>
      <w:r w:rsidRPr="0059782B">
        <w:rPr>
          <w:rFonts w:ascii="Courier New" w:hAnsi="Courier New" w:cs="Courier New"/>
          <w:sz w:val="18"/>
        </w:rPr>
        <w:t>} catch (SQLException ex) {</w:t>
      </w:r>
    </w:p>
    <w:p w:rsidR="0059782B" w:rsidRPr="0059782B" w:rsidRDefault="0059782B" w:rsidP="0059782B">
      <w:pPr>
        <w:rPr>
          <w:rFonts w:ascii="Courier New" w:hAnsi="Courier New" w:cs="Courier New"/>
          <w:sz w:val="18"/>
        </w:rPr>
      </w:pPr>
      <w:r>
        <w:rPr>
          <w:rFonts w:ascii="Courier New" w:hAnsi="Courier New" w:cs="Courier New"/>
          <w:sz w:val="18"/>
        </w:rPr>
        <w:tab/>
      </w:r>
      <w:r w:rsidRPr="0059782B">
        <w:rPr>
          <w:rFonts w:ascii="Courier New" w:hAnsi="Courier New" w:cs="Courier New"/>
          <w:sz w:val="18"/>
        </w:rPr>
        <w:t>System.out.println(ex.getMessage());</w:t>
      </w:r>
    </w:p>
    <w:p w:rsidR="00D03B32" w:rsidRDefault="0059782B" w:rsidP="0059782B">
      <w:pPr>
        <w:rPr>
          <w:rFonts w:ascii="Courier New" w:hAnsi="Courier New" w:cs="Courier New"/>
          <w:sz w:val="18"/>
        </w:rPr>
      </w:pPr>
      <w:r w:rsidRPr="0059782B">
        <w:rPr>
          <w:rFonts w:ascii="Courier New" w:hAnsi="Courier New" w:cs="Courier New"/>
          <w:sz w:val="18"/>
        </w:rPr>
        <w:t>}</w:t>
      </w:r>
    </w:p>
    <w:p w:rsidR="00B2352C" w:rsidRDefault="00B2352C" w:rsidP="00E569A2">
      <w:pPr>
        <w:pStyle w:val="Heading3"/>
        <w:rPr>
          <w:rFonts w:ascii="Courier New" w:hAnsi="Courier New" w:cs="Courier New"/>
          <w:sz w:val="18"/>
        </w:rPr>
      </w:pPr>
      <w:bookmarkStart w:id="34" w:name="_Toc387961535"/>
      <w:r>
        <w:t>Example</w:t>
      </w:r>
      <w:bookmarkEnd w:id="34"/>
    </w:p>
    <w:p w:rsidR="00B2352C" w:rsidRDefault="00B2352C" w:rsidP="0059782B">
      <w:r>
        <w:t>There is available an open source public example available on Google Code rel</w:t>
      </w:r>
      <w:r w:rsidR="00FC0FD0">
        <w:t>ea</w:t>
      </w:r>
      <w:r>
        <w:t>sed under the Apache license:</w:t>
      </w:r>
    </w:p>
    <w:p w:rsidR="00B2352C" w:rsidRDefault="007D057E" w:rsidP="0059782B">
      <w:pPr>
        <w:rPr>
          <w:rFonts w:ascii="Courier New" w:hAnsi="Courier New" w:cs="Courier New"/>
          <w:sz w:val="18"/>
        </w:rPr>
      </w:pPr>
      <w:hyperlink r:id="rId43" w:history="1">
        <w:r w:rsidR="00B2352C" w:rsidRPr="00246AEF">
          <w:rPr>
            <w:rStyle w:val="Hyperlink"/>
            <w:rFonts w:ascii="Courier New" w:hAnsi="Courier New" w:cs="Courier New"/>
            <w:sz w:val="18"/>
          </w:rPr>
          <w:t>https://code.google.com/p/jira-svn-alm-db-demo/</w:t>
        </w:r>
      </w:hyperlink>
    </w:p>
    <w:p w:rsidR="00B2352C" w:rsidRDefault="00FC0FD0" w:rsidP="0059782B">
      <w:r>
        <w:t xml:space="preserve">This example creates a </w:t>
      </w:r>
      <w:r w:rsidRPr="00AD2107">
        <w:rPr>
          <w:i/>
        </w:rPr>
        <w:t>Subversion ALM Demo</w:t>
      </w:r>
      <w:r>
        <w:t xml:space="preserve"> tab on JIRA projects and shows the amount of commits:</w:t>
      </w:r>
    </w:p>
    <w:p w:rsidR="00FC0FD0" w:rsidRDefault="00FC0FD0" w:rsidP="0059782B">
      <w:r>
        <w:rPr>
          <w:noProof/>
        </w:rPr>
        <w:lastRenderedPageBreak/>
        <w:drawing>
          <wp:inline distT="0" distB="0" distL="0" distR="0">
            <wp:extent cx="5943600" cy="3342296"/>
            <wp:effectExtent l="19050" t="19050" r="19050" b="10504"/>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srcRect/>
                    <a:stretch>
                      <a:fillRect/>
                    </a:stretch>
                  </pic:blipFill>
                  <pic:spPr bwMode="auto">
                    <a:xfrm>
                      <a:off x="0" y="0"/>
                      <a:ext cx="5943600" cy="3342296"/>
                    </a:xfrm>
                    <a:prstGeom prst="rect">
                      <a:avLst/>
                    </a:prstGeom>
                    <a:noFill/>
                    <a:ln w="9525">
                      <a:solidFill>
                        <a:schemeClr val="bg1">
                          <a:lumMod val="85000"/>
                        </a:schemeClr>
                      </a:solidFill>
                      <a:miter lim="800000"/>
                      <a:headEnd/>
                      <a:tailEnd/>
                    </a:ln>
                  </pic:spPr>
                </pic:pic>
              </a:graphicData>
            </a:graphic>
          </wp:inline>
        </w:drawing>
      </w:r>
    </w:p>
    <w:p w:rsidR="00C86513" w:rsidRDefault="00C86513" w:rsidP="00C86513">
      <w:pPr>
        <w:pStyle w:val="Heading2"/>
      </w:pPr>
    </w:p>
    <w:p w:rsidR="00C86513" w:rsidRDefault="00C86513" w:rsidP="00E569A2">
      <w:pPr>
        <w:pStyle w:val="Heading3"/>
      </w:pPr>
      <w:bookmarkStart w:id="35" w:name="_Toc387961536"/>
      <w:r>
        <w:t>Security</w:t>
      </w:r>
      <w:bookmarkEnd w:id="35"/>
    </w:p>
    <w:p w:rsidR="00C86513" w:rsidRDefault="00C86513" w:rsidP="00C86513">
      <w:r>
        <w:t>Exposing the JDBC connection brings potential security risks as a malicious 3</w:t>
      </w:r>
      <w:r w:rsidRPr="00C86513">
        <w:rPr>
          <w:vertAlign w:val="superscript"/>
        </w:rPr>
        <w:t>rd</w:t>
      </w:r>
      <w:r>
        <w:t xml:space="preserve"> party plug-in could gain access to the Subversion ALM database and get the passwords of all the regi</w:t>
      </w:r>
      <w:r w:rsidR="00AD2107">
        <w:t>stered Subversion repositories!</w:t>
      </w:r>
    </w:p>
    <w:p w:rsidR="00C86513" w:rsidRDefault="00C86513" w:rsidP="00C86513">
      <w:r>
        <w:t xml:space="preserve">This would </w:t>
      </w:r>
      <w:r w:rsidR="00F60951">
        <w:t xml:space="preserve">be </w:t>
      </w:r>
      <w:r>
        <w:t>pretty difficult as all the plugins on the Marketplace are validated by Atlassian. However, to bring some peace of mind to JIRA administrators, a new feature was introduced in the 5.5.1 version: Sharing the JDBC connection must be explicitly enabled by a JIRA administrator:</w:t>
      </w:r>
    </w:p>
    <w:p w:rsidR="00C86513" w:rsidRDefault="00C86513" w:rsidP="00C86513">
      <w:r>
        <w:rPr>
          <w:noProof/>
        </w:rPr>
        <w:lastRenderedPageBreak/>
        <w:drawing>
          <wp:inline distT="0" distB="0" distL="0" distR="0">
            <wp:extent cx="5934710" cy="3338195"/>
            <wp:effectExtent l="19050" t="19050" r="27940" b="14605"/>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cstate="print"/>
                    <a:srcRect/>
                    <a:stretch>
                      <a:fillRect/>
                    </a:stretch>
                  </pic:blipFill>
                  <pic:spPr bwMode="auto">
                    <a:xfrm>
                      <a:off x="0" y="0"/>
                      <a:ext cx="5934710" cy="3338195"/>
                    </a:xfrm>
                    <a:prstGeom prst="rect">
                      <a:avLst/>
                    </a:prstGeom>
                    <a:noFill/>
                    <a:ln w="9525">
                      <a:solidFill>
                        <a:schemeClr val="bg1">
                          <a:lumMod val="85000"/>
                        </a:schemeClr>
                      </a:solidFill>
                      <a:miter lim="800000"/>
                      <a:headEnd/>
                      <a:tailEnd/>
                    </a:ln>
                  </pic:spPr>
                </pic:pic>
              </a:graphicData>
            </a:graphic>
          </wp:inline>
        </w:drawing>
      </w:r>
      <w:r>
        <w:t xml:space="preserve"> </w:t>
      </w:r>
    </w:p>
    <w:p w:rsidR="00A323FC" w:rsidRDefault="00A323FC" w:rsidP="00C86513">
      <w:r>
        <w:t xml:space="preserve">Before sharing any connection, the Subversion ALM plug-in checks the </w:t>
      </w:r>
      <w:r w:rsidRPr="00A323FC">
        <w:rPr>
          <w:i/>
        </w:rPr>
        <w:t>Share JDBC connection</w:t>
      </w:r>
      <w:r>
        <w:t xml:space="preserve"> value. If it is false, then an exception is raised aborting the</w:t>
      </w:r>
      <w:r w:rsidR="00F60951">
        <w:t xml:space="preserve"> process and nobody can get a JDBC connection.</w:t>
      </w:r>
    </w:p>
    <w:p w:rsidR="002B65CB" w:rsidRDefault="002B65CB" w:rsidP="00E569A2">
      <w:pPr>
        <w:pStyle w:val="Heading3"/>
      </w:pPr>
      <w:bookmarkStart w:id="36" w:name="_Toc387961537"/>
      <w:r>
        <w:t>Audit</w:t>
      </w:r>
      <w:bookmarkEnd w:id="36"/>
    </w:p>
    <w:p w:rsidR="00A323FC" w:rsidRDefault="00443FCE" w:rsidP="00C86513">
      <w:r>
        <w:t>How to know what plug-ins are accessing to the Subversion ALM internal database?</w:t>
      </w:r>
    </w:p>
    <w:p w:rsidR="006001D6" w:rsidRDefault="006001D6" w:rsidP="00C86513">
      <w:r>
        <w:t xml:space="preserve">All the plug-ins have to explicitly import the </w:t>
      </w:r>
      <w:r w:rsidRPr="00AC13B5">
        <w:rPr>
          <w:rFonts w:ascii="Courier New" w:hAnsi="Courier New" w:cs="Courier New"/>
          <w:sz w:val="18"/>
        </w:rPr>
        <w:t>com.kintosoft.svnwebclient.jira.public_interface</w:t>
      </w:r>
      <w:r>
        <w:t xml:space="preserve"> Java package in order to access to the Java object serving JDBC connections. Fortunately, JIRA tracks such information and allows administrators to check who is accessing to those objects from the OSGi console:</w:t>
      </w:r>
    </w:p>
    <w:p w:rsidR="006001D6" w:rsidRDefault="002C488F" w:rsidP="00C86513">
      <w:r>
        <w:rPr>
          <w:noProof/>
        </w:rPr>
        <w:lastRenderedPageBreak/>
        <w:drawing>
          <wp:inline distT="0" distB="0" distL="0" distR="0">
            <wp:extent cx="5934710" cy="3338195"/>
            <wp:effectExtent l="19050" t="19050" r="27940" b="14605"/>
            <wp:docPr id="1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cstate="print"/>
                    <a:srcRect/>
                    <a:stretch>
                      <a:fillRect/>
                    </a:stretch>
                  </pic:blipFill>
                  <pic:spPr bwMode="auto">
                    <a:xfrm>
                      <a:off x="0" y="0"/>
                      <a:ext cx="5934710" cy="3338195"/>
                    </a:xfrm>
                    <a:prstGeom prst="rect">
                      <a:avLst/>
                    </a:prstGeom>
                    <a:noFill/>
                    <a:ln w="9525">
                      <a:solidFill>
                        <a:schemeClr val="bg1">
                          <a:lumMod val="85000"/>
                        </a:schemeClr>
                      </a:solidFill>
                      <a:miter lim="800000"/>
                      <a:headEnd/>
                      <a:tailEnd/>
                    </a:ln>
                  </pic:spPr>
                </pic:pic>
              </a:graphicData>
            </a:graphic>
          </wp:inline>
        </w:drawing>
      </w:r>
    </w:p>
    <w:p w:rsidR="007866C3" w:rsidRDefault="007866C3" w:rsidP="00ED0C85">
      <w:r>
        <w:t xml:space="preserve">Copy the package name and paste it into the box at the top right. This will unveil the add-ons using the Subversion JDBC connection </w:t>
      </w:r>
      <w:r>
        <w:sym w:font="Wingdings" w:char="F04A"/>
      </w:r>
    </w:p>
    <w:p w:rsidR="001D6D48" w:rsidRDefault="001D6D48" w:rsidP="00ED0C85"/>
    <w:p w:rsidR="009623FD" w:rsidRDefault="009623FD" w:rsidP="009623FD">
      <w:pPr>
        <w:pStyle w:val="Heading2"/>
      </w:pPr>
      <w:bookmarkStart w:id="37" w:name="_Toc387961538"/>
      <w:r>
        <w:t>Subscribing to Commit Events</w:t>
      </w:r>
      <w:bookmarkEnd w:id="37"/>
    </w:p>
    <w:p w:rsidR="00AB318B" w:rsidRPr="00AB318B" w:rsidRDefault="00AB318B" w:rsidP="00AB318B">
      <w:r>
        <w:t>Commits Events is a powerfu</w:t>
      </w:r>
      <w:r w:rsidR="002E7EBD">
        <w:t>l feature supported from the 5.7.0</w:t>
      </w:r>
      <w:r>
        <w:t xml:space="preserve"> version. It allows to 3</w:t>
      </w:r>
      <w:r w:rsidRPr="00AB318B">
        <w:rPr>
          <w:vertAlign w:val="superscript"/>
        </w:rPr>
        <w:t>rd</w:t>
      </w:r>
      <w:r>
        <w:t xml:space="preserve"> party plug-ins listen to all the commits fetched from Subversion and extend the functionality to create review issues or Smart Commits among other features.</w:t>
      </w:r>
    </w:p>
    <w:p w:rsidR="001D6D48" w:rsidRDefault="001D6D48" w:rsidP="001D6D48">
      <w:pPr>
        <w:autoSpaceDE w:val="0"/>
        <w:autoSpaceDN w:val="0"/>
        <w:adjustRightInd w:val="0"/>
        <w:spacing w:after="0" w:line="240" w:lineRule="auto"/>
        <w:rPr>
          <w:rFonts w:ascii="Courier New" w:hAnsi="Courier New" w:cs="Courier New"/>
          <w:sz w:val="20"/>
          <w:szCs w:val="20"/>
        </w:rPr>
      </w:pPr>
    </w:p>
    <w:p w:rsidR="001D6D48" w:rsidRDefault="001D6D48" w:rsidP="00764F69">
      <w:r>
        <w:t>In order to implement your own solution you have to follow the steps below:</w:t>
      </w:r>
    </w:p>
    <w:p w:rsidR="001D6D48" w:rsidRDefault="001D6D48" w:rsidP="00764F69">
      <w:r>
        <w:t xml:space="preserve">1. Add a dependency into your pom.xml for the Google's </w:t>
      </w:r>
      <w:r>
        <w:rPr>
          <w:color w:val="000000"/>
          <w:u w:val="single"/>
        </w:rPr>
        <w:t>Guava</w:t>
      </w:r>
      <w:r>
        <w:t xml:space="preserve"> jar library. This library is provided by the JIRA System </w:t>
      </w:r>
      <w:r>
        <w:rPr>
          <w:color w:val="000000"/>
          <w:u w:val="single"/>
        </w:rPr>
        <w:t>plugin</w:t>
      </w:r>
      <w:r>
        <w:t xml:space="preserve"> and (among other features) </w:t>
      </w:r>
    </w:p>
    <w:p w:rsidR="001D6D48" w:rsidRDefault="001D6D48" w:rsidP="00764F69">
      <w:r>
        <w:t xml:space="preserve">it provides the </w:t>
      </w:r>
      <w:r>
        <w:rPr>
          <w:color w:val="000000"/>
          <w:u w:val="single"/>
        </w:rPr>
        <w:t>Eventbus</w:t>
      </w:r>
      <w:r>
        <w:t xml:space="preserve"> component for event publish/subscripti</w:t>
      </w:r>
      <w:r w:rsidR="00764F69">
        <w:t>on:</w:t>
      </w:r>
    </w:p>
    <w:p w:rsidR="001D6D48" w:rsidRPr="00CC3AAC" w:rsidRDefault="001D6D48" w:rsidP="00764F69">
      <w:pPr>
        <w:rPr>
          <w:rFonts w:ascii="Courier New" w:hAnsi="Courier New" w:cs="Courier New"/>
          <w:sz w:val="18"/>
        </w:rPr>
      </w:pPr>
      <w:r w:rsidRPr="00CC3AAC">
        <w:rPr>
          <w:rFonts w:ascii="Courier New" w:hAnsi="Courier New" w:cs="Courier New"/>
          <w:sz w:val="18"/>
        </w:rPr>
        <w:t>&lt;dependency&gt;</w:t>
      </w:r>
    </w:p>
    <w:p w:rsidR="001D6D48" w:rsidRPr="00CC3AAC" w:rsidRDefault="00371126" w:rsidP="00764F69">
      <w:pPr>
        <w:rPr>
          <w:rFonts w:ascii="Courier New" w:hAnsi="Courier New" w:cs="Courier New"/>
          <w:sz w:val="18"/>
        </w:rPr>
      </w:pPr>
      <w:r>
        <w:rPr>
          <w:rFonts w:ascii="Courier New" w:hAnsi="Courier New" w:cs="Courier New"/>
          <w:sz w:val="18"/>
        </w:rPr>
        <w:tab/>
      </w:r>
      <w:r w:rsidR="001D6D48" w:rsidRPr="00CC3AAC">
        <w:rPr>
          <w:rFonts w:ascii="Courier New" w:hAnsi="Courier New" w:cs="Courier New"/>
          <w:sz w:val="18"/>
        </w:rPr>
        <w:t>&lt;groupId&gt;com.google.guava&lt;/groupId&gt;</w:t>
      </w:r>
    </w:p>
    <w:p w:rsidR="001D6D48" w:rsidRPr="00CC3AAC" w:rsidRDefault="00371126" w:rsidP="00764F69">
      <w:pPr>
        <w:rPr>
          <w:rFonts w:ascii="Courier New" w:hAnsi="Courier New" w:cs="Courier New"/>
          <w:sz w:val="18"/>
        </w:rPr>
      </w:pPr>
      <w:r>
        <w:rPr>
          <w:rFonts w:ascii="Courier New" w:hAnsi="Courier New" w:cs="Courier New"/>
          <w:sz w:val="18"/>
        </w:rPr>
        <w:tab/>
      </w:r>
      <w:r w:rsidR="001D6D48" w:rsidRPr="00CC3AAC">
        <w:rPr>
          <w:rFonts w:ascii="Courier New" w:hAnsi="Courier New" w:cs="Courier New"/>
          <w:sz w:val="18"/>
        </w:rPr>
        <w:t>&lt;artifactId&gt;</w:t>
      </w:r>
      <w:r w:rsidR="001D6D48" w:rsidRPr="00CC3AAC">
        <w:rPr>
          <w:rFonts w:ascii="Courier New" w:hAnsi="Courier New" w:cs="Courier New"/>
          <w:color w:val="000000"/>
          <w:sz w:val="18"/>
          <w:u w:val="single"/>
        </w:rPr>
        <w:t>guava</w:t>
      </w:r>
      <w:r w:rsidR="001D6D48" w:rsidRPr="00CC3AAC">
        <w:rPr>
          <w:rFonts w:ascii="Courier New" w:hAnsi="Courier New" w:cs="Courier New"/>
          <w:sz w:val="18"/>
        </w:rPr>
        <w:t>&lt;/artifactId&gt;</w:t>
      </w:r>
    </w:p>
    <w:p w:rsidR="001D6D48" w:rsidRPr="00CC3AAC" w:rsidRDefault="00371126" w:rsidP="00764F69">
      <w:pPr>
        <w:rPr>
          <w:rFonts w:ascii="Courier New" w:hAnsi="Courier New" w:cs="Courier New"/>
          <w:sz w:val="18"/>
        </w:rPr>
      </w:pPr>
      <w:r>
        <w:rPr>
          <w:rFonts w:ascii="Courier New" w:hAnsi="Courier New" w:cs="Courier New"/>
          <w:sz w:val="18"/>
        </w:rPr>
        <w:tab/>
      </w:r>
      <w:r w:rsidR="001D6D48" w:rsidRPr="00CC3AAC">
        <w:rPr>
          <w:rFonts w:ascii="Courier New" w:hAnsi="Courier New" w:cs="Courier New"/>
          <w:sz w:val="18"/>
        </w:rPr>
        <w:t>&lt;version&gt;10.0.1&lt;/version&gt;</w:t>
      </w:r>
    </w:p>
    <w:p w:rsidR="001D6D48" w:rsidRPr="00CC3AAC" w:rsidRDefault="00371126" w:rsidP="00764F69">
      <w:pPr>
        <w:rPr>
          <w:rFonts w:ascii="Courier New" w:hAnsi="Courier New" w:cs="Courier New"/>
          <w:sz w:val="18"/>
        </w:rPr>
      </w:pPr>
      <w:r>
        <w:rPr>
          <w:rFonts w:ascii="Courier New" w:hAnsi="Courier New" w:cs="Courier New"/>
          <w:sz w:val="18"/>
        </w:rPr>
        <w:tab/>
      </w:r>
      <w:r w:rsidR="001D6D48" w:rsidRPr="00CC3AAC">
        <w:rPr>
          <w:rFonts w:ascii="Courier New" w:hAnsi="Courier New" w:cs="Courier New"/>
          <w:sz w:val="18"/>
        </w:rPr>
        <w:t>&lt;scope&gt;provided&lt;/scope&gt;</w:t>
      </w:r>
    </w:p>
    <w:p w:rsidR="001D6D48" w:rsidRPr="00CC3AAC" w:rsidRDefault="001D6D48" w:rsidP="00764F69">
      <w:pPr>
        <w:rPr>
          <w:rFonts w:ascii="Courier New" w:hAnsi="Courier New" w:cs="Courier New"/>
          <w:sz w:val="18"/>
        </w:rPr>
      </w:pPr>
      <w:r w:rsidRPr="00CC3AAC">
        <w:rPr>
          <w:rFonts w:ascii="Courier New" w:hAnsi="Courier New" w:cs="Courier New"/>
          <w:sz w:val="18"/>
        </w:rPr>
        <w:t>&lt;/dependency&gt;</w:t>
      </w:r>
    </w:p>
    <w:p w:rsidR="001D6D48" w:rsidRDefault="001D6D48" w:rsidP="00764F69"/>
    <w:p w:rsidR="001D6D48" w:rsidRDefault="00EA6A26" w:rsidP="00764F69">
      <w:r>
        <w:t xml:space="preserve">2. Import the </w:t>
      </w:r>
      <w:r w:rsidR="001D6D48" w:rsidRPr="00EA6A26">
        <w:rPr>
          <w:i/>
          <w:color w:val="000000"/>
          <w:u w:val="single"/>
        </w:rPr>
        <w:t>svnalm</w:t>
      </w:r>
      <w:r w:rsidR="001D6D48" w:rsidRPr="00EA6A26">
        <w:rPr>
          <w:i/>
        </w:rPr>
        <w:t>-commits-</w:t>
      </w:r>
      <w:r w:rsidR="001D6D48" w:rsidRPr="00EA6A26">
        <w:rPr>
          <w:i/>
          <w:color w:val="000000"/>
          <w:u w:val="single"/>
        </w:rPr>
        <w:t>eventbus</w:t>
      </w:r>
      <w:r w:rsidR="001D6D48">
        <w:t xml:space="preserve"> comp</w:t>
      </w:r>
      <w:r w:rsidR="00CC3AAC">
        <w:t>onent shared by Subversion ALM.</w:t>
      </w:r>
    </w:p>
    <w:p w:rsidR="00371126" w:rsidRDefault="001D6D48" w:rsidP="00371126">
      <w:pPr>
        <w:rPr>
          <w:rFonts w:ascii="Courier New" w:hAnsi="Courier New" w:cs="Courier New"/>
          <w:sz w:val="18"/>
        </w:rPr>
      </w:pPr>
      <w:r w:rsidRPr="00CC3AAC">
        <w:rPr>
          <w:rFonts w:ascii="Courier New" w:hAnsi="Courier New" w:cs="Courier New"/>
          <w:sz w:val="18"/>
        </w:rPr>
        <w:t>&lt;component-import key="</w:t>
      </w:r>
      <w:r w:rsidRPr="00CC3AAC">
        <w:rPr>
          <w:rFonts w:ascii="Courier New" w:hAnsi="Courier New" w:cs="Courier New"/>
          <w:color w:val="000000"/>
          <w:sz w:val="18"/>
          <w:u w:val="single"/>
        </w:rPr>
        <w:t>svnalm</w:t>
      </w:r>
      <w:r w:rsidRPr="00CC3AAC">
        <w:rPr>
          <w:rFonts w:ascii="Courier New" w:hAnsi="Courier New" w:cs="Courier New"/>
          <w:sz w:val="18"/>
        </w:rPr>
        <w:t>-commits-</w:t>
      </w:r>
      <w:r w:rsidRPr="00CC3AAC">
        <w:rPr>
          <w:rFonts w:ascii="Courier New" w:hAnsi="Courier New" w:cs="Courier New"/>
          <w:color w:val="000000"/>
          <w:sz w:val="18"/>
          <w:u w:val="single"/>
        </w:rPr>
        <w:t>eventbus</w:t>
      </w:r>
      <w:r w:rsidRPr="00CC3AAC">
        <w:rPr>
          <w:rFonts w:ascii="Courier New" w:hAnsi="Courier New" w:cs="Courier New"/>
          <w:sz w:val="18"/>
        </w:rPr>
        <w:t>"&gt;</w:t>
      </w:r>
    </w:p>
    <w:p w:rsidR="001D6D48" w:rsidRPr="00CC3AAC" w:rsidRDefault="00371126" w:rsidP="00371126">
      <w:pPr>
        <w:rPr>
          <w:rFonts w:ascii="Courier New" w:hAnsi="Courier New" w:cs="Courier New"/>
          <w:sz w:val="18"/>
        </w:rPr>
      </w:pPr>
      <w:r>
        <w:rPr>
          <w:rFonts w:ascii="Courier New" w:hAnsi="Courier New" w:cs="Courier New"/>
          <w:sz w:val="18"/>
        </w:rPr>
        <w:t xml:space="preserve">  </w:t>
      </w:r>
      <w:r w:rsidR="001D6D48" w:rsidRPr="00CC3AAC">
        <w:rPr>
          <w:rFonts w:ascii="Courier New" w:hAnsi="Courier New" w:cs="Courier New"/>
          <w:sz w:val="18"/>
        </w:rPr>
        <w:t>&lt;interface&gt;com.kintosoft.svnwebclient.jira.public_interface.CommitsEventbusService</w:t>
      </w:r>
    </w:p>
    <w:p w:rsidR="00371126" w:rsidRDefault="00371126" w:rsidP="00371126">
      <w:pPr>
        <w:rPr>
          <w:rFonts w:ascii="Courier New" w:hAnsi="Courier New" w:cs="Courier New"/>
          <w:sz w:val="18"/>
        </w:rPr>
      </w:pPr>
      <w:r>
        <w:rPr>
          <w:rFonts w:ascii="Courier New" w:hAnsi="Courier New" w:cs="Courier New"/>
          <w:sz w:val="18"/>
        </w:rPr>
        <w:t xml:space="preserve">  </w:t>
      </w:r>
      <w:r w:rsidR="001D6D48" w:rsidRPr="00CC3AAC">
        <w:rPr>
          <w:rFonts w:ascii="Courier New" w:hAnsi="Courier New" w:cs="Courier New"/>
          <w:sz w:val="18"/>
        </w:rPr>
        <w:t>&lt;/interface&gt;</w:t>
      </w:r>
    </w:p>
    <w:p w:rsidR="001D6D48" w:rsidRPr="00CC3AAC" w:rsidRDefault="001D6D48" w:rsidP="00371126">
      <w:pPr>
        <w:rPr>
          <w:rFonts w:ascii="Courier New" w:hAnsi="Courier New" w:cs="Courier New"/>
          <w:sz w:val="18"/>
        </w:rPr>
      </w:pPr>
      <w:r w:rsidRPr="00CC3AAC">
        <w:rPr>
          <w:rFonts w:ascii="Courier New" w:hAnsi="Courier New" w:cs="Courier New"/>
          <w:sz w:val="18"/>
        </w:rPr>
        <w:t>&lt;/component-import&gt;</w:t>
      </w:r>
    </w:p>
    <w:p w:rsidR="001D6D48" w:rsidRDefault="001D6D48" w:rsidP="00764F69">
      <w:r>
        <w:tab/>
      </w:r>
    </w:p>
    <w:p w:rsidR="001D6D48" w:rsidRDefault="00F7517E" w:rsidP="00764F69">
      <w:r>
        <w:t xml:space="preserve">3. Add a copy of the </w:t>
      </w:r>
      <w:r w:rsidR="001D6D48" w:rsidRPr="00F7517E">
        <w:rPr>
          <w:i/>
        </w:rPr>
        <w:t>com.kintosoft.svnwebclient.ji</w:t>
      </w:r>
      <w:r w:rsidRPr="00F7517E">
        <w:rPr>
          <w:i/>
        </w:rPr>
        <w:t>ra.public_interface.CommitEvent</w:t>
      </w:r>
      <w:r w:rsidR="001D6D48">
        <w:t xml:space="preserve"> class into your </w:t>
      </w:r>
      <w:r w:rsidR="001D6D48" w:rsidRPr="00EA6A26">
        <w:rPr>
          <w:color w:val="000000"/>
        </w:rPr>
        <w:t>plug</w:t>
      </w:r>
      <w:r w:rsidRPr="00EA6A26">
        <w:rPr>
          <w:color w:val="000000"/>
        </w:rPr>
        <w:t>-</w:t>
      </w:r>
      <w:r w:rsidR="001D6D48" w:rsidRPr="00EA6A26">
        <w:rPr>
          <w:color w:val="000000"/>
        </w:rPr>
        <w:t>in</w:t>
      </w:r>
      <w:r w:rsidR="001D6D48">
        <w:t xml:space="preserve">. Subversion ALM creates and dispatches a new </w:t>
      </w:r>
      <w:r w:rsidR="001D6D48" w:rsidRPr="00F7517E">
        <w:rPr>
          <w:i/>
        </w:rPr>
        <w:t>CommitEvent</w:t>
      </w:r>
      <w:r>
        <w:t xml:space="preserve"> </w:t>
      </w:r>
      <w:r w:rsidR="001D6D48">
        <w:t xml:space="preserve">object for each commit fetched from Subversion. This class supports the repositoryId, the commit number (revision) and the </w:t>
      </w:r>
      <w:r w:rsidR="001D6D48" w:rsidRPr="00EA6A26">
        <w:rPr>
          <w:color w:val="000000"/>
        </w:rPr>
        <w:t>timestamp</w:t>
      </w:r>
      <w:r w:rsidR="001D6D48">
        <w:t xml:space="preserve"> with the milliseconds when the </w:t>
      </w:r>
      <w:r w:rsidR="001D6D48" w:rsidRPr="00FF327A">
        <w:rPr>
          <w:i/>
        </w:rPr>
        <w:t>CommitEvent</w:t>
      </w:r>
      <w:r w:rsidR="0093739E">
        <w:t xml:space="preserve"> was fired.</w:t>
      </w:r>
    </w:p>
    <w:p w:rsidR="001D6D48" w:rsidRDefault="001D6D48" w:rsidP="00764F69">
      <w:r>
        <w:t xml:space="preserve">4. Create your own listener (subscriber) class. Have a look at the </w:t>
      </w:r>
      <w:r w:rsidRPr="00D53D86">
        <w:rPr>
          <w:i/>
        </w:rPr>
        <w:t>com.kintosoft.jira.svn.MyPluginCo</w:t>
      </w:r>
      <w:r w:rsidR="00D53D86" w:rsidRPr="00D53D86">
        <w:rPr>
          <w:i/>
        </w:rPr>
        <w:t>mponentImpl.CommitEventListener</w:t>
      </w:r>
      <w:r>
        <w:t xml:space="preserve"> class for an example.</w:t>
      </w:r>
    </w:p>
    <w:p w:rsidR="001D6D48" w:rsidRDefault="001D6D48" w:rsidP="00764F69">
      <w:r>
        <w:t xml:space="preserve">Accordingly to the </w:t>
      </w:r>
      <w:r>
        <w:rPr>
          <w:color w:val="000000"/>
          <w:u w:val="single"/>
        </w:rPr>
        <w:t>Eventbus</w:t>
      </w:r>
      <w:r>
        <w:t xml:space="preserve"> specification, you</w:t>
      </w:r>
      <w:r w:rsidR="00F44EAA">
        <w:t xml:space="preserve"> have to add a method with the </w:t>
      </w:r>
      <w:r w:rsidRPr="00F44EAA">
        <w:rPr>
          <w:i/>
        </w:rPr>
        <w:t>@Subscribe</w:t>
      </w:r>
      <w:r>
        <w:t xml:space="preserve"> annota</w:t>
      </w:r>
      <w:r w:rsidR="00C75551">
        <w:t xml:space="preserve">tion for </w:t>
      </w:r>
      <w:r w:rsidR="00C75551" w:rsidRPr="00C75551">
        <w:rPr>
          <w:i/>
        </w:rPr>
        <w:t>CommitEvents</w:t>
      </w:r>
      <w:r w:rsidR="00C75551">
        <w:t xml:space="preserve"> handling</w:t>
      </w:r>
      <w:r>
        <w:t>:</w:t>
      </w:r>
    </w:p>
    <w:p w:rsidR="001D6D48" w:rsidRDefault="001D6D48" w:rsidP="00764F69"/>
    <w:p w:rsidR="001D6D48" w:rsidRPr="00540A8B" w:rsidRDefault="001D6D48" w:rsidP="00764F69">
      <w:pPr>
        <w:rPr>
          <w:rFonts w:ascii="Courier New" w:hAnsi="Courier New" w:cs="Courier New"/>
          <w:sz w:val="16"/>
          <w:szCs w:val="16"/>
        </w:rPr>
      </w:pPr>
      <w:r>
        <w:tab/>
      </w:r>
      <w:r>
        <w:tab/>
      </w:r>
      <w:r w:rsidRPr="00540A8B">
        <w:rPr>
          <w:rFonts w:ascii="Courier New" w:hAnsi="Courier New" w:cs="Courier New"/>
          <w:sz w:val="16"/>
          <w:szCs w:val="16"/>
        </w:rPr>
        <w:t>@Subscribe</w:t>
      </w:r>
    </w:p>
    <w:p w:rsidR="001D6D48" w:rsidRPr="00540A8B" w:rsidRDefault="001D6D48" w:rsidP="00764F69">
      <w:pPr>
        <w:rPr>
          <w:rFonts w:ascii="Courier New" w:hAnsi="Courier New" w:cs="Courier New"/>
          <w:sz w:val="16"/>
          <w:szCs w:val="16"/>
        </w:rPr>
      </w:pPr>
      <w:r w:rsidRPr="00540A8B">
        <w:rPr>
          <w:rFonts w:ascii="Courier New" w:hAnsi="Courier New" w:cs="Courier New"/>
          <w:sz w:val="16"/>
          <w:szCs w:val="16"/>
        </w:rPr>
        <w:tab/>
      </w:r>
      <w:r w:rsidRPr="00540A8B">
        <w:rPr>
          <w:rFonts w:ascii="Courier New" w:hAnsi="Courier New" w:cs="Courier New"/>
          <w:sz w:val="16"/>
          <w:szCs w:val="16"/>
        </w:rPr>
        <w:tab/>
        <w:t>public void handler(CommitEvent event) {</w:t>
      </w:r>
    </w:p>
    <w:p w:rsidR="001D6D48" w:rsidRPr="00540A8B" w:rsidRDefault="001D6D48" w:rsidP="00764F69">
      <w:pPr>
        <w:rPr>
          <w:rFonts w:ascii="Courier New" w:hAnsi="Courier New" w:cs="Courier New"/>
          <w:sz w:val="16"/>
          <w:szCs w:val="16"/>
        </w:rPr>
      </w:pPr>
      <w:r w:rsidRPr="00540A8B">
        <w:rPr>
          <w:rFonts w:ascii="Courier New" w:hAnsi="Courier New" w:cs="Courier New"/>
          <w:sz w:val="16"/>
          <w:szCs w:val="16"/>
        </w:rPr>
        <w:tab/>
      </w:r>
      <w:r w:rsidRPr="00540A8B">
        <w:rPr>
          <w:rFonts w:ascii="Courier New" w:hAnsi="Courier New" w:cs="Courier New"/>
          <w:sz w:val="16"/>
          <w:szCs w:val="16"/>
        </w:rPr>
        <w:tab/>
      </w:r>
      <w:r w:rsidRPr="00540A8B">
        <w:rPr>
          <w:rFonts w:ascii="Courier New" w:hAnsi="Courier New" w:cs="Courier New"/>
          <w:sz w:val="16"/>
          <w:szCs w:val="16"/>
        </w:rPr>
        <w:tab/>
        <w:t xml:space="preserve">log.info(event.getRevision() + " revision </w:t>
      </w:r>
      <w:r w:rsidRPr="00540A8B">
        <w:rPr>
          <w:rFonts w:ascii="Courier New" w:hAnsi="Courier New" w:cs="Courier New"/>
          <w:color w:val="000000"/>
          <w:sz w:val="16"/>
          <w:szCs w:val="16"/>
          <w:u w:val="single"/>
        </w:rPr>
        <w:t>commited</w:t>
      </w:r>
      <w:r w:rsidRPr="00540A8B">
        <w:rPr>
          <w:rFonts w:ascii="Courier New" w:hAnsi="Courier New" w:cs="Courier New"/>
          <w:sz w:val="16"/>
          <w:szCs w:val="16"/>
        </w:rPr>
        <w:t xml:space="preserve"> in repository "</w:t>
      </w:r>
    </w:p>
    <w:p w:rsidR="001D6D48" w:rsidRPr="00540A8B" w:rsidRDefault="001D6D48" w:rsidP="00764F69">
      <w:pPr>
        <w:rPr>
          <w:rFonts w:ascii="Courier New" w:hAnsi="Courier New" w:cs="Courier New"/>
          <w:sz w:val="16"/>
          <w:szCs w:val="16"/>
        </w:rPr>
      </w:pPr>
      <w:r w:rsidRPr="00540A8B">
        <w:rPr>
          <w:rFonts w:ascii="Courier New" w:hAnsi="Courier New" w:cs="Courier New"/>
          <w:sz w:val="16"/>
          <w:szCs w:val="16"/>
        </w:rPr>
        <w:tab/>
      </w:r>
      <w:r w:rsidRPr="00540A8B">
        <w:rPr>
          <w:rFonts w:ascii="Courier New" w:hAnsi="Courier New" w:cs="Courier New"/>
          <w:sz w:val="16"/>
          <w:szCs w:val="16"/>
        </w:rPr>
        <w:tab/>
      </w:r>
      <w:r w:rsidRPr="00540A8B">
        <w:rPr>
          <w:rFonts w:ascii="Courier New" w:hAnsi="Courier New" w:cs="Courier New"/>
          <w:sz w:val="16"/>
          <w:szCs w:val="16"/>
        </w:rPr>
        <w:tab/>
      </w:r>
      <w:r w:rsidRPr="00540A8B">
        <w:rPr>
          <w:rFonts w:ascii="Courier New" w:hAnsi="Courier New" w:cs="Courier New"/>
          <w:sz w:val="16"/>
          <w:szCs w:val="16"/>
        </w:rPr>
        <w:tab/>
      </w:r>
      <w:r w:rsidRPr="00540A8B">
        <w:rPr>
          <w:rFonts w:ascii="Courier New" w:hAnsi="Courier New" w:cs="Courier New"/>
          <w:sz w:val="16"/>
          <w:szCs w:val="16"/>
        </w:rPr>
        <w:tab/>
        <w:t>+ event.getRepoId());</w:t>
      </w:r>
    </w:p>
    <w:p w:rsidR="001D6D48" w:rsidRPr="00540A8B" w:rsidRDefault="001D6D48" w:rsidP="00764F69">
      <w:pPr>
        <w:rPr>
          <w:rFonts w:ascii="Courier New" w:hAnsi="Courier New" w:cs="Courier New"/>
          <w:sz w:val="16"/>
          <w:szCs w:val="16"/>
        </w:rPr>
      </w:pPr>
      <w:r w:rsidRPr="00540A8B">
        <w:rPr>
          <w:rFonts w:ascii="Courier New" w:hAnsi="Courier New" w:cs="Courier New"/>
          <w:sz w:val="16"/>
          <w:szCs w:val="16"/>
        </w:rPr>
        <w:tab/>
      </w:r>
      <w:r w:rsidRPr="00540A8B">
        <w:rPr>
          <w:rFonts w:ascii="Courier New" w:hAnsi="Courier New" w:cs="Courier New"/>
          <w:sz w:val="16"/>
          <w:szCs w:val="16"/>
        </w:rPr>
        <w:tab/>
        <w:t>}</w:t>
      </w:r>
    </w:p>
    <w:p w:rsidR="001D6D48" w:rsidRDefault="001D6D48" w:rsidP="00764F69"/>
    <w:p w:rsidR="001D6D48" w:rsidRDefault="0084448B" w:rsidP="00764F69">
      <w:r>
        <w:t xml:space="preserve">5. Add copy of the </w:t>
      </w:r>
      <w:r w:rsidR="001D6D48">
        <w:t>com</w:t>
      </w:r>
      <w:r w:rsidR="001D6D48" w:rsidRPr="0084448B">
        <w:rPr>
          <w:i/>
        </w:rPr>
        <w:t>.kintosoft.svnwebclient.jira.public_in</w:t>
      </w:r>
      <w:r w:rsidRPr="0084448B">
        <w:rPr>
          <w:i/>
        </w:rPr>
        <w:t>terface.CommitsEventbusService</w:t>
      </w:r>
      <w:r>
        <w:t xml:space="preserve"> </w:t>
      </w:r>
      <w:r w:rsidR="001D6D48">
        <w:t>interface into your project. This interface allows to (</w:t>
      </w:r>
      <w:r w:rsidR="001D6D48">
        <w:rPr>
          <w:color w:val="000000"/>
          <w:u w:val="single"/>
        </w:rPr>
        <w:t>un</w:t>
      </w:r>
      <w:r w:rsidR="001D6D48">
        <w:t xml:space="preserve">) subscribe (from) to the </w:t>
      </w:r>
      <w:r>
        <w:t>E</w:t>
      </w:r>
      <w:r w:rsidR="001D6D48">
        <w:rPr>
          <w:color w:val="000000"/>
          <w:u w:val="single"/>
        </w:rPr>
        <w:t>ventbus</w:t>
      </w:r>
      <w:r w:rsidR="001D6D48">
        <w:t xml:space="preserve"> provided by Subversion ALM. There is an example</w:t>
      </w:r>
      <w:r>
        <w:t xml:space="preserve"> available</w:t>
      </w:r>
      <w:r w:rsidR="001D6D48">
        <w:t xml:space="preserve"> in the</w:t>
      </w:r>
      <w:r>
        <w:t xml:space="preserve"> </w:t>
      </w:r>
      <w:r w:rsidR="001D6D48">
        <w:t>com.kintosoft</w:t>
      </w:r>
      <w:r>
        <w:t xml:space="preserve">.jira.svn.MyPluginComponentImpl class. The </w:t>
      </w:r>
      <w:r w:rsidR="001D6D48" w:rsidRPr="0084448B">
        <w:rPr>
          <w:i/>
        </w:rPr>
        <w:t>CommitsEventbusService</w:t>
      </w:r>
      <w:r w:rsidR="001D6D48">
        <w:t xml:space="preserve"> can </w:t>
      </w:r>
      <w:r>
        <w:t>be injected in the constructor:</w:t>
      </w:r>
    </w:p>
    <w:p w:rsidR="001D6D48" w:rsidRPr="0084448B" w:rsidRDefault="001D6D48" w:rsidP="00764F69">
      <w:pPr>
        <w:rPr>
          <w:rFonts w:ascii="Courier New" w:hAnsi="Courier New" w:cs="Courier New"/>
          <w:sz w:val="16"/>
          <w:szCs w:val="16"/>
        </w:rPr>
      </w:pPr>
      <w:r>
        <w:tab/>
      </w:r>
      <w:r w:rsidRPr="0084448B">
        <w:rPr>
          <w:rFonts w:ascii="Courier New" w:hAnsi="Courier New" w:cs="Courier New"/>
          <w:sz w:val="16"/>
          <w:szCs w:val="16"/>
        </w:rPr>
        <w:t>public void register() {</w:t>
      </w:r>
    </w:p>
    <w:p w:rsidR="001D6D48" w:rsidRPr="0084448B" w:rsidRDefault="001D6D48" w:rsidP="00764F69">
      <w:pPr>
        <w:rPr>
          <w:rFonts w:ascii="Courier New" w:hAnsi="Courier New" w:cs="Courier New"/>
          <w:sz w:val="16"/>
          <w:szCs w:val="16"/>
        </w:rPr>
      </w:pPr>
      <w:r w:rsidRPr="0084448B">
        <w:rPr>
          <w:rFonts w:ascii="Courier New" w:hAnsi="Courier New" w:cs="Courier New"/>
          <w:sz w:val="16"/>
          <w:szCs w:val="16"/>
        </w:rPr>
        <w:tab/>
      </w:r>
      <w:r w:rsidRPr="0084448B">
        <w:rPr>
          <w:rFonts w:ascii="Courier New" w:hAnsi="Courier New" w:cs="Courier New"/>
          <w:sz w:val="16"/>
          <w:szCs w:val="16"/>
        </w:rPr>
        <w:tab/>
        <w:t>eventBus.startListenting(commitListener);</w:t>
      </w:r>
    </w:p>
    <w:p w:rsidR="001D6D48" w:rsidRPr="0084448B" w:rsidRDefault="001D6D48" w:rsidP="00764F69">
      <w:pPr>
        <w:rPr>
          <w:rFonts w:ascii="Courier New" w:hAnsi="Courier New" w:cs="Courier New"/>
          <w:sz w:val="16"/>
          <w:szCs w:val="16"/>
        </w:rPr>
      </w:pPr>
      <w:r w:rsidRPr="0084448B">
        <w:rPr>
          <w:rFonts w:ascii="Courier New" w:hAnsi="Courier New" w:cs="Courier New"/>
          <w:sz w:val="16"/>
          <w:szCs w:val="16"/>
        </w:rPr>
        <w:tab/>
      </w:r>
      <w:r w:rsidRPr="0084448B">
        <w:rPr>
          <w:rFonts w:ascii="Courier New" w:hAnsi="Courier New" w:cs="Courier New"/>
          <w:sz w:val="16"/>
          <w:szCs w:val="16"/>
        </w:rPr>
        <w:tab/>
        <w:t>log.info("MyPluginComponentImpl commit listener registered");</w:t>
      </w:r>
    </w:p>
    <w:p w:rsidR="001D6D48" w:rsidRPr="0084448B" w:rsidRDefault="001D6D48" w:rsidP="00764F69">
      <w:pPr>
        <w:rPr>
          <w:rFonts w:ascii="Courier New" w:hAnsi="Courier New" w:cs="Courier New"/>
          <w:sz w:val="16"/>
          <w:szCs w:val="16"/>
        </w:rPr>
      </w:pPr>
      <w:r w:rsidRPr="0084448B">
        <w:rPr>
          <w:rFonts w:ascii="Courier New" w:hAnsi="Courier New" w:cs="Courier New"/>
          <w:sz w:val="16"/>
          <w:szCs w:val="16"/>
        </w:rPr>
        <w:tab/>
        <w:t>}</w:t>
      </w:r>
    </w:p>
    <w:p w:rsidR="001D6D48" w:rsidRPr="0084448B" w:rsidRDefault="001D6D48" w:rsidP="00764F69">
      <w:pPr>
        <w:rPr>
          <w:rFonts w:ascii="Courier New" w:hAnsi="Courier New" w:cs="Courier New"/>
          <w:sz w:val="16"/>
          <w:szCs w:val="16"/>
        </w:rPr>
      </w:pPr>
    </w:p>
    <w:p w:rsidR="001D6D48" w:rsidRPr="0084448B" w:rsidRDefault="001D6D48" w:rsidP="00764F69">
      <w:pPr>
        <w:rPr>
          <w:rFonts w:ascii="Courier New" w:hAnsi="Courier New" w:cs="Courier New"/>
          <w:sz w:val="16"/>
          <w:szCs w:val="16"/>
        </w:rPr>
      </w:pPr>
      <w:r w:rsidRPr="0084448B">
        <w:rPr>
          <w:rFonts w:ascii="Courier New" w:hAnsi="Courier New" w:cs="Courier New"/>
          <w:sz w:val="16"/>
          <w:szCs w:val="16"/>
        </w:rPr>
        <w:lastRenderedPageBreak/>
        <w:tab/>
        <w:t>@PreDestroy</w:t>
      </w:r>
    </w:p>
    <w:p w:rsidR="001D6D48" w:rsidRPr="0084448B" w:rsidRDefault="001D6D48" w:rsidP="00764F69">
      <w:pPr>
        <w:rPr>
          <w:rFonts w:ascii="Courier New" w:hAnsi="Courier New" w:cs="Courier New"/>
          <w:sz w:val="16"/>
          <w:szCs w:val="16"/>
        </w:rPr>
      </w:pPr>
      <w:r w:rsidRPr="0084448B">
        <w:rPr>
          <w:rFonts w:ascii="Courier New" w:hAnsi="Courier New" w:cs="Courier New"/>
          <w:sz w:val="16"/>
          <w:szCs w:val="16"/>
        </w:rPr>
        <w:tab/>
        <w:t>public void unregister() {</w:t>
      </w:r>
    </w:p>
    <w:p w:rsidR="001D6D48" w:rsidRPr="0084448B" w:rsidRDefault="001D6D48" w:rsidP="00764F69">
      <w:pPr>
        <w:rPr>
          <w:rFonts w:ascii="Courier New" w:hAnsi="Courier New" w:cs="Courier New"/>
          <w:sz w:val="16"/>
          <w:szCs w:val="16"/>
        </w:rPr>
      </w:pPr>
      <w:r w:rsidRPr="0084448B">
        <w:rPr>
          <w:rFonts w:ascii="Courier New" w:hAnsi="Courier New" w:cs="Courier New"/>
          <w:sz w:val="16"/>
          <w:szCs w:val="16"/>
        </w:rPr>
        <w:tab/>
      </w:r>
      <w:r w:rsidRPr="0084448B">
        <w:rPr>
          <w:rFonts w:ascii="Courier New" w:hAnsi="Courier New" w:cs="Courier New"/>
          <w:sz w:val="16"/>
          <w:szCs w:val="16"/>
        </w:rPr>
        <w:tab/>
        <w:t>log.info("MyPluginComponentImpl destroying");</w:t>
      </w:r>
    </w:p>
    <w:p w:rsidR="001D6D48" w:rsidRPr="0084448B" w:rsidRDefault="001D6D48" w:rsidP="00764F69">
      <w:pPr>
        <w:rPr>
          <w:rFonts w:ascii="Courier New" w:hAnsi="Courier New" w:cs="Courier New"/>
          <w:sz w:val="16"/>
          <w:szCs w:val="16"/>
        </w:rPr>
      </w:pPr>
      <w:r w:rsidRPr="0084448B">
        <w:rPr>
          <w:rFonts w:ascii="Courier New" w:hAnsi="Courier New" w:cs="Courier New"/>
          <w:sz w:val="16"/>
          <w:szCs w:val="16"/>
        </w:rPr>
        <w:tab/>
      </w:r>
      <w:r w:rsidRPr="0084448B">
        <w:rPr>
          <w:rFonts w:ascii="Courier New" w:hAnsi="Courier New" w:cs="Courier New"/>
          <w:sz w:val="16"/>
          <w:szCs w:val="16"/>
        </w:rPr>
        <w:tab/>
        <w:t>eventBus.stopListenting(commitListener);</w:t>
      </w:r>
    </w:p>
    <w:p w:rsidR="001D6D48" w:rsidRPr="0084448B" w:rsidRDefault="001D6D48" w:rsidP="00764F69">
      <w:pPr>
        <w:rPr>
          <w:rFonts w:ascii="Courier New" w:hAnsi="Courier New" w:cs="Courier New"/>
          <w:sz w:val="16"/>
          <w:szCs w:val="16"/>
        </w:rPr>
      </w:pPr>
      <w:r w:rsidRPr="0084448B">
        <w:rPr>
          <w:rFonts w:ascii="Courier New" w:hAnsi="Courier New" w:cs="Courier New"/>
          <w:sz w:val="16"/>
          <w:szCs w:val="16"/>
        </w:rPr>
        <w:tab/>
      </w:r>
      <w:r w:rsidRPr="0084448B">
        <w:rPr>
          <w:rFonts w:ascii="Courier New" w:hAnsi="Courier New" w:cs="Courier New"/>
          <w:sz w:val="16"/>
          <w:szCs w:val="16"/>
        </w:rPr>
        <w:tab/>
        <w:t>log.info("MyPluginComponentImpl commit listener unregistered");</w:t>
      </w:r>
    </w:p>
    <w:p w:rsidR="001D6D48" w:rsidRDefault="001D6D48" w:rsidP="00764F69">
      <w:pPr>
        <w:rPr>
          <w:rFonts w:ascii="Courier New" w:hAnsi="Courier New" w:cs="Courier New"/>
          <w:sz w:val="16"/>
          <w:szCs w:val="16"/>
        </w:rPr>
      </w:pPr>
      <w:r w:rsidRPr="0084448B">
        <w:rPr>
          <w:rFonts w:ascii="Courier New" w:hAnsi="Courier New" w:cs="Courier New"/>
          <w:sz w:val="16"/>
          <w:szCs w:val="16"/>
        </w:rPr>
        <w:tab/>
        <w:t>}</w:t>
      </w:r>
    </w:p>
    <w:p w:rsidR="00D24027" w:rsidRDefault="00D24027" w:rsidP="00764F69">
      <w:pPr>
        <w:rPr>
          <w:rFonts w:ascii="Courier New" w:hAnsi="Courier New" w:cs="Courier New"/>
          <w:sz w:val="16"/>
          <w:szCs w:val="16"/>
        </w:rPr>
      </w:pPr>
    </w:p>
    <w:p w:rsidR="00DE7E2A" w:rsidRDefault="00DE7E2A">
      <w:pPr>
        <w:rPr>
          <w:rFonts w:asciiTheme="majorHAnsi" w:eastAsiaTheme="majorEastAsia" w:hAnsiTheme="majorHAnsi" w:cstheme="majorBidi"/>
          <w:b/>
          <w:bCs/>
          <w:color w:val="365F91" w:themeColor="accent1" w:themeShade="BF"/>
          <w:sz w:val="28"/>
          <w:szCs w:val="28"/>
        </w:rPr>
      </w:pPr>
      <w:r>
        <w:br w:type="page"/>
      </w:r>
    </w:p>
    <w:p w:rsidR="00DE7E2A" w:rsidRDefault="00DE7E2A" w:rsidP="00DE7E2A">
      <w:pPr>
        <w:pStyle w:val="Heading1"/>
      </w:pPr>
      <w:bookmarkStart w:id="38" w:name="_Toc387961539"/>
      <w:r>
        <w:lastRenderedPageBreak/>
        <w:t>Office and PDF documents</w:t>
      </w:r>
      <w:bookmarkEnd w:id="38"/>
    </w:p>
    <w:p w:rsidR="00DE7E2A" w:rsidRDefault="00F64E87" w:rsidP="00DE7E2A">
      <w:r>
        <w:t xml:space="preserve">Since the 6.0 version, Microsoft </w:t>
      </w:r>
      <w:r w:rsidR="006E1659">
        <w:t xml:space="preserve">Office and OpenOffice documents </w:t>
      </w:r>
      <w:r>
        <w:t xml:space="preserve">are supported. </w:t>
      </w:r>
      <w:r w:rsidR="006E1659">
        <w:t>In the 6.0 version they will be displayed by using an internal viewer. In further versions new features like version comparison will be supported:</w:t>
      </w:r>
    </w:p>
    <w:p w:rsidR="006E1659" w:rsidRDefault="006E1659" w:rsidP="00DE7E2A">
      <w:r>
        <w:rPr>
          <w:noProof/>
        </w:rPr>
        <w:drawing>
          <wp:inline distT="0" distB="0" distL="0" distR="0">
            <wp:extent cx="5943600" cy="3342296"/>
            <wp:effectExtent l="19050" t="0" r="0" b="0"/>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srcRect/>
                    <a:stretch>
                      <a:fillRect/>
                    </a:stretch>
                  </pic:blipFill>
                  <pic:spPr bwMode="auto">
                    <a:xfrm>
                      <a:off x="0" y="0"/>
                      <a:ext cx="5943600" cy="3342296"/>
                    </a:xfrm>
                    <a:prstGeom prst="rect">
                      <a:avLst/>
                    </a:prstGeom>
                    <a:noFill/>
                    <a:ln w="9525">
                      <a:noFill/>
                      <a:miter lim="800000"/>
                      <a:headEnd/>
                      <a:tailEnd/>
                    </a:ln>
                  </pic:spPr>
                </pic:pic>
              </a:graphicData>
            </a:graphic>
          </wp:inline>
        </w:drawing>
      </w:r>
    </w:p>
    <w:p w:rsidR="006E1659" w:rsidRDefault="006E1659" w:rsidP="00DE7E2A"/>
    <w:p w:rsidR="006E1659" w:rsidRPr="00DE7E2A" w:rsidRDefault="006E1659" w:rsidP="00DE7E2A">
      <w:r>
        <w:t>Documents are transformed into PDF files and stored in the plug</w:t>
      </w:r>
      <w:r w:rsidR="00EE5D1F">
        <w:t>-</w:t>
      </w:r>
      <w:r>
        <w:t xml:space="preserve">in cache </w:t>
      </w:r>
      <w:r w:rsidRPr="00EE5D1F">
        <w:rPr>
          <w:i/>
        </w:rPr>
        <w:t>kintosoft_subversion_doc</w:t>
      </w:r>
      <w:r>
        <w:t xml:space="preserve"> under the JIRA HOME directory</w:t>
      </w:r>
      <w:r w:rsidR="00EE5D1F">
        <w:t xml:space="preserve"> for performance.</w:t>
      </w:r>
    </w:p>
    <w:sectPr w:rsidR="006E1659" w:rsidRPr="00DE7E2A" w:rsidSect="00847F3C">
      <w:headerReference w:type="even" r:id="rId48"/>
      <w:headerReference w:type="default" r:id="rId49"/>
      <w:footerReference w:type="even" r:id="rId50"/>
      <w:footerReference w:type="default" r:id="rId51"/>
      <w:headerReference w:type="first" r:id="rId52"/>
      <w:footerReference w:type="first" r:id="rId5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D057E" w:rsidRDefault="007D057E" w:rsidP="00141384">
      <w:pPr>
        <w:spacing w:after="0" w:line="240" w:lineRule="auto"/>
      </w:pPr>
      <w:r>
        <w:separator/>
      </w:r>
    </w:p>
  </w:endnote>
  <w:endnote w:type="continuationSeparator" w:id="0">
    <w:p w:rsidR="007D057E" w:rsidRDefault="007D057E" w:rsidP="001413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7601D" w:rsidRDefault="0097601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93DDC" w:rsidRDefault="00F93DDC">
    <w:pPr>
      <w:pStyle w:val="Footer"/>
    </w:pPr>
    <w:r w:rsidRPr="009C23F1">
      <w:rPr>
        <w:rStyle w:val="Emphasis"/>
      </w:rPr>
      <w:t>©Kinto Soft Ltd</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7601D" w:rsidRDefault="0097601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D057E" w:rsidRDefault="007D057E" w:rsidP="00141384">
      <w:pPr>
        <w:spacing w:after="0" w:line="240" w:lineRule="auto"/>
      </w:pPr>
      <w:r>
        <w:separator/>
      </w:r>
    </w:p>
  </w:footnote>
  <w:footnote w:type="continuationSeparator" w:id="0">
    <w:p w:rsidR="007D057E" w:rsidRDefault="007D057E" w:rsidP="0014138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7601D" w:rsidRDefault="0097601D">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93DDC" w:rsidRPr="00AE03F6" w:rsidRDefault="00F93DDC" w:rsidP="00141384">
    <w:pPr>
      <w:pStyle w:val="Header"/>
      <w:rPr>
        <w:rStyle w:val="Emphasis"/>
        <w:b/>
        <w:sz w:val="40"/>
      </w:rPr>
    </w:pPr>
    <w:r>
      <w:rPr>
        <w:b/>
        <w:i/>
        <w:iCs/>
        <w:noProof/>
        <w:sz w:val="40"/>
      </w:rPr>
      <w:drawing>
        <wp:anchor distT="0" distB="0" distL="114300" distR="114300" simplePos="0" relativeHeight="251659264" behindDoc="0" locked="0" layoutInCell="1" allowOverlap="1">
          <wp:simplePos x="0" y="0"/>
          <wp:positionH relativeFrom="column">
            <wp:posOffset>5822315</wp:posOffset>
          </wp:positionH>
          <wp:positionV relativeFrom="paragraph">
            <wp:posOffset>-233045</wp:posOffset>
          </wp:positionV>
          <wp:extent cx="939800" cy="621030"/>
          <wp:effectExtent l="0" t="0" r="0" b="0"/>
          <wp:wrapThrough wrapText="bothSides">
            <wp:wrapPolygon edited="0">
              <wp:start x="13135" y="1325"/>
              <wp:lineTo x="2189" y="5301"/>
              <wp:lineTo x="1314" y="11264"/>
              <wp:lineTo x="4378" y="11926"/>
              <wp:lineTo x="876" y="17227"/>
              <wp:lineTo x="438" y="20540"/>
              <wp:lineTo x="2189" y="20540"/>
              <wp:lineTo x="3941" y="20540"/>
              <wp:lineTo x="19703" y="20540"/>
              <wp:lineTo x="21016" y="15239"/>
              <wp:lineTo x="17951" y="11926"/>
              <wp:lineTo x="18389" y="5963"/>
              <wp:lineTo x="17076" y="1325"/>
              <wp:lineTo x="13135" y="1325"/>
            </wp:wrapPolygon>
          </wp:wrapThrough>
          <wp:docPr id="4" name="Picture 2" descr="C:\Users\Pablo\Downloads\package\package\PNG-file formats\KintoSoft-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blo\Downloads\package\package\PNG-file formats\KintoSoft-d.png"/>
                  <pic:cNvPicPr>
                    <a:picLocks noChangeAspect="1" noChangeArrowheads="1"/>
                  </pic:cNvPicPr>
                </pic:nvPicPr>
                <pic:blipFill>
                  <a:blip r:embed="rId1"/>
                  <a:srcRect/>
                  <a:stretch>
                    <a:fillRect/>
                  </a:stretch>
                </pic:blipFill>
                <pic:spPr bwMode="auto">
                  <a:xfrm>
                    <a:off x="0" y="0"/>
                    <a:ext cx="939800" cy="621030"/>
                  </a:xfrm>
                  <a:prstGeom prst="rect">
                    <a:avLst/>
                  </a:prstGeom>
                  <a:noFill/>
                  <a:ln w="9525">
                    <a:noFill/>
                    <a:miter lim="800000"/>
                    <a:headEnd/>
                    <a:tailEnd/>
                  </a:ln>
                </pic:spPr>
              </pic:pic>
            </a:graphicData>
          </a:graphic>
        </wp:anchor>
      </w:drawing>
    </w:r>
    <w:r w:rsidRPr="00AE03F6">
      <w:rPr>
        <w:b/>
        <w:i/>
        <w:iCs/>
        <w:noProof/>
        <w:sz w:val="40"/>
      </w:rPr>
      <w:drawing>
        <wp:anchor distT="0" distB="0" distL="114300" distR="114300" simplePos="0" relativeHeight="251658240" behindDoc="0" locked="0" layoutInCell="1" allowOverlap="1">
          <wp:simplePos x="0" y="0"/>
          <wp:positionH relativeFrom="column">
            <wp:posOffset>-750570</wp:posOffset>
          </wp:positionH>
          <wp:positionV relativeFrom="paragraph">
            <wp:posOffset>-189865</wp:posOffset>
          </wp:positionV>
          <wp:extent cx="577850" cy="577850"/>
          <wp:effectExtent l="0" t="0" r="0" b="0"/>
          <wp:wrapThrough wrapText="bothSides">
            <wp:wrapPolygon edited="0">
              <wp:start x="7121" y="2136"/>
              <wp:lineTo x="0" y="3560"/>
              <wp:lineTo x="0" y="13530"/>
              <wp:lineTo x="3560" y="17802"/>
              <wp:lineTo x="4273" y="17802"/>
              <wp:lineTo x="17090" y="17802"/>
              <wp:lineTo x="18514" y="17802"/>
              <wp:lineTo x="21363" y="13530"/>
              <wp:lineTo x="20651" y="2848"/>
              <wp:lineTo x="14242" y="2136"/>
              <wp:lineTo x="7121" y="2136"/>
            </wp:wrapPolygon>
          </wp:wrapThrough>
          <wp:docPr id="2" name="Picture 1" descr="C:\exchange\subversion-jira-integration_1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exchange\subversion-jira-integration_128.png"/>
                  <pic:cNvPicPr>
                    <a:picLocks noChangeAspect="1" noChangeArrowheads="1"/>
                  </pic:cNvPicPr>
                </pic:nvPicPr>
                <pic:blipFill>
                  <a:blip r:embed="rId2"/>
                  <a:srcRect/>
                  <a:stretch>
                    <a:fillRect/>
                  </a:stretch>
                </pic:blipFill>
                <pic:spPr bwMode="auto">
                  <a:xfrm>
                    <a:off x="0" y="0"/>
                    <a:ext cx="577850" cy="577850"/>
                  </a:xfrm>
                  <a:prstGeom prst="rect">
                    <a:avLst/>
                  </a:prstGeom>
                  <a:noFill/>
                  <a:ln w="9525">
                    <a:noFill/>
                    <a:miter lim="800000"/>
                    <a:headEnd/>
                    <a:tailEnd/>
                  </a:ln>
                </pic:spPr>
              </pic:pic>
            </a:graphicData>
          </a:graphic>
        </wp:anchor>
      </w:drawing>
    </w:r>
    <w:r w:rsidRPr="00AE03F6">
      <w:rPr>
        <w:rStyle w:val="Emphasis"/>
        <w:b/>
        <w:sz w:val="40"/>
      </w:rPr>
      <w:t xml:space="preserve">Subversion </w:t>
    </w:r>
    <w:r>
      <w:rPr>
        <w:rStyle w:val="Emphasis"/>
        <w:b/>
        <w:sz w:val="40"/>
      </w:rPr>
      <w:t xml:space="preserve">ALM </w:t>
    </w:r>
    <w:r w:rsidR="0097601D">
      <w:rPr>
        <w:rStyle w:val="Emphasis"/>
      </w:rPr>
      <w:t>v6.0.8</w:t>
    </w:r>
    <w:bookmarkStart w:id="39" w:name="_GoBack"/>
    <w:bookmarkEnd w:id="39"/>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7601D" w:rsidRDefault="0097601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EE4C7A"/>
    <w:multiLevelType w:val="hybridMultilevel"/>
    <w:tmpl w:val="28081A7C"/>
    <w:lvl w:ilvl="0" w:tplc="E3A82ACC">
      <w:start w:val="1"/>
      <w:numFmt w:val="upperLetter"/>
      <w:lvlText w:val="%1)"/>
      <w:lvlJc w:val="left"/>
      <w:pPr>
        <w:ind w:left="1481" w:hanging="360"/>
      </w:pPr>
      <w:rPr>
        <w:rFonts w:hint="default"/>
      </w:rPr>
    </w:lvl>
    <w:lvl w:ilvl="1" w:tplc="04090019" w:tentative="1">
      <w:start w:val="1"/>
      <w:numFmt w:val="lowerLetter"/>
      <w:lvlText w:val="%2."/>
      <w:lvlJc w:val="left"/>
      <w:pPr>
        <w:ind w:left="2201" w:hanging="360"/>
      </w:pPr>
    </w:lvl>
    <w:lvl w:ilvl="2" w:tplc="0409001B" w:tentative="1">
      <w:start w:val="1"/>
      <w:numFmt w:val="lowerRoman"/>
      <w:lvlText w:val="%3."/>
      <w:lvlJc w:val="right"/>
      <w:pPr>
        <w:ind w:left="2921" w:hanging="180"/>
      </w:pPr>
    </w:lvl>
    <w:lvl w:ilvl="3" w:tplc="0409000F" w:tentative="1">
      <w:start w:val="1"/>
      <w:numFmt w:val="decimal"/>
      <w:lvlText w:val="%4."/>
      <w:lvlJc w:val="left"/>
      <w:pPr>
        <w:ind w:left="3641" w:hanging="360"/>
      </w:pPr>
    </w:lvl>
    <w:lvl w:ilvl="4" w:tplc="04090019" w:tentative="1">
      <w:start w:val="1"/>
      <w:numFmt w:val="lowerLetter"/>
      <w:lvlText w:val="%5."/>
      <w:lvlJc w:val="left"/>
      <w:pPr>
        <w:ind w:left="4361" w:hanging="360"/>
      </w:pPr>
    </w:lvl>
    <w:lvl w:ilvl="5" w:tplc="0409001B" w:tentative="1">
      <w:start w:val="1"/>
      <w:numFmt w:val="lowerRoman"/>
      <w:lvlText w:val="%6."/>
      <w:lvlJc w:val="right"/>
      <w:pPr>
        <w:ind w:left="5081" w:hanging="180"/>
      </w:pPr>
    </w:lvl>
    <w:lvl w:ilvl="6" w:tplc="0409000F" w:tentative="1">
      <w:start w:val="1"/>
      <w:numFmt w:val="decimal"/>
      <w:lvlText w:val="%7."/>
      <w:lvlJc w:val="left"/>
      <w:pPr>
        <w:ind w:left="5801" w:hanging="360"/>
      </w:pPr>
    </w:lvl>
    <w:lvl w:ilvl="7" w:tplc="04090019" w:tentative="1">
      <w:start w:val="1"/>
      <w:numFmt w:val="lowerLetter"/>
      <w:lvlText w:val="%8."/>
      <w:lvlJc w:val="left"/>
      <w:pPr>
        <w:ind w:left="6521" w:hanging="360"/>
      </w:pPr>
    </w:lvl>
    <w:lvl w:ilvl="8" w:tplc="0409001B" w:tentative="1">
      <w:start w:val="1"/>
      <w:numFmt w:val="lowerRoman"/>
      <w:lvlText w:val="%9."/>
      <w:lvlJc w:val="right"/>
      <w:pPr>
        <w:ind w:left="7241" w:hanging="180"/>
      </w:pPr>
    </w:lvl>
  </w:abstractNum>
  <w:abstractNum w:abstractNumId="1" w15:restartNumberingAfterBreak="0">
    <w:nsid w:val="124936ED"/>
    <w:multiLevelType w:val="hybridMultilevel"/>
    <w:tmpl w:val="C5641B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A52B83"/>
    <w:multiLevelType w:val="hybridMultilevel"/>
    <w:tmpl w:val="F7AE74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9017C12"/>
    <w:multiLevelType w:val="hybridMultilevel"/>
    <w:tmpl w:val="3AC647DC"/>
    <w:lvl w:ilvl="0" w:tplc="04090001">
      <w:start w:val="1"/>
      <w:numFmt w:val="bullet"/>
      <w:lvlText w:val=""/>
      <w:lvlJc w:val="left"/>
      <w:pPr>
        <w:ind w:left="761" w:hanging="360"/>
      </w:pPr>
      <w:rPr>
        <w:rFonts w:ascii="Symbol" w:hAnsi="Symbol" w:hint="default"/>
      </w:rPr>
    </w:lvl>
    <w:lvl w:ilvl="1" w:tplc="04090003">
      <w:start w:val="1"/>
      <w:numFmt w:val="bullet"/>
      <w:lvlText w:val="o"/>
      <w:lvlJc w:val="left"/>
      <w:pPr>
        <w:ind w:left="1481" w:hanging="360"/>
      </w:pPr>
      <w:rPr>
        <w:rFonts w:ascii="Courier New" w:hAnsi="Courier New" w:cs="Courier New" w:hint="default"/>
      </w:rPr>
    </w:lvl>
    <w:lvl w:ilvl="2" w:tplc="04090005" w:tentative="1">
      <w:start w:val="1"/>
      <w:numFmt w:val="bullet"/>
      <w:lvlText w:val=""/>
      <w:lvlJc w:val="left"/>
      <w:pPr>
        <w:ind w:left="2201" w:hanging="360"/>
      </w:pPr>
      <w:rPr>
        <w:rFonts w:ascii="Wingdings" w:hAnsi="Wingdings" w:hint="default"/>
      </w:rPr>
    </w:lvl>
    <w:lvl w:ilvl="3" w:tplc="04090001" w:tentative="1">
      <w:start w:val="1"/>
      <w:numFmt w:val="bullet"/>
      <w:lvlText w:val=""/>
      <w:lvlJc w:val="left"/>
      <w:pPr>
        <w:ind w:left="2921" w:hanging="360"/>
      </w:pPr>
      <w:rPr>
        <w:rFonts w:ascii="Symbol" w:hAnsi="Symbol" w:hint="default"/>
      </w:rPr>
    </w:lvl>
    <w:lvl w:ilvl="4" w:tplc="04090003" w:tentative="1">
      <w:start w:val="1"/>
      <w:numFmt w:val="bullet"/>
      <w:lvlText w:val="o"/>
      <w:lvlJc w:val="left"/>
      <w:pPr>
        <w:ind w:left="3641" w:hanging="360"/>
      </w:pPr>
      <w:rPr>
        <w:rFonts w:ascii="Courier New" w:hAnsi="Courier New" w:cs="Courier New" w:hint="default"/>
      </w:rPr>
    </w:lvl>
    <w:lvl w:ilvl="5" w:tplc="04090005" w:tentative="1">
      <w:start w:val="1"/>
      <w:numFmt w:val="bullet"/>
      <w:lvlText w:val=""/>
      <w:lvlJc w:val="left"/>
      <w:pPr>
        <w:ind w:left="4361" w:hanging="360"/>
      </w:pPr>
      <w:rPr>
        <w:rFonts w:ascii="Wingdings" w:hAnsi="Wingdings" w:hint="default"/>
      </w:rPr>
    </w:lvl>
    <w:lvl w:ilvl="6" w:tplc="04090001" w:tentative="1">
      <w:start w:val="1"/>
      <w:numFmt w:val="bullet"/>
      <w:lvlText w:val=""/>
      <w:lvlJc w:val="left"/>
      <w:pPr>
        <w:ind w:left="5081" w:hanging="360"/>
      </w:pPr>
      <w:rPr>
        <w:rFonts w:ascii="Symbol" w:hAnsi="Symbol" w:hint="default"/>
      </w:rPr>
    </w:lvl>
    <w:lvl w:ilvl="7" w:tplc="04090003" w:tentative="1">
      <w:start w:val="1"/>
      <w:numFmt w:val="bullet"/>
      <w:lvlText w:val="o"/>
      <w:lvlJc w:val="left"/>
      <w:pPr>
        <w:ind w:left="5801" w:hanging="360"/>
      </w:pPr>
      <w:rPr>
        <w:rFonts w:ascii="Courier New" w:hAnsi="Courier New" w:cs="Courier New" w:hint="default"/>
      </w:rPr>
    </w:lvl>
    <w:lvl w:ilvl="8" w:tplc="04090005" w:tentative="1">
      <w:start w:val="1"/>
      <w:numFmt w:val="bullet"/>
      <w:lvlText w:val=""/>
      <w:lvlJc w:val="left"/>
      <w:pPr>
        <w:ind w:left="6521" w:hanging="360"/>
      </w:pPr>
      <w:rPr>
        <w:rFonts w:ascii="Wingdings" w:hAnsi="Wingdings" w:hint="default"/>
      </w:rPr>
    </w:lvl>
  </w:abstractNum>
  <w:abstractNum w:abstractNumId="4" w15:restartNumberingAfterBreak="0">
    <w:nsid w:val="1BF36E16"/>
    <w:multiLevelType w:val="hybridMultilevel"/>
    <w:tmpl w:val="20C0EF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264852"/>
    <w:multiLevelType w:val="hybridMultilevel"/>
    <w:tmpl w:val="5562F0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3B21A39"/>
    <w:multiLevelType w:val="hybridMultilevel"/>
    <w:tmpl w:val="401CBD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858503F"/>
    <w:multiLevelType w:val="hybridMultilevel"/>
    <w:tmpl w:val="A4CEDF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AA626D9"/>
    <w:multiLevelType w:val="hybridMultilevel"/>
    <w:tmpl w:val="3A0E7F96"/>
    <w:lvl w:ilvl="0" w:tplc="04090001">
      <w:start w:val="1"/>
      <w:numFmt w:val="bullet"/>
      <w:lvlText w:val=""/>
      <w:lvlJc w:val="left"/>
      <w:pPr>
        <w:ind w:left="761" w:hanging="360"/>
      </w:pPr>
      <w:rPr>
        <w:rFonts w:ascii="Symbol" w:hAnsi="Symbol" w:hint="default"/>
      </w:rPr>
    </w:lvl>
    <w:lvl w:ilvl="1" w:tplc="04090003" w:tentative="1">
      <w:start w:val="1"/>
      <w:numFmt w:val="bullet"/>
      <w:lvlText w:val="o"/>
      <w:lvlJc w:val="left"/>
      <w:pPr>
        <w:ind w:left="1481" w:hanging="360"/>
      </w:pPr>
      <w:rPr>
        <w:rFonts w:ascii="Courier New" w:hAnsi="Courier New" w:cs="Courier New" w:hint="default"/>
      </w:rPr>
    </w:lvl>
    <w:lvl w:ilvl="2" w:tplc="04090005" w:tentative="1">
      <w:start w:val="1"/>
      <w:numFmt w:val="bullet"/>
      <w:lvlText w:val=""/>
      <w:lvlJc w:val="left"/>
      <w:pPr>
        <w:ind w:left="2201" w:hanging="360"/>
      </w:pPr>
      <w:rPr>
        <w:rFonts w:ascii="Wingdings" w:hAnsi="Wingdings" w:hint="default"/>
      </w:rPr>
    </w:lvl>
    <w:lvl w:ilvl="3" w:tplc="04090001" w:tentative="1">
      <w:start w:val="1"/>
      <w:numFmt w:val="bullet"/>
      <w:lvlText w:val=""/>
      <w:lvlJc w:val="left"/>
      <w:pPr>
        <w:ind w:left="2921" w:hanging="360"/>
      </w:pPr>
      <w:rPr>
        <w:rFonts w:ascii="Symbol" w:hAnsi="Symbol" w:hint="default"/>
      </w:rPr>
    </w:lvl>
    <w:lvl w:ilvl="4" w:tplc="04090003" w:tentative="1">
      <w:start w:val="1"/>
      <w:numFmt w:val="bullet"/>
      <w:lvlText w:val="o"/>
      <w:lvlJc w:val="left"/>
      <w:pPr>
        <w:ind w:left="3641" w:hanging="360"/>
      </w:pPr>
      <w:rPr>
        <w:rFonts w:ascii="Courier New" w:hAnsi="Courier New" w:cs="Courier New" w:hint="default"/>
      </w:rPr>
    </w:lvl>
    <w:lvl w:ilvl="5" w:tplc="04090005" w:tentative="1">
      <w:start w:val="1"/>
      <w:numFmt w:val="bullet"/>
      <w:lvlText w:val=""/>
      <w:lvlJc w:val="left"/>
      <w:pPr>
        <w:ind w:left="4361" w:hanging="360"/>
      </w:pPr>
      <w:rPr>
        <w:rFonts w:ascii="Wingdings" w:hAnsi="Wingdings" w:hint="default"/>
      </w:rPr>
    </w:lvl>
    <w:lvl w:ilvl="6" w:tplc="04090001" w:tentative="1">
      <w:start w:val="1"/>
      <w:numFmt w:val="bullet"/>
      <w:lvlText w:val=""/>
      <w:lvlJc w:val="left"/>
      <w:pPr>
        <w:ind w:left="5081" w:hanging="360"/>
      </w:pPr>
      <w:rPr>
        <w:rFonts w:ascii="Symbol" w:hAnsi="Symbol" w:hint="default"/>
      </w:rPr>
    </w:lvl>
    <w:lvl w:ilvl="7" w:tplc="04090003" w:tentative="1">
      <w:start w:val="1"/>
      <w:numFmt w:val="bullet"/>
      <w:lvlText w:val="o"/>
      <w:lvlJc w:val="left"/>
      <w:pPr>
        <w:ind w:left="5801" w:hanging="360"/>
      </w:pPr>
      <w:rPr>
        <w:rFonts w:ascii="Courier New" w:hAnsi="Courier New" w:cs="Courier New" w:hint="default"/>
      </w:rPr>
    </w:lvl>
    <w:lvl w:ilvl="8" w:tplc="04090005" w:tentative="1">
      <w:start w:val="1"/>
      <w:numFmt w:val="bullet"/>
      <w:lvlText w:val=""/>
      <w:lvlJc w:val="left"/>
      <w:pPr>
        <w:ind w:left="6521" w:hanging="360"/>
      </w:pPr>
      <w:rPr>
        <w:rFonts w:ascii="Wingdings" w:hAnsi="Wingdings" w:hint="default"/>
      </w:rPr>
    </w:lvl>
  </w:abstractNum>
  <w:abstractNum w:abstractNumId="9" w15:restartNumberingAfterBreak="0">
    <w:nsid w:val="3BD46632"/>
    <w:multiLevelType w:val="hybridMultilevel"/>
    <w:tmpl w:val="93327256"/>
    <w:lvl w:ilvl="0" w:tplc="04090001">
      <w:start w:val="1"/>
      <w:numFmt w:val="bullet"/>
      <w:lvlText w:val=""/>
      <w:lvlJc w:val="left"/>
      <w:pPr>
        <w:ind w:left="761" w:hanging="360"/>
      </w:pPr>
      <w:rPr>
        <w:rFonts w:ascii="Symbol" w:hAnsi="Symbol" w:hint="default"/>
      </w:rPr>
    </w:lvl>
    <w:lvl w:ilvl="1" w:tplc="04090003" w:tentative="1">
      <w:start w:val="1"/>
      <w:numFmt w:val="bullet"/>
      <w:lvlText w:val="o"/>
      <w:lvlJc w:val="left"/>
      <w:pPr>
        <w:ind w:left="1481" w:hanging="360"/>
      </w:pPr>
      <w:rPr>
        <w:rFonts w:ascii="Courier New" w:hAnsi="Courier New" w:cs="Courier New" w:hint="default"/>
      </w:rPr>
    </w:lvl>
    <w:lvl w:ilvl="2" w:tplc="04090005" w:tentative="1">
      <w:start w:val="1"/>
      <w:numFmt w:val="bullet"/>
      <w:lvlText w:val=""/>
      <w:lvlJc w:val="left"/>
      <w:pPr>
        <w:ind w:left="2201" w:hanging="360"/>
      </w:pPr>
      <w:rPr>
        <w:rFonts w:ascii="Wingdings" w:hAnsi="Wingdings" w:hint="default"/>
      </w:rPr>
    </w:lvl>
    <w:lvl w:ilvl="3" w:tplc="04090001" w:tentative="1">
      <w:start w:val="1"/>
      <w:numFmt w:val="bullet"/>
      <w:lvlText w:val=""/>
      <w:lvlJc w:val="left"/>
      <w:pPr>
        <w:ind w:left="2921" w:hanging="360"/>
      </w:pPr>
      <w:rPr>
        <w:rFonts w:ascii="Symbol" w:hAnsi="Symbol" w:hint="default"/>
      </w:rPr>
    </w:lvl>
    <w:lvl w:ilvl="4" w:tplc="04090003" w:tentative="1">
      <w:start w:val="1"/>
      <w:numFmt w:val="bullet"/>
      <w:lvlText w:val="o"/>
      <w:lvlJc w:val="left"/>
      <w:pPr>
        <w:ind w:left="3641" w:hanging="360"/>
      </w:pPr>
      <w:rPr>
        <w:rFonts w:ascii="Courier New" w:hAnsi="Courier New" w:cs="Courier New" w:hint="default"/>
      </w:rPr>
    </w:lvl>
    <w:lvl w:ilvl="5" w:tplc="04090005" w:tentative="1">
      <w:start w:val="1"/>
      <w:numFmt w:val="bullet"/>
      <w:lvlText w:val=""/>
      <w:lvlJc w:val="left"/>
      <w:pPr>
        <w:ind w:left="4361" w:hanging="360"/>
      </w:pPr>
      <w:rPr>
        <w:rFonts w:ascii="Wingdings" w:hAnsi="Wingdings" w:hint="default"/>
      </w:rPr>
    </w:lvl>
    <w:lvl w:ilvl="6" w:tplc="04090001" w:tentative="1">
      <w:start w:val="1"/>
      <w:numFmt w:val="bullet"/>
      <w:lvlText w:val=""/>
      <w:lvlJc w:val="left"/>
      <w:pPr>
        <w:ind w:left="5081" w:hanging="360"/>
      </w:pPr>
      <w:rPr>
        <w:rFonts w:ascii="Symbol" w:hAnsi="Symbol" w:hint="default"/>
      </w:rPr>
    </w:lvl>
    <w:lvl w:ilvl="7" w:tplc="04090003" w:tentative="1">
      <w:start w:val="1"/>
      <w:numFmt w:val="bullet"/>
      <w:lvlText w:val="o"/>
      <w:lvlJc w:val="left"/>
      <w:pPr>
        <w:ind w:left="5801" w:hanging="360"/>
      </w:pPr>
      <w:rPr>
        <w:rFonts w:ascii="Courier New" w:hAnsi="Courier New" w:cs="Courier New" w:hint="default"/>
      </w:rPr>
    </w:lvl>
    <w:lvl w:ilvl="8" w:tplc="04090005" w:tentative="1">
      <w:start w:val="1"/>
      <w:numFmt w:val="bullet"/>
      <w:lvlText w:val=""/>
      <w:lvlJc w:val="left"/>
      <w:pPr>
        <w:ind w:left="6521" w:hanging="360"/>
      </w:pPr>
      <w:rPr>
        <w:rFonts w:ascii="Wingdings" w:hAnsi="Wingdings" w:hint="default"/>
      </w:rPr>
    </w:lvl>
  </w:abstractNum>
  <w:abstractNum w:abstractNumId="10" w15:restartNumberingAfterBreak="0">
    <w:nsid w:val="3C6E12D5"/>
    <w:multiLevelType w:val="hybridMultilevel"/>
    <w:tmpl w:val="81DC6DB8"/>
    <w:lvl w:ilvl="0" w:tplc="07082DB2">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F346434"/>
    <w:multiLevelType w:val="hybridMultilevel"/>
    <w:tmpl w:val="F7287B92"/>
    <w:lvl w:ilvl="0" w:tplc="8C36641C">
      <w:start w:val="1"/>
      <w:numFmt w:val="decimal"/>
      <w:lvlText w:val="%1)"/>
      <w:lvlJc w:val="left"/>
      <w:pPr>
        <w:ind w:left="1080" w:hanging="360"/>
      </w:pPr>
      <w:rPr>
        <w:rFonts w:hint="default"/>
        <w:i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46FB438A"/>
    <w:multiLevelType w:val="hybridMultilevel"/>
    <w:tmpl w:val="8FDA36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7EB4251"/>
    <w:multiLevelType w:val="hybridMultilevel"/>
    <w:tmpl w:val="BEBE1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2112095"/>
    <w:multiLevelType w:val="hybridMultilevel"/>
    <w:tmpl w:val="517090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09C02B4"/>
    <w:multiLevelType w:val="hybridMultilevel"/>
    <w:tmpl w:val="7C46253E"/>
    <w:lvl w:ilvl="0" w:tplc="A3E87CBA">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C48462C"/>
    <w:multiLevelType w:val="hybridMultilevel"/>
    <w:tmpl w:val="8FF424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E12065B"/>
    <w:multiLevelType w:val="hybridMultilevel"/>
    <w:tmpl w:val="13560F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29E5CE2"/>
    <w:multiLevelType w:val="hybridMultilevel"/>
    <w:tmpl w:val="3092BC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8CF76D3"/>
    <w:multiLevelType w:val="hybridMultilevel"/>
    <w:tmpl w:val="C298E7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9AB6BDF"/>
    <w:multiLevelType w:val="hybridMultilevel"/>
    <w:tmpl w:val="0C848226"/>
    <w:lvl w:ilvl="0" w:tplc="BCE8A7A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7BC1608C"/>
    <w:multiLevelType w:val="hybridMultilevel"/>
    <w:tmpl w:val="6EC28132"/>
    <w:lvl w:ilvl="0" w:tplc="04090001">
      <w:start w:val="1"/>
      <w:numFmt w:val="bullet"/>
      <w:lvlText w:val=""/>
      <w:lvlJc w:val="left"/>
      <w:pPr>
        <w:ind w:left="761" w:hanging="360"/>
      </w:pPr>
      <w:rPr>
        <w:rFonts w:ascii="Symbol" w:hAnsi="Symbol" w:hint="default"/>
      </w:rPr>
    </w:lvl>
    <w:lvl w:ilvl="1" w:tplc="04090003" w:tentative="1">
      <w:start w:val="1"/>
      <w:numFmt w:val="bullet"/>
      <w:lvlText w:val="o"/>
      <w:lvlJc w:val="left"/>
      <w:pPr>
        <w:ind w:left="1481" w:hanging="360"/>
      </w:pPr>
      <w:rPr>
        <w:rFonts w:ascii="Courier New" w:hAnsi="Courier New" w:cs="Courier New" w:hint="default"/>
      </w:rPr>
    </w:lvl>
    <w:lvl w:ilvl="2" w:tplc="04090005" w:tentative="1">
      <w:start w:val="1"/>
      <w:numFmt w:val="bullet"/>
      <w:lvlText w:val=""/>
      <w:lvlJc w:val="left"/>
      <w:pPr>
        <w:ind w:left="2201" w:hanging="360"/>
      </w:pPr>
      <w:rPr>
        <w:rFonts w:ascii="Wingdings" w:hAnsi="Wingdings" w:hint="default"/>
      </w:rPr>
    </w:lvl>
    <w:lvl w:ilvl="3" w:tplc="04090001" w:tentative="1">
      <w:start w:val="1"/>
      <w:numFmt w:val="bullet"/>
      <w:lvlText w:val=""/>
      <w:lvlJc w:val="left"/>
      <w:pPr>
        <w:ind w:left="2921" w:hanging="360"/>
      </w:pPr>
      <w:rPr>
        <w:rFonts w:ascii="Symbol" w:hAnsi="Symbol" w:hint="default"/>
      </w:rPr>
    </w:lvl>
    <w:lvl w:ilvl="4" w:tplc="04090003" w:tentative="1">
      <w:start w:val="1"/>
      <w:numFmt w:val="bullet"/>
      <w:lvlText w:val="o"/>
      <w:lvlJc w:val="left"/>
      <w:pPr>
        <w:ind w:left="3641" w:hanging="360"/>
      </w:pPr>
      <w:rPr>
        <w:rFonts w:ascii="Courier New" w:hAnsi="Courier New" w:cs="Courier New" w:hint="default"/>
      </w:rPr>
    </w:lvl>
    <w:lvl w:ilvl="5" w:tplc="04090005" w:tentative="1">
      <w:start w:val="1"/>
      <w:numFmt w:val="bullet"/>
      <w:lvlText w:val=""/>
      <w:lvlJc w:val="left"/>
      <w:pPr>
        <w:ind w:left="4361" w:hanging="360"/>
      </w:pPr>
      <w:rPr>
        <w:rFonts w:ascii="Wingdings" w:hAnsi="Wingdings" w:hint="default"/>
      </w:rPr>
    </w:lvl>
    <w:lvl w:ilvl="6" w:tplc="04090001" w:tentative="1">
      <w:start w:val="1"/>
      <w:numFmt w:val="bullet"/>
      <w:lvlText w:val=""/>
      <w:lvlJc w:val="left"/>
      <w:pPr>
        <w:ind w:left="5081" w:hanging="360"/>
      </w:pPr>
      <w:rPr>
        <w:rFonts w:ascii="Symbol" w:hAnsi="Symbol" w:hint="default"/>
      </w:rPr>
    </w:lvl>
    <w:lvl w:ilvl="7" w:tplc="04090003" w:tentative="1">
      <w:start w:val="1"/>
      <w:numFmt w:val="bullet"/>
      <w:lvlText w:val="o"/>
      <w:lvlJc w:val="left"/>
      <w:pPr>
        <w:ind w:left="5801" w:hanging="360"/>
      </w:pPr>
      <w:rPr>
        <w:rFonts w:ascii="Courier New" w:hAnsi="Courier New" w:cs="Courier New" w:hint="default"/>
      </w:rPr>
    </w:lvl>
    <w:lvl w:ilvl="8" w:tplc="04090005" w:tentative="1">
      <w:start w:val="1"/>
      <w:numFmt w:val="bullet"/>
      <w:lvlText w:val=""/>
      <w:lvlJc w:val="left"/>
      <w:pPr>
        <w:ind w:left="6521" w:hanging="360"/>
      </w:pPr>
      <w:rPr>
        <w:rFonts w:ascii="Wingdings" w:hAnsi="Wingdings" w:hint="default"/>
      </w:rPr>
    </w:lvl>
  </w:abstractNum>
  <w:abstractNum w:abstractNumId="22" w15:restartNumberingAfterBreak="0">
    <w:nsid w:val="7C064A4C"/>
    <w:multiLevelType w:val="hybridMultilevel"/>
    <w:tmpl w:val="1772EEB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9"/>
  </w:num>
  <w:num w:numId="2">
    <w:abstractNumId w:val="14"/>
  </w:num>
  <w:num w:numId="3">
    <w:abstractNumId w:val="19"/>
  </w:num>
  <w:num w:numId="4">
    <w:abstractNumId w:val="10"/>
  </w:num>
  <w:num w:numId="5">
    <w:abstractNumId w:val="17"/>
  </w:num>
  <w:num w:numId="6">
    <w:abstractNumId w:val="2"/>
  </w:num>
  <w:num w:numId="7">
    <w:abstractNumId w:val="15"/>
  </w:num>
  <w:num w:numId="8">
    <w:abstractNumId w:val="22"/>
  </w:num>
  <w:num w:numId="9">
    <w:abstractNumId w:val="16"/>
  </w:num>
  <w:num w:numId="10">
    <w:abstractNumId w:val="11"/>
  </w:num>
  <w:num w:numId="11">
    <w:abstractNumId w:val="20"/>
  </w:num>
  <w:num w:numId="12">
    <w:abstractNumId w:val="0"/>
  </w:num>
  <w:num w:numId="13">
    <w:abstractNumId w:val="18"/>
  </w:num>
  <w:num w:numId="14">
    <w:abstractNumId w:val="8"/>
  </w:num>
  <w:num w:numId="15">
    <w:abstractNumId w:val="5"/>
  </w:num>
  <w:num w:numId="16">
    <w:abstractNumId w:val="12"/>
  </w:num>
  <w:num w:numId="17">
    <w:abstractNumId w:val="21"/>
  </w:num>
  <w:num w:numId="18">
    <w:abstractNumId w:val="1"/>
  </w:num>
  <w:num w:numId="19">
    <w:abstractNumId w:val="13"/>
  </w:num>
  <w:num w:numId="20">
    <w:abstractNumId w:val="3"/>
  </w:num>
  <w:num w:numId="21">
    <w:abstractNumId w:val="7"/>
  </w:num>
  <w:num w:numId="22">
    <w:abstractNumId w:val="4"/>
  </w:num>
  <w:num w:numId="2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6"/>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141384"/>
    <w:rsid w:val="00000F76"/>
    <w:rsid w:val="000032C2"/>
    <w:rsid w:val="000073D9"/>
    <w:rsid w:val="00016F90"/>
    <w:rsid w:val="00021974"/>
    <w:rsid w:val="0002262D"/>
    <w:rsid w:val="00026D6C"/>
    <w:rsid w:val="000401A8"/>
    <w:rsid w:val="00045E83"/>
    <w:rsid w:val="00051CD5"/>
    <w:rsid w:val="000551EB"/>
    <w:rsid w:val="000557B5"/>
    <w:rsid w:val="00056DF6"/>
    <w:rsid w:val="00060706"/>
    <w:rsid w:val="00062BD1"/>
    <w:rsid w:val="00064376"/>
    <w:rsid w:val="000658E7"/>
    <w:rsid w:val="00070975"/>
    <w:rsid w:val="00076571"/>
    <w:rsid w:val="0007742B"/>
    <w:rsid w:val="00082554"/>
    <w:rsid w:val="000853A2"/>
    <w:rsid w:val="00090466"/>
    <w:rsid w:val="000A2679"/>
    <w:rsid w:val="000A7838"/>
    <w:rsid w:val="000B2367"/>
    <w:rsid w:val="000B33A4"/>
    <w:rsid w:val="000B3A07"/>
    <w:rsid w:val="000B4077"/>
    <w:rsid w:val="000B620F"/>
    <w:rsid w:val="000B7429"/>
    <w:rsid w:val="000C025A"/>
    <w:rsid w:val="000D72D3"/>
    <w:rsid w:val="000E3C4B"/>
    <w:rsid w:val="000E5D56"/>
    <w:rsid w:val="000F00BB"/>
    <w:rsid w:val="000F01AA"/>
    <w:rsid w:val="000F25F9"/>
    <w:rsid w:val="001008AB"/>
    <w:rsid w:val="0010093B"/>
    <w:rsid w:val="00103368"/>
    <w:rsid w:val="001057A2"/>
    <w:rsid w:val="0010613D"/>
    <w:rsid w:val="00120349"/>
    <w:rsid w:val="0012086E"/>
    <w:rsid w:val="00123874"/>
    <w:rsid w:val="00133E21"/>
    <w:rsid w:val="001359FE"/>
    <w:rsid w:val="00141384"/>
    <w:rsid w:val="001439D1"/>
    <w:rsid w:val="001456B9"/>
    <w:rsid w:val="001467BC"/>
    <w:rsid w:val="00151E8D"/>
    <w:rsid w:val="001556AD"/>
    <w:rsid w:val="001847E5"/>
    <w:rsid w:val="001910BC"/>
    <w:rsid w:val="001917BE"/>
    <w:rsid w:val="00195DC9"/>
    <w:rsid w:val="00197F02"/>
    <w:rsid w:val="001A06E9"/>
    <w:rsid w:val="001A3C08"/>
    <w:rsid w:val="001A3C5F"/>
    <w:rsid w:val="001A71C5"/>
    <w:rsid w:val="001B0948"/>
    <w:rsid w:val="001B185D"/>
    <w:rsid w:val="001B45E8"/>
    <w:rsid w:val="001B6B39"/>
    <w:rsid w:val="001B788F"/>
    <w:rsid w:val="001B7D5C"/>
    <w:rsid w:val="001D359A"/>
    <w:rsid w:val="001D6D48"/>
    <w:rsid w:val="001E3F12"/>
    <w:rsid w:val="001E5095"/>
    <w:rsid w:val="00201D3D"/>
    <w:rsid w:val="00214DF6"/>
    <w:rsid w:val="0022274B"/>
    <w:rsid w:val="002252ED"/>
    <w:rsid w:val="002278A3"/>
    <w:rsid w:val="00231CAC"/>
    <w:rsid w:val="002367CB"/>
    <w:rsid w:val="00251C4D"/>
    <w:rsid w:val="00253DE8"/>
    <w:rsid w:val="002629CF"/>
    <w:rsid w:val="00267115"/>
    <w:rsid w:val="00270E8A"/>
    <w:rsid w:val="0027280D"/>
    <w:rsid w:val="002821BA"/>
    <w:rsid w:val="0028401D"/>
    <w:rsid w:val="00285611"/>
    <w:rsid w:val="00286E42"/>
    <w:rsid w:val="00290B09"/>
    <w:rsid w:val="002A01B7"/>
    <w:rsid w:val="002A0E76"/>
    <w:rsid w:val="002A1547"/>
    <w:rsid w:val="002A33F1"/>
    <w:rsid w:val="002A3F64"/>
    <w:rsid w:val="002A62E7"/>
    <w:rsid w:val="002A79E4"/>
    <w:rsid w:val="002B19A2"/>
    <w:rsid w:val="002B65CB"/>
    <w:rsid w:val="002B688E"/>
    <w:rsid w:val="002C488F"/>
    <w:rsid w:val="002C642B"/>
    <w:rsid w:val="002C65CF"/>
    <w:rsid w:val="002C6B8D"/>
    <w:rsid w:val="002D05F4"/>
    <w:rsid w:val="002D3801"/>
    <w:rsid w:val="002D3A91"/>
    <w:rsid w:val="002E0032"/>
    <w:rsid w:val="002E27D9"/>
    <w:rsid w:val="002E5550"/>
    <w:rsid w:val="002E7EBD"/>
    <w:rsid w:val="002F0DCC"/>
    <w:rsid w:val="002F18C6"/>
    <w:rsid w:val="002F1943"/>
    <w:rsid w:val="002F3D8B"/>
    <w:rsid w:val="002F45B7"/>
    <w:rsid w:val="002F619A"/>
    <w:rsid w:val="00301D6D"/>
    <w:rsid w:val="00302132"/>
    <w:rsid w:val="00303786"/>
    <w:rsid w:val="00315154"/>
    <w:rsid w:val="00322CDA"/>
    <w:rsid w:val="00331845"/>
    <w:rsid w:val="00334F14"/>
    <w:rsid w:val="00342D0B"/>
    <w:rsid w:val="00344BB3"/>
    <w:rsid w:val="00347AA0"/>
    <w:rsid w:val="00353207"/>
    <w:rsid w:val="00353AC8"/>
    <w:rsid w:val="00356FCB"/>
    <w:rsid w:val="00357197"/>
    <w:rsid w:val="0036417C"/>
    <w:rsid w:val="00371126"/>
    <w:rsid w:val="003841AF"/>
    <w:rsid w:val="00385FAE"/>
    <w:rsid w:val="00387978"/>
    <w:rsid w:val="003909B0"/>
    <w:rsid w:val="003A3008"/>
    <w:rsid w:val="003A4224"/>
    <w:rsid w:val="003A5F9F"/>
    <w:rsid w:val="003A7746"/>
    <w:rsid w:val="003B36CF"/>
    <w:rsid w:val="003B5EE1"/>
    <w:rsid w:val="003B7196"/>
    <w:rsid w:val="003C5EA3"/>
    <w:rsid w:val="003C64AC"/>
    <w:rsid w:val="003D66B6"/>
    <w:rsid w:val="003E1871"/>
    <w:rsid w:val="003E2CB5"/>
    <w:rsid w:val="003F5890"/>
    <w:rsid w:val="00402247"/>
    <w:rsid w:val="00405805"/>
    <w:rsid w:val="004059FF"/>
    <w:rsid w:val="00414D27"/>
    <w:rsid w:val="00414FF8"/>
    <w:rsid w:val="00420F32"/>
    <w:rsid w:val="0042394F"/>
    <w:rsid w:val="0042677B"/>
    <w:rsid w:val="0043018C"/>
    <w:rsid w:val="00430A4F"/>
    <w:rsid w:val="00431E23"/>
    <w:rsid w:val="00433B3E"/>
    <w:rsid w:val="00436215"/>
    <w:rsid w:val="00441423"/>
    <w:rsid w:val="00443FCE"/>
    <w:rsid w:val="004460A6"/>
    <w:rsid w:val="00453520"/>
    <w:rsid w:val="00460751"/>
    <w:rsid w:val="00461CFF"/>
    <w:rsid w:val="004624FE"/>
    <w:rsid w:val="004630F8"/>
    <w:rsid w:val="004658E4"/>
    <w:rsid w:val="0046612D"/>
    <w:rsid w:val="0047457A"/>
    <w:rsid w:val="0048081A"/>
    <w:rsid w:val="00483BC4"/>
    <w:rsid w:val="00492021"/>
    <w:rsid w:val="00492510"/>
    <w:rsid w:val="00497D88"/>
    <w:rsid w:val="004A070D"/>
    <w:rsid w:val="004A1F8A"/>
    <w:rsid w:val="004A5C95"/>
    <w:rsid w:val="004A6849"/>
    <w:rsid w:val="004B61FF"/>
    <w:rsid w:val="004C1E3E"/>
    <w:rsid w:val="004D0640"/>
    <w:rsid w:val="004E5845"/>
    <w:rsid w:val="004E5A1B"/>
    <w:rsid w:val="004E5BB4"/>
    <w:rsid w:val="004F3A52"/>
    <w:rsid w:val="00503455"/>
    <w:rsid w:val="00503C4F"/>
    <w:rsid w:val="0050492D"/>
    <w:rsid w:val="00506FFD"/>
    <w:rsid w:val="00510635"/>
    <w:rsid w:val="00510AEB"/>
    <w:rsid w:val="005135CA"/>
    <w:rsid w:val="00513D5E"/>
    <w:rsid w:val="00517DE3"/>
    <w:rsid w:val="0052371A"/>
    <w:rsid w:val="00531763"/>
    <w:rsid w:val="00532B89"/>
    <w:rsid w:val="00535027"/>
    <w:rsid w:val="00536B01"/>
    <w:rsid w:val="00540A40"/>
    <w:rsid w:val="00540A8B"/>
    <w:rsid w:val="005418F1"/>
    <w:rsid w:val="0054265C"/>
    <w:rsid w:val="00546C15"/>
    <w:rsid w:val="0055792C"/>
    <w:rsid w:val="0056205F"/>
    <w:rsid w:val="00565127"/>
    <w:rsid w:val="00565343"/>
    <w:rsid w:val="00565D70"/>
    <w:rsid w:val="00566592"/>
    <w:rsid w:val="005677DF"/>
    <w:rsid w:val="005720B8"/>
    <w:rsid w:val="005752D3"/>
    <w:rsid w:val="00575DF0"/>
    <w:rsid w:val="005847C9"/>
    <w:rsid w:val="00590C1C"/>
    <w:rsid w:val="0059258F"/>
    <w:rsid w:val="0059782B"/>
    <w:rsid w:val="005A7BCF"/>
    <w:rsid w:val="005B21B9"/>
    <w:rsid w:val="005B3701"/>
    <w:rsid w:val="005B403C"/>
    <w:rsid w:val="005B555D"/>
    <w:rsid w:val="005C1823"/>
    <w:rsid w:val="005D0E4D"/>
    <w:rsid w:val="005D2092"/>
    <w:rsid w:val="005D2F82"/>
    <w:rsid w:val="005E5566"/>
    <w:rsid w:val="005E637D"/>
    <w:rsid w:val="005E65ED"/>
    <w:rsid w:val="005E6F58"/>
    <w:rsid w:val="005F2CB0"/>
    <w:rsid w:val="005F462C"/>
    <w:rsid w:val="005F6BD4"/>
    <w:rsid w:val="006001D6"/>
    <w:rsid w:val="00600B30"/>
    <w:rsid w:val="00610371"/>
    <w:rsid w:val="006215A9"/>
    <w:rsid w:val="00621C5C"/>
    <w:rsid w:val="00623610"/>
    <w:rsid w:val="00624D24"/>
    <w:rsid w:val="006330A9"/>
    <w:rsid w:val="00633F02"/>
    <w:rsid w:val="006450B9"/>
    <w:rsid w:val="00645340"/>
    <w:rsid w:val="00653E88"/>
    <w:rsid w:val="00664F1D"/>
    <w:rsid w:val="006736B8"/>
    <w:rsid w:val="0067429F"/>
    <w:rsid w:val="00692C1A"/>
    <w:rsid w:val="00696B13"/>
    <w:rsid w:val="00697266"/>
    <w:rsid w:val="006A43C6"/>
    <w:rsid w:val="006B2B20"/>
    <w:rsid w:val="006C1A3B"/>
    <w:rsid w:val="006C1AF3"/>
    <w:rsid w:val="006C2EB1"/>
    <w:rsid w:val="006C35C3"/>
    <w:rsid w:val="006C5688"/>
    <w:rsid w:val="006D7900"/>
    <w:rsid w:val="006E023D"/>
    <w:rsid w:val="006E1659"/>
    <w:rsid w:val="006F480F"/>
    <w:rsid w:val="006F536E"/>
    <w:rsid w:val="006F6D24"/>
    <w:rsid w:val="006F6E26"/>
    <w:rsid w:val="007048FE"/>
    <w:rsid w:val="007070EC"/>
    <w:rsid w:val="0071276B"/>
    <w:rsid w:val="0071617E"/>
    <w:rsid w:val="00724B47"/>
    <w:rsid w:val="00726BE2"/>
    <w:rsid w:val="0072729C"/>
    <w:rsid w:val="00732A83"/>
    <w:rsid w:val="00735E62"/>
    <w:rsid w:val="007516C0"/>
    <w:rsid w:val="00752060"/>
    <w:rsid w:val="007535DE"/>
    <w:rsid w:val="00753651"/>
    <w:rsid w:val="00753752"/>
    <w:rsid w:val="00753E56"/>
    <w:rsid w:val="00754120"/>
    <w:rsid w:val="0075581A"/>
    <w:rsid w:val="007563D0"/>
    <w:rsid w:val="00756B55"/>
    <w:rsid w:val="00757E6D"/>
    <w:rsid w:val="0076242E"/>
    <w:rsid w:val="00764F69"/>
    <w:rsid w:val="00773690"/>
    <w:rsid w:val="0077592E"/>
    <w:rsid w:val="00776420"/>
    <w:rsid w:val="007768E8"/>
    <w:rsid w:val="00776D53"/>
    <w:rsid w:val="0078211E"/>
    <w:rsid w:val="00782699"/>
    <w:rsid w:val="00783096"/>
    <w:rsid w:val="00783A37"/>
    <w:rsid w:val="007866C3"/>
    <w:rsid w:val="00787F13"/>
    <w:rsid w:val="0079343B"/>
    <w:rsid w:val="00794B27"/>
    <w:rsid w:val="007A0FE4"/>
    <w:rsid w:val="007A2D9C"/>
    <w:rsid w:val="007A3AA4"/>
    <w:rsid w:val="007B0612"/>
    <w:rsid w:val="007B08D6"/>
    <w:rsid w:val="007B1624"/>
    <w:rsid w:val="007C1739"/>
    <w:rsid w:val="007C25EA"/>
    <w:rsid w:val="007C414E"/>
    <w:rsid w:val="007C595D"/>
    <w:rsid w:val="007C6071"/>
    <w:rsid w:val="007C699C"/>
    <w:rsid w:val="007C7534"/>
    <w:rsid w:val="007D057E"/>
    <w:rsid w:val="007E2E3A"/>
    <w:rsid w:val="007E42B2"/>
    <w:rsid w:val="007E586A"/>
    <w:rsid w:val="007F0214"/>
    <w:rsid w:val="007F1292"/>
    <w:rsid w:val="00802FAE"/>
    <w:rsid w:val="00805C64"/>
    <w:rsid w:val="008064F9"/>
    <w:rsid w:val="00807850"/>
    <w:rsid w:val="008106F5"/>
    <w:rsid w:val="00811D1A"/>
    <w:rsid w:val="00815B12"/>
    <w:rsid w:val="00816B74"/>
    <w:rsid w:val="00820389"/>
    <w:rsid w:val="0082130D"/>
    <w:rsid w:val="008244F2"/>
    <w:rsid w:val="0083693B"/>
    <w:rsid w:val="00836CF1"/>
    <w:rsid w:val="00837A07"/>
    <w:rsid w:val="0084118B"/>
    <w:rsid w:val="0084448B"/>
    <w:rsid w:val="008475E4"/>
    <w:rsid w:val="00847F3C"/>
    <w:rsid w:val="00854C5E"/>
    <w:rsid w:val="008635D7"/>
    <w:rsid w:val="0086482B"/>
    <w:rsid w:val="008758CC"/>
    <w:rsid w:val="0088146E"/>
    <w:rsid w:val="00881B1B"/>
    <w:rsid w:val="008840A2"/>
    <w:rsid w:val="0089034A"/>
    <w:rsid w:val="00890FFA"/>
    <w:rsid w:val="00891357"/>
    <w:rsid w:val="00893D46"/>
    <w:rsid w:val="0089474F"/>
    <w:rsid w:val="00895CCA"/>
    <w:rsid w:val="008A253E"/>
    <w:rsid w:val="008A43F4"/>
    <w:rsid w:val="008A50DF"/>
    <w:rsid w:val="008A5150"/>
    <w:rsid w:val="008A76BA"/>
    <w:rsid w:val="008B19EE"/>
    <w:rsid w:val="008B223C"/>
    <w:rsid w:val="008B46D4"/>
    <w:rsid w:val="008B7B6B"/>
    <w:rsid w:val="008C1032"/>
    <w:rsid w:val="008D3FC8"/>
    <w:rsid w:val="008D5558"/>
    <w:rsid w:val="008D63B0"/>
    <w:rsid w:val="008D79C6"/>
    <w:rsid w:val="008E3324"/>
    <w:rsid w:val="008E373D"/>
    <w:rsid w:val="008E3A09"/>
    <w:rsid w:val="008E4646"/>
    <w:rsid w:val="008E4CD7"/>
    <w:rsid w:val="008F13BC"/>
    <w:rsid w:val="008F2AAA"/>
    <w:rsid w:val="008F42DA"/>
    <w:rsid w:val="008F6E33"/>
    <w:rsid w:val="009000C2"/>
    <w:rsid w:val="00900119"/>
    <w:rsid w:val="00900F9F"/>
    <w:rsid w:val="009021EA"/>
    <w:rsid w:val="00910C0F"/>
    <w:rsid w:val="00912086"/>
    <w:rsid w:val="00913F14"/>
    <w:rsid w:val="009142AA"/>
    <w:rsid w:val="00914EC1"/>
    <w:rsid w:val="00914FB4"/>
    <w:rsid w:val="009155F9"/>
    <w:rsid w:val="009172D6"/>
    <w:rsid w:val="00917378"/>
    <w:rsid w:val="0092065F"/>
    <w:rsid w:val="00922864"/>
    <w:rsid w:val="00931CF6"/>
    <w:rsid w:val="00936AE7"/>
    <w:rsid w:val="0093739E"/>
    <w:rsid w:val="00937709"/>
    <w:rsid w:val="00947C55"/>
    <w:rsid w:val="00952F35"/>
    <w:rsid w:val="00955A4C"/>
    <w:rsid w:val="009574C4"/>
    <w:rsid w:val="009623FD"/>
    <w:rsid w:val="00963241"/>
    <w:rsid w:val="00967899"/>
    <w:rsid w:val="00971360"/>
    <w:rsid w:val="0097601D"/>
    <w:rsid w:val="00976919"/>
    <w:rsid w:val="00982A64"/>
    <w:rsid w:val="009946DE"/>
    <w:rsid w:val="009A3405"/>
    <w:rsid w:val="009A4374"/>
    <w:rsid w:val="009B6170"/>
    <w:rsid w:val="009C02FC"/>
    <w:rsid w:val="009C2100"/>
    <w:rsid w:val="009C23F1"/>
    <w:rsid w:val="009C3D1A"/>
    <w:rsid w:val="009C490E"/>
    <w:rsid w:val="009C7E4D"/>
    <w:rsid w:val="009D30A5"/>
    <w:rsid w:val="009D5015"/>
    <w:rsid w:val="009D59EF"/>
    <w:rsid w:val="009E362A"/>
    <w:rsid w:val="009E3682"/>
    <w:rsid w:val="009F1449"/>
    <w:rsid w:val="009F50E3"/>
    <w:rsid w:val="009F7B9A"/>
    <w:rsid w:val="009F7DF7"/>
    <w:rsid w:val="009F7F7F"/>
    <w:rsid w:val="00A0248D"/>
    <w:rsid w:val="00A04A07"/>
    <w:rsid w:val="00A14088"/>
    <w:rsid w:val="00A171A0"/>
    <w:rsid w:val="00A21E98"/>
    <w:rsid w:val="00A22E8D"/>
    <w:rsid w:val="00A250DC"/>
    <w:rsid w:val="00A26143"/>
    <w:rsid w:val="00A31398"/>
    <w:rsid w:val="00A323FC"/>
    <w:rsid w:val="00A33769"/>
    <w:rsid w:val="00A40C2D"/>
    <w:rsid w:val="00A40FD8"/>
    <w:rsid w:val="00A419E9"/>
    <w:rsid w:val="00A505E7"/>
    <w:rsid w:val="00A51C83"/>
    <w:rsid w:val="00A51D36"/>
    <w:rsid w:val="00A530C2"/>
    <w:rsid w:val="00A5472B"/>
    <w:rsid w:val="00A55869"/>
    <w:rsid w:val="00A57D33"/>
    <w:rsid w:val="00A60FC7"/>
    <w:rsid w:val="00A64DAC"/>
    <w:rsid w:val="00A705C5"/>
    <w:rsid w:val="00A774CF"/>
    <w:rsid w:val="00A85C9A"/>
    <w:rsid w:val="00A87B21"/>
    <w:rsid w:val="00A91E23"/>
    <w:rsid w:val="00A971F9"/>
    <w:rsid w:val="00A976FB"/>
    <w:rsid w:val="00AB318B"/>
    <w:rsid w:val="00AB43AA"/>
    <w:rsid w:val="00AB4B00"/>
    <w:rsid w:val="00AC13B5"/>
    <w:rsid w:val="00AC3FD8"/>
    <w:rsid w:val="00AD2107"/>
    <w:rsid w:val="00AD2250"/>
    <w:rsid w:val="00AE03F6"/>
    <w:rsid w:val="00AE4907"/>
    <w:rsid w:val="00AF1A05"/>
    <w:rsid w:val="00AF1A24"/>
    <w:rsid w:val="00AF5247"/>
    <w:rsid w:val="00B01B74"/>
    <w:rsid w:val="00B030F2"/>
    <w:rsid w:val="00B031EC"/>
    <w:rsid w:val="00B055C4"/>
    <w:rsid w:val="00B06602"/>
    <w:rsid w:val="00B11613"/>
    <w:rsid w:val="00B1214F"/>
    <w:rsid w:val="00B127CA"/>
    <w:rsid w:val="00B13172"/>
    <w:rsid w:val="00B13A21"/>
    <w:rsid w:val="00B21832"/>
    <w:rsid w:val="00B2352C"/>
    <w:rsid w:val="00B306E1"/>
    <w:rsid w:val="00B326CE"/>
    <w:rsid w:val="00B36CBF"/>
    <w:rsid w:val="00B4071E"/>
    <w:rsid w:val="00B51F04"/>
    <w:rsid w:val="00B54B31"/>
    <w:rsid w:val="00B558BB"/>
    <w:rsid w:val="00B677AA"/>
    <w:rsid w:val="00B70B0C"/>
    <w:rsid w:val="00B71FE8"/>
    <w:rsid w:val="00B766EC"/>
    <w:rsid w:val="00B77992"/>
    <w:rsid w:val="00B779A6"/>
    <w:rsid w:val="00B81168"/>
    <w:rsid w:val="00B81685"/>
    <w:rsid w:val="00B86B50"/>
    <w:rsid w:val="00B92EB2"/>
    <w:rsid w:val="00B9451F"/>
    <w:rsid w:val="00BA1C22"/>
    <w:rsid w:val="00BA4F21"/>
    <w:rsid w:val="00BA5F72"/>
    <w:rsid w:val="00BB0793"/>
    <w:rsid w:val="00BB212F"/>
    <w:rsid w:val="00BB2ABC"/>
    <w:rsid w:val="00BB63A8"/>
    <w:rsid w:val="00BC1614"/>
    <w:rsid w:val="00BC2335"/>
    <w:rsid w:val="00BC2CD4"/>
    <w:rsid w:val="00BC58FE"/>
    <w:rsid w:val="00BC6BCA"/>
    <w:rsid w:val="00BD70DF"/>
    <w:rsid w:val="00BD7AD3"/>
    <w:rsid w:val="00BE3152"/>
    <w:rsid w:val="00BE4526"/>
    <w:rsid w:val="00BE4B66"/>
    <w:rsid w:val="00BE7E52"/>
    <w:rsid w:val="00BE7F38"/>
    <w:rsid w:val="00BF09A8"/>
    <w:rsid w:val="00BF43F2"/>
    <w:rsid w:val="00C0035E"/>
    <w:rsid w:val="00C03824"/>
    <w:rsid w:val="00C05C0B"/>
    <w:rsid w:val="00C10D1A"/>
    <w:rsid w:val="00C10F77"/>
    <w:rsid w:val="00C13480"/>
    <w:rsid w:val="00C23583"/>
    <w:rsid w:val="00C25F2E"/>
    <w:rsid w:val="00C33513"/>
    <w:rsid w:val="00C3711F"/>
    <w:rsid w:val="00C40E7F"/>
    <w:rsid w:val="00C4366F"/>
    <w:rsid w:val="00C44DCB"/>
    <w:rsid w:val="00C46702"/>
    <w:rsid w:val="00C617A8"/>
    <w:rsid w:val="00C738D7"/>
    <w:rsid w:val="00C73B86"/>
    <w:rsid w:val="00C75551"/>
    <w:rsid w:val="00C84006"/>
    <w:rsid w:val="00C86513"/>
    <w:rsid w:val="00C90308"/>
    <w:rsid w:val="00C9139D"/>
    <w:rsid w:val="00C92A63"/>
    <w:rsid w:val="00C946AB"/>
    <w:rsid w:val="00CA2B26"/>
    <w:rsid w:val="00CA4819"/>
    <w:rsid w:val="00CB30E8"/>
    <w:rsid w:val="00CC3AAC"/>
    <w:rsid w:val="00CD19F3"/>
    <w:rsid w:val="00CD2B5A"/>
    <w:rsid w:val="00CD4037"/>
    <w:rsid w:val="00CD6C46"/>
    <w:rsid w:val="00CF1014"/>
    <w:rsid w:val="00D03B32"/>
    <w:rsid w:val="00D04472"/>
    <w:rsid w:val="00D053F6"/>
    <w:rsid w:val="00D05F64"/>
    <w:rsid w:val="00D11286"/>
    <w:rsid w:val="00D15AA9"/>
    <w:rsid w:val="00D15EBF"/>
    <w:rsid w:val="00D21762"/>
    <w:rsid w:val="00D227DC"/>
    <w:rsid w:val="00D22D10"/>
    <w:rsid w:val="00D23365"/>
    <w:rsid w:val="00D24027"/>
    <w:rsid w:val="00D27497"/>
    <w:rsid w:val="00D27EF3"/>
    <w:rsid w:val="00D313D8"/>
    <w:rsid w:val="00D343FD"/>
    <w:rsid w:val="00D372FB"/>
    <w:rsid w:val="00D41E0F"/>
    <w:rsid w:val="00D42254"/>
    <w:rsid w:val="00D42B5F"/>
    <w:rsid w:val="00D432A9"/>
    <w:rsid w:val="00D449C6"/>
    <w:rsid w:val="00D45A19"/>
    <w:rsid w:val="00D50647"/>
    <w:rsid w:val="00D53D86"/>
    <w:rsid w:val="00D606E7"/>
    <w:rsid w:val="00D622B8"/>
    <w:rsid w:val="00D64ADA"/>
    <w:rsid w:val="00D64DD3"/>
    <w:rsid w:val="00D64DDA"/>
    <w:rsid w:val="00D708C9"/>
    <w:rsid w:val="00D718C9"/>
    <w:rsid w:val="00D71BEC"/>
    <w:rsid w:val="00D7434A"/>
    <w:rsid w:val="00D764F1"/>
    <w:rsid w:val="00D770B2"/>
    <w:rsid w:val="00D8083C"/>
    <w:rsid w:val="00D81653"/>
    <w:rsid w:val="00D91130"/>
    <w:rsid w:val="00D95CBC"/>
    <w:rsid w:val="00DB07DC"/>
    <w:rsid w:val="00DB35DC"/>
    <w:rsid w:val="00DB4ED2"/>
    <w:rsid w:val="00DB5B2D"/>
    <w:rsid w:val="00DC0481"/>
    <w:rsid w:val="00DC3ACF"/>
    <w:rsid w:val="00DC55AD"/>
    <w:rsid w:val="00DD26F9"/>
    <w:rsid w:val="00DD5BBE"/>
    <w:rsid w:val="00DE65B7"/>
    <w:rsid w:val="00DE7E2A"/>
    <w:rsid w:val="00DF02B8"/>
    <w:rsid w:val="00DF69C3"/>
    <w:rsid w:val="00DF6F31"/>
    <w:rsid w:val="00E00C4A"/>
    <w:rsid w:val="00E02C53"/>
    <w:rsid w:val="00E05AA5"/>
    <w:rsid w:val="00E074E4"/>
    <w:rsid w:val="00E17385"/>
    <w:rsid w:val="00E21802"/>
    <w:rsid w:val="00E24192"/>
    <w:rsid w:val="00E25603"/>
    <w:rsid w:val="00E34E14"/>
    <w:rsid w:val="00E3630D"/>
    <w:rsid w:val="00E36812"/>
    <w:rsid w:val="00E45483"/>
    <w:rsid w:val="00E569A2"/>
    <w:rsid w:val="00E572F1"/>
    <w:rsid w:val="00E6240E"/>
    <w:rsid w:val="00E62C44"/>
    <w:rsid w:val="00E62F26"/>
    <w:rsid w:val="00E66163"/>
    <w:rsid w:val="00E70F6E"/>
    <w:rsid w:val="00E8047E"/>
    <w:rsid w:val="00E80D9E"/>
    <w:rsid w:val="00E814C0"/>
    <w:rsid w:val="00E815E1"/>
    <w:rsid w:val="00E821BA"/>
    <w:rsid w:val="00E84EB5"/>
    <w:rsid w:val="00E923DF"/>
    <w:rsid w:val="00E92773"/>
    <w:rsid w:val="00EA1436"/>
    <w:rsid w:val="00EA19FD"/>
    <w:rsid w:val="00EA348B"/>
    <w:rsid w:val="00EA6A26"/>
    <w:rsid w:val="00EB113F"/>
    <w:rsid w:val="00EB2C9C"/>
    <w:rsid w:val="00EB3925"/>
    <w:rsid w:val="00EB545D"/>
    <w:rsid w:val="00EB56C8"/>
    <w:rsid w:val="00EB653F"/>
    <w:rsid w:val="00EB7C4A"/>
    <w:rsid w:val="00EC2353"/>
    <w:rsid w:val="00EC5002"/>
    <w:rsid w:val="00EC5166"/>
    <w:rsid w:val="00ED0C85"/>
    <w:rsid w:val="00EE3A6B"/>
    <w:rsid w:val="00EE5D1F"/>
    <w:rsid w:val="00EE7A30"/>
    <w:rsid w:val="00EE7E20"/>
    <w:rsid w:val="00EF201E"/>
    <w:rsid w:val="00EF2A57"/>
    <w:rsid w:val="00EF3755"/>
    <w:rsid w:val="00EF41B3"/>
    <w:rsid w:val="00F060F1"/>
    <w:rsid w:val="00F163D1"/>
    <w:rsid w:val="00F204DB"/>
    <w:rsid w:val="00F22B4B"/>
    <w:rsid w:val="00F2398A"/>
    <w:rsid w:val="00F2405C"/>
    <w:rsid w:val="00F3096A"/>
    <w:rsid w:val="00F36D1A"/>
    <w:rsid w:val="00F41339"/>
    <w:rsid w:val="00F41D58"/>
    <w:rsid w:val="00F44EAA"/>
    <w:rsid w:val="00F46D95"/>
    <w:rsid w:val="00F520AF"/>
    <w:rsid w:val="00F60951"/>
    <w:rsid w:val="00F60CDF"/>
    <w:rsid w:val="00F6156E"/>
    <w:rsid w:val="00F64E87"/>
    <w:rsid w:val="00F707FA"/>
    <w:rsid w:val="00F70E23"/>
    <w:rsid w:val="00F7293E"/>
    <w:rsid w:val="00F7517E"/>
    <w:rsid w:val="00F7621E"/>
    <w:rsid w:val="00F83704"/>
    <w:rsid w:val="00F8695A"/>
    <w:rsid w:val="00F87FC6"/>
    <w:rsid w:val="00F93DDC"/>
    <w:rsid w:val="00F97AC9"/>
    <w:rsid w:val="00FA0035"/>
    <w:rsid w:val="00FA2C1C"/>
    <w:rsid w:val="00FA34A2"/>
    <w:rsid w:val="00FA64D2"/>
    <w:rsid w:val="00FA66A7"/>
    <w:rsid w:val="00FB0081"/>
    <w:rsid w:val="00FB1F1F"/>
    <w:rsid w:val="00FB7803"/>
    <w:rsid w:val="00FC0FD0"/>
    <w:rsid w:val="00FC7B22"/>
    <w:rsid w:val="00FD1CD5"/>
    <w:rsid w:val="00FD3DC1"/>
    <w:rsid w:val="00FD6135"/>
    <w:rsid w:val="00FE0C61"/>
    <w:rsid w:val="00FE15E1"/>
    <w:rsid w:val="00FE17E7"/>
    <w:rsid w:val="00FE26A5"/>
    <w:rsid w:val="00FE4900"/>
    <w:rsid w:val="00FE4B7C"/>
    <w:rsid w:val="00FF2A94"/>
    <w:rsid w:val="00FF327A"/>
    <w:rsid w:val="00FF366F"/>
    <w:rsid w:val="00FF41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422D23C-C131-4B44-8C83-336C0776E5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47F3C"/>
  </w:style>
  <w:style w:type="paragraph" w:styleId="Heading1">
    <w:name w:val="heading 1"/>
    <w:basedOn w:val="Normal"/>
    <w:next w:val="Normal"/>
    <w:link w:val="Heading1Char"/>
    <w:uiPriority w:val="9"/>
    <w:qFormat/>
    <w:rsid w:val="0014138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3139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9451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B06602"/>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922864"/>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41384"/>
    <w:pPr>
      <w:tabs>
        <w:tab w:val="center" w:pos="4680"/>
        <w:tab w:val="right" w:pos="9360"/>
      </w:tabs>
      <w:spacing w:after="0" w:line="240" w:lineRule="auto"/>
    </w:pPr>
  </w:style>
  <w:style w:type="character" w:customStyle="1" w:styleId="HeaderChar">
    <w:name w:val="Header Char"/>
    <w:basedOn w:val="DefaultParagraphFont"/>
    <w:link w:val="Header"/>
    <w:uiPriority w:val="99"/>
    <w:rsid w:val="00141384"/>
  </w:style>
  <w:style w:type="paragraph" w:styleId="Footer">
    <w:name w:val="footer"/>
    <w:basedOn w:val="Normal"/>
    <w:link w:val="FooterChar"/>
    <w:uiPriority w:val="99"/>
    <w:unhideWhenUsed/>
    <w:rsid w:val="00141384"/>
    <w:pPr>
      <w:tabs>
        <w:tab w:val="center" w:pos="4680"/>
        <w:tab w:val="right" w:pos="9360"/>
      </w:tabs>
      <w:spacing w:after="0" w:line="240" w:lineRule="auto"/>
    </w:pPr>
  </w:style>
  <w:style w:type="character" w:customStyle="1" w:styleId="FooterChar">
    <w:name w:val="Footer Char"/>
    <w:basedOn w:val="DefaultParagraphFont"/>
    <w:link w:val="Footer"/>
    <w:uiPriority w:val="99"/>
    <w:rsid w:val="00141384"/>
  </w:style>
  <w:style w:type="paragraph" w:styleId="BalloonText">
    <w:name w:val="Balloon Text"/>
    <w:basedOn w:val="Normal"/>
    <w:link w:val="BalloonTextChar"/>
    <w:uiPriority w:val="99"/>
    <w:semiHidden/>
    <w:unhideWhenUsed/>
    <w:rsid w:val="0014138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41384"/>
    <w:rPr>
      <w:rFonts w:ascii="Tahoma" w:hAnsi="Tahoma" w:cs="Tahoma"/>
      <w:sz w:val="16"/>
      <w:szCs w:val="16"/>
    </w:rPr>
  </w:style>
  <w:style w:type="character" w:styleId="Emphasis">
    <w:name w:val="Emphasis"/>
    <w:basedOn w:val="DefaultParagraphFont"/>
    <w:uiPriority w:val="20"/>
    <w:qFormat/>
    <w:rsid w:val="00141384"/>
    <w:rPr>
      <w:i/>
      <w:iCs/>
    </w:rPr>
  </w:style>
  <w:style w:type="paragraph" w:styleId="Title">
    <w:name w:val="Title"/>
    <w:basedOn w:val="Normal"/>
    <w:next w:val="Normal"/>
    <w:link w:val="TitleChar"/>
    <w:uiPriority w:val="10"/>
    <w:qFormat/>
    <w:rsid w:val="0014138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41384"/>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141384"/>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141384"/>
    <w:rPr>
      <w:rFonts w:asciiTheme="majorHAnsi" w:eastAsiaTheme="majorEastAsia" w:hAnsiTheme="majorHAnsi" w:cstheme="majorBidi"/>
      <w:i/>
      <w:iCs/>
      <w:color w:val="4F81BD" w:themeColor="accent1"/>
      <w:spacing w:val="15"/>
      <w:sz w:val="24"/>
      <w:szCs w:val="24"/>
    </w:rPr>
  </w:style>
  <w:style w:type="character" w:customStyle="1" w:styleId="Heading1Char">
    <w:name w:val="Heading 1 Char"/>
    <w:basedOn w:val="DefaultParagraphFont"/>
    <w:link w:val="Heading1"/>
    <w:uiPriority w:val="9"/>
    <w:rsid w:val="00141384"/>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0F25F9"/>
    <w:pPr>
      <w:ind w:left="720"/>
      <w:contextualSpacing/>
    </w:pPr>
  </w:style>
  <w:style w:type="character" w:customStyle="1" w:styleId="Heading2Char">
    <w:name w:val="Heading 2 Char"/>
    <w:basedOn w:val="DefaultParagraphFont"/>
    <w:link w:val="Heading2"/>
    <w:uiPriority w:val="9"/>
    <w:rsid w:val="00A31398"/>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unhideWhenUsed/>
    <w:qFormat/>
    <w:rsid w:val="00BB0793"/>
    <w:pPr>
      <w:outlineLvl w:val="9"/>
    </w:pPr>
  </w:style>
  <w:style w:type="paragraph" w:styleId="TOC1">
    <w:name w:val="toc 1"/>
    <w:basedOn w:val="Normal"/>
    <w:next w:val="Normal"/>
    <w:autoRedefine/>
    <w:uiPriority w:val="39"/>
    <w:unhideWhenUsed/>
    <w:rsid w:val="00BB0793"/>
    <w:pPr>
      <w:spacing w:after="100"/>
    </w:pPr>
  </w:style>
  <w:style w:type="paragraph" w:styleId="TOC2">
    <w:name w:val="toc 2"/>
    <w:basedOn w:val="Normal"/>
    <w:next w:val="Normal"/>
    <w:autoRedefine/>
    <w:uiPriority w:val="39"/>
    <w:unhideWhenUsed/>
    <w:rsid w:val="00BB0793"/>
    <w:pPr>
      <w:spacing w:after="100"/>
      <w:ind w:left="220"/>
    </w:pPr>
  </w:style>
  <w:style w:type="character" w:styleId="Hyperlink">
    <w:name w:val="Hyperlink"/>
    <w:basedOn w:val="DefaultParagraphFont"/>
    <w:uiPriority w:val="99"/>
    <w:unhideWhenUsed/>
    <w:rsid w:val="00BB0793"/>
    <w:rPr>
      <w:color w:val="0000FF" w:themeColor="hyperlink"/>
      <w:u w:val="single"/>
    </w:rPr>
  </w:style>
  <w:style w:type="character" w:customStyle="1" w:styleId="Heading3Char">
    <w:name w:val="Heading 3 Char"/>
    <w:basedOn w:val="DefaultParagraphFont"/>
    <w:link w:val="Heading3"/>
    <w:uiPriority w:val="9"/>
    <w:rsid w:val="00B9451F"/>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3B7196"/>
    <w:pPr>
      <w:spacing w:after="100"/>
      <w:ind w:left="440"/>
    </w:pPr>
  </w:style>
  <w:style w:type="character" w:customStyle="1" w:styleId="Heading5Char">
    <w:name w:val="Heading 5 Char"/>
    <w:basedOn w:val="DefaultParagraphFont"/>
    <w:link w:val="Heading5"/>
    <w:uiPriority w:val="9"/>
    <w:rsid w:val="00922864"/>
    <w:rPr>
      <w:rFonts w:asciiTheme="majorHAnsi" w:eastAsiaTheme="majorEastAsia" w:hAnsiTheme="majorHAnsi" w:cstheme="majorBidi"/>
      <w:color w:val="243F60" w:themeColor="accent1" w:themeShade="7F"/>
    </w:rPr>
  </w:style>
  <w:style w:type="paragraph" w:customStyle="1" w:styleId="upm-module-key">
    <w:name w:val="upm-module-key"/>
    <w:basedOn w:val="Normal"/>
    <w:rsid w:val="00922864"/>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59"/>
    <w:rsid w:val="00E02C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B0660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rsid w:val="00B06602"/>
    <w:rPr>
      <w:rFonts w:asciiTheme="majorHAnsi" w:eastAsiaTheme="majorEastAsia" w:hAnsiTheme="majorHAnsi" w:cstheme="majorBidi"/>
      <w:b/>
      <w:bCs/>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72715857">
      <w:bodyDiv w:val="1"/>
      <w:marLeft w:val="0"/>
      <w:marRight w:val="0"/>
      <w:marTop w:val="0"/>
      <w:marBottom w:val="0"/>
      <w:divBdr>
        <w:top w:val="none" w:sz="0" w:space="0" w:color="auto"/>
        <w:left w:val="none" w:sz="0" w:space="0" w:color="auto"/>
        <w:bottom w:val="none" w:sz="0" w:space="0" w:color="auto"/>
        <w:right w:val="none" w:sz="0" w:space="0" w:color="auto"/>
      </w:divBdr>
    </w:div>
    <w:div w:id="1407727645">
      <w:bodyDiv w:val="1"/>
      <w:marLeft w:val="0"/>
      <w:marRight w:val="0"/>
      <w:marTop w:val="0"/>
      <w:marBottom w:val="0"/>
      <w:divBdr>
        <w:top w:val="none" w:sz="0" w:space="0" w:color="auto"/>
        <w:left w:val="none" w:sz="0" w:space="0" w:color="auto"/>
        <w:bottom w:val="none" w:sz="0" w:space="0" w:color="auto"/>
        <w:right w:val="none" w:sz="0" w:space="0" w:color="auto"/>
      </w:divBdr>
    </w:div>
    <w:div w:id="21343284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39.png"/><Relationship Id="rId50" Type="http://schemas.openxmlformats.org/officeDocument/2006/relationships/footer" Target="footer1.xm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gif"/><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gif"/><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7.png"/><Relationship Id="rId53" Type="http://schemas.openxmlformats.org/officeDocument/2006/relationships/footer" Target="footer3.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gif"/><Relationship Id="rId44" Type="http://schemas.openxmlformats.org/officeDocument/2006/relationships/image" Target="media/image36.png"/><Relationship Id="rId52"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gif"/><Relationship Id="rId35" Type="http://schemas.openxmlformats.org/officeDocument/2006/relationships/image" Target="media/image28.png"/><Relationship Id="rId43" Type="http://schemas.openxmlformats.org/officeDocument/2006/relationships/hyperlink" Target="https://code.google.com/p/jira-svn-alm-db-demo/" TargetMode="External"/><Relationship Id="rId48"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8.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eader" Target="header2.xml"/></Relationships>
</file>

<file path=word/_rels/header2.xml.rels><?xml version="1.0" encoding="UTF-8" standalone="yes"?>
<Relationships xmlns="http://schemas.openxmlformats.org/package/2006/relationships"><Relationship Id="rId2" Type="http://schemas.openxmlformats.org/officeDocument/2006/relationships/image" Target="media/image41.png"/><Relationship Id="rId1"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B7C7656-C48B-4096-B672-33966634E5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930</TotalTime>
  <Pages>40</Pages>
  <Words>4695</Words>
  <Characters>26765</Characters>
  <Application>Microsoft Office Word</Application>
  <DocSecurity>0</DocSecurity>
  <Lines>223</Lines>
  <Paragraphs>62</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31398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Pablo</dc:creator>
  <cp:lastModifiedBy>Pablo</cp:lastModifiedBy>
  <cp:revision>616</cp:revision>
  <cp:lastPrinted>2014-05-15T21:54:00Z</cp:lastPrinted>
  <dcterms:created xsi:type="dcterms:W3CDTF">2013-06-04T20:44:00Z</dcterms:created>
  <dcterms:modified xsi:type="dcterms:W3CDTF">2015-10-09T08:53:00Z</dcterms:modified>
</cp:coreProperties>
</file>