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Правилу rule1 соответствуют следующие файлы:</w:t>
      </w:r>
    </w:p>
    <w:p>
      <w:r>
        <w:t>text.txt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