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1483" w:rsidRPr="00291483" w:rsidRDefault="00291483" w:rsidP="00291483">
      <w:pPr>
        <w:rPr>
          <w:b/>
          <w:sz w:val="28"/>
          <w:szCs w:val="28"/>
        </w:rPr>
      </w:pPr>
      <w:r w:rsidRPr="00291483">
        <w:rPr>
          <w:b/>
          <w:sz w:val="28"/>
          <w:szCs w:val="28"/>
        </w:rPr>
        <w:t xml:space="preserve">Question </w:t>
      </w:r>
      <w:r w:rsidRPr="00291483">
        <w:rPr>
          <w:b/>
          <w:sz w:val="28"/>
          <w:szCs w:val="28"/>
        </w:rPr>
        <w:t>1 :</w:t>
      </w:r>
      <w:r w:rsidRPr="00291483">
        <w:rPr>
          <w:b/>
          <w:sz w:val="28"/>
          <w:szCs w:val="28"/>
        </w:rPr>
        <w:t xml:space="preserve"> Quels sont les impacts du minage de</w:t>
      </w:r>
      <w:r w:rsidR="00974EFE">
        <w:rPr>
          <w:b/>
          <w:sz w:val="28"/>
          <w:szCs w:val="28"/>
        </w:rPr>
        <w:t>s</w:t>
      </w:r>
      <w:r w:rsidRPr="00291483">
        <w:rPr>
          <w:b/>
          <w:sz w:val="28"/>
          <w:szCs w:val="28"/>
        </w:rPr>
        <w:t xml:space="preserve"> crypto-monnaie sur notre environnement ? Quelles sont les solutions ?</w:t>
      </w:r>
    </w:p>
    <w:p w:rsidR="00291483" w:rsidRDefault="00291483" w:rsidP="00291483">
      <w:pPr>
        <w:rPr>
          <w:sz w:val="24"/>
          <w:szCs w:val="24"/>
        </w:rPr>
      </w:pPr>
      <w:r>
        <w:rPr>
          <w:sz w:val="24"/>
          <w:szCs w:val="24"/>
          <w:u w:val="single"/>
        </w:rPr>
        <w:t xml:space="preserve">Rappel crypto-monnaie : </w:t>
      </w:r>
      <w:r>
        <w:rPr>
          <w:sz w:val="24"/>
          <w:szCs w:val="24"/>
        </w:rPr>
        <w:t xml:space="preserve">Une crypto-monnaie est une monnaie virtuelle décentralisé qui fonctionne en </w:t>
      </w:r>
      <w:proofErr w:type="spellStart"/>
      <w:r>
        <w:rPr>
          <w:sz w:val="24"/>
          <w:szCs w:val="24"/>
        </w:rPr>
        <w:t>peer</w:t>
      </w:r>
      <w:proofErr w:type="spellEnd"/>
      <w:r>
        <w:rPr>
          <w:sz w:val="24"/>
          <w:szCs w:val="24"/>
        </w:rPr>
        <w:t>-</w:t>
      </w:r>
      <w:proofErr w:type="spellStart"/>
      <w:r>
        <w:rPr>
          <w:sz w:val="24"/>
          <w:szCs w:val="24"/>
        </w:rPr>
        <w:t>to-peer</w:t>
      </w:r>
      <w:proofErr w:type="spellEnd"/>
      <w:r>
        <w:rPr>
          <w:sz w:val="24"/>
          <w:szCs w:val="24"/>
        </w:rPr>
        <w:t xml:space="preserve"> (système de communication de pc à pc sans passer par de serveur). Pour fonctionner, les c-m sont basés sur la </w:t>
      </w:r>
      <w:proofErr w:type="spellStart"/>
      <w:r>
        <w:rPr>
          <w:sz w:val="24"/>
          <w:szCs w:val="24"/>
        </w:rPr>
        <w:t>blockchain</w:t>
      </w:r>
      <w:proofErr w:type="spellEnd"/>
      <w:r>
        <w:rPr>
          <w:sz w:val="24"/>
          <w:szCs w:val="24"/>
        </w:rPr>
        <w:t xml:space="preserve">. Une </w:t>
      </w:r>
      <w:proofErr w:type="spellStart"/>
      <w:r>
        <w:rPr>
          <w:sz w:val="24"/>
          <w:szCs w:val="24"/>
        </w:rPr>
        <w:t>blockchain</w:t>
      </w:r>
      <w:proofErr w:type="spellEnd"/>
      <w:r>
        <w:rPr>
          <w:sz w:val="24"/>
          <w:szCs w:val="24"/>
        </w:rPr>
        <w:t xml:space="preserve"> est un registre qui contient toutes les info</w:t>
      </w:r>
      <w:r w:rsidR="007B229C">
        <w:rPr>
          <w:sz w:val="24"/>
          <w:szCs w:val="24"/>
        </w:rPr>
        <w:t>rmations</w:t>
      </w:r>
      <w:r>
        <w:rPr>
          <w:sz w:val="24"/>
          <w:szCs w:val="24"/>
        </w:rPr>
        <w:t xml:space="preserve"> de la monnaie (transaction, </w:t>
      </w:r>
      <w:r w:rsidR="00AF4DE6">
        <w:rPr>
          <w:sz w:val="24"/>
          <w:szCs w:val="24"/>
        </w:rPr>
        <w:t>portefeuille</w:t>
      </w:r>
      <w:r>
        <w:rPr>
          <w:sz w:val="24"/>
          <w:szCs w:val="24"/>
        </w:rPr>
        <w:t xml:space="preserve">…). </w:t>
      </w:r>
      <w:r w:rsidR="007B229C">
        <w:rPr>
          <w:sz w:val="24"/>
          <w:szCs w:val="24"/>
        </w:rPr>
        <w:t>Elle doit s’actualiser fréquemment pour mettre à jour les informations. C’est ce que permet le minage. En résolvant des problèmes mathématiques suffisamment complexe pour être calculé en une dizaine de minutes, un nouveau block actualisant toutes les informations va se créer et s’ajouter à la chaîne. Toutes les personnes ayant participé au minage du block recevront une récompense proportionnelle à leur participation. Ainsi chaque utilisateur actualise sa copie du nouveau block.</w:t>
      </w:r>
    </w:p>
    <w:p w:rsidR="007B229C" w:rsidRPr="00291483" w:rsidRDefault="007B229C" w:rsidP="00291483">
      <w:pPr>
        <w:rPr>
          <w:sz w:val="24"/>
          <w:szCs w:val="24"/>
        </w:rPr>
      </w:pPr>
      <w:r>
        <w:rPr>
          <w:sz w:val="24"/>
          <w:szCs w:val="24"/>
        </w:rPr>
        <w:t>Chacun peut participer à la résolution du problème en mettant à disposition la puissance de calcul de sa machine. La problématique est la suivante : plus un utilisateur possède de puissance de calcul, plus sa récompense sera grande.</w:t>
      </w:r>
    </w:p>
    <w:p w:rsidR="007B229C" w:rsidRDefault="00291483" w:rsidP="00291483">
      <w:pPr>
        <w:rPr>
          <w:sz w:val="24"/>
          <w:szCs w:val="24"/>
        </w:rPr>
      </w:pPr>
      <w:r w:rsidRPr="00291483">
        <w:rPr>
          <w:sz w:val="24"/>
          <w:szCs w:val="24"/>
          <w:u w:val="single"/>
        </w:rPr>
        <w:t>La situation </w:t>
      </w:r>
      <w:r w:rsidRPr="007B229C">
        <w:rPr>
          <w:sz w:val="24"/>
          <w:szCs w:val="24"/>
        </w:rPr>
        <w:t xml:space="preserve">: </w:t>
      </w:r>
      <w:r w:rsidR="007B229C">
        <w:rPr>
          <w:sz w:val="24"/>
          <w:szCs w:val="24"/>
        </w:rPr>
        <w:t>Actuellement, la course au minage a causé plusieurs conséquences :</w:t>
      </w:r>
    </w:p>
    <w:p w:rsidR="007B229C" w:rsidRPr="007B229C" w:rsidRDefault="007B229C" w:rsidP="007B229C">
      <w:pPr>
        <w:pStyle w:val="Paragraphedeliste"/>
        <w:numPr>
          <w:ilvl w:val="0"/>
          <w:numId w:val="1"/>
        </w:numPr>
        <w:rPr>
          <w:sz w:val="24"/>
          <w:szCs w:val="24"/>
          <w:u w:val="single"/>
        </w:rPr>
      </w:pPr>
      <w:r>
        <w:rPr>
          <w:sz w:val="24"/>
          <w:szCs w:val="24"/>
        </w:rPr>
        <w:t>Augmentation du prix des cg et plus de difficultés à en obtenir</w:t>
      </w:r>
    </w:p>
    <w:p w:rsidR="00AF4DE6" w:rsidRPr="00AF4DE6" w:rsidRDefault="007B229C" w:rsidP="00AF4DE6">
      <w:pPr>
        <w:pStyle w:val="Paragraphedeliste"/>
        <w:numPr>
          <w:ilvl w:val="0"/>
          <w:numId w:val="1"/>
        </w:numPr>
        <w:rPr>
          <w:sz w:val="24"/>
          <w:szCs w:val="24"/>
          <w:u w:val="single"/>
        </w:rPr>
      </w:pPr>
      <w:r>
        <w:rPr>
          <w:sz w:val="24"/>
          <w:szCs w:val="24"/>
        </w:rPr>
        <w:t>Surconsommation d’électricité causant parfois des coupures importantes d’électricités</w:t>
      </w:r>
    </w:p>
    <w:p w:rsidR="00AF4DE6" w:rsidRPr="00AF4DE6" w:rsidRDefault="00AF4DE6" w:rsidP="00AF4DE6">
      <w:pPr>
        <w:pStyle w:val="Paragraphedeliste"/>
        <w:numPr>
          <w:ilvl w:val="0"/>
          <w:numId w:val="1"/>
        </w:numPr>
        <w:rPr>
          <w:sz w:val="24"/>
          <w:szCs w:val="24"/>
          <w:u w:val="single"/>
        </w:rPr>
      </w:pPr>
      <w:r>
        <w:rPr>
          <w:sz w:val="24"/>
          <w:szCs w:val="24"/>
        </w:rPr>
        <w:t xml:space="preserve">Monopolisation des récompenses par certains mineurs possédant des fermes de minages. </w:t>
      </w:r>
    </w:p>
    <w:p w:rsidR="00AF4DE6" w:rsidRPr="00AF4DE6" w:rsidRDefault="00AF4DE6" w:rsidP="00AF4DE6">
      <w:pPr>
        <w:pStyle w:val="Paragraphedeliste"/>
        <w:numPr>
          <w:ilvl w:val="0"/>
          <w:numId w:val="1"/>
        </w:numPr>
        <w:rPr>
          <w:sz w:val="24"/>
          <w:szCs w:val="24"/>
          <w:u w:val="single"/>
        </w:rPr>
      </w:pPr>
      <w:r>
        <w:rPr>
          <w:sz w:val="24"/>
          <w:szCs w:val="24"/>
        </w:rPr>
        <w:t xml:space="preserve">La consommation d’électricité coûte plus cher que les gains </w:t>
      </w:r>
    </w:p>
    <w:p w:rsidR="007B229C" w:rsidRPr="00291483" w:rsidRDefault="007B229C" w:rsidP="00291483">
      <w:pPr>
        <w:rPr>
          <w:u w:val="single"/>
        </w:rPr>
      </w:pPr>
    </w:p>
    <w:p w:rsidR="00291483" w:rsidRDefault="00291483" w:rsidP="00291483">
      <w:r>
        <w:t>=&gt; sur-conso du minage (ferme) des crypto-monnaies</w:t>
      </w:r>
    </w:p>
    <w:p w:rsidR="00291483" w:rsidRDefault="00291483" w:rsidP="00291483">
      <w:proofErr w:type="gramStart"/>
      <w:r>
        <w:t>ex:</w:t>
      </w:r>
      <w:proofErr w:type="gramEnd"/>
      <w:r>
        <w:t xml:space="preserve"> https://qz.com/1982209/how-bitcoin-can-become-more-climate-friendly/</w:t>
      </w:r>
    </w:p>
    <w:p w:rsidR="00291483" w:rsidRDefault="00291483" w:rsidP="00291483">
      <w:r>
        <w:t xml:space="preserve">    https://link.springer.com/article/10.1007/s12599-020-00656-x</w:t>
      </w:r>
    </w:p>
    <w:p w:rsidR="00291483" w:rsidRDefault="00291483" w:rsidP="00291483">
      <w:r>
        <w:t xml:space="preserve">    https://greenbull-campus.fr/immobilier/guide/patrimoine/diversifier/proof-of-stake</w:t>
      </w:r>
    </w:p>
    <w:p w:rsidR="00291483" w:rsidRDefault="00291483" w:rsidP="00291483">
      <w:r>
        <w:t xml:space="preserve">    https://www.numerama.com/tech/713345-lethereum-passe-a-la-proof-of-stake-tout-comprendre-a-cette-revolution-dans-les-cryptomonnaies.html</w:t>
      </w:r>
    </w:p>
    <w:p w:rsidR="00291483" w:rsidRDefault="00291483" w:rsidP="00291483"/>
    <w:p w:rsidR="00291483" w:rsidRDefault="00291483" w:rsidP="00291483">
      <w:r>
        <w:t>Quelles sont nos responsabilités face à ces usages excessifs (</w:t>
      </w:r>
      <w:proofErr w:type="gramStart"/>
      <w:r>
        <w:t>ex:</w:t>
      </w:r>
      <w:proofErr w:type="gramEnd"/>
      <w:r>
        <w:t xml:space="preserve"> crypto-monnaie, cloud...)</w:t>
      </w:r>
    </w:p>
    <w:p w:rsidR="00291483" w:rsidRDefault="00291483" w:rsidP="00291483"/>
    <w:p w:rsidR="00291483" w:rsidRDefault="00291483" w:rsidP="00291483">
      <w:r w:rsidRPr="00291483">
        <w:rPr>
          <w:b/>
          <w:sz w:val="28"/>
          <w:szCs w:val="28"/>
        </w:rPr>
        <w:t>Question 2</w:t>
      </w:r>
      <w:r>
        <w:rPr>
          <w:b/>
          <w:sz w:val="28"/>
          <w:szCs w:val="28"/>
        </w:rPr>
        <w:t xml:space="preserve"> </w:t>
      </w:r>
      <w:r w:rsidRPr="00291483">
        <w:rPr>
          <w:b/>
          <w:sz w:val="28"/>
          <w:szCs w:val="28"/>
        </w:rPr>
        <w:t xml:space="preserve">: Comment utiliser l'informatique pour répondre aux enjeux de développement durable </w:t>
      </w:r>
      <w:r w:rsidRPr="00AD01AF">
        <w:rPr>
          <w:b/>
          <w:sz w:val="28"/>
          <w:szCs w:val="28"/>
        </w:rPr>
        <w:t>actuels ?</w:t>
      </w:r>
    </w:p>
    <w:p w:rsidR="00291483" w:rsidRDefault="00291483" w:rsidP="00291483">
      <w:r>
        <w:t>=&gt; Domotique, gestion de système auto-suffisant (</w:t>
      </w:r>
      <w:proofErr w:type="spellStart"/>
      <w:r>
        <w:t>arduino</w:t>
      </w:r>
      <w:proofErr w:type="spellEnd"/>
      <w:r>
        <w:t>) permettant l'amélioration de notre environnement</w:t>
      </w:r>
    </w:p>
    <w:p w:rsidR="00FC2B9C" w:rsidRDefault="00291483" w:rsidP="00291483">
      <w:r>
        <w:lastRenderedPageBreak/>
        <w:t>ex: potager d'intérieur, murs végétaux, micro-algue, radiateur serveur (</w:t>
      </w:r>
      <w:hyperlink r:id="rId5" w:history="1">
        <w:r w:rsidR="00AD01AF" w:rsidRPr="00925F92">
          <w:rPr>
            <w:rStyle w:val="Lienhypertexte"/>
          </w:rPr>
          <w:t>https://qarnot.com/fr)</w:t>
        </w:r>
      </w:hyperlink>
      <w:r>
        <w:t>...</w:t>
      </w:r>
    </w:p>
    <w:p w:rsidR="00AD01AF" w:rsidRDefault="00D42AC4" w:rsidP="00291483">
      <w:r w:rsidRPr="00D42AC4">
        <w:rPr>
          <w:u w:val="single"/>
        </w:rPr>
        <w:t>Objectif :</w:t>
      </w:r>
      <w:r>
        <w:t xml:space="preserve"> rendre autonome et le plus indépendant possible chaque foyer en énergie.</w:t>
      </w:r>
    </w:p>
    <w:p w:rsidR="00D42AC4" w:rsidRPr="00AD01AF" w:rsidRDefault="00AD01AF" w:rsidP="00291483">
      <w:pPr>
        <w:rPr>
          <w:u w:val="single"/>
        </w:rPr>
      </w:pPr>
      <w:r w:rsidRPr="00AD01AF">
        <w:rPr>
          <w:u w:val="single"/>
        </w:rPr>
        <w:t>Solution :</w:t>
      </w:r>
    </w:p>
    <w:p w:rsidR="00AD01AF" w:rsidRDefault="00AD01AF" w:rsidP="00AD01AF">
      <w:pPr>
        <w:rPr>
          <w:sz w:val="24"/>
          <w:szCs w:val="24"/>
        </w:rPr>
      </w:pPr>
      <w:r w:rsidRPr="00D42AC4">
        <w:t>-</w:t>
      </w:r>
      <w:r w:rsidRPr="00D42AC4">
        <w:rPr>
          <w:rStyle w:val="Paragraphedeliste"/>
        </w:rPr>
        <w:t xml:space="preserve"> </w:t>
      </w:r>
      <w:r w:rsidRPr="00D42AC4">
        <w:rPr>
          <w:rStyle w:val="Accentuation"/>
          <w:highlight w:val="red"/>
        </w:rPr>
        <w:t xml:space="preserve">Vortex </w:t>
      </w:r>
      <w:proofErr w:type="spellStart"/>
      <w:r w:rsidRPr="00D42AC4">
        <w:rPr>
          <w:rStyle w:val="Accentuation"/>
          <w:highlight w:val="red"/>
        </w:rPr>
        <w:t>Bladeless</w:t>
      </w:r>
      <w:proofErr w:type="spellEnd"/>
      <w:r w:rsidRPr="00D42AC4">
        <w:rPr>
          <w:rStyle w:val="Accentuation"/>
          <w:highlight w:val="red"/>
        </w:rPr>
        <w:t> :</w:t>
      </w:r>
      <w:r w:rsidRPr="00D42AC4">
        <w:rPr>
          <w:rStyle w:val="Accentuation"/>
        </w:rPr>
        <w:t xml:space="preserve"> </w:t>
      </w:r>
      <w:r w:rsidRPr="00AD01AF">
        <w:rPr>
          <w:sz w:val="24"/>
          <w:szCs w:val="24"/>
        </w:rPr>
        <w:t>E</w:t>
      </w:r>
      <w:r w:rsidRPr="00AD01AF">
        <w:rPr>
          <w:sz w:val="24"/>
          <w:szCs w:val="24"/>
        </w:rPr>
        <w:t xml:space="preserve">n comparaison avec une éolienne traditionnelle, le </w:t>
      </w:r>
      <w:r w:rsidRPr="00AD01AF">
        <w:rPr>
          <w:rStyle w:val="Accentuation"/>
          <w:sz w:val="24"/>
          <w:szCs w:val="24"/>
        </w:rPr>
        <w:t>Vortex</w:t>
      </w:r>
      <w:r w:rsidRPr="00AD01AF">
        <w:rPr>
          <w:sz w:val="24"/>
          <w:szCs w:val="24"/>
        </w:rPr>
        <w:t xml:space="preserve"> offre une réduction de </w:t>
      </w:r>
      <w:r w:rsidRPr="00AD01AF">
        <w:rPr>
          <w:rStyle w:val="lev"/>
          <w:sz w:val="24"/>
          <w:szCs w:val="24"/>
        </w:rPr>
        <w:t>53%</w:t>
      </w:r>
      <w:r w:rsidRPr="00AD01AF">
        <w:rPr>
          <w:sz w:val="24"/>
          <w:szCs w:val="24"/>
        </w:rPr>
        <w:t xml:space="preserve"> sur les couts de fabrication, </w:t>
      </w:r>
      <w:r w:rsidRPr="00AD01AF">
        <w:rPr>
          <w:rStyle w:val="lev"/>
          <w:sz w:val="24"/>
          <w:szCs w:val="24"/>
        </w:rPr>
        <w:t>40%</w:t>
      </w:r>
      <w:r w:rsidRPr="00AD01AF">
        <w:rPr>
          <w:sz w:val="24"/>
          <w:szCs w:val="24"/>
        </w:rPr>
        <w:t xml:space="preserve"> sur le cout de la production énergétique et </w:t>
      </w:r>
      <w:r w:rsidRPr="00AD01AF">
        <w:rPr>
          <w:rStyle w:val="lev"/>
          <w:sz w:val="24"/>
          <w:szCs w:val="24"/>
        </w:rPr>
        <w:t>40%</w:t>
      </w:r>
      <w:r w:rsidRPr="00AD01AF">
        <w:rPr>
          <w:sz w:val="24"/>
          <w:szCs w:val="24"/>
        </w:rPr>
        <w:t xml:space="preserve"> en matière d’empreinte carbone, le tout sans risque pour les oiseaux et sans nuisance sonore. Le seul point négatif</w:t>
      </w:r>
      <w:r>
        <w:rPr>
          <w:sz w:val="24"/>
          <w:szCs w:val="24"/>
        </w:rPr>
        <w:t xml:space="preserve"> : </w:t>
      </w:r>
      <w:r w:rsidRPr="00AD01AF">
        <w:rPr>
          <w:sz w:val="24"/>
          <w:szCs w:val="24"/>
        </w:rPr>
        <w:t>le procédé génère en moyenne 30% d’énergie en moi</w:t>
      </w:r>
      <w:r>
        <w:rPr>
          <w:sz w:val="24"/>
          <w:szCs w:val="24"/>
        </w:rPr>
        <w:t>ns que les éoliennes</w:t>
      </w:r>
      <w:r w:rsidRPr="00AD01AF">
        <w:rPr>
          <w:sz w:val="24"/>
          <w:szCs w:val="24"/>
        </w:rPr>
        <w:t>. Mais son faible coût et la facilité de placement permettraient, selon les concepteurs, d’en disposer un plus grand nombre sur une plus petite surface.</w:t>
      </w:r>
    </w:p>
    <w:p w:rsidR="00D42AC4" w:rsidRDefault="00D42AC4" w:rsidP="00AD01AF">
      <w:r>
        <w:rPr>
          <w:sz w:val="24"/>
          <w:szCs w:val="24"/>
        </w:rPr>
        <w:t xml:space="preserve">- </w:t>
      </w:r>
      <w:r w:rsidRPr="00D42AC4">
        <w:rPr>
          <w:sz w:val="24"/>
          <w:szCs w:val="24"/>
          <w:highlight w:val="darkGreen"/>
        </w:rPr>
        <w:t>Chauffage par serveur</w:t>
      </w:r>
      <w:r>
        <w:rPr>
          <w:sz w:val="24"/>
          <w:szCs w:val="24"/>
        </w:rPr>
        <w:t xml:space="preserve"> : Des serveurs décentralisés produisant de la chaleur en effectuant des opérations chauffant ainsi des foyers. </w:t>
      </w:r>
      <w:r>
        <w:t>Des gadgets peuvent aussi être ajoutés</w:t>
      </w:r>
      <w:r>
        <w:t xml:space="preserve"> comme des capteurs permettant de surveiller la qualité de l’air et l'humidité du logement, une borne de recharge pour téléphones... Et même une borne </w:t>
      </w:r>
      <w:r>
        <w:t>wifi. Cela permet un chauffage gratuit. Offre jusqu’à 500 Watts.</w:t>
      </w:r>
      <w:bookmarkStart w:id="0" w:name="_GoBack"/>
      <w:bookmarkEnd w:id="0"/>
    </w:p>
    <w:p w:rsidR="00D42AC4" w:rsidRPr="00D42AC4" w:rsidRDefault="00D42AC4" w:rsidP="00D42AC4">
      <w:pPr>
        <w:pStyle w:val="Titre1"/>
        <w:rPr>
          <w:rFonts w:asciiTheme="minorHAnsi" w:hAnsiTheme="minorHAnsi"/>
          <w:b w:val="0"/>
          <w:sz w:val="24"/>
          <w:szCs w:val="24"/>
        </w:rPr>
      </w:pPr>
      <w:r w:rsidRPr="00D42AC4">
        <w:rPr>
          <w:rFonts w:asciiTheme="minorHAnsi" w:hAnsiTheme="minorHAnsi"/>
          <w:b w:val="0"/>
          <w:sz w:val="24"/>
          <w:szCs w:val="24"/>
        </w:rPr>
        <w:t>Ex : A Paris, des logements chauffés par des serveurs informatiques</w:t>
      </w:r>
      <w:r>
        <w:rPr>
          <w:rFonts w:asciiTheme="minorHAnsi" w:hAnsiTheme="minorHAnsi"/>
          <w:b w:val="0"/>
          <w:sz w:val="24"/>
          <w:szCs w:val="24"/>
        </w:rPr>
        <w:t xml:space="preserve"> (300 radiateurs pour 100 appartements)</w:t>
      </w:r>
    </w:p>
    <w:p w:rsidR="00D42AC4" w:rsidRDefault="00D42AC4" w:rsidP="00AD01AF"/>
    <w:sectPr w:rsidR="00D42A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7B5FEF"/>
    <w:multiLevelType w:val="hybridMultilevel"/>
    <w:tmpl w:val="E6CCE7C4"/>
    <w:lvl w:ilvl="0" w:tplc="C2BE6592">
      <w:numFmt w:val="bullet"/>
      <w:lvlText w:val="-"/>
      <w:lvlJc w:val="left"/>
      <w:pPr>
        <w:ind w:left="720" w:hanging="360"/>
      </w:pPr>
      <w:rPr>
        <w:rFonts w:ascii="Calibri" w:eastAsiaTheme="minorHAnsi" w:hAnsi="Calibri" w:cstheme="minorBidi" w:hint="default"/>
        <w:u w:val="no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483"/>
    <w:rsid w:val="00291483"/>
    <w:rsid w:val="007B229C"/>
    <w:rsid w:val="00974EFE"/>
    <w:rsid w:val="00AD01AF"/>
    <w:rsid w:val="00AF4DE6"/>
    <w:rsid w:val="00BE6012"/>
    <w:rsid w:val="00D42AC4"/>
    <w:rsid w:val="00D474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24276"/>
  <w15:chartTrackingRefBased/>
  <w15:docId w15:val="{D4122D6B-72D2-424E-92DA-130959E39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link w:val="Titre1Car"/>
    <w:uiPriority w:val="9"/>
    <w:qFormat/>
    <w:rsid w:val="00D42AC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7B229C"/>
    <w:pPr>
      <w:ind w:left="720"/>
      <w:contextualSpacing/>
    </w:pPr>
  </w:style>
  <w:style w:type="character" w:styleId="Lienhypertexte">
    <w:name w:val="Hyperlink"/>
    <w:basedOn w:val="Policepardfaut"/>
    <w:uiPriority w:val="99"/>
    <w:unhideWhenUsed/>
    <w:rsid w:val="00AD01AF"/>
    <w:rPr>
      <w:color w:val="0563C1" w:themeColor="hyperlink"/>
      <w:u w:val="single"/>
    </w:rPr>
  </w:style>
  <w:style w:type="character" w:styleId="Accentuation">
    <w:name w:val="Emphasis"/>
    <w:basedOn w:val="Policepardfaut"/>
    <w:uiPriority w:val="20"/>
    <w:qFormat/>
    <w:rsid w:val="00AD01AF"/>
    <w:rPr>
      <w:i/>
      <w:iCs/>
    </w:rPr>
  </w:style>
  <w:style w:type="character" w:styleId="lev">
    <w:name w:val="Strong"/>
    <w:basedOn w:val="Policepardfaut"/>
    <w:uiPriority w:val="22"/>
    <w:qFormat/>
    <w:rsid w:val="00AD01AF"/>
    <w:rPr>
      <w:b/>
      <w:bCs/>
    </w:rPr>
  </w:style>
  <w:style w:type="character" w:customStyle="1" w:styleId="Titre1Car">
    <w:name w:val="Titre 1 Car"/>
    <w:basedOn w:val="Policepardfaut"/>
    <w:link w:val="Titre1"/>
    <w:uiPriority w:val="9"/>
    <w:rsid w:val="00D42AC4"/>
    <w:rPr>
      <w:rFonts w:ascii="Times New Roman" w:eastAsia="Times New Roman" w:hAnsi="Times New Roman" w:cs="Times New Roman"/>
      <w:b/>
      <w:bCs/>
      <w:kern w:val="36"/>
      <w:sz w:val="48"/>
      <w:szCs w:val="48"/>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179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qarnot.com/f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2</Pages>
  <Words>545</Words>
  <Characters>2999</Characters>
  <Application>Microsoft Office Word</Application>
  <DocSecurity>0</DocSecurity>
  <Lines>24</Lines>
  <Paragraphs>7</Paragraphs>
  <ScaleCrop>false</ScaleCrop>
  <HeadingPairs>
    <vt:vector size="2" baseType="variant">
      <vt:variant>
        <vt:lpstr>Titre</vt:lpstr>
      </vt:variant>
      <vt:variant>
        <vt:i4>1</vt:i4>
      </vt:variant>
    </vt:vector>
  </HeadingPairs>
  <TitlesOfParts>
    <vt:vector size="1" baseType="lpstr">
      <vt:lpstr/>
    </vt:vector>
  </TitlesOfParts>
  <Company>_x000d_
            </Company>
  <LinksUpToDate>false</LinksUpToDate>
  <CharactersWithSpaces>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dc:creator>
  <cp:keywords/>
  <dc:description/>
  <cp:lastModifiedBy>francis</cp:lastModifiedBy>
  <cp:revision>2</cp:revision>
  <dcterms:created xsi:type="dcterms:W3CDTF">2022-04-14T08:59:00Z</dcterms:created>
  <dcterms:modified xsi:type="dcterms:W3CDTF">2022-04-14T09:54:00Z</dcterms:modified>
</cp:coreProperties>
</file>