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dorrd19oti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Tétel: Dsida Jenő (1907–1938) munkássága és kiemelkedő művei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n7z4jvabpap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Történelmi és irodalmi háttér: A transzilvanizmus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Az 1920-as trianoni békediktátum után az irodalmi központok és az alkotók helyzete megváltozott. Az erdélyi kulturális tevékenységből kiemelkedett a magyar irodalom egy új szellemi útja: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transzilvanizmus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Lényege:</w:t>
      </w:r>
      <w:r w:rsidDel="00000000" w:rsidR="00000000" w:rsidRPr="00000000">
        <w:rPr>
          <w:color w:val="1f1f1f"/>
          <w:rtl w:val="0"/>
        </w:rPr>
        <w:t xml:space="preserve"> Az „erdélyi gondolat” megfogalmazása azok által az alkotók által, akik kisebbségi sorba kényszerültek.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Célja:</w:t>
      </w:r>
      <w:r w:rsidDel="00000000" w:rsidR="00000000" w:rsidRPr="00000000">
        <w:rPr>
          <w:color w:val="1f1f1f"/>
          <w:rtl w:val="0"/>
        </w:rPr>
        <w:t xml:space="preserve"> A magyarságtudat megőrzése és az erdélyi magyar irodalom újjászervezése. A közös nyelv, sors és hagyomány alapján egy saját kulturális élet kialakítását tűzték ki célul, amely kötődik a történelmi magyar tradíciókhoz.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Fő fóruma:</w:t>
      </w:r>
      <w:r w:rsidDel="00000000" w:rsidR="00000000" w:rsidRPr="00000000">
        <w:rPr>
          <w:color w:val="1f1f1f"/>
          <w:rtl w:val="0"/>
        </w:rPr>
        <w:t xml:space="preserve"> Az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Erdélyi Helikon</w:t>
      </w:r>
      <w:r w:rsidDel="00000000" w:rsidR="00000000" w:rsidRPr="00000000">
        <w:rPr>
          <w:color w:val="1f1f1f"/>
          <w:rtl w:val="0"/>
        </w:rPr>
        <w:t xml:space="preserve"> (1928–1944) című folyóirat, amely Kolozsváron jelent meg Kós Károly felelős szerkesztésében, és szoros szakmai kapcsolatot ápolt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Nyugattal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oh9fdc60bar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Dsida Jenő költői portréja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Kortársai „poeta angelicus”-nak (angyali költőnek) nevezték. Ő volt a szépség és a hit költője, aki fiatalon, szívbetegségben hunyt el. Három verseskötete életművének három korszakát reprezentálja: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1928 – Leselkedő magány:</w:t>
      </w:r>
      <w:r w:rsidDel="00000000" w:rsidR="00000000" w:rsidRPr="00000000">
        <w:rPr>
          <w:color w:val="1f1f1f"/>
          <w:rtl w:val="0"/>
        </w:rPr>
        <w:t xml:space="preserve"> Fő témái a társtalanság, a magány és a korai halál sejtelme.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1933 – Nagycsütörtök:</w:t>
      </w:r>
      <w:r w:rsidDel="00000000" w:rsidR="00000000" w:rsidRPr="00000000">
        <w:rPr>
          <w:color w:val="1f1f1f"/>
          <w:rtl w:val="0"/>
        </w:rPr>
        <w:t xml:space="preserve"> Megjelenik benne az istenhit, az Erdély iránti elköteleződés, a szerelem, a természet és a költészet.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1938 – Angyalok citeráján (posztumusz):</w:t>
      </w:r>
      <w:r w:rsidDel="00000000" w:rsidR="00000000" w:rsidRPr="00000000">
        <w:rPr>
          <w:color w:val="1f1f1f"/>
          <w:rtl w:val="0"/>
        </w:rPr>
        <w:t xml:space="preserve"> A beteljesülő szerelem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Arany és kék szavakkal</w:t>
      </w:r>
      <w:r w:rsidDel="00000000" w:rsidR="00000000" w:rsidRPr="00000000">
        <w:rPr>
          <w:color w:val="1f1f1f"/>
          <w:rtl w:val="0"/>
        </w:rPr>
        <w:t xml:space="preserve">) és a szülőföld iránti érzett elkötelezett hűség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Psalmus Hungaricus</w:t>
      </w:r>
      <w:r w:rsidDel="00000000" w:rsidR="00000000" w:rsidRPr="00000000">
        <w:rPr>
          <w:color w:val="1f1f1f"/>
          <w:rtl w:val="0"/>
        </w:rPr>
        <w:t xml:space="preserve">) kötete.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spynd9kc3h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Műelemzés: Nagycsütörtök (1933)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vers a magány, a halálfélelem és a krisztusi sorssal való azonosulás remekműve.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Cím és alaphelyzet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cím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szakrális</w:t>
      </w:r>
      <w:r w:rsidDel="00000000" w:rsidR="00000000" w:rsidRPr="00000000">
        <w:rPr>
          <w:color w:val="1f1f1f"/>
          <w:rtl w:val="0"/>
        </w:rPr>
        <w:t xml:space="preserve">: az újszövetségi nagyhét egyik eseményét, Krisztus szenvedéstörténetének első óráit, az utolsó vacsora idejét idézi meg (amikor Jézus az Olajfák hegyén imádkozik, tanítványai elalszanak, Júdás pedig elárulja). Ez a magasztos cím azonban egy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profán, hétköznapi élethelyzettel</w:t>
      </w:r>
      <w:r w:rsidDel="00000000" w:rsidR="00000000" w:rsidRPr="00000000">
        <w:rPr>
          <w:color w:val="1f1f1f"/>
          <w:rtl w:val="0"/>
        </w:rPr>
        <w:t xml:space="preserve"> kerül szembe: a lírai én a kocsárdi (Székelykocsárd) vasútállomáson rekedt, nincs csatlakozása, és a sötét, fojtogató váróteremben kell várakoznia.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u w:val="single"/>
          <w:rtl w:val="0"/>
        </w:rPr>
        <w:t xml:space="preserve">Szerkezet és motívumok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vers négy egységre bontható, ahol a tárgyias, külső benyomások összekapcsolódnak a látomásos, szimbolikus belső küzdelemmel: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egység:</w:t>
      </w:r>
      <w:r w:rsidDel="00000000" w:rsidR="00000000" w:rsidRPr="00000000">
        <w:rPr>
          <w:color w:val="1f1f1f"/>
          <w:rtl w:val="0"/>
        </w:rPr>
        <w:t xml:space="preserve"> A lírai én a váróteremben ül. Az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út</w:t>
      </w:r>
      <w:r w:rsidDel="00000000" w:rsidR="00000000" w:rsidRPr="00000000">
        <w:rPr>
          <w:color w:val="1f1f1f"/>
          <w:rtl w:val="0"/>
        </w:rPr>
        <w:t xml:space="preserve"> az életút szimbóluma,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várakozás</w:t>
      </w:r>
      <w:r w:rsidDel="00000000" w:rsidR="00000000" w:rsidRPr="00000000">
        <w:rPr>
          <w:color w:val="1f1f1f"/>
          <w:rtl w:val="0"/>
        </w:rPr>
        <w:t xml:space="preserve"> a sors beteljesedésére utal.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egység:</w:t>
      </w:r>
      <w:r w:rsidDel="00000000" w:rsidR="00000000" w:rsidRPr="00000000">
        <w:rPr>
          <w:color w:val="1f1f1f"/>
          <w:rtl w:val="0"/>
        </w:rPr>
        <w:t xml:space="preserve"> A testi gyengeség és lelki fájdalom leírása. A titkos út és a félhomály a halálra utal, míg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vonat</w:t>
      </w:r>
      <w:r w:rsidDel="00000000" w:rsidR="00000000" w:rsidRPr="00000000">
        <w:rPr>
          <w:color w:val="1f1f1f"/>
          <w:rtl w:val="0"/>
        </w:rPr>
        <w:t xml:space="preserve"> motívuma az idő múlását (vonatút=életút) jelképezi.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egység:</w:t>
      </w:r>
      <w:r w:rsidDel="00000000" w:rsidR="00000000" w:rsidRPr="00000000">
        <w:rPr>
          <w:color w:val="1f1f1f"/>
          <w:rtl w:val="0"/>
        </w:rPr>
        <w:t xml:space="preserve"> Visszatérés a földi helyszínre. A halál és a magány által keltett félelem leírása (egy egér fut át a termen).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egység:</w:t>
      </w:r>
      <w:r w:rsidDel="00000000" w:rsidR="00000000" w:rsidRPr="00000000">
        <w:rPr>
          <w:color w:val="1f1f1f"/>
          <w:rtl w:val="0"/>
        </w:rPr>
        <w:t xml:space="preserve"> A váróteremben lévő emberek leírása, akik alakjában Újszövetségi figurák (az alvó tanítványok) jelennek meg.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lírai én fizikai csatlakozásra várása.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Az ember várakozása a halálra és a megváltásra.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Jézus áldozat vállalásának beteljesedése. (Ahogy Jézust magára hagyták a tanítványai, úgy az ember is magányosan néz szembe a halállal.) A zárlatban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nincs feloldozás</w:t>
      </w:r>
      <w:r w:rsidDel="00000000" w:rsidR="00000000" w:rsidRPr="00000000">
        <w:rPr>
          <w:color w:val="1f1f1f"/>
          <w:rtl w:val="0"/>
        </w:rPr>
        <w:t xml:space="preserve">: az emberi sors adott és elkerülhetetlen.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zrczv5nopfx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Műelemzés: Arany és kék szavakkal (1934)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Ez a vers a magyar irodalom egyik legszebb szerelmes verse, amely az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Angyalok citeráján</w:t>
      </w:r>
      <w:r w:rsidDel="00000000" w:rsidR="00000000" w:rsidRPr="00000000">
        <w:rPr>
          <w:color w:val="1f1f1f"/>
          <w:rtl w:val="0"/>
        </w:rPr>
        <w:t xml:space="preserve"> kötetben kapott helyet.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 és stílus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költemény egyetlen hatalmas, összetett mondatból áll (hasonlító módhatározói alárendelés), amelyben az első személyben megszólaló lírai én vallomása bomlik ki. A vers egy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szinesztéziára</w:t>
      </w:r>
      <w:r w:rsidDel="00000000" w:rsidR="00000000" w:rsidRPr="00000000">
        <w:rPr>
          <w:color w:val="1f1f1f"/>
          <w:rtl w:val="0"/>
        </w:rPr>
        <w:t xml:space="preserve"> épül: a költő szavakkal „fest”.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Szimbolika: Az arany és a kék színek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keresztény kultúrkörben e két színnek kiemelt jelentősége van: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Arany:</w:t>
      </w:r>
      <w:r w:rsidDel="00000000" w:rsidR="00000000" w:rsidRPr="00000000">
        <w:rPr>
          <w:color w:val="1f1f1f"/>
          <w:rtl w:val="0"/>
        </w:rPr>
        <w:t xml:space="preserve"> A transzcendens, mennyei boldogság, az isteni hatalom, a dicsőség és a napfény jelképe.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Kék:</w:t>
      </w:r>
      <w:r w:rsidDel="00000000" w:rsidR="00000000" w:rsidRPr="00000000">
        <w:rPr>
          <w:color w:val="1f1f1f"/>
          <w:rtl w:val="0"/>
        </w:rPr>
        <w:t xml:space="preserve"> A végtelenség, égi tisztaság, hűség, szellem és az égi szenvedély jelképe (Szűz Mária palástját is gyakran ábrázolják kékkel).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hasonlat rendszere (Két világ összekapcsolása)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vers a középkori szerzetes és a modern költő (lírai én) alakját állítja párhuzamba: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középkori barát (hasonlító):</w:t>
      </w:r>
      <w:r w:rsidDel="00000000" w:rsidR="00000000" w:rsidRPr="00000000">
        <w:rPr>
          <w:color w:val="1f1f1f"/>
          <w:rtl w:val="0"/>
        </w:rPr>
        <w:t xml:space="preserve"> Térben és időben távol van. Füstrágta, pókhálós zugban festi a Madonnát arany és kék színekkel. Nem a saját személyiségét fejezi ki, hanem az isteni harmónia, a teljesség részévé válik.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lírai én (hasonlított):</w:t>
      </w:r>
      <w:r w:rsidDel="00000000" w:rsidR="00000000" w:rsidRPr="00000000">
        <w:rPr>
          <w:color w:val="1f1f1f"/>
          <w:rtl w:val="0"/>
        </w:rPr>
        <w:t xml:space="preserve"> Az „esteli halovány lámpás” fényénél dolgozik, és szavakkal festi meg a kedvesét az örökkévalóságnak.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Kettőjüket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„szeretetben meggyulladt szív”</w:t>
      </w:r>
      <w:r w:rsidDel="00000000" w:rsidR="00000000" w:rsidRPr="00000000">
        <w:rPr>
          <w:color w:val="1f1f1f"/>
          <w:rtl w:val="0"/>
        </w:rPr>
        <w:t xml:space="preserve"> tüze köti össze. A lírai én a hitbéli alkotást tekinti mintának a költészeti újraalkotáshoz.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Intertextualitás és zárlat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f1f1f"/>
          <w:rtl w:val="0"/>
        </w:rPr>
        <w:t xml:space="preserve">A műben megjelenik a szövegközöttiség: a kedves magasztalásakor felidézi az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Ómagyar Mária-siralom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alliterációs szókapcsolatát („Világ világa, virágnak virága” → a versben: „világ legszebb virága”). A vers zárlatában feloldódik a határ az égi és a földi szerelem között; a hangvétel ünnepélyes, himnikus lesz.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