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Times New Roman"/>
          <w:b/>
          <w:sz w:val="24"/>
          <w:szCs w:val="24"/>
        </w:rPr>
        <w:id w:val="581187967"/>
        <w:docPartObj>
          <w:docPartGallery w:val="Cover Pages"/>
          <w:docPartUnique/>
        </w:docPartObj>
      </w:sdtPr>
      <w:sdtEndPr/>
      <w:sdtContent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Министерство науки и высшего образования Российской Федерации</w:t>
          </w:r>
        </w:p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Федеральное государственное автономное образовательное учреждение</w:t>
          </w:r>
        </w:p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Высшего образования</w:t>
          </w:r>
        </w:p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“Санкт-Петербургский политехнический университет Петра Великого”</w:t>
          </w:r>
        </w:p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</w:p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</w:p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Лабораторная работа номер 6</w:t>
          </w:r>
        </w:p>
        <w:p w:rsidR="00AD106D" w:rsidRDefault="00AD106D" w:rsidP="00DF446B">
          <w:pPr>
            <w:spacing w:line="240" w:lineRule="auto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«Системный монитор»</w:t>
          </w:r>
        </w:p>
        <w:p w:rsidR="00AD106D" w:rsidRDefault="00AD106D" w:rsidP="00DF446B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AD106D" w:rsidRDefault="00AD106D" w:rsidP="00DF446B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AD106D" w:rsidRDefault="00AD106D" w:rsidP="00DF446B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AD106D" w:rsidRDefault="00AD106D" w:rsidP="00DF446B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AD106D" w:rsidRDefault="00AD106D" w:rsidP="00DF446B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AD106D" w:rsidRDefault="00AD106D" w:rsidP="00DF446B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</w:p>
        <w:p w:rsidR="00AD106D" w:rsidRDefault="00AD106D" w:rsidP="00DF446B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DF446B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AD106D">
          <w:pPr>
            <w:jc w:val="center"/>
            <w:rPr>
              <w:color w:val="000000"/>
              <w:sz w:val="27"/>
              <w:szCs w:val="27"/>
            </w:rPr>
          </w:pPr>
        </w:p>
        <w:p w:rsidR="00AD106D" w:rsidRDefault="00AD106D" w:rsidP="00AD106D">
          <w:pPr>
            <w:jc w:val="center"/>
            <w:rPr>
              <w:color w:val="000000"/>
              <w:sz w:val="27"/>
              <w:szCs w:val="27"/>
            </w:rPr>
          </w:pPr>
        </w:p>
        <w:p w:rsidR="00AD106D" w:rsidRPr="00AD106D" w:rsidRDefault="00AD106D" w:rsidP="00AD106D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color w:val="000000"/>
              <w:sz w:val="27"/>
              <w:szCs w:val="27"/>
            </w:rPr>
            <w:t>2020</w:t>
          </w:r>
        </w:p>
      </w:sdtContent>
    </w:sdt>
    <w:p w:rsidR="00DF446B" w:rsidRDefault="00DF446B" w:rsidP="00DF446B">
      <w:pPr>
        <w:ind w:firstLine="708"/>
      </w:pPr>
      <w:r>
        <w:lastRenderedPageBreak/>
        <w:t>Цель работы: 1. C помощью Системного монитора выяснить, как изменяется загрузка процессора и объем занятой оперативной памяти в ходе обычной работы с прикладной программой. Результаты</w:t>
      </w:r>
    </w:p>
    <w:p w:rsidR="00DF446B" w:rsidRDefault="00DF446B" w:rsidP="00DF446B">
      <w:r>
        <w:t xml:space="preserve">лабораторной работы нужно будет оформить в виде отчета. Получившаяся в окне Системного монитора диаграмма должна быть «сфотографирована» и помещена в отчет с помощью, например, клавиши </w:t>
      </w:r>
      <w:proofErr w:type="spellStart"/>
      <w:r>
        <w:t>PrintScreen</w:t>
      </w:r>
      <w:proofErr w:type="spellEnd"/>
      <w:r>
        <w:t>.</w:t>
      </w:r>
    </w:p>
    <w:p w:rsidR="00DF446B" w:rsidRDefault="00DF446B" w:rsidP="00DF446B">
      <w:r>
        <w:tab/>
        <w:t xml:space="preserve">           2. Режим ядра и пользовательский режим. C помощью оснастки </w:t>
      </w:r>
      <w:proofErr w:type="spellStart"/>
      <w:r>
        <w:t>Performance</w:t>
      </w:r>
      <w:proofErr w:type="spellEnd"/>
      <w:r>
        <w:t xml:space="preserve"> выяснить, сколько времени ваша система работает в режиме ядра и в пользовательском режиме. Получившиеся в окне Системного монитора графики должны быть «сфотографированы» и помещены в отчет с соответствующими подписями.</w:t>
      </w:r>
    </w:p>
    <w:p w:rsidR="00DF446B" w:rsidRDefault="00DF446B" w:rsidP="00DF446B">
      <w:pPr>
        <w:jc w:val="center"/>
      </w:pPr>
      <w:r>
        <w:t>Настройка программы</w:t>
      </w:r>
    </w:p>
    <w:p w:rsidR="00DF446B" w:rsidRDefault="00DF446B" w:rsidP="00DF446B">
      <w:pPr>
        <w:ind w:left="708"/>
      </w:pPr>
    </w:p>
    <w:p w:rsidR="00DF446B" w:rsidRDefault="00DF446B" w:rsidP="00DF446B">
      <w:pPr>
        <w:ind w:left="708"/>
      </w:pPr>
      <w:r>
        <w:t>Сначала нужно открыть программу «Системный монитор»:</w:t>
      </w:r>
    </w:p>
    <w:p w:rsidR="00DF446B" w:rsidRDefault="00753508" w:rsidP="00DF44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EF5C2E" wp14:editId="66B03CFB">
            <wp:extent cx="5940425" cy="487300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753508" w:rsidP="00DF44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205515" wp14:editId="7D6CCFAE">
            <wp:extent cx="5940425" cy="42905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753508" w:rsidP="00DF44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684A3C" wp14:editId="05F4BBBD">
            <wp:extent cx="5940425" cy="448244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753508" w:rsidP="00DF44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D2F045" wp14:editId="6F5839CA">
            <wp:extent cx="5940425" cy="447386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DF446B" w:rsidP="00DF446B">
      <w:pPr>
        <w:rPr>
          <w:lang w:val="en-US"/>
        </w:rPr>
      </w:pPr>
    </w:p>
    <w:p w:rsidR="00DF446B" w:rsidRDefault="00DF446B" w:rsidP="00DF446B">
      <w:pPr>
        <w:rPr>
          <w:lang w:val="en-US"/>
        </w:rPr>
      </w:pPr>
    </w:p>
    <w:p w:rsidR="00DF446B" w:rsidRDefault="00AE5961" w:rsidP="00DF446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ADF977" wp14:editId="7B48001A">
            <wp:extent cx="5940425" cy="4449341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B94B57" w:rsidRDefault="00B94B57" w:rsidP="00DF446B">
      <w:pPr>
        <w:jc w:val="center"/>
      </w:pPr>
    </w:p>
    <w:p w:rsidR="00DF446B" w:rsidRDefault="00DF446B" w:rsidP="00DF446B">
      <w:pPr>
        <w:jc w:val="center"/>
      </w:pPr>
      <w:r>
        <w:lastRenderedPageBreak/>
        <w:t>Выполнение работы</w:t>
      </w:r>
    </w:p>
    <w:p w:rsidR="00DF446B" w:rsidRDefault="00DF446B" w:rsidP="00DF446B">
      <w:pPr>
        <w:jc w:val="both"/>
        <w:rPr>
          <w:lang w:val="en-US"/>
        </w:rPr>
      </w:pPr>
      <w:r>
        <w:t>Начало работы</w:t>
      </w:r>
      <w:r>
        <w:rPr>
          <w:lang w:val="en-US"/>
        </w:rPr>
        <w:t>:</w:t>
      </w:r>
    </w:p>
    <w:p w:rsidR="00DF446B" w:rsidRDefault="00F84F80" w:rsidP="00DF446B">
      <w:pPr>
        <w:jc w:val="both"/>
      </w:pPr>
      <w:r>
        <w:rPr>
          <w:noProof/>
          <w:lang w:eastAsia="ru-RU"/>
        </w:rPr>
        <w:drawing>
          <wp:inline distT="0" distB="0" distL="0" distR="0" wp14:anchorId="1438D64A" wp14:editId="63819DA3">
            <wp:extent cx="5940425" cy="4595874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DF446B" w:rsidP="00DF446B"/>
    <w:p w:rsidR="00DF446B" w:rsidRDefault="00DF446B" w:rsidP="00DF446B">
      <w:r>
        <w:t xml:space="preserve">После сохранения документа </w:t>
      </w:r>
      <w:r>
        <w:rPr>
          <w:lang w:val="en-US"/>
        </w:rPr>
        <w:t>MS</w:t>
      </w:r>
      <w:r w:rsidRPr="00DF446B">
        <w:t xml:space="preserve"> </w:t>
      </w:r>
      <w:r>
        <w:rPr>
          <w:lang w:val="en-US"/>
        </w:rPr>
        <w:t>Word</w:t>
      </w:r>
      <w:r>
        <w:t>:</w:t>
      </w:r>
    </w:p>
    <w:p w:rsidR="00DF446B" w:rsidRPr="001913B1" w:rsidRDefault="001913B1" w:rsidP="00DF446B">
      <w:r>
        <w:rPr>
          <w:noProof/>
          <w:lang w:eastAsia="ru-RU"/>
        </w:rPr>
        <w:lastRenderedPageBreak/>
        <w:drawing>
          <wp:inline distT="0" distB="0" distL="0" distR="0" wp14:anchorId="7E895E5D" wp14:editId="76F6020E">
            <wp:extent cx="5940425" cy="4526593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DF446B" w:rsidP="00DF446B">
      <w:pPr>
        <w:rPr>
          <w:noProof/>
          <w:lang w:eastAsia="ru-RU"/>
        </w:rPr>
      </w:pPr>
      <w:r>
        <w:rPr>
          <w:noProof/>
          <w:lang w:eastAsia="ru-RU"/>
        </w:rPr>
        <w:t xml:space="preserve">Запуск </w:t>
      </w:r>
      <w:r>
        <w:rPr>
          <w:noProof/>
          <w:lang w:val="en-US" w:eastAsia="ru-RU"/>
        </w:rPr>
        <w:t>paint</w:t>
      </w:r>
      <w:r>
        <w:rPr>
          <w:noProof/>
          <w:lang w:eastAsia="ru-RU"/>
        </w:rPr>
        <w:t>:</w:t>
      </w:r>
    </w:p>
    <w:p w:rsidR="00DF446B" w:rsidRPr="001913B1" w:rsidRDefault="001913B1" w:rsidP="00DF446B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6B9BF0E" wp14:editId="2EE3728D">
            <wp:extent cx="5940425" cy="396253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DF446B" w:rsidP="00DF446B">
      <w:r>
        <w:t xml:space="preserve">После нажатия кнопки </w:t>
      </w:r>
      <w:r>
        <w:rPr>
          <w:lang w:val="en-US"/>
        </w:rPr>
        <w:t>Print Screen</w:t>
      </w:r>
      <w:r>
        <w:t>:</w:t>
      </w:r>
    </w:p>
    <w:p w:rsidR="00DF446B" w:rsidRDefault="001913B1" w:rsidP="00DF446B">
      <w:r>
        <w:rPr>
          <w:noProof/>
          <w:lang w:eastAsia="ru-RU"/>
        </w:rPr>
        <w:lastRenderedPageBreak/>
        <w:drawing>
          <wp:inline distT="0" distB="0" distL="0" distR="0" wp14:anchorId="66AE455D" wp14:editId="46A7FF30">
            <wp:extent cx="5940425" cy="386933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DF446B" w:rsidP="00DF446B">
      <w:pPr>
        <w:rPr>
          <w:lang w:val="en-US"/>
        </w:rPr>
      </w:pPr>
      <w:r>
        <w:t xml:space="preserve">Вставка картинки в </w:t>
      </w:r>
      <w:r>
        <w:rPr>
          <w:lang w:val="en-US"/>
        </w:rPr>
        <w:t>Paint</w:t>
      </w:r>
      <w:r>
        <w:t>:</w:t>
      </w:r>
    </w:p>
    <w:p w:rsidR="001913B1" w:rsidRPr="001913B1" w:rsidRDefault="001913B1" w:rsidP="00DF44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F5BEB0" wp14:editId="2FA12F25">
            <wp:extent cx="5940425" cy="42678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DF446B" w:rsidP="00DF446B">
      <w:pPr>
        <w:rPr>
          <w:lang w:val="en-US"/>
        </w:rPr>
      </w:pPr>
    </w:p>
    <w:p w:rsidR="00DF446B" w:rsidRDefault="00DF446B" w:rsidP="00DF446B"/>
    <w:p w:rsidR="00DF446B" w:rsidRDefault="00DF446B" w:rsidP="00DF446B"/>
    <w:p w:rsidR="00DF446B" w:rsidRDefault="00DF446B" w:rsidP="00DF446B">
      <w:r>
        <w:t xml:space="preserve">Сохранение работы в </w:t>
      </w:r>
      <w:r>
        <w:rPr>
          <w:lang w:val="en-US"/>
        </w:rPr>
        <w:t>paint</w:t>
      </w:r>
      <w:r>
        <w:t>:</w:t>
      </w:r>
    </w:p>
    <w:p w:rsidR="00DF446B" w:rsidRDefault="00DF446B" w:rsidP="00DF446B"/>
    <w:p w:rsidR="00DF446B" w:rsidRDefault="00DF446B" w:rsidP="00DF446B"/>
    <w:p w:rsidR="00DF446B" w:rsidRDefault="001913B1" w:rsidP="00DF446B">
      <w:r>
        <w:rPr>
          <w:noProof/>
          <w:lang w:eastAsia="ru-RU"/>
        </w:rPr>
        <w:drawing>
          <wp:inline distT="0" distB="0" distL="0" distR="0" wp14:anchorId="559A63AD" wp14:editId="1EEEB765">
            <wp:extent cx="5940425" cy="432549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DF446B" w:rsidP="00DF446B">
      <w:r>
        <w:t xml:space="preserve">Закрытие </w:t>
      </w:r>
      <w:r>
        <w:rPr>
          <w:lang w:val="en-US"/>
        </w:rPr>
        <w:t>Paint</w:t>
      </w:r>
      <w:r>
        <w:t>:</w:t>
      </w:r>
    </w:p>
    <w:p w:rsidR="00DF446B" w:rsidRDefault="00DF446B" w:rsidP="00DF446B"/>
    <w:p w:rsidR="00DF446B" w:rsidRDefault="00DF446B" w:rsidP="00DF446B"/>
    <w:p w:rsidR="00DF446B" w:rsidRDefault="001913B1" w:rsidP="00DF446B">
      <w:r>
        <w:rPr>
          <w:noProof/>
          <w:lang w:eastAsia="ru-RU"/>
        </w:rPr>
        <w:lastRenderedPageBreak/>
        <w:drawing>
          <wp:inline distT="0" distB="0" distL="0" distR="0" wp14:anchorId="46FE6579" wp14:editId="2887AD3F">
            <wp:extent cx="5940425" cy="4189382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9"/>
      </w:tblGrid>
      <w:tr w:rsidR="00DF446B" w:rsidTr="00DF446B">
        <w:trPr>
          <w:trHeight w:val="487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Действие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Процессор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Оперативная память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Внешняя память</w:t>
            </w:r>
          </w:p>
        </w:tc>
      </w:tr>
      <w:tr w:rsidR="00DF446B" w:rsidTr="00DF446B">
        <w:trPr>
          <w:trHeight w:val="487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</w:pPr>
            <w:r>
              <w:t>Запуск программы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</w:tr>
      <w:tr w:rsidR="00DF446B" w:rsidTr="00DF446B">
        <w:trPr>
          <w:trHeight w:val="487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</w:pPr>
            <w:r>
              <w:t>Открытие документа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</w:tr>
      <w:tr w:rsidR="00DF446B" w:rsidTr="00DF446B">
        <w:trPr>
          <w:trHeight w:val="46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</w:pPr>
            <w:r>
              <w:t>Редактирование документа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6B" w:rsidRDefault="00DF446B">
            <w:pPr>
              <w:spacing w:after="0" w:line="240" w:lineRule="auto"/>
            </w:pPr>
          </w:p>
        </w:tc>
      </w:tr>
      <w:tr w:rsidR="00DF446B" w:rsidTr="00DF446B">
        <w:trPr>
          <w:trHeight w:val="487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</w:pPr>
            <w:r>
              <w:t>Сохранение документа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6B" w:rsidRDefault="00DF446B">
            <w:pPr>
              <w:spacing w:after="0" w:line="240" w:lineRule="auto"/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</w:tr>
      <w:tr w:rsidR="00DF446B" w:rsidTr="00DF446B">
        <w:trPr>
          <w:trHeight w:val="46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</w:pPr>
            <w:r>
              <w:t xml:space="preserve">Завершение работы </w:t>
            </w:r>
          </w:p>
          <w:p w:rsidR="00DF446B" w:rsidRDefault="00DF446B">
            <w:pPr>
              <w:spacing w:after="0" w:line="240" w:lineRule="auto"/>
            </w:pPr>
            <w:r>
              <w:t>программы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6B" w:rsidRDefault="00DF446B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6B" w:rsidRDefault="00DF446B">
            <w:pPr>
              <w:spacing w:after="0" w:line="240" w:lineRule="auto"/>
            </w:pPr>
          </w:p>
        </w:tc>
      </w:tr>
      <w:tr w:rsidR="00A30F64" w:rsidTr="00DF446B">
        <w:trPr>
          <w:trHeight w:val="462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64" w:rsidRDefault="00A30F64">
            <w:pPr>
              <w:spacing w:after="0" w:line="240" w:lineRule="auto"/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64" w:rsidRDefault="00A30F64">
            <w:pPr>
              <w:spacing w:after="0" w:line="240" w:lineRule="auto"/>
              <w:jc w:val="center"/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64" w:rsidRDefault="00A30F64">
            <w:pPr>
              <w:spacing w:after="0" w:line="240" w:lineRule="auto"/>
              <w:jc w:val="center"/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64" w:rsidRDefault="00A30F64">
            <w:pPr>
              <w:spacing w:after="0" w:line="240" w:lineRule="auto"/>
            </w:pPr>
          </w:p>
        </w:tc>
      </w:tr>
    </w:tbl>
    <w:p w:rsidR="00A30F64" w:rsidRDefault="00A30F64" w:rsidP="00A30F64">
      <w:pPr>
        <w:pStyle w:val="ac"/>
      </w:pPr>
      <w:r>
        <w:t>Почему изменения на диаграмме памяти выглядят такими незначительными по сравнению с изменениями на диаграмме процессора.</w:t>
      </w:r>
    </w:p>
    <w:p w:rsidR="00A30F64" w:rsidRDefault="00A30F64" w:rsidP="00A30F64">
      <w:pPr>
        <w:pStyle w:val="ac"/>
      </w:pPr>
      <w:r>
        <w:t>Ответ: Потому что основную работу в приложениях выполняет процессор.</w:t>
      </w:r>
    </w:p>
    <w:p w:rsidR="00DF446B" w:rsidRDefault="00DF446B" w:rsidP="00DF446B">
      <w:bookmarkStart w:id="0" w:name="_GoBack"/>
      <w:bookmarkEnd w:id="0"/>
    </w:p>
    <w:p w:rsidR="00DF446B" w:rsidRDefault="00DF446B" w:rsidP="00DF446B"/>
    <w:p w:rsidR="00DF446B" w:rsidRDefault="00813046" w:rsidP="00DF446B">
      <w:r>
        <w:rPr>
          <w:noProof/>
          <w:lang w:eastAsia="ru-RU"/>
        </w:rPr>
        <w:lastRenderedPageBreak/>
        <w:drawing>
          <wp:inline distT="0" distB="0" distL="0" distR="0" wp14:anchorId="780E1F01" wp14:editId="50C85064">
            <wp:extent cx="5940425" cy="446160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6B" w:rsidRDefault="00813046" w:rsidP="00DF446B">
      <w:r>
        <w:rPr>
          <w:noProof/>
          <w:lang w:eastAsia="ru-RU"/>
        </w:rPr>
        <w:lastRenderedPageBreak/>
        <w:drawing>
          <wp:inline distT="0" distB="0" distL="0" distR="0" wp14:anchorId="2FC0DCE1" wp14:editId="14E66155">
            <wp:extent cx="5940425" cy="494473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46" w:rsidRDefault="00813046" w:rsidP="00DF446B">
      <w:r>
        <w:rPr>
          <w:noProof/>
          <w:lang w:eastAsia="ru-RU"/>
        </w:rPr>
        <w:lastRenderedPageBreak/>
        <w:drawing>
          <wp:inline distT="0" distB="0" distL="0" distR="0" wp14:anchorId="6530B931" wp14:editId="193D794D">
            <wp:extent cx="5940425" cy="48828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6663330C" wp14:editId="06AA366B">
            <wp:extent cx="5940425" cy="4436466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46" w:rsidRDefault="00813046" w:rsidP="00DF446B">
      <w:r>
        <w:rPr>
          <w:noProof/>
          <w:lang w:eastAsia="ru-RU"/>
        </w:rPr>
        <w:lastRenderedPageBreak/>
        <w:drawing>
          <wp:inline distT="0" distB="0" distL="0" distR="0" wp14:anchorId="4AF65F4B" wp14:editId="68B29177">
            <wp:extent cx="5940425" cy="5017081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46" w:rsidRDefault="00813046" w:rsidP="00DF446B"/>
    <w:p w:rsidR="001913B1" w:rsidRDefault="001913B1" w:rsidP="00DF446B">
      <w:pPr>
        <w:jc w:val="center"/>
        <w:rPr>
          <w:lang w:val="en-US"/>
        </w:rPr>
      </w:pPr>
    </w:p>
    <w:p w:rsidR="001913B1" w:rsidRDefault="001913B1" w:rsidP="00DF446B">
      <w:pPr>
        <w:jc w:val="center"/>
        <w:rPr>
          <w:lang w:val="en-US"/>
        </w:rPr>
      </w:pPr>
    </w:p>
    <w:p w:rsidR="00DF446B" w:rsidRPr="00DF446B" w:rsidRDefault="00DF446B" w:rsidP="00DF446B">
      <w:pPr>
        <w:jc w:val="center"/>
      </w:pPr>
      <w:r>
        <w:t>Контрольные вопросы</w:t>
      </w:r>
      <w:r w:rsidRPr="00DF446B">
        <w:t>:</w:t>
      </w:r>
    </w:p>
    <w:p w:rsidR="00DF446B" w:rsidRDefault="00DF446B" w:rsidP="00DF446B">
      <w:r>
        <w:t>1. В поиске напечатать «Системный монитор» и открыть, либо открыть через пуск:</w:t>
      </w:r>
    </w:p>
    <w:p w:rsidR="00DF446B" w:rsidRDefault="00DF446B" w:rsidP="00DF446B">
      <w:r>
        <w:t>Пуск/Панель управления/Производительность и обслуживание/Администрирование;</w:t>
      </w:r>
    </w:p>
    <w:p w:rsidR="00DF446B" w:rsidRDefault="00DF446B" w:rsidP="00DF446B">
      <w:r>
        <w:t>2. Для отслеживания работы и нагрузки каждого из компонентов ПК;</w:t>
      </w:r>
    </w:p>
    <w:p w:rsidR="00DF446B" w:rsidRDefault="00DF446B" w:rsidP="00DF446B">
      <w:r>
        <w:t>3. Многие, к примеру, задер</w:t>
      </w:r>
      <w:r w:rsidR="00B01767">
        <w:t>ж</w:t>
      </w:r>
      <w:r>
        <w:t>ку, нагрузку, время;</w:t>
      </w:r>
    </w:p>
    <w:p w:rsidR="00DF446B" w:rsidRDefault="00DF446B" w:rsidP="00DF446B">
      <w:pPr>
        <w:rPr>
          <w:lang w:val="en-US"/>
        </w:rPr>
      </w:pPr>
      <w:r>
        <w:rPr>
          <w:lang w:val="en-US"/>
        </w:rPr>
        <w:t xml:space="preserve">4. </w:t>
      </w:r>
      <w:r>
        <w:t>В процентах и целочисленном</w:t>
      </w:r>
      <w:r>
        <w:rPr>
          <w:lang w:val="en-US"/>
        </w:rPr>
        <w:t>;</w:t>
      </w:r>
    </w:p>
    <w:p w:rsidR="00DF446B" w:rsidRDefault="00DF446B" w:rsidP="00DF446B"/>
    <w:p w:rsidR="00C310C3" w:rsidRDefault="00C310C3"/>
    <w:sectPr w:rsidR="00C310C3" w:rsidSect="00AD106D">
      <w:head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E4" w:rsidRDefault="00F025E4" w:rsidP="00AD106D">
      <w:pPr>
        <w:spacing w:after="0" w:line="240" w:lineRule="auto"/>
      </w:pPr>
      <w:r>
        <w:separator/>
      </w:r>
    </w:p>
  </w:endnote>
  <w:endnote w:type="continuationSeparator" w:id="0">
    <w:p w:rsidR="00F025E4" w:rsidRDefault="00F025E4" w:rsidP="00AD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E4" w:rsidRDefault="00F025E4" w:rsidP="00AD106D">
      <w:pPr>
        <w:spacing w:after="0" w:line="240" w:lineRule="auto"/>
      </w:pPr>
      <w:r>
        <w:separator/>
      </w:r>
    </w:p>
  </w:footnote>
  <w:footnote w:type="continuationSeparator" w:id="0">
    <w:p w:rsidR="00F025E4" w:rsidRDefault="00F025E4" w:rsidP="00AD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06D" w:rsidRPr="00AD106D" w:rsidRDefault="00AD106D">
    <w:pPr>
      <w:pStyle w:val="a6"/>
      <w:rPr>
        <w:lang w:val="en-US"/>
      </w:rPr>
    </w:pPr>
    <w:proofErr w:type="spellStart"/>
    <w:r>
      <w:t>Задорожний</w:t>
    </w:r>
    <w:proofErr w:type="spellEnd"/>
    <w:r>
      <w:t xml:space="preserve"> Антон 219</w:t>
    </w:r>
    <w:r>
      <w:rPr>
        <w:lang w:val="en-US"/>
      </w:rPr>
      <w:t>/5</w:t>
    </w:r>
  </w:p>
  <w:p w:rsidR="00AD106D" w:rsidRPr="00AD106D" w:rsidRDefault="00AD106D">
    <w:pPr>
      <w:pStyle w:val="a6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23"/>
    <w:rsid w:val="00134865"/>
    <w:rsid w:val="001913B1"/>
    <w:rsid w:val="003C2463"/>
    <w:rsid w:val="006E7223"/>
    <w:rsid w:val="00753508"/>
    <w:rsid w:val="00813046"/>
    <w:rsid w:val="00A30F64"/>
    <w:rsid w:val="00AD106D"/>
    <w:rsid w:val="00AE5961"/>
    <w:rsid w:val="00B01767"/>
    <w:rsid w:val="00B94B57"/>
    <w:rsid w:val="00C310C3"/>
    <w:rsid w:val="00DF446B"/>
    <w:rsid w:val="00EA0E2E"/>
    <w:rsid w:val="00F025E4"/>
    <w:rsid w:val="00F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46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4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46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1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106D"/>
  </w:style>
  <w:style w:type="paragraph" w:styleId="a8">
    <w:name w:val="footer"/>
    <w:basedOn w:val="a"/>
    <w:link w:val="a9"/>
    <w:uiPriority w:val="99"/>
    <w:unhideWhenUsed/>
    <w:rsid w:val="00AD1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106D"/>
  </w:style>
  <w:style w:type="paragraph" w:styleId="aa">
    <w:name w:val="No Spacing"/>
    <w:link w:val="ab"/>
    <w:uiPriority w:val="1"/>
    <w:qFormat/>
    <w:rsid w:val="00AD106D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AD106D"/>
    <w:rPr>
      <w:rFonts w:eastAsiaTheme="minorEastAsia"/>
      <w:lang w:eastAsia="ru-RU"/>
    </w:rPr>
  </w:style>
  <w:style w:type="paragraph" w:styleId="ac">
    <w:name w:val="Normal (Web)"/>
    <w:basedOn w:val="a"/>
    <w:uiPriority w:val="99"/>
    <w:semiHidden/>
    <w:unhideWhenUsed/>
    <w:rsid w:val="00A3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46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4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46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1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106D"/>
  </w:style>
  <w:style w:type="paragraph" w:styleId="a8">
    <w:name w:val="footer"/>
    <w:basedOn w:val="a"/>
    <w:link w:val="a9"/>
    <w:uiPriority w:val="99"/>
    <w:unhideWhenUsed/>
    <w:rsid w:val="00AD1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106D"/>
  </w:style>
  <w:style w:type="paragraph" w:styleId="aa">
    <w:name w:val="No Spacing"/>
    <w:link w:val="ab"/>
    <w:uiPriority w:val="1"/>
    <w:qFormat/>
    <w:rsid w:val="00AD106D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AD106D"/>
    <w:rPr>
      <w:rFonts w:eastAsiaTheme="minorEastAsia"/>
      <w:lang w:eastAsia="ru-RU"/>
    </w:rPr>
  </w:style>
  <w:style w:type="paragraph" w:styleId="ac">
    <w:name w:val="Normal (Web)"/>
    <w:basedOn w:val="a"/>
    <w:uiPriority w:val="99"/>
    <w:semiHidden/>
    <w:unhideWhenUsed/>
    <w:rsid w:val="00A3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9</cp:revision>
  <dcterms:created xsi:type="dcterms:W3CDTF">2021-01-13T21:27:00Z</dcterms:created>
  <dcterms:modified xsi:type="dcterms:W3CDTF">2021-01-14T10:55:00Z</dcterms:modified>
</cp:coreProperties>
</file>