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3AB" w:rsidRDefault="00E45B64" w:rsidP="00E45B64">
      <w:pPr>
        <w:jc w:val="center"/>
      </w:pPr>
      <w:r>
        <w:t>Контрольные вопросы по ЭВМ</w:t>
      </w:r>
    </w:p>
    <w:p w:rsidR="00E45B64" w:rsidRDefault="00E45B64" w:rsidP="00E45B64">
      <w:pPr>
        <w:pStyle w:val="ListParagraph"/>
        <w:numPr>
          <w:ilvl w:val="0"/>
          <w:numId w:val="1"/>
        </w:numPr>
      </w:pPr>
      <w:r>
        <w:t>Определение матриц. Действия над матрицами и их свойства.</w:t>
      </w:r>
    </w:p>
    <w:p w:rsidR="00E45B64" w:rsidRDefault="00E45B64" w:rsidP="00E45B64">
      <w:pPr>
        <w:pStyle w:val="ListParagraph"/>
        <w:numPr>
          <w:ilvl w:val="0"/>
          <w:numId w:val="1"/>
        </w:numPr>
      </w:pPr>
      <w:r>
        <w:t xml:space="preserve">Определители: 2 и 3 порядков, разложение определителя </w:t>
      </w:r>
      <w:r>
        <w:rPr>
          <w:lang w:val="en-US"/>
        </w:rPr>
        <w:t>n</w:t>
      </w:r>
      <w:r w:rsidRPr="00E45B64">
        <w:t>-</w:t>
      </w:r>
      <w:r>
        <w:t>го порядка по элементам строки и столбца.</w:t>
      </w:r>
    </w:p>
    <w:p w:rsidR="00E45B64" w:rsidRDefault="00E45B64" w:rsidP="00E45B64">
      <w:pPr>
        <w:pStyle w:val="ListParagraph"/>
        <w:numPr>
          <w:ilvl w:val="0"/>
          <w:numId w:val="1"/>
        </w:numPr>
      </w:pPr>
      <w:r>
        <w:t>… . Обратная матрица. Нахождение обратной матрицы.</w:t>
      </w:r>
    </w:p>
    <w:p w:rsidR="00E45B64" w:rsidRDefault="00E45B64" w:rsidP="00E45B64">
      <w:pPr>
        <w:pStyle w:val="ListParagraph"/>
        <w:numPr>
          <w:ilvl w:val="0"/>
          <w:numId w:val="1"/>
        </w:numPr>
      </w:pPr>
      <w:r>
        <w:t>Род матрицы. Вычисление рода матрицы.</w:t>
      </w:r>
    </w:p>
    <w:p w:rsidR="00E45B64" w:rsidRDefault="00E45B64" w:rsidP="00E45B64">
      <w:pPr>
        <w:pStyle w:val="ListParagraph"/>
        <w:numPr>
          <w:ilvl w:val="0"/>
          <w:numId w:val="1"/>
        </w:numPr>
      </w:pPr>
      <w:r>
        <w:t>Определение комплексных чисел. Алгебраическая форма комплексного числа, свойства в алгебраической форме. Решение … уравнения.</w:t>
      </w:r>
    </w:p>
    <w:p w:rsidR="00590C85" w:rsidRDefault="00E45B64" w:rsidP="00E45B64">
      <w:pPr>
        <w:pStyle w:val="ListParagraph"/>
        <w:numPr>
          <w:ilvl w:val="0"/>
          <w:numId w:val="1"/>
        </w:numPr>
      </w:pPr>
      <w:r>
        <w:t xml:space="preserve">Тригонометрическая и </w:t>
      </w:r>
      <w:r w:rsidR="00590C85">
        <w:t>показательная</w:t>
      </w:r>
      <w:r>
        <w:t xml:space="preserve"> форма комплексного числа</w:t>
      </w:r>
      <w:r w:rsidR="00590C85">
        <w:t>. Действия в тригонометрической и показательной форме. Тождество Эйлера. Переход от алгебраической формы к тригонометрической и показательной.</w:t>
      </w:r>
    </w:p>
    <w:p w:rsidR="00E45B64" w:rsidRDefault="00590C85" w:rsidP="00E45B64">
      <w:pPr>
        <w:pStyle w:val="ListParagraph"/>
        <w:numPr>
          <w:ilvl w:val="0"/>
          <w:numId w:val="1"/>
        </w:numPr>
      </w:pPr>
      <w:r>
        <w:t xml:space="preserve">Системы линейных уравнений. Формулы </w:t>
      </w:r>
      <w:proofErr w:type="spellStart"/>
      <w:r>
        <w:t>Крамера</w:t>
      </w:r>
      <w:proofErr w:type="spellEnd"/>
      <w:r>
        <w:t xml:space="preserve">. Метод </w:t>
      </w:r>
      <w:proofErr w:type="spellStart"/>
      <w:proofErr w:type="gramStart"/>
      <w:r w:rsidR="007E1F8B">
        <w:t>Баусса</w:t>
      </w:r>
      <w:proofErr w:type="spellEnd"/>
      <w:r>
        <w:t xml:space="preserve"> .</w:t>
      </w:r>
      <w:proofErr w:type="gramEnd"/>
    </w:p>
    <w:p w:rsidR="00590C85" w:rsidRDefault="00590C85" w:rsidP="00E45B64">
      <w:pPr>
        <w:pStyle w:val="ListParagraph"/>
        <w:numPr>
          <w:ilvl w:val="0"/>
          <w:numId w:val="1"/>
        </w:numPr>
      </w:pPr>
      <w:r>
        <w:t>Определение вектора. Операции над векторами, их свойства. Модуль.</w:t>
      </w:r>
    </w:p>
    <w:p w:rsidR="00590C85" w:rsidRDefault="00590C85" w:rsidP="00E45B64">
      <w:pPr>
        <w:pStyle w:val="ListParagraph"/>
        <w:numPr>
          <w:ilvl w:val="0"/>
          <w:numId w:val="1"/>
        </w:numPr>
      </w:pPr>
      <w:r>
        <w:t>Координаты вектора. Операции над вект</w:t>
      </w:r>
      <w:r w:rsidR="007E1F8B">
        <w:t xml:space="preserve">орами в </w:t>
      </w:r>
      <w:proofErr w:type="gramStart"/>
      <w:r w:rsidR="007E1F8B">
        <w:t>координатах</w:t>
      </w:r>
      <w:r>
        <w:t xml:space="preserve"> .</w:t>
      </w:r>
      <w:proofErr w:type="gramEnd"/>
      <w:r>
        <w:t xml:space="preserve"> Модуль вектора.</w:t>
      </w:r>
    </w:p>
    <w:p w:rsidR="00590C85" w:rsidRDefault="007E1F8B" w:rsidP="00E45B64">
      <w:pPr>
        <w:pStyle w:val="ListParagraph"/>
        <w:numPr>
          <w:ilvl w:val="0"/>
          <w:numId w:val="1"/>
        </w:numPr>
      </w:pPr>
      <w:r>
        <w:t>Кривая</w:t>
      </w:r>
      <w:r w:rsidR="00590C85">
        <w:t xml:space="preserve"> второго порядка, … уравнения окружности, эллипса, гипербол, парабол.</w:t>
      </w:r>
    </w:p>
    <w:p w:rsidR="00590C85" w:rsidRDefault="00590C85" w:rsidP="00590C85">
      <w:pPr>
        <w:pStyle w:val="ListParagraph"/>
        <w:numPr>
          <w:ilvl w:val="0"/>
          <w:numId w:val="1"/>
        </w:numPr>
      </w:pPr>
      <w:r>
        <w:t>…</w:t>
      </w:r>
    </w:p>
    <w:p w:rsidR="00590C85" w:rsidRDefault="00590C85" w:rsidP="00590C85">
      <w:pPr>
        <w:pStyle w:val="ListParagraph"/>
        <w:numPr>
          <w:ilvl w:val="0"/>
          <w:numId w:val="1"/>
        </w:numPr>
      </w:pPr>
      <w:r>
        <w:t>…</w:t>
      </w:r>
    </w:p>
    <w:p w:rsidR="00590C85" w:rsidRDefault="00590C85" w:rsidP="00590C85">
      <w:pPr>
        <w:pStyle w:val="ListParagraph"/>
        <w:numPr>
          <w:ilvl w:val="0"/>
          <w:numId w:val="1"/>
        </w:numPr>
      </w:pPr>
      <w:r>
        <w:t xml:space="preserve">Определение производной, правило … </w:t>
      </w:r>
      <w:r w:rsidR="007E1F8B">
        <w:t>шагов</w:t>
      </w:r>
      <w:r>
        <w:t>. Правило дифференцирования.</w:t>
      </w:r>
    </w:p>
    <w:p w:rsidR="00590C85" w:rsidRDefault="00590C85" w:rsidP="00590C85">
      <w:pPr>
        <w:pStyle w:val="ListParagraph"/>
        <w:numPr>
          <w:ilvl w:val="0"/>
          <w:numId w:val="1"/>
        </w:numPr>
      </w:pPr>
      <w:r>
        <w:t>Дифференциал. Свойства дифференциала, связь с производной.</w:t>
      </w:r>
    </w:p>
    <w:p w:rsidR="00590C85" w:rsidRDefault="00590C85" w:rsidP="00590C85">
      <w:pPr>
        <w:pStyle w:val="ListParagraph"/>
        <w:numPr>
          <w:ilvl w:val="0"/>
          <w:numId w:val="1"/>
        </w:numPr>
      </w:pPr>
      <w:r>
        <w:t xml:space="preserve">Правило </w:t>
      </w:r>
      <w:proofErr w:type="spellStart"/>
      <w:r>
        <w:t>Лопиталя</w:t>
      </w:r>
      <w:proofErr w:type="spellEnd"/>
      <w:r>
        <w:t>.</w:t>
      </w:r>
    </w:p>
    <w:p w:rsidR="00590C85" w:rsidRDefault="00590C85" w:rsidP="00590C85">
      <w:pPr>
        <w:pStyle w:val="ListParagraph"/>
        <w:numPr>
          <w:ilvl w:val="0"/>
          <w:numId w:val="1"/>
        </w:numPr>
      </w:pPr>
      <w:r>
        <w:t>…</w:t>
      </w:r>
    </w:p>
    <w:p w:rsidR="00590C85" w:rsidRDefault="00590C85" w:rsidP="00590C85">
      <w:pPr>
        <w:pStyle w:val="ListParagraph"/>
        <w:numPr>
          <w:ilvl w:val="0"/>
          <w:numId w:val="1"/>
        </w:numPr>
      </w:pPr>
      <w:r>
        <w:t>…</w:t>
      </w:r>
    </w:p>
    <w:p w:rsidR="00590C85" w:rsidRDefault="00590C85" w:rsidP="00590C85">
      <w:pPr>
        <w:pStyle w:val="ListParagraph"/>
        <w:numPr>
          <w:ilvl w:val="0"/>
          <w:numId w:val="1"/>
        </w:numPr>
      </w:pPr>
      <w:r>
        <w:t>…</w:t>
      </w:r>
    </w:p>
    <w:p w:rsidR="00590C85" w:rsidRDefault="00960C97" w:rsidP="00500346">
      <w:pPr>
        <w:pStyle w:val="ListParagraph"/>
        <w:numPr>
          <w:ilvl w:val="0"/>
          <w:numId w:val="1"/>
        </w:numPr>
      </w:pPr>
      <w:r>
        <w:t xml:space="preserve">Полное исследование функции. </w:t>
      </w:r>
      <w:r w:rsidR="00500346">
        <w:t>Построение графиков.</w:t>
      </w:r>
    </w:p>
    <w:p w:rsidR="00590C85" w:rsidRDefault="00590C85" w:rsidP="00590C85">
      <w:pPr>
        <w:pStyle w:val="ListParagraph"/>
        <w:numPr>
          <w:ilvl w:val="0"/>
          <w:numId w:val="1"/>
        </w:numPr>
      </w:pPr>
      <w:r>
        <w:t>Неопределенный интеграл. Его свойства.</w:t>
      </w:r>
    </w:p>
    <w:p w:rsidR="00960C97" w:rsidRDefault="00960C97" w:rsidP="00590C85">
      <w:pPr>
        <w:pStyle w:val="ListParagraph"/>
        <w:numPr>
          <w:ilvl w:val="0"/>
          <w:numId w:val="1"/>
        </w:numPr>
      </w:pPr>
      <w:r>
        <w:t>…</w:t>
      </w:r>
    </w:p>
    <w:p w:rsidR="00960C97" w:rsidRDefault="00960C97" w:rsidP="00590C85">
      <w:pPr>
        <w:pStyle w:val="ListParagraph"/>
        <w:numPr>
          <w:ilvl w:val="0"/>
          <w:numId w:val="1"/>
        </w:numPr>
      </w:pPr>
      <w:r>
        <w:t xml:space="preserve">Определенный интеграл. Правила вычисления. Применения для вычисления </w:t>
      </w:r>
      <w:r w:rsidR="00915722">
        <w:t>площадей и объемов (тел вращения, … значения окружности на отрезке)</w:t>
      </w:r>
      <w:r>
        <w:t xml:space="preserve">  </w:t>
      </w:r>
    </w:p>
    <w:p w:rsidR="00960C97" w:rsidRDefault="007E1F8B" w:rsidP="00960C97">
      <w:pPr>
        <w:pStyle w:val="ListParagraph"/>
        <w:numPr>
          <w:ilvl w:val="0"/>
          <w:numId w:val="1"/>
        </w:numPr>
      </w:pPr>
      <w:r>
        <w:t>Обыкновенные</w:t>
      </w:r>
      <w:r w:rsidR="00960C97">
        <w:t xml:space="preserve"> дифференцированные уравнения, их порядок. Общие и частные решения.</w:t>
      </w:r>
    </w:p>
    <w:p w:rsidR="00960C97" w:rsidRDefault="00960C97" w:rsidP="00960C97">
      <w:pPr>
        <w:pStyle w:val="ListParagraph"/>
        <w:numPr>
          <w:ilvl w:val="0"/>
          <w:numId w:val="1"/>
        </w:numPr>
      </w:pPr>
      <w:r>
        <w:t>Решение дифференцированных уравнений с разделяющимися переменными.</w:t>
      </w:r>
    </w:p>
    <w:p w:rsidR="00960C97" w:rsidRDefault="00960C97" w:rsidP="00960C97">
      <w:pPr>
        <w:pStyle w:val="ListParagraph"/>
        <w:numPr>
          <w:ilvl w:val="0"/>
          <w:numId w:val="1"/>
        </w:numPr>
      </w:pPr>
      <w:r>
        <w:t>Решение линейных дифференцированных уравнений первого порядка.</w:t>
      </w:r>
    </w:p>
    <w:p w:rsidR="00960C97" w:rsidRDefault="00960C97" w:rsidP="00960C97">
      <w:pPr>
        <w:pStyle w:val="ListParagraph"/>
        <w:numPr>
          <w:ilvl w:val="0"/>
          <w:numId w:val="1"/>
        </w:numPr>
      </w:pPr>
      <w:r>
        <w:t>Решение отдельных видов дифференцированных уравнений второго порядка.</w:t>
      </w:r>
    </w:p>
    <w:p w:rsidR="00960C97" w:rsidRDefault="00960C97" w:rsidP="00960C97">
      <w:pPr>
        <w:pStyle w:val="ListParagraph"/>
        <w:numPr>
          <w:ilvl w:val="0"/>
          <w:numId w:val="1"/>
        </w:numPr>
      </w:pPr>
      <w:r>
        <w:t>Функция от двух переменных</w:t>
      </w:r>
    </w:p>
    <w:p w:rsidR="00960C97" w:rsidRDefault="00915722" w:rsidP="00960C97">
      <w:pPr>
        <w:pStyle w:val="ListParagraph"/>
        <w:numPr>
          <w:ilvl w:val="0"/>
          <w:numId w:val="1"/>
        </w:numPr>
      </w:pPr>
      <w:r>
        <w:t>Двойной интеграл.</w:t>
      </w:r>
      <w:r w:rsidR="007E1F8B">
        <w:t xml:space="preserve"> Правила вычисления, повторный </w:t>
      </w:r>
      <w:proofErr w:type="gramStart"/>
      <w:r w:rsidR="007E1F8B">
        <w:t>интервал</w:t>
      </w:r>
      <w:r>
        <w:t xml:space="preserve"> .</w:t>
      </w:r>
      <w:proofErr w:type="gramEnd"/>
      <w:r>
        <w:t xml:space="preserve"> </w:t>
      </w:r>
    </w:p>
    <w:p w:rsidR="00960C97" w:rsidRDefault="00960C97" w:rsidP="00960C97">
      <w:pPr>
        <w:pStyle w:val="ListParagraph"/>
        <w:numPr>
          <w:ilvl w:val="0"/>
          <w:numId w:val="1"/>
        </w:numPr>
      </w:pPr>
      <w:r>
        <w:t>Ряды. Виды, понятие сходимости рядов. Необходимые и …</w:t>
      </w:r>
      <w:bookmarkStart w:id="0" w:name="_GoBack"/>
      <w:bookmarkEnd w:id="0"/>
      <w:r>
        <w:t xml:space="preserve"> условия сходимости рядов</w:t>
      </w:r>
    </w:p>
    <w:p w:rsidR="00960C97" w:rsidRDefault="00960C97" w:rsidP="00960C97">
      <w:pPr>
        <w:pStyle w:val="ListParagraph"/>
        <w:numPr>
          <w:ilvl w:val="0"/>
          <w:numId w:val="1"/>
        </w:numPr>
      </w:pPr>
      <w:r>
        <w:t>Понятие сходимости степенного ряда. Радиус сходимости.</w:t>
      </w:r>
    </w:p>
    <w:sectPr w:rsidR="00960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57481"/>
    <w:multiLevelType w:val="hybridMultilevel"/>
    <w:tmpl w:val="A8FEC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B64"/>
    <w:rsid w:val="00135BB7"/>
    <w:rsid w:val="00500346"/>
    <w:rsid w:val="00590C85"/>
    <w:rsid w:val="007E1F8B"/>
    <w:rsid w:val="00915722"/>
    <w:rsid w:val="00960C97"/>
    <w:rsid w:val="009D0FAA"/>
    <w:rsid w:val="00B313AB"/>
    <w:rsid w:val="00CA3425"/>
    <w:rsid w:val="00E4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D553A"/>
  <w15:chartTrackingRefBased/>
  <w15:docId w15:val="{0A2F2161-9F06-4D29-819D-79403E17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anton</cp:lastModifiedBy>
  <cp:revision>3</cp:revision>
  <dcterms:created xsi:type="dcterms:W3CDTF">2021-03-31T19:52:00Z</dcterms:created>
  <dcterms:modified xsi:type="dcterms:W3CDTF">2021-04-22T07:54:00Z</dcterms:modified>
</cp:coreProperties>
</file>