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5F7E91" w:rsidRDefault="005F7E91"/>
        </w:tc>
        <w:tc>
          <w:tcPr>
            <w:tcW w:w="3538" w:type="dxa"/>
            <w:vMerge/>
            <w:vAlign w:val="center"/>
          </w:tcPr>
          <w:p w14:paraId="62306699" w14:textId="77777777" w:rsidR="005F7E91" w:rsidRDefault="005F7E91"/>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5F7E91" w:rsidRDefault="005F7E91"/>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8C0B91">
              <w:rPr>
                <w:rFonts w:asciiTheme="minorHAnsi" w:eastAsiaTheme="minorEastAsia" w:hAnsiTheme="minorHAnsi" w:cstheme="minorBidi"/>
                <w:color w:val="000000" w:themeColor="text1"/>
                <w:highlight w:val="green"/>
              </w:rPr>
              <w:t>Describ</w:t>
            </w:r>
            <w:r w:rsidR="531C3E2E" w:rsidRPr="008C0B91">
              <w:rPr>
                <w:rFonts w:asciiTheme="minorHAnsi" w:eastAsiaTheme="minorEastAsia" w:hAnsiTheme="minorHAnsi" w:cstheme="minorBidi"/>
                <w:color w:val="000000" w:themeColor="text1"/>
                <w:highlight w:val="green"/>
              </w:rPr>
              <w:t>í</w:t>
            </w:r>
            <w:r w:rsidRPr="008C0B91">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8C0B91">
              <w:rPr>
                <w:rFonts w:asciiTheme="minorHAnsi" w:eastAsiaTheme="minorEastAsia" w:hAnsiTheme="minorHAnsi" w:cstheme="minorBidi"/>
                <w:color w:val="000000" w:themeColor="text1"/>
                <w:highlight w:val="green"/>
              </w:rPr>
              <w:t>mi</w:t>
            </w:r>
            <w:r w:rsidRPr="008C0B91">
              <w:rPr>
                <w:rFonts w:asciiTheme="minorHAnsi" w:eastAsiaTheme="minorEastAsia" w:hAnsiTheme="minorHAnsi" w:cstheme="minorBidi"/>
                <w:color w:val="000000" w:themeColor="text1"/>
                <w:highlight w:val="green"/>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008C0B91">
              <w:rPr>
                <w:rFonts w:asciiTheme="minorHAnsi" w:eastAsiaTheme="minorEastAsia" w:hAnsiTheme="minorHAnsi" w:cstheme="minorBidi"/>
                <w:color w:val="000000" w:themeColor="text1"/>
                <w:highlight w:val="green"/>
              </w:rPr>
              <w:t xml:space="preserve">Describí </w:t>
            </w:r>
            <w:r w:rsidR="57F6135F" w:rsidRPr="008C0B91">
              <w:rPr>
                <w:rFonts w:asciiTheme="minorHAnsi" w:eastAsiaTheme="minorEastAsia" w:hAnsiTheme="minorHAnsi" w:cstheme="minorBidi"/>
                <w:color w:val="000000" w:themeColor="text1"/>
                <w:highlight w:val="green"/>
              </w:rPr>
              <w:t xml:space="preserve">una relación coherente entre </w:t>
            </w:r>
            <w:r w:rsidRPr="008C0B91">
              <w:rPr>
                <w:rFonts w:asciiTheme="minorHAnsi" w:eastAsiaTheme="minorEastAsia" w:hAnsiTheme="minorHAnsi" w:cstheme="minorBidi"/>
                <w:color w:val="000000" w:themeColor="text1"/>
                <w:highlight w:val="green"/>
              </w:rPr>
              <w:t>mi</w:t>
            </w:r>
            <w:r w:rsidR="57F6135F" w:rsidRPr="008C0B91">
              <w:rPr>
                <w:rFonts w:asciiTheme="minorHAnsi" w:eastAsiaTheme="minorEastAsia" w:hAnsiTheme="minorHAnsi" w:cstheme="minorBidi"/>
                <w:color w:val="000000" w:themeColor="text1"/>
                <w:highlight w:val="green"/>
              </w:rPr>
              <w:t xml:space="preserve"> proyecto y el perfil de egreso de </w:t>
            </w:r>
            <w:r w:rsidRPr="008C0B91">
              <w:rPr>
                <w:rFonts w:asciiTheme="minorHAnsi" w:eastAsiaTheme="minorEastAsia" w:hAnsiTheme="minorHAnsi" w:cstheme="minorBidi"/>
                <w:color w:val="000000" w:themeColor="text1"/>
                <w:highlight w:val="green"/>
              </w:rPr>
              <w:t>mi</w:t>
            </w:r>
            <w:r w:rsidR="57F6135F" w:rsidRPr="008C0B91">
              <w:rPr>
                <w:rFonts w:asciiTheme="minorHAnsi" w:eastAsiaTheme="minorEastAsia" w:hAnsiTheme="minorHAnsi" w:cstheme="minorBidi"/>
                <w:color w:val="000000" w:themeColor="text1"/>
                <w:highlight w:val="green"/>
              </w:rPr>
              <w:t xml:space="preserve"> plan de estudio, especificando cómo deb</w:t>
            </w:r>
            <w:r w:rsidRPr="008C0B91">
              <w:rPr>
                <w:rFonts w:asciiTheme="minorHAnsi" w:eastAsiaTheme="minorEastAsia" w:hAnsiTheme="minorHAnsi" w:cstheme="minorBidi"/>
                <w:color w:val="000000" w:themeColor="text1"/>
                <w:highlight w:val="green"/>
              </w:rPr>
              <w:t>o</w:t>
            </w:r>
            <w:r w:rsidR="57F6135F" w:rsidRPr="008C0B91">
              <w:rPr>
                <w:rFonts w:asciiTheme="minorHAnsi" w:eastAsiaTheme="minorEastAsia" w:hAnsiTheme="minorHAnsi" w:cstheme="minorBidi"/>
                <w:color w:val="000000" w:themeColor="text1"/>
                <w:highlight w:val="green"/>
              </w:rPr>
              <w:t xml:space="preserve"> utilizar distintas competencias para desarrollar </w:t>
            </w:r>
            <w:r w:rsidRPr="008C0B91">
              <w:rPr>
                <w:rFonts w:asciiTheme="minorHAnsi" w:eastAsiaTheme="minorEastAsia" w:hAnsiTheme="minorHAnsi" w:cstheme="minorBidi"/>
                <w:color w:val="000000" w:themeColor="text1"/>
                <w:highlight w:val="green"/>
              </w:rPr>
              <w:t>mi</w:t>
            </w:r>
            <w:r w:rsidR="57F6135F" w:rsidRPr="008C0B91">
              <w:rPr>
                <w:rFonts w:asciiTheme="minorHAnsi" w:eastAsiaTheme="minorEastAsia" w:hAnsiTheme="minorHAnsi" w:cstheme="minorBidi"/>
                <w:color w:val="000000" w:themeColor="text1"/>
                <w:highlight w:val="green"/>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008C0B91">
              <w:rPr>
                <w:rFonts w:asciiTheme="minorHAnsi" w:eastAsiaTheme="minorEastAsia" w:hAnsiTheme="minorHAnsi" w:cstheme="minorBidi"/>
                <w:color w:val="000000" w:themeColor="text1"/>
                <w:highlight w:val="green"/>
              </w:rPr>
              <w:t>Mencion</w:t>
            </w:r>
            <w:r w:rsidR="3FD2F55F" w:rsidRPr="008C0B91">
              <w:rPr>
                <w:rFonts w:asciiTheme="minorHAnsi" w:eastAsiaTheme="minorEastAsia" w:hAnsiTheme="minorHAnsi" w:cstheme="minorBidi"/>
                <w:color w:val="000000" w:themeColor="text1"/>
                <w:highlight w:val="green"/>
              </w:rPr>
              <w:t>é mis</w:t>
            </w:r>
            <w:r w:rsidRPr="008C0B91">
              <w:rPr>
                <w:rFonts w:asciiTheme="minorHAnsi" w:eastAsiaTheme="minorEastAsia" w:hAnsiTheme="minorHAnsi" w:cstheme="minorBidi"/>
                <w:color w:val="000000" w:themeColor="text1"/>
                <w:highlight w:val="green"/>
              </w:rPr>
              <w:t xml:space="preserve"> intereses profesionales y expli</w:t>
            </w:r>
            <w:r w:rsidR="3FD2F55F" w:rsidRPr="008C0B91">
              <w:rPr>
                <w:rFonts w:asciiTheme="minorHAnsi" w:eastAsiaTheme="minorEastAsia" w:hAnsiTheme="minorHAnsi" w:cstheme="minorBidi"/>
                <w:color w:val="000000" w:themeColor="text1"/>
                <w:highlight w:val="green"/>
              </w:rPr>
              <w:t>qué</w:t>
            </w:r>
            <w:r w:rsidRPr="008C0B91">
              <w:rPr>
                <w:rFonts w:asciiTheme="minorHAnsi" w:eastAsiaTheme="minorEastAsia" w:hAnsiTheme="minorHAnsi" w:cstheme="minorBidi"/>
                <w:color w:val="000000" w:themeColor="text1"/>
                <w:highlight w:val="green"/>
              </w:rPr>
              <w:t xml:space="preserve"> con claridad cómo estos se ven reflejados en </w:t>
            </w:r>
            <w:r w:rsidR="3FD2F55F" w:rsidRPr="008C0B91">
              <w:rPr>
                <w:rFonts w:asciiTheme="minorHAnsi" w:eastAsiaTheme="minorEastAsia" w:hAnsiTheme="minorHAnsi" w:cstheme="minorBidi"/>
                <w:color w:val="000000" w:themeColor="text1"/>
                <w:highlight w:val="green"/>
              </w:rPr>
              <w:t>mi</w:t>
            </w:r>
            <w:r w:rsidRPr="008C0B91">
              <w:rPr>
                <w:rFonts w:asciiTheme="minorHAnsi" w:eastAsiaTheme="minorEastAsia" w:hAnsiTheme="minorHAnsi" w:cstheme="minorBidi"/>
                <w:color w:val="000000" w:themeColor="text1"/>
                <w:highlight w:val="green"/>
              </w:rPr>
              <w:t xml:space="preserve"> proyecto.</w:t>
            </w:r>
            <w:r w:rsidRPr="1DE770DF">
              <w:rPr>
                <w:rFonts w:asciiTheme="minorHAnsi" w:eastAsiaTheme="minorEastAsia" w:hAnsiTheme="minorHAnsi" w:cstheme="minorBidi"/>
                <w:color w:val="000000" w:themeColor="text1"/>
              </w:rPr>
              <w:t xml:space="preserve">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008C0B91">
              <w:rPr>
                <w:rFonts w:asciiTheme="minorHAnsi" w:eastAsiaTheme="minorEastAsia" w:hAnsiTheme="minorHAnsi" w:cstheme="minorBidi"/>
                <w:color w:val="000000" w:themeColor="text1"/>
                <w:highlight w:val="green"/>
              </w:rPr>
              <w:t>Justifi</w:t>
            </w:r>
            <w:r w:rsidR="4F97E6C3" w:rsidRPr="008C0B91">
              <w:rPr>
                <w:rFonts w:asciiTheme="minorHAnsi" w:eastAsiaTheme="minorEastAsia" w:hAnsiTheme="minorHAnsi" w:cstheme="minorBidi"/>
                <w:color w:val="000000" w:themeColor="text1"/>
                <w:highlight w:val="green"/>
              </w:rPr>
              <w:t>qué</w:t>
            </w:r>
            <w:r w:rsidRPr="008C0B91">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8C0B91">
              <w:rPr>
                <w:rFonts w:asciiTheme="minorHAnsi" w:eastAsiaTheme="minorEastAsia" w:hAnsiTheme="minorHAnsi" w:cstheme="minorBidi"/>
                <w:color w:val="000000" w:themeColor="text1"/>
                <w:highlight w:val="green"/>
              </w:rPr>
              <w:t>e</w:t>
            </w:r>
            <w:r w:rsidRPr="008C0B91">
              <w:rPr>
                <w:rFonts w:asciiTheme="minorHAnsi" w:eastAsiaTheme="minorEastAsia" w:hAnsiTheme="minorHAnsi" w:cstheme="minorBidi"/>
                <w:color w:val="000000" w:themeColor="text1"/>
                <w:highlight w:val="green"/>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8C0B91" w:rsidRDefault="1EFB355F" w:rsidP="1DE770DF">
            <w:pPr>
              <w:jc w:val="both"/>
              <w:rPr>
                <w:rFonts w:asciiTheme="minorHAnsi" w:eastAsiaTheme="minorEastAsia" w:hAnsiTheme="minorHAnsi" w:cstheme="minorBidi"/>
                <w:color w:val="000000" w:themeColor="text1"/>
                <w:highlight w:val="green"/>
                <w:lang w:eastAsia="es-CL"/>
              </w:rPr>
            </w:pPr>
            <w:r w:rsidRPr="008C0B91">
              <w:rPr>
                <w:rFonts w:asciiTheme="minorHAnsi" w:eastAsiaTheme="minorEastAsia" w:hAnsiTheme="minorHAnsi" w:cstheme="minorBidi"/>
                <w:color w:val="000000" w:themeColor="text1"/>
                <w:highlight w:val="green"/>
              </w:rPr>
              <w:t>Formul</w:t>
            </w:r>
            <w:r w:rsidR="5703AA9C" w:rsidRPr="008C0B91">
              <w:rPr>
                <w:rFonts w:asciiTheme="minorHAnsi" w:eastAsiaTheme="minorEastAsia" w:hAnsiTheme="minorHAnsi" w:cstheme="minorBidi"/>
                <w:color w:val="000000" w:themeColor="text1"/>
                <w:highlight w:val="green"/>
              </w:rPr>
              <w:t>é</w:t>
            </w:r>
            <w:r w:rsidRPr="008C0B91">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008C0B91">
              <w:rPr>
                <w:rFonts w:asciiTheme="minorHAnsi" w:eastAsiaTheme="minorEastAsia" w:hAnsiTheme="minorHAnsi" w:cstheme="minorBidi"/>
                <w:color w:val="000000" w:themeColor="text1"/>
                <w:highlight w:val="green"/>
              </w:rPr>
              <w:t>Describ</w:t>
            </w:r>
            <w:r w:rsidR="5703AA9C" w:rsidRPr="008C0B91">
              <w:rPr>
                <w:rFonts w:asciiTheme="minorHAnsi" w:eastAsiaTheme="minorEastAsia" w:hAnsiTheme="minorHAnsi" w:cstheme="minorBidi"/>
                <w:color w:val="000000" w:themeColor="text1"/>
                <w:highlight w:val="green"/>
              </w:rPr>
              <w:t>í</w:t>
            </w:r>
            <w:r w:rsidRPr="008C0B91">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008C0B91">
              <w:rPr>
                <w:rFonts w:asciiTheme="minorHAnsi" w:eastAsiaTheme="minorEastAsia" w:hAnsiTheme="minorHAnsi" w:cstheme="minorBidi"/>
                <w:color w:val="000000" w:themeColor="text1"/>
                <w:highlight w:val="green"/>
              </w:rPr>
              <w:lastRenderedPageBreak/>
              <w:t>Establec</w:t>
            </w:r>
            <w:r w:rsidR="29F26AF6" w:rsidRPr="008C0B91">
              <w:rPr>
                <w:rFonts w:asciiTheme="minorHAnsi" w:eastAsiaTheme="minorEastAsia" w:hAnsiTheme="minorHAnsi" w:cstheme="minorBidi"/>
                <w:color w:val="000000" w:themeColor="text1"/>
                <w:highlight w:val="green"/>
              </w:rPr>
              <w:t>í</w:t>
            </w:r>
            <w:r w:rsidRPr="008C0B91">
              <w:rPr>
                <w:rFonts w:asciiTheme="minorHAnsi" w:eastAsiaTheme="minorEastAsia" w:hAnsiTheme="minorHAnsi" w:cstheme="minorBidi"/>
                <w:color w:val="000000" w:themeColor="text1"/>
                <w:highlight w:val="green"/>
              </w:rPr>
              <w:t xml:space="preserve"> un plan de trabajo con todas las actividades necesarias para cumplir </w:t>
            </w:r>
            <w:r w:rsidR="29F26AF6" w:rsidRPr="008C0B91">
              <w:rPr>
                <w:rFonts w:asciiTheme="minorHAnsi" w:eastAsiaTheme="minorEastAsia" w:hAnsiTheme="minorHAnsi" w:cstheme="minorBidi"/>
                <w:color w:val="000000" w:themeColor="text1"/>
                <w:highlight w:val="green"/>
              </w:rPr>
              <w:t>mis</w:t>
            </w:r>
            <w:r w:rsidRPr="008C0B91">
              <w:rPr>
                <w:rFonts w:asciiTheme="minorHAnsi" w:eastAsiaTheme="minorEastAsia" w:hAnsiTheme="minorHAnsi" w:cstheme="minorBidi"/>
                <w:color w:val="000000" w:themeColor="text1"/>
                <w:highlight w:val="green"/>
              </w:rPr>
              <w:t xml:space="preserve"> objetivos, teniendo en consideración los </w:t>
            </w:r>
            <w:r w:rsidRPr="008C0B91">
              <w:rPr>
                <w:rFonts w:asciiTheme="minorHAnsi" w:eastAsiaTheme="minorEastAsia" w:hAnsiTheme="minorHAnsi" w:cstheme="minorBidi"/>
                <w:color w:val="000000" w:themeColor="text1"/>
                <w:highlight w:val="green"/>
              </w:rPr>
              <w:lastRenderedPageBreak/>
              <w:t>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008C0B91">
              <w:rPr>
                <w:rFonts w:asciiTheme="minorHAnsi" w:eastAsiaTheme="minorEastAsia" w:hAnsiTheme="minorHAnsi" w:cstheme="minorBidi"/>
                <w:color w:val="000000" w:themeColor="text1"/>
                <w:highlight w:val="green"/>
              </w:rPr>
              <w:t>Describ</w:t>
            </w:r>
            <w:r w:rsidR="304C3129" w:rsidRPr="008C0B91">
              <w:rPr>
                <w:rFonts w:asciiTheme="minorHAnsi" w:eastAsiaTheme="minorEastAsia" w:hAnsiTheme="minorHAnsi" w:cstheme="minorBidi"/>
                <w:color w:val="000000" w:themeColor="text1"/>
                <w:highlight w:val="green"/>
              </w:rPr>
              <w:t>í</w:t>
            </w:r>
            <w:r w:rsidRPr="008C0B91">
              <w:rPr>
                <w:rFonts w:asciiTheme="minorHAnsi" w:eastAsiaTheme="minorEastAsia" w:hAnsiTheme="minorHAnsi" w:cstheme="minorBidi"/>
                <w:color w:val="000000" w:themeColor="text1"/>
                <w:highlight w:val="green"/>
              </w:rPr>
              <w:t xml:space="preserve"> evidencias que permiten dar cuenta del logro de las actividades de</w:t>
            </w:r>
            <w:r w:rsidR="304C3129" w:rsidRPr="008C0B91">
              <w:rPr>
                <w:rFonts w:asciiTheme="minorHAnsi" w:eastAsiaTheme="minorEastAsia" w:hAnsiTheme="minorHAnsi" w:cstheme="minorBidi"/>
                <w:color w:val="000000" w:themeColor="text1"/>
                <w:highlight w:val="green"/>
              </w:rPr>
              <w:t xml:space="preserve"> mi</w:t>
            </w:r>
            <w:r w:rsidRPr="008C0B91">
              <w:rPr>
                <w:rFonts w:asciiTheme="minorHAnsi" w:eastAsiaTheme="minorEastAsia" w:hAnsiTheme="minorHAnsi" w:cstheme="minorBidi"/>
                <w:color w:val="000000" w:themeColor="text1"/>
                <w:highlight w:val="green"/>
              </w:rPr>
              <w:t xml:space="preserve"> proyecto APT y justifi</w:t>
            </w:r>
            <w:r w:rsidR="304C3129" w:rsidRPr="008C0B91">
              <w:rPr>
                <w:rFonts w:asciiTheme="minorHAnsi" w:eastAsiaTheme="minorEastAsia" w:hAnsiTheme="minorHAnsi" w:cstheme="minorBidi"/>
                <w:color w:val="000000" w:themeColor="text1"/>
                <w:highlight w:val="green"/>
              </w:rPr>
              <w:t>qué</w:t>
            </w:r>
            <w:r w:rsidRPr="008C0B91">
              <w:rPr>
                <w:rFonts w:asciiTheme="minorHAnsi" w:eastAsiaTheme="minorEastAsia" w:hAnsiTheme="minorHAnsi" w:cstheme="minorBidi"/>
                <w:color w:val="000000" w:themeColor="text1"/>
                <w:highlight w:val="green"/>
              </w:rPr>
              <w:t xml:space="preserve"> su selección.</w:t>
            </w:r>
            <w:r w:rsidRPr="1DE770DF">
              <w:rPr>
                <w:rFonts w:asciiTheme="minorHAnsi" w:eastAsiaTheme="minorEastAsia" w:hAnsiTheme="minorHAnsi" w:cstheme="minorBidi"/>
                <w:color w:val="000000" w:themeColor="text1"/>
              </w:rPr>
              <w:t xml:space="preserve">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00A24279">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A24279">
              <w:rPr>
                <w:highlight w:val="green"/>
              </w:rPr>
              <w:br/>
            </w:r>
            <w:r w:rsidRPr="00A24279">
              <w:rPr>
                <w:rFonts w:asciiTheme="minorHAnsi" w:eastAsiaTheme="minorEastAsia" w:hAnsiTheme="minorHAnsi" w:cstheme="minorBidi"/>
                <w:color w:val="000000" w:themeColor="text1"/>
                <w:highlight w:val="green"/>
              </w:rPr>
              <w:t>Y</w:t>
            </w:r>
            <w:r w:rsidR="001C0F79" w:rsidRPr="00A24279">
              <w:rPr>
                <w:highlight w:val="green"/>
              </w:rPr>
              <w:br/>
            </w:r>
            <w:r w:rsidRPr="00A24279">
              <w:rPr>
                <w:rFonts w:asciiTheme="minorHAnsi" w:eastAsiaTheme="minorEastAsia" w:hAnsiTheme="minorHAnsi" w:cstheme="minorBidi"/>
                <w:color w:val="000000" w:themeColor="text1"/>
                <w:highlight w:val="green"/>
              </w:rPr>
              <w:t>Utili</w:t>
            </w:r>
            <w:r w:rsidR="65E7D872" w:rsidRPr="00A24279">
              <w:rPr>
                <w:rFonts w:asciiTheme="minorHAnsi" w:eastAsiaTheme="minorEastAsia" w:hAnsiTheme="minorHAnsi" w:cstheme="minorBidi"/>
                <w:color w:val="000000" w:themeColor="text1"/>
                <w:highlight w:val="green"/>
              </w:rPr>
              <w:t>cé</w:t>
            </w:r>
            <w:r w:rsidRPr="00A24279">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A24279">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A24279" w:rsidRDefault="68DF5BB9" w:rsidP="1DE770DF">
            <w:pPr>
              <w:jc w:val="both"/>
              <w:rPr>
                <w:rFonts w:asciiTheme="minorHAnsi" w:eastAsiaTheme="minorEastAsia" w:hAnsiTheme="minorHAnsi" w:cstheme="minorBidi"/>
                <w:color w:val="000000" w:themeColor="text1"/>
                <w:highlight w:val="green"/>
                <w:lang w:eastAsia="es-CL"/>
              </w:rPr>
            </w:pPr>
            <w:r w:rsidRPr="00A24279">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00A24279">
              <w:rPr>
                <w:rFonts w:ascii="Calibri" w:eastAsia="Calibri" w:hAnsi="Calibri" w:cs="Calibri"/>
                <w:color w:val="000000" w:themeColor="text1"/>
                <w:highlight w:val="green"/>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0A215F97" w14:textId="77777777" w:rsidR="00B91AA2" w:rsidRPr="00B91AA2" w:rsidRDefault="00B91AA2" w:rsidP="00B91AA2">
      <w:pPr>
        <w:rPr>
          <w:rFonts w:asciiTheme="minorHAnsi" w:eastAsiaTheme="minorEastAsia" w:hAnsiTheme="minorHAnsi" w:cstheme="minorBidi"/>
          <w:b/>
          <w:bCs/>
          <w:color w:val="000000"/>
          <w:sz w:val="22"/>
          <w:szCs w:val="22"/>
          <w:lang w:val="es-CL"/>
        </w:rPr>
      </w:pPr>
      <w:r w:rsidRPr="00B91AA2">
        <w:rPr>
          <w:rFonts w:asciiTheme="minorHAnsi" w:eastAsiaTheme="minorEastAsia" w:hAnsiTheme="minorHAnsi" w:cstheme="minorBidi"/>
          <w:b/>
          <w:bCs/>
          <w:color w:val="000000"/>
          <w:sz w:val="22"/>
          <w:szCs w:val="22"/>
          <w:lang w:val="es-CL"/>
        </w:rPr>
        <w:lastRenderedPageBreak/>
        <w:t>Cumplimiento de Competencias con el Proyecto Modular B2B</w:t>
      </w:r>
    </w:p>
    <w:p w14:paraId="3786ED63" w14:textId="77777777" w:rsidR="00B91AA2" w:rsidRDefault="00B91AA2" w:rsidP="00B91AA2">
      <w:pPr>
        <w:rPr>
          <w:rFonts w:asciiTheme="minorHAnsi" w:eastAsiaTheme="minorEastAsia" w:hAnsiTheme="minorHAnsi" w:cstheme="minorBidi"/>
          <w:color w:val="000000"/>
          <w:sz w:val="22"/>
          <w:szCs w:val="22"/>
          <w:lang w:val="es-CL"/>
        </w:rPr>
      </w:pPr>
    </w:p>
    <w:p w14:paraId="74A8757E" w14:textId="66D2AB2D" w:rsidR="00B91AA2" w:rsidRDefault="00B91AA2" w:rsidP="00B91AA2">
      <w:pPr>
        <w:pStyle w:val="Prrafodelista"/>
        <w:numPr>
          <w:ilvl w:val="0"/>
          <w:numId w:val="30"/>
        </w:numPr>
        <w:rPr>
          <w:rFonts w:eastAsiaTheme="minorEastAsia"/>
          <w:color w:val="000000"/>
          <w:sz w:val="22"/>
          <w:szCs w:val="22"/>
          <w:lang w:val="es-CL"/>
        </w:rPr>
      </w:pPr>
      <w:r w:rsidRPr="00B91AA2">
        <w:rPr>
          <w:rFonts w:eastAsiaTheme="minorEastAsia"/>
          <w:color w:val="000000"/>
          <w:sz w:val="22"/>
          <w:szCs w:val="22"/>
          <w:lang w:val="es-CL"/>
        </w:rPr>
        <w:t>Realizar pruebas de certificación de productos y procesos</w:t>
      </w:r>
      <w:r>
        <w:rPr>
          <w:rFonts w:eastAsiaTheme="minorEastAsia"/>
          <w:color w:val="000000"/>
          <w:sz w:val="22"/>
          <w:szCs w:val="22"/>
          <w:lang w:val="es-CL"/>
        </w:rPr>
        <w:t>:</w:t>
      </w:r>
    </w:p>
    <w:p w14:paraId="4B7DAE99" w14:textId="77777777" w:rsidR="00B91AA2" w:rsidRDefault="00B91AA2" w:rsidP="001B3685">
      <w:pPr>
        <w:pStyle w:val="Prrafodelista"/>
        <w:numPr>
          <w:ilvl w:val="0"/>
          <w:numId w:val="31"/>
        </w:numPr>
        <w:rPr>
          <w:rFonts w:eastAsiaTheme="minorEastAsia"/>
          <w:color w:val="000000"/>
          <w:sz w:val="22"/>
          <w:szCs w:val="22"/>
          <w:lang w:val="es-CL"/>
        </w:rPr>
      </w:pPr>
      <w:r w:rsidRPr="00B91AA2">
        <w:rPr>
          <w:rFonts w:eastAsiaTheme="minorEastAsia"/>
          <w:color w:val="000000"/>
          <w:sz w:val="22"/>
          <w:szCs w:val="22"/>
          <w:lang w:val="es-CL"/>
        </w:rPr>
        <w:t>Diseña pruebas de validación: La plataforma requiere pruebas unitarias y de integración en cada módulo (OCR, dashboards, mensajería, etc.), asegurando que cumplan con los requerimientos definidos.</w:t>
      </w:r>
    </w:p>
    <w:p w14:paraId="7B75B871" w14:textId="77777777" w:rsidR="00B91AA2" w:rsidRDefault="00B91AA2" w:rsidP="002F72C9">
      <w:pPr>
        <w:pStyle w:val="Prrafodelista"/>
        <w:numPr>
          <w:ilvl w:val="0"/>
          <w:numId w:val="31"/>
        </w:numPr>
        <w:rPr>
          <w:rFonts w:eastAsiaTheme="minorEastAsia"/>
          <w:color w:val="000000"/>
          <w:sz w:val="22"/>
          <w:szCs w:val="22"/>
          <w:lang w:val="es-CL"/>
        </w:rPr>
      </w:pPr>
      <w:r w:rsidRPr="00B91AA2">
        <w:rPr>
          <w:rFonts w:eastAsiaTheme="minorEastAsia"/>
          <w:color w:val="000000"/>
          <w:sz w:val="22"/>
          <w:szCs w:val="22"/>
          <w:lang w:val="es-CL"/>
        </w:rPr>
        <w:t>Aplica pruebas de validación: Se ejecutan pruebas de QA funcionales y de usabilidad para verificar que los módulos funcionen en entornos multi-tenant.</w:t>
      </w:r>
    </w:p>
    <w:p w14:paraId="0D850D1C" w14:textId="77777777" w:rsidR="00B91AA2" w:rsidRDefault="00B91AA2" w:rsidP="00312D95">
      <w:pPr>
        <w:pStyle w:val="Prrafodelista"/>
        <w:numPr>
          <w:ilvl w:val="0"/>
          <w:numId w:val="31"/>
        </w:numPr>
        <w:rPr>
          <w:rFonts w:eastAsiaTheme="minorEastAsia"/>
          <w:color w:val="000000"/>
          <w:sz w:val="22"/>
          <w:szCs w:val="22"/>
          <w:lang w:val="es-CL"/>
        </w:rPr>
      </w:pPr>
      <w:r w:rsidRPr="00B91AA2">
        <w:rPr>
          <w:rFonts w:eastAsiaTheme="minorEastAsia"/>
          <w:color w:val="000000"/>
          <w:sz w:val="22"/>
          <w:szCs w:val="22"/>
          <w:lang w:val="es-CL"/>
        </w:rPr>
        <w:t>Desarrolla mejoras al producto en base a los resultados: Cada iteración incorpora retroalimentación de pruebas (por ejemplo, optimización del OCR y mejoras en la interfaz de activación de módulos).</w:t>
      </w:r>
    </w:p>
    <w:p w14:paraId="288D274F" w14:textId="6E7EB224" w:rsidR="00B91AA2" w:rsidRPr="00B91AA2" w:rsidRDefault="00B91AA2" w:rsidP="00312D95">
      <w:pPr>
        <w:pStyle w:val="Prrafodelista"/>
        <w:numPr>
          <w:ilvl w:val="0"/>
          <w:numId w:val="31"/>
        </w:numPr>
        <w:rPr>
          <w:rFonts w:eastAsiaTheme="minorEastAsia"/>
          <w:color w:val="000000"/>
          <w:sz w:val="22"/>
          <w:szCs w:val="22"/>
          <w:lang w:val="es-CL"/>
        </w:rPr>
      </w:pPr>
      <w:r w:rsidRPr="00B91AA2">
        <w:rPr>
          <w:rFonts w:eastAsiaTheme="minorEastAsia"/>
          <w:color w:val="000000"/>
          <w:sz w:val="22"/>
          <w:szCs w:val="22"/>
          <w:lang w:val="es-CL"/>
        </w:rPr>
        <w:t>Se asegura calidad y mejora continua de los productos y procesos del sistema.</w:t>
      </w:r>
    </w:p>
    <w:p w14:paraId="4A29D8D7" w14:textId="77777777" w:rsidR="00B91AA2" w:rsidRPr="00B91AA2" w:rsidRDefault="00B91AA2" w:rsidP="00B91AA2">
      <w:pPr>
        <w:rPr>
          <w:rFonts w:asciiTheme="minorHAnsi" w:eastAsiaTheme="minorEastAsia" w:hAnsiTheme="minorHAnsi" w:cstheme="minorBidi"/>
          <w:color w:val="000000"/>
          <w:sz w:val="22"/>
          <w:szCs w:val="22"/>
          <w:lang w:val="es-CL"/>
        </w:rPr>
      </w:pPr>
    </w:p>
    <w:p w14:paraId="16422982" w14:textId="3AFDD456" w:rsidR="00B91AA2" w:rsidRDefault="00B91AA2" w:rsidP="00B91AA2">
      <w:pPr>
        <w:pStyle w:val="Prrafodelista"/>
        <w:numPr>
          <w:ilvl w:val="0"/>
          <w:numId w:val="30"/>
        </w:numPr>
        <w:rPr>
          <w:rFonts w:eastAsiaTheme="minorEastAsia"/>
          <w:color w:val="000000"/>
          <w:sz w:val="22"/>
          <w:szCs w:val="22"/>
          <w:lang w:val="es-CL"/>
        </w:rPr>
      </w:pPr>
      <w:r w:rsidRPr="00B91AA2">
        <w:rPr>
          <w:rFonts w:eastAsiaTheme="minorEastAsia"/>
          <w:color w:val="000000"/>
          <w:sz w:val="22"/>
          <w:szCs w:val="22"/>
          <w:lang w:val="es-CL"/>
        </w:rPr>
        <w:t>Gestionar proyectos informáticos, ofreciendo alternativas de decisión</w:t>
      </w:r>
      <w:r>
        <w:rPr>
          <w:rFonts w:eastAsiaTheme="minorEastAsia"/>
          <w:color w:val="000000"/>
          <w:sz w:val="22"/>
          <w:szCs w:val="22"/>
          <w:lang w:val="es-CL"/>
        </w:rPr>
        <w:t>:</w:t>
      </w:r>
    </w:p>
    <w:p w14:paraId="764977AE" w14:textId="77777777" w:rsidR="00B91AA2" w:rsidRDefault="00B91AA2" w:rsidP="00B213D2">
      <w:pPr>
        <w:pStyle w:val="Prrafodelista"/>
        <w:numPr>
          <w:ilvl w:val="0"/>
          <w:numId w:val="32"/>
        </w:numPr>
        <w:rPr>
          <w:rFonts w:eastAsiaTheme="minorEastAsia"/>
          <w:color w:val="000000"/>
          <w:sz w:val="22"/>
          <w:szCs w:val="22"/>
          <w:lang w:val="es-CL"/>
        </w:rPr>
      </w:pPr>
      <w:r w:rsidRPr="00B91AA2">
        <w:rPr>
          <w:rFonts w:eastAsiaTheme="minorEastAsia"/>
          <w:color w:val="000000"/>
          <w:sz w:val="22"/>
          <w:szCs w:val="22"/>
          <w:lang w:val="es-CL"/>
        </w:rPr>
        <w:t>Planifica proyectos informáticos: Se planifica el desarrollo modular bajo metodologías ágiles (Scrum, Jira), priorizando entregables en sprints y considerando alternativas tecnológicas (ej. distintas librerías de OCR o frameworks de mensajería).</w:t>
      </w:r>
    </w:p>
    <w:p w14:paraId="1D44DC7B" w14:textId="77777777" w:rsidR="00B91AA2" w:rsidRDefault="00B91AA2" w:rsidP="00856584">
      <w:pPr>
        <w:pStyle w:val="Prrafodelista"/>
        <w:numPr>
          <w:ilvl w:val="0"/>
          <w:numId w:val="32"/>
        </w:numPr>
        <w:rPr>
          <w:rFonts w:eastAsiaTheme="minorEastAsia"/>
          <w:color w:val="000000"/>
          <w:sz w:val="22"/>
          <w:szCs w:val="22"/>
          <w:lang w:val="es-CL"/>
        </w:rPr>
      </w:pPr>
      <w:r w:rsidRPr="00B91AA2">
        <w:rPr>
          <w:rFonts w:eastAsiaTheme="minorEastAsia"/>
          <w:color w:val="000000"/>
          <w:sz w:val="22"/>
          <w:szCs w:val="22"/>
          <w:lang w:val="es-CL"/>
        </w:rPr>
        <w:t>Controla proyectos informáticos: Se gestionan hitos y entregables, asegurando cumplimiento de plazos, con seguimiento a riesgos y toma de decisiones basadas en métricas de avance.</w:t>
      </w:r>
    </w:p>
    <w:p w14:paraId="1930DE63" w14:textId="5EE54996" w:rsidR="00B91AA2" w:rsidRPr="00B91AA2" w:rsidRDefault="00B91AA2" w:rsidP="00856584">
      <w:pPr>
        <w:pStyle w:val="Prrafodelista"/>
        <w:numPr>
          <w:ilvl w:val="0"/>
          <w:numId w:val="32"/>
        </w:numPr>
        <w:rPr>
          <w:rFonts w:eastAsiaTheme="minorEastAsia"/>
          <w:color w:val="000000"/>
          <w:sz w:val="22"/>
          <w:szCs w:val="22"/>
          <w:lang w:val="es-CL"/>
        </w:rPr>
      </w:pPr>
      <w:r w:rsidRPr="00B91AA2">
        <w:rPr>
          <w:rFonts w:eastAsiaTheme="minorEastAsia"/>
          <w:color w:val="000000"/>
          <w:sz w:val="22"/>
          <w:szCs w:val="22"/>
          <w:lang w:val="es-CL"/>
        </w:rPr>
        <w:t>El proyecto demuestra tu capacidad de planificación, gestión y control, aplicando metodologías de la industria.</w:t>
      </w:r>
    </w:p>
    <w:p w14:paraId="53BB723B" w14:textId="77777777" w:rsidR="00B91AA2" w:rsidRDefault="00B91AA2" w:rsidP="00B91AA2">
      <w:pPr>
        <w:pStyle w:val="Prrafodelista"/>
        <w:rPr>
          <w:rFonts w:eastAsiaTheme="minorEastAsia"/>
          <w:color w:val="000000"/>
          <w:sz w:val="22"/>
          <w:szCs w:val="22"/>
          <w:lang w:val="es-CL"/>
        </w:rPr>
      </w:pPr>
    </w:p>
    <w:p w14:paraId="01D1F141" w14:textId="36C7ABCD" w:rsidR="00B91AA2" w:rsidRDefault="00B91AA2" w:rsidP="00B91AA2">
      <w:pPr>
        <w:pStyle w:val="Prrafodelista"/>
        <w:numPr>
          <w:ilvl w:val="0"/>
          <w:numId w:val="30"/>
        </w:numPr>
        <w:rPr>
          <w:rFonts w:eastAsiaTheme="minorEastAsia"/>
          <w:color w:val="000000"/>
          <w:sz w:val="22"/>
          <w:szCs w:val="22"/>
          <w:lang w:val="es-CL"/>
        </w:rPr>
      </w:pPr>
      <w:r w:rsidRPr="00B91AA2">
        <w:rPr>
          <w:rFonts w:eastAsiaTheme="minorEastAsia"/>
          <w:color w:val="000000"/>
          <w:sz w:val="22"/>
          <w:szCs w:val="22"/>
          <w:lang w:val="es-CL"/>
        </w:rPr>
        <w:t>Construir modelos de datos escalables</w:t>
      </w:r>
      <w:r>
        <w:rPr>
          <w:rFonts w:eastAsiaTheme="minorEastAsia"/>
          <w:color w:val="000000"/>
          <w:sz w:val="22"/>
          <w:szCs w:val="22"/>
          <w:lang w:val="es-CL"/>
        </w:rPr>
        <w:t>:</w:t>
      </w:r>
    </w:p>
    <w:p w14:paraId="29502BF1" w14:textId="77777777" w:rsidR="00B91AA2" w:rsidRDefault="00B91AA2" w:rsidP="00001631">
      <w:pPr>
        <w:pStyle w:val="Prrafodelista"/>
        <w:numPr>
          <w:ilvl w:val="0"/>
          <w:numId w:val="33"/>
        </w:numPr>
        <w:rPr>
          <w:rFonts w:eastAsiaTheme="minorEastAsia"/>
          <w:color w:val="000000"/>
          <w:sz w:val="22"/>
          <w:szCs w:val="22"/>
          <w:lang w:val="es-CL"/>
        </w:rPr>
      </w:pPr>
      <w:r w:rsidRPr="00B91AA2">
        <w:rPr>
          <w:rFonts w:eastAsiaTheme="minorEastAsia"/>
          <w:color w:val="000000"/>
          <w:sz w:val="22"/>
          <w:szCs w:val="22"/>
          <w:lang w:val="es-CL"/>
        </w:rPr>
        <w:t>Diseña modelos de datos: La plataforma utiliza un modelo multi-tenant, aislando datos por organización, con un diseño escalable para múltiples clientes en la misma infraestructura.</w:t>
      </w:r>
    </w:p>
    <w:p w14:paraId="2D1030F5" w14:textId="77777777" w:rsidR="00B91AA2" w:rsidRDefault="00B91AA2" w:rsidP="00C42EEF">
      <w:pPr>
        <w:pStyle w:val="Prrafodelista"/>
        <w:numPr>
          <w:ilvl w:val="0"/>
          <w:numId w:val="33"/>
        </w:numPr>
        <w:rPr>
          <w:rFonts w:eastAsiaTheme="minorEastAsia"/>
          <w:color w:val="000000"/>
          <w:sz w:val="22"/>
          <w:szCs w:val="22"/>
          <w:lang w:val="es-CL"/>
        </w:rPr>
      </w:pPr>
      <w:r w:rsidRPr="00B91AA2">
        <w:rPr>
          <w:rFonts w:eastAsiaTheme="minorEastAsia"/>
          <w:color w:val="000000"/>
          <w:sz w:val="22"/>
          <w:szCs w:val="22"/>
          <w:lang w:val="es-CL"/>
        </w:rPr>
        <w:t>Implementa modelos de datos: Se implementan en PostgreSQL/SQLServer, aplicando buenas prácticas de normalización y escalabilidad (ej. tablas compartidas + claves de inquilino lógico).</w:t>
      </w:r>
    </w:p>
    <w:p w14:paraId="5B291C32" w14:textId="10D3EBF8" w:rsidR="00B91AA2" w:rsidRPr="00B91AA2" w:rsidRDefault="00B91AA2" w:rsidP="00C42EEF">
      <w:pPr>
        <w:pStyle w:val="Prrafodelista"/>
        <w:numPr>
          <w:ilvl w:val="0"/>
          <w:numId w:val="33"/>
        </w:numPr>
        <w:rPr>
          <w:rFonts w:eastAsiaTheme="minorEastAsia"/>
          <w:color w:val="000000"/>
          <w:sz w:val="22"/>
          <w:szCs w:val="22"/>
          <w:lang w:val="es-CL"/>
        </w:rPr>
      </w:pPr>
      <w:r w:rsidRPr="00B91AA2">
        <w:rPr>
          <w:rFonts w:eastAsiaTheme="minorEastAsia"/>
          <w:color w:val="000000"/>
          <w:sz w:val="22"/>
          <w:szCs w:val="22"/>
          <w:lang w:val="es-CL"/>
        </w:rPr>
        <w:t>El modelo de datos asegura escalabilidad y seguridad en entornos multi-cliente.</w:t>
      </w:r>
    </w:p>
    <w:p w14:paraId="7D686144" w14:textId="77777777" w:rsidR="00B91AA2" w:rsidRDefault="00B91AA2" w:rsidP="00B91AA2">
      <w:pPr>
        <w:pStyle w:val="Prrafodelista"/>
        <w:rPr>
          <w:rFonts w:eastAsiaTheme="minorEastAsia"/>
          <w:color w:val="000000"/>
          <w:sz w:val="22"/>
          <w:szCs w:val="22"/>
          <w:lang w:val="es-CL"/>
        </w:rPr>
      </w:pPr>
    </w:p>
    <w:p w14:paraId="79055DF6" w14:textId="2516B908" w:rsidR="00B91AA2" w:rsidRDefault="00B91AA2" w:rsidP="00B91AA2">
      <w:pPr>
        <w:pStyle w:val="Prrafodelista"/>
        <w:numPr>
          <w:ilvl w:val="0"/>
          <w:numId w:val="30"/>
        </w:numPr>
        <w:rPr>
          <w:rFonts w:eastAsiaTheme="minorEastAsia"/>
          <w:color w:val="000000"/>
          <w:sz w:val="22"/>
          <w:szCs w:val="22"/>
          <w:lang w:val="es-CL"/>
        </w:rPr>
      </w:pPr>
      <w:r w:rsidRPr="00B91AA2">
        <w:rPr>
          <w:rFonts w:eastAsiaTheme="minorEastAsia"/>
          <w:color w:val="000000"/>
          <w:sz w:val="22"/>
          <w:szCs w:val="22"/>
          <w:lang w:val="es-CL"/>
        </w:rPr>
        <w:t>Desarrollar una solución de software sistematizada y mantenible</w:t>
      </w:r>
      <w:r>
        <w:rPr>
          <w:rFonts w:eastAsiaTheme="minorEastAsia"/>
          <w:color w:val="000000"/>
          <w:sz w:val="22"/>
          <w:szCs w:val="22"/>
          <w:lang w:val="es-CL"/>
        </w:rPr>
        <w:t>:</w:t>
      </w:r>
    </w:p>
    <w:p w14:paraId="7A729835" w14:textId="77777777" w:rsidR="00B91AA2" w:rsidRDefault="00B91AA2" w:rsidP="003675DE">
      <w:pPr>
        <w:pStyle w:val="Prrafodelista"/>
        <w:numPr>
          <w:ilvl w:val="0"/>
          <w:numId w:val="34"/>
        </w:numPr>
        <w:rPr>
          <w:rFonts w:eastAsiaTheme="minorEastAsia"/>
          <w:color w:val="000000"/>
          <w:sz w:val="22"/>
          <w:szCs w:val="22"/>
          <w:lang w:val="es-CL"/>
        </w:rPr>
      </w:pPr>
      <w:r w:rsidRPr="00B91AA2">
        <w:rPr>
          <w:rFonts w:eastAsiaTheme="minorEastAsia"/>
          <w:color w:val="000000"/>
          <w:sz w:val="22"/>
          <w:szCs w:val="22"/>
          <w:lang w:val="es-CL"/>
        </w:rPr>
        <w:t>Construye una solución de software: El proyecto se desarrolla bajo arquitectura modular, cada módulo independiente pero integrado en un ecosistema centralizado.</w:t>
      </w:r>
    </w:p>
    <w:p w14:paraId="62B7FC46" w14:textId="77777777" w:rsidR="00B91AA2" w:rsidRDefault="00B91AA2" w:rsidP="00B8684B">
      <w:pPr>
        <w:pStyle w:val="Prrafodelista"/>
        <w:numPr>
          <w:ilvl w:val="0"/>
          <w:numId w:val="34"/>
        </w:numPr>
        <w:rPr>
          <w:rFonts w:eastAsiaTheme="minorEastAsia"/>
          <w:color w:val="000000"/>
          <w:sz w:val="22"/>
          <w:szCs w:val="22"/>
          <w:lang w:val="es-CL"/>
        </w:rPr>
      </w:pPr>
      <w:r w:rsidRPr="00B91AA2">
        <w:rPr>
          <w:rFonts w:eastAsiaTheme="minorEastAsia"/>
          <w:color w:val="000000"/>
          <w:sz w:val="22"/>
          <w:szCs w:val="22"/>
          <w:lang w:val="es-CL"/>
        </w:rPr>
        <w:lastRenderedPageBreak/>
        <w:t>Integra componentes de software: Módulos como OCR, dashboards, mensajería y notificaciones se integran a través de APIs internas y un panel de autogestión.</w:t>
      </w:r>
    </w:p>
    <w:p w14:paraId="6B3FF8B6" w14:textId="77777777" w:rsidR="00B91AA2" w:rsidRDefault="00B91AA2" w:rsidP="00B73DB4">
      <w:pPr>
        <w:pStyle w:val="Prrafodelista"/>
        <w:numPr>
          <w:ilvl w:val="0"/>
          <w:numId w:val="34"/>
        </w:numPr>
        <w:rPr>
          <w:rFonts w:eastAsiaTheme="minorEastAsia"/>
          <w:color w:val="000000"/>
          <w:sz w:val="22"/>
          <w:szCs w:val="22"/>
          <w:lang w:val="es-CL"/>
        </w:rPr>
      </w:pPr>
      <w:r w:rsidRPr="00B91AA2">
        <w:rPr>
          <w:rFonts w:eastAsiaTheme="minorEastAsia"/>
          <w:color w:val="000000"/>
          <w:sz w:val="22"/>
          <w:szCs w:val="22"/>
          <w:lang w:val="es-CL"/>
        </w:rPr>
        <w:t>Implanta una solución de software: La plataforma se despliega en entornos cloud con Docker/Kubernetes, aplicando CI/CD para garantizar mantenibilidad y escalabilidad.</w:t>
      </w:r>
    </w:p>
    <w:p w14:paraId="2A78F1E6" w14:textId="638E7589" w:rsidR="00B91AA2" w:rsidRPr="00B91AA2" w:rsidRDefault="00B91AA2" w:rsidP="00B73DB4">
      <w:pPr>
        <w:pStyle w:val="Prrafodelista"/>
        <w:numPr>
          <w:ilvl w:val="0"/>
          <w:numId w:val="34"/>
        </w:numPr>
        <w:rPr>
          <w:rFonts w:eastAsiaTheme="minorEastAsia"/>
          <w:color w:val="000000"/>
          <w:sz w:val="22"/>
          <w:szCs w:val="22"/>
          <w:lang w:val="es-CL"/>
        </w:rPr>
      </w:pPr>
      <w:r w:rsidRPr="00B91AA2">
        <w:rPr>
          <w:rFonts w:eastAsiaTheme="minorEastAsia"/>
          <w:color w:val="000000"/>
          <w:sz w:val="22"/>
          <w:szCs w:val="22"/>
          <w:lang w:val="es-CL"/>
        </w:rPr>
        <w:t>El desarrollo sigue un proceso sistematizado, escalable y con buenas prácticas de mantenimiento.</w:t>
      </w:r>
    </w:p>
    <w:sectPr w:rsidR="00B91AA2" w:rsidRPr="00B91AA2"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BAB79" w14:textId="77777777" w:rsidR="00C00D3C" w:rsidRDefault="00C00D3C" w:rsidP="00B2162E">
      <w:r>
        <w:separator/>
      </w:r>
    </w:p>
  </w:endnote>
  <w:endnote w:type="continuationSeparator" w:id="0">
    <w:p w14:paraId="63CC238B" w14:textId="77777777" w:rsidR="00C00D3C" w:rsidRDefault="00C00D3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6A2B9" w14:textId="77777777" w:rsidR="00C00D3C" w:rsidRDefault="00C00D3C" w:rsidP="00B2162E">
      <w:r>
        <w:separator/>
      </w:r>
    </w:p>
  </w:footnote>
  <w:footnote w:type="continuationSeparator" w:id="0">
    <w:p w14:paraId="40081307" w14:textId="77777777" w:rsidR="00C00D3C" w:rsidRDefault="00C00D3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C8E0C1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0E4617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83B29B3"/>
    <w:multiLevelType w:val="hybridMultilevel"/>
    <w:tmpl w:val="0270C16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4"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16C1E09"/>
    <w:multiLevelType w:val="hybridMultilevel"/>
    <w:tmpl w:val="FA4CCF6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A1F5047"/>
    <w:multiLevelType w:val="hybridMultilevel"/>
    <w:tmpl w:val="5246B81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3"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EF531C6"/>
    <w:multiLevelType w:val="hybridMultilevel"/>
    <w:tmpl w:val="5162B28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91738F0"/>
    <w:multiLevelType w:val="multilevel"/>
    <w:tmpl w:val="D06A06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E0F4AC7"/>
    <w:multiLevelType w:val="hybridMultilevel"/>
    <w:tmpl w:val="F93ABC6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16cid:durableId="1124932911">
    <w:abstractNumId w:val="27"/>
  </w:num>
  <w:num w:numId="2" w16cid:durableId="1467696864">
    <w:abstractNumId w:val="6"/>
  </w:num>
  <w:num w:numId="3" w16cid:durableId="1881044731">
    <w:abstractNumId w:val="3"/>
  </w:num>
  <w:num w:numId="4" w16cid:durableId="1257863189">
    <w:abstractNumId w:val="13"/>
  </w:num>
  <w:num w:numId="5" w16cid:durableId="718676016">
    <w:abstractNumId w:val="8"/>
  </w:num>
  <w:num w:numId="6" w16cid:durableId="1493907005">
    <w:abstractNumId w:val="32"/>
  </w:num>
  <w:num w:numId="7" w16cid:durableId="818183499">
    <w:abstractNumId w:val="21"/>
  </w:num>
  <w:num w:numId="8" w16cid:durableId="1016611341">
    <w:abstractNumId w:val="15"/>
  </w:num>
  <w:num w:numId="9" w16cid:durableId="1372851018">
    <w:abstractNumId w:val="30"/>
  </w:num>
  <w:num w:numId="10" w16cid:durableId="2119794178">
    <w:abstractNumId w:val="29"/>
  </w:num>
  <w:num w:numId="11" w16cid:durableId="904025619">
    <w:abstractNumId w:val="31"/>
  </w:num>
  <w:num w:numId="12" w16cid:durableId="996806453">
    <w:abstractNumId w:val="20"/>
  </w:num>
  <w:num w:numId="13" w16cid:durableId="1626082141">
    <w:abstractNumId w:val="17"/>
  </w:num>
  <w:num w:numId="14" w16cid:durableId="1288319276">
    <w:abstractNumId w:val="23"/>
  </w:num>
  <w:num w:numId="15" w16cid:durableId="1953780709">
    <w:abstractNumId w:val="11"/>
  </w:num>
  <w:num w:numId="16" w16cid:durableId="907542622">
    <w:abstractNumId w:val="5"/>
  </w:num>
  <w:num w:numId="17" w16cid:durableId="587351217">
    <w:abstractNumId w:val="18"/>
  </w:num>
  <w:num w:numId="18" w16cid:durableId="71464764">
    <w:abstractNumId w:val="10"/>
  </w:num>
  <w:num w:numId="19" w16cid:durableId="1224366115">
    <w:abstractNumId w:val="7"/>
  </w:num>
  <w:num w:numId="20" w16cid:durableId="1138112604">
    <w:abstractNumId w:val="14"/>
  </w:num>
  <w:num w:numId="21" w16cid:durableId="256180520">
    <w:abstractNumId w:val="4"/>
  </w:num>
  <w:num w:numId="22" w16cid:durableId="1851293293">
    <w:abstractNumId w:val="1"/>
  </w:num>
  <w:num w:numId="23" w16cid:durableId="1918436691">
    <w:abstractNumId w:val="0"/>
  </w:num>
  <w:num w:numId="24" w16cid:durableId="853224636">
    <w:abstractNumId w:val="22"/>
  </w:num>
  <w:num w:numId="25" w16cid:durableId="1513569256">
    <w:abstractNumId w:val="26"/>
  </w:num>
  <w:num w:numId="26" w16cid:durableId="937904804">
    <w:abstractNumId w:val="25"/>
  </w:num>
  <w:num w:numId="27" w16cid:durableId="1842425436">
    <w:abstractNumId w:val="12"/>
  </w:num>
  <w:num w:numId="28" w16cid:durableId="128866991">
    <w:abstractNumId w:val="2"/>
  </w:num>
  <w:num w:numId="29" w16cid:durableId="2071994458">
    <w:abstractNumId w:val="28"/>
  </w:num>
  <w:num w:numId="30" w16cid:durableId="1790782851">
    <w:abstractNumId w:val="19"/>
  </w:num>
  <w:num w:numId="31" w16cid:durableId="1386297996">
    <w:abstractNumId w:val="24"/>
  </w:num>
  <w:num w:numId="32" w16cid:durableId="1916013291">
    <w:abstractNumId w:val="33"/>
  </w:num>
  <w:num w:numId="33" w16cid:durableId="750125060">
    <w:abstractNumId w:val="16"/>
  </w:num>
  <w:num w:numId="34" w16cid:durableId="19230229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4F7D71"/>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7E91"/>
    <w:rsid w:val="006048EB"/>
    <w:rsid w:val="00605074"/>
    <w:rsid w:val="006142EB"/>
    <w:rsid w:val="00616E01"/>
    <w:rsid w:val="00617F5C"/>
    <w:rsid w:val="00620677"/>
    <w:rsid w:val="006234E9"/>
    <w:rsid w:val="00624289"/>
    <w:rsid w:val="006536E7"/>
    <w:rsid w:val="00661ED1"/>
    <w:rsid w:val="0066700D"/>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042C"/>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0B91"/>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24279"/>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1AA2"/>
    <w:rsid w:val="00B92CD7"/>
    <w:rsid w:val="00BA25E0"/>
    <w:rsid w:val="00BA4947"/>
    <w:rsid w:val="00BA4E60"/>
    <w:rsid w:val="00BC3854"/>
    <w:rsid w:val="00BC490C"/>
    <w:rsid w:val="00BD0BC0"/>
    <w:rsid w:val="00BE00CD"/>
    <w:rsid w:val="00BE2AAC"/>
    <w:rsid w:val="00BF3FBC"/>
    <w:rsid w:val="00C00D3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26859"/>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2871</Words>
  <Characters>15794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Helmer Meneses</cp:lastModifiedBy>
  <cp:revision>3</cp:revision>
  <cp:lastPrinted>2021-11-25T12:30:00Z</cp:lastPrinted>
  <dcterms:created xsi:type="dcterms:W3CDTF">2025-09-02T02:28:00Z</dcterms:created>
  <dcterms:modified xsi:type="dcterms:W3CDTF">2025-09-02T02:35:00Z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