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BBA5" w14:textId="77777777" w:rsidR="00297C4B" w:rsidRDefault="00000000">
      <w:pPr>
        <w:spacing w:line="360" w:lineRule="auto"/>
        <w:ind w:right="-40"/>
        <w:jc w:val="center"/>
        <w:rPr>
          <w:b/>
          <w:sz w:val="40"/>
          <w:szCs w:val="40"/>
        </w:rPr>
      </w:pPr>
      <w:r>
        <w:rPr>
          <w:b/>
          <w:noProof/>
          <w:sz w:val="40"/>
          <w:szCs w:val="40"/>
        </w:rPr>
        <w:drawing>
          <wp:inline distT="114300" distB="114300" distL="114300" distR="114300" wp14:anchorId="6618AB80" wp14:editId="5B7842E9">
            <wp:extent cx="4333875" cy="78105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781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B58B0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AA3361B" w14:textId="77777777" w:rsidR="00297C4B" w:rsidRDefault="00297C4B">
      <w:pPr>
        <w:spacing w:line="360" w:lineRule="auto"/>
        <w:ind w:right="-40"/>
        <w:jc w:val="both"/>
        <w:rPr>
          <w:b/>
          <w:sz w:val="24"/>
          <w:szCs w:val="24"/>
        </w:rPr>
      </w:pPr>
    </w:p>
    <w:p w14:paraId="325F63E1" w14:textId="77777777" w:rsidR="00297C4B" w:rsidRDefault="00000000">
      <w:pPr>
        <w:pStyle w:val="Ttulo"/>
        <w:jc w:val="center"/>
        <w:rPr>
          <w:b/>
        </w:rPr>
      </w:pPr>
      <w:bookmarkStart w:id="0" w:name="_rm3fguumz724" w:colFirst="0" w:colLast="0"/>
      <w:bookmarkEnd w:id="0"/>
      <w:r>
        <w:rPr>
          <w:b/>
        </w:rPr>
        <w:t>Documento de Visão</w:t>
      </w:r>
    </w:p>
    <w:p w14:paraId="10877FD0" w14:textId="77777777" w:rsidR="00297C4B" w:rsidRDefault="00297C4B">
      <w:pPr>
        <w:spacing w:line="360" w:lineRule="auto"/>
        <w:ind w:right="-40"/>
        <w:jc w:val="both"/>
      </w:pPr>
    </w:p>
    <w:p w14:paraId="393F1692" w14:textId="77777777" w:rsidR="00297C4B" w:rsidRDefault="00297C4B">
      <w:pPr>
        <w:spacing w:line="360" w:lineRule="auto"/>
        <w:ind w:right="-40"/>
        <w:jc w:val="both"/>
      </w:pPr>
    </w:p>
    <w:p w14:paraId="4451A7DF" w14:textId="77777777" w:rsidR="00297C4B" w:rsidRDefault="00297C4B">
      <w:pPr>
        <w:spacing w:line="360" w:lineRule="auto"/>
        <w:ind w:right="-40"/>
        <w:jc w:val="both"/>
      </w:pPr>
    </w:p>
    <w:p w14:paraId="0BA1DEC5" w14:textId="77777777" w:rsidR="00297C4B" w:rsidRDefault="00297C4B">
      <w:pPr>
        <w:spacing w:line="360" w:lineRule="auto"/>
        <w:ind w:right="-40"/>
        <w:jc w:val="both"/>
      </w:pPr>
    </w:p>
    <w:p w14:paraId="5BEBED5A" w14:textId="77777777" w:rsidR="00297C4B" w:rsidRDefault="00000000">
      <w:pPr>
        <w:spacing w:line="360" w:lineRule="auto"/>
        <w:ind w:right="-40"/>
        <w:jc w:val="center"/>
        <w:rPr>
          <w:sz w:val="30"/>
          <w:szCs w:val="30"/>
        </w:rPr>
      </w:pPr>
      <w:r>
        <w:rPr>
          <w:sz w:val="30"/>
          <w:szCs w:val="30"/>
        </w:rPr>
        <w:t>Engenharia da Computação</w:t>
      </w:r>
    </w:p>
    <w:p w14:paraId="04FD81F8" w14:textId="77777777" w:rsidR="00297C4B" w:rsidRDefault="00297C4B">
      <w:pPr>
        <w:spacing w:line="360" w:lineRule="auto"/>
        <w:ind w:right="-40"/>
        <w:jc w:val="center"/>
        <w:rPr>
          <w:sz w:val="30"/>
          <w:szCs w:val="30"/>
        </w:rPr>
      </w:pPr>
    </w:p>
    <w:p w14:paraId="0C6FCCA1" w14:textId="77777777" w:rsidR="00297C4B" w:rsidRDefault="00000000">
      <w:pPr>
        <w:spacing w:line="360" w:lineRule="auto"/>
        <w:ind w:right="-40"/>
        <w:jc w:val="center"/>
        <w:rPr>
          <w:sz w:val="30"/>
          <w:szCs w:val="30"/>
        </w:rPr>
      </w:pPr>
      <w:r>
        <w:rPr>
          <w:sz w:val="30"/>
          <w:szCs w:val="30"/>
        </w:rPr>
        <w:t>Análise e Projeto de Software - 2025.1</w:t>
      </w:r>
    </w:p>
    <w:p w14:paraId="380A058B" w14:textId="77777777" w:rsidR="00297C4B" w:rsidRDefault="00297C4B">
      <w:pPr>
        <w:spacing w:line="360" w:lineRule="auto"/>
        <w:ind w:right="-40"/>
        <w:jc w:val="both"/>
        <w:rPr>
          <w:sz w:val="30"/>
          <w:szCs w:val="30"/>
        </w:rPr>
      </w:pPr>
    </w:p>
    <w:p w14:paraId="73838327" w14:textId="77777777" w:rsidR="00297C4B" w:rsidRDefault="00297C4B">
      <w:pPr>
        <w:spacing w:line="360" w:lineRule="auto"/>
        <w:ind w:right="-40"/>
        <w:jc w:val="both"/>
        <w:rPr>
          <w:sz w:val="30"/>
          <w:szCs w:val="30"/>
        </w:rPr>
      </w:pPr>
    </w:p>
    <w:p w14:paraId="174B7152" w14:textId="77777777" w:rsidR="00297C4B" w:rsidRDefault="00297C4B">
      <w:pPr>
        <w:spacing w:line="360" w:lineRule="auto"/>
        <w:ind w:right="-40"/>
        <w:jc w:val="both"/>
        <w:rPr>
          <w:sz w:val="30"/>
          <w:szCs w:val="30"/>
        </w:rPr>
      </w:pPr>
    </w:p>
    <w:p w14:paraId="44471DE5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Alunos: </w:t>
      </w:r>
    </w:p>
    <w:p w14:paraId="7752C27D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>Bruno Roberto Lima Ramos Rangel</w:t>
      </w:r>
    </w:p>
    <w:p w14:paraId="3CFC2F9E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>Hugo Andrade</w:t>
      </w:r>
    </w:p>
    <w:p w14:paraId="31BBA421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>Sing Silva de Abreu e Lima</w:t>
      </w:r>
    </w:p>
    <w:p w14:paraId="069456C4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Victor </w:t>
      </w:r>
      <w:proofErr w:type="spellStart"/>
      <w:r>
        <w:rPr>
          <w:sz w:val="24"/>
          <w:szCs w:val="24"/>
        </w:rPr>
        <w:t>Richelly</w:t>
      </w:r>
      <w:proofErr w:type="spellEnd"/>
    </w:p>
    <w:p w14:paraId="03D14957" w14:textId="77777777" w:rsidR="00297C4B" w:rsidRDefault="00297C4B">
      <w:pPr>
        <w:spacing w:line="360" w:lineRule="auto"/>
        <w:ind w:right="-40"/>
        <w:jc w:val="both"/>
        <w:rPr>
          <w:sz w:val="30"/>
          <w:szCs w:val="30"/>
        </w:rPr>
      </w:pPr>
    </w:p>
    <w:p w14:paraId="0EF7418F" w14:textId="77777777" w:rsidR="00297C4B" w:rsidRDefault="00000000">
      <w:pPr>
        <w:spacing w:before="240" w:after="240" w:line="360" w:lineRule="auto"/>
        <w:ind w:right="-40"/>
        <w:jc w:val="center"/>
      </w:pPr>
      <w:r>
        <w:br w:type="page"/>
      </w:r>
    </w:p>
    <w:p w14:paraId="3E9AD235" w14:textId="77777777" w:rsidR="00297C4B" w:rsidRDefault="00297C4B">
      <w:pPr>
        <w:spacing w:before="240" w:after="240" w:line="360" w:lineRule="auto"/>
        <w:ind w:right="-40"/>
        <w:jc w:val="both"/>
        <w:rPr>
          <w:highlight w:val="yellow"/>
        </w:rPr>
      </w:pPr>
    </w:p>
    <w:p w14:paraId="547F0B20" w14:textId="77777777" w:rsidR="00297C4B" w:rsidRDefault="00000000">
      <w:pPr>
        <w:pStyle w:val="Ttulo1"/>
        <w:spacing w:before="240" w:after="240" w:line="360" w:lineRule="auto"/>
        <w:ind w:right="-40"/>
        <w:jc w:val="both"/>
        <w:rPr>
          <w:b/>
        </w:rPr>
      </w:pPr>
      <w:bookmarkStart w:id="1" w:name="_aaptdvwn1ic" w:colFirst="0" w:colLast="0"/>
      <w:bookmarkEnd w:id="1"/>
      <w:r>
        <w:rPr>
          <w:b/>
        </w:rPr>
        <w:t>Sumário</w:t>
      </w:r>
    </w:p>
    <w:sdt>
      <w:sdtPr>
        <w:id w:val="112879197"/>
        <w:docPartObj>
          <w:docPartGallery w:val="Table of Contents"/>
          <w:docPartUnique/>
        </w:docPartObj>
      </w:sdtPr>
      <w:sdtContent>
        <w:p w14:paraId="28DABC98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aaptdvwn1ic">
            <w:r w:rsidR="00297C4B">
              <w:rPr>
                <w:b/>
                <w:color w:val="000000"/>
              </w:rPr>
              <w:t>Sumário</w:t>
            </w:r>
          </w:hyperlink>
          <w:hyperlink w:anchor="_aaptdvwn1ic">
            <w:r w:rsidR="00297C4B"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_aaptdvwn1ic \h </w:instrText>
          </w:r>
          <w:r>
            <w:fldChar w:fldCharType="separate"/>
          </w:r>
          <w:r>
            <w:rPr>
              <w:b/>
              <w:color w:val="000000"/>
            </w:rPr>
            <w:t>2</w:t>
          </w:r>
          <w:r>
            <w:fldChar w:fldCharType="end"/>
          </w:r>
        </w:p>
        <w:p w14:paraId="6A81D142" w14:textId="77777777" w:rsidR="00297C4B" w:rsidRDefault="00297C4B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hyperlink w:anchor="_e6rsg1d2tycb">
            <w:r>
              <w:rPr>
                <w:b/>
                <w:color w:val="000000"/>
              </w:rPr>
              <w:t xml:space="preserve">1. </w:t>
            </w:r>
          </w:hyperlink>
          <w:hyperlink w:anchor="_e6rsg1d2tycb">
            <w:r>
              <w:rPr>
                <w:b/>
              </w:rPr>
              <w:t>Objetivo do Documento</w:t>
            </w:r>
          </w:hyperlink>
          <w:hyperlink w:anchor="_e6rsg1d2tycb">
            <w:r>
              <w:rPr>
                <w:color w:val="000000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_e6rsg1d2tycb \h </w:instrText>
          </w:r>
          <w:r w:rsidR="00000000">
            <w:fldChar w:fldCharType="separate"/>
          </w:r>
          <w:r w:rsidR="00000000">
            <w:rPr>
              <w:b/>
              <w:color w:val="000000"/>
            </w:rPr>
            <w:t>3</w:t>
          </w:r>
          <w:r w:rsidR="00000000">
            <w:fldChar w:fldCharType="end"/>
          </w:r>
        </w:p>
        <w:p w14:paraId="1145BA1B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2. Descrição do Sistema</w:t>
          </w:r>
          <w:hyperlink w:anchor="_aaptdvwn1ic">
            <w:r w:rsidR="00297C4B">
              <w:tab/>
            </w:r>
          </w:hyperlink>
          <w:r>
            <w:rPr>
              <w:b/>
            </w:rPr>
            <w:t>3</w:t>
          </w:r>
        </w:p>
        <w:p w14:paraId="3B014B37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rPr>
              <w:b/>
            </w:rPr>
            <w:t>3</w:t>
          </w:r>
          <w:hyperlink w:anchor="_yp5u0l92kdzl">
            <w:r w:rsidR="00297C4B">
              <w:rPr>
                <w:b/>
                <w:color w:val="000000"/>
              </w:rPr>
              <w:t xml:space="preserve">. </w:t>
            </w:r>
          </w:hyperlink>
          <w:hyperlink w:anchor="_yp5u0l92kdzl">
            <w:r w:rsidR="00297C4B">
              <w:rPr>
                <w:b/>
              </w:rPr>
              <w:t>Posicionamento</w:t>
            </w:r>
          </w:hyperlink>
          <w:hyperlink w:anchor="_yp5u0l92kdzl">
            <w:r w:rsidR="00297C4B">
              <w:rPr>
                <w:color w:val="000000"/>
              </w:rPr>
              <w:tab/>
            </w:r>
          </w:hyperlink>
          <w:r>
            <w:rPr>
              <w:b/>
            </w:rPr>
            <w:t>4</w:t>
          </w:r>
        </w:p>
        <w:p w14:paraId="3BAF59AB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  <w:color w:val="000000"/>
            </w:rPr>
            <w:t>4</w:t>
          </w:r>
          <w:hyperlink w:anchor="_s57eb0kc9gfr">
            <w:r w:rsidR="00297C4B">
              <w:rPr>
                <w:b/>
                <w:color w:val="000000"/>
              </w:rPr>
              <w:t xml:space="preserve">. </w:t>
            </w:r>
          </w:hyperlink>
          <w:hyperlink w:anchor="_s57eb0kc9gfr">
            <w:r w:rsidR="00297C4B">
              <w:rPr>
                <w:b/>
              </w:rPr>
              <w:t>Stakeholders e Atores</w:t>
            </w:r>
          </w:hyperlink>
          <w:hyperlink w:anchor="_s57eb0kc9gfr">
            <w:r w:rsidR="00297C4B"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_s57eb0kc9gfr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510FC30C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 xml:space="preserve">     </w:t>
          </w:r>
          <w:r>
            <w:t>4.1. Stakeholders</w:t>
          </w:r>
          <w:r>
            <w:tab/>
          </w:r>
          <w:r>
            <w:rPr>
              <w:b/>
            </w:rPr>
            <w:t>5</w:t>
          </w:r>
        </w:p>
        <w:p w14:paraId="64BA799A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t xml:space="preserve">     4.2. Atores envolvidos</w:t>
          </w:r>
          <w:r>
            <w:tab/>
          </w:r>
          <w:r>
            <w:rPr>
              <w:b/>
            </w:rPr>
            <w:t>6</w:t>
          </w:r>
        </w:p>
        <w:p w14:paraId="60D7E568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5. Necessidades de usuários</w:t>
          </w:r>
          <w:hyperlink w:anchor="_boj3dq2n6xja">
            <w:r w:rsidR="00297C4B">
              <w:tab/>
            </w:r>
          </w:hyperlink>
          <w:r>
            <w:rPr>
              <w:b/>
            </w:rPr>
            <w:t>7</w:t>
          </w:r>
        </w:p>
        <w:p w14:paraId="5588A62A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6. Regras de negócios</w:t>
          </w:r>
          <w:r>
            <w:tab/>
          </w:r>
          <w:r>
            <w:rPr>
              <w:b/>
            </w:rPr>
            <w:t>7</w:t>
          </w:r>
        </w:p>
        <w:p w14:paraId="765B7BDC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7. Sistemas de Interação</w:t>
          </w:r>
          <w:hyperlink w:anchor="_boj3dq2n6xja">
            <w:r w:rsidR="00297C4B">
              <w:tab/>
            </w:r>
          </w:hyperlink>
          <w:r>
            <w:rPr>
              <w:b/>
            </w:rPr>
            <w:t>7</w:t>
          </w:r>
        </w:p>
        <w:p w14:paraId="2EABA8A0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b/>
            </w:rPr>
          </w:pPr>
          <w:r>
            <w:t>6.1</w:t>
          </w:r>
          <w:hyperlink w:anchor="_boj3dq2n6xja">
            <w:r w:rsidR="00297C4B">
              <w:t>. Banco de Dados do SIG@</w:t>
            </w:r>
            <w:r w:rsidR="00297C4B">
              <w:tab/>
            </w:r>
          </w:hyperlink>
          <w:r>
            <w:rPr>
              <w:b/>
            </w:rPr>
            <w:t>8</w:t>
          </w:r>
        </w:p>
        <w:p w14:paraId="0A70C5CA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8. Ambiente Operacional</w:t>
          </w:r>
          <w:hyperlink w:anchor="_boj3dq2n6xja">
            <w:r w:rsidR="00297C4B">
              <w:tab/>
            </w:r>
          </w:hyperlink>
          <w:r>
            <w:rPr>
              <w:b/>
            </w:rPr>
            <w:t>9</w:t>
          </w:r>
        </w:p>
        <w:p w14:paraId="23608AAF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9. Descrição do Produto</w:t>
          </w:r>
          <w:hyperlink w:anchor="_boj3dq2n6xja">
            <w:r w:rsidR="00297C4B">
              <w:tab/>
            </w:r>
          </w:hyperlink>
          <w:r>
            <w:rPr>
              <w:b/>
            </w:rPr>
            <w:t>10</w:t>
          </w:r>
        </w:p>
        <w:p w14:paraId="49B52D2C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10. Recursos do Produto</w:t>
          </w:r>
          <w:hyperlink w:anchor="_boj3dq2n6xja">
            <w:r w:rsidR="00297C4B">
              <w:tab/>
            </w:r>
          </w:hyperlink>
          <w:r>
            <w:rPr>
              <w:b/>
            </w:rPr>
            <w:t>11</w:t>
          </w:r>
        </w:p>
        <w:p w14:paraId="4692C368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11. Critérios de Aceitação</w:t>
          </w:r>
          <w:hyperlink w:anchor="_boj3dq2n6xja">
            <w:r w:rsidR="00297C4B">
              <w:tab/>
            </w:r>
          </w:hyperlink>
          <w:r>
            <w:rPr>
              <w:b/>
            </w:rPr>
            <w:t>11</w:t>
          </w:r>
        </w:p>
        <w:p w14:paraId="075F3F22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12. Referências</w:t>
          </w:r>
          <w:hyperlink w:anchor="_boj3dq2n6xja">
            <w:r w:rsidR="00297C4B">
              <w:tab/>
            </w:r>
          </w:hyperlink>
          <w:r>
            <w:rPr>
              <w:b/>
            </w:rPr>
            <w:t>12</w:t>
          </w:r>
          <w:r>
            <w:fldChar w:fldCharType="end"/>
          </w:r>
        </w:p>
      </w:sdtContent>
    </w:sdt>
    <w:p w14:paraId="6C05A05D" w14:textId="77777777" w:rsidR="00297C4B" w:rsidRDefault="00297C4B"/>
    <w:p w14:paraId="2EE605A6" w14:textId="77777777" w:rsidR="00297C4B" w:rsidRDefault="00297C4B"/>
    <w:p w14:paraId="49738081" w14:textId="77777777" w:rsidR="00297C4B" w:rsidRDefault="00297C4B"/>
    <w:p w14:paraId="6F15AE7A" w14:textId="77777777" w:rsidR="00297C4B" w:rsidRDefault="00297C4B"/>
    <w:p w14:paraId="2DD36174" w14:textId="77777777" w:rsidR="00297C4B" w:rsidRDefault="00297C4B"/>
    <w:p w14:paraId="214E5E9B" w14:textId="77777777" w:rsidR="00297C4B" w:rsidRDefault="00297C4B"/>
    <w:p w14:paraId="56903461" w14:textId="77777777" w:rsidR="00297C4B" w:rsidRDefault="00297C4B"/>
    <w:p w14:paraId="75363F6F" w14:textId="77777777" w:rsidR="00297C4B" w:rsidRDefault="00297C4B"/>
    <w:p w14:paraId="3D2C6921" w14:textId="77777777" w:rsidR="00297C4B" w:rsidRDefault="00297C4B"/>
    <w:p w14:paraId="6BC9EEBA" w14:textId="77777777" w:rsidR="00297C4B" w:rsidRDefault="00297C4B"/>
    <w:p w14:paraId="3CD84A4F" w14:textId="77777777" w:rsidR="00297C4B" w:rsidRDefault="00297C4B"/>
    <w:p w14:paraId="50A7928A" w14:textId="77777777" w:rsidR="00297C4B" w:rsidRDefault="00297C4B"/>
    <w:p w14:paraId="47AD89CE" w14:textId="77777777" w:rsidR="00297C4B" w:rsidRDefault="00297C4B"/>
    <w:p w14:paraId="678C7D39" w14:textId="77777777" w:rsidR="00297C4B" w:rsidRDefault="00297C4B">
      <w:pPr>
        <w:pStyle w:val="Ttulo2"/>
      </w:pPr>
      <w:bookmarkStart w:id="2" w:name="_3f372mnp6h5q" w:colFirst="0" w:colLast="0"/>
      <w:bookmarkEnd w:id="2"/>
    </w:p>
    <w:p w14:paraId="13ACE84C" w14:textId="77777777" w:rsidR="00297C4B" w:rsidRPr="00796C86" w:rsidRDefault="00297C4B">
      <w:pPr>
        <w:rPr>
          <w:u w:val="single"/>
        </w:rPr>
      </w:pPr>
    </w:p>
    <w:p w14:paraId="6B58775C" w14:textId="77777777" w:rsidR="00297C4B" w:rsidRDefault="00297C4B"/>
    <w:p w14:paraId="3BE7F6C3" w14:textId="77777777" w:rsidR="00297C4B" w:rsidRDefault="00297C4B"/>
    <w:p w14:paraId="4CF277DF" w14:textId="77777777" w:rsidR="00297C4B" w:rsidRDefault="00297C4B"/>
    <w:p w14:paraId="0CED8879" w14:textId="77777777" w:rsidR="00297C4B" w:rsidRDefault="00297C4B"/>
    <w:p w14:paraId="0F9930FF" w14:textId="77777777" w:rsidR="00297C4B" w:rsidRDefault="00297C4B"/>
    <w:p w14:paraId="02F97278" w14:textId="77777777" w:rsidR="00297C4B" w:rsidRDefault="00297C4B"/>
    <w:p w14:paraId="36A9122D" w14:textId="77777777" w:rsidR="00297C4B" w:rsidRDefault="00297C4B"/>
    <w:p w14:paraId="053B8F13" w14:textId="77777777" w:rsidR="00297C4B" w:rsidRDefault="00297C4B"/>
    <w:p w14:paraId="015B9AE2" w14:textId="18DBBF3F" w:rsidR="00297C4B" w:rsidRDefault="00000000" w:rsidP="00C83916">
      <w:pPr>
        <w:pStyle w:val="Ttulo1"/>
        <w:numPr>
          <w:ilvl w:val="0"/>
          <w:numId w:val="16"/>
        </w:numPr>
        <w:jc w:val="both"/>
        <w:rPr>
          <w:b/>
        </w:rPr>
      </w:pPr>
      <w:bookmarkStart w:id="3" w:name="_n8pl6ttf0e7" w:colFirst="0" w:colLast="0"/>
      <w:bookmarkEnd w:id="3"/>
      <w:r>
        <w:rPr>
          <w:b/>
        </w:rPr>
        <w:lastRenderedPageBreak/>
        <w:t>Objetivo do Documento</w:t>
      </w:r>
    </w:p>
    <w:p w14:paraId="4EA58D69" w14:textId="77777777" w:rsidR="00796C86" w:rsidRPr="00796C86" w:rsidRDefault="00796C86" w:rsidP="00796C86"/>
    <w:p w14:paraId="36359DB4" w14:textId="77777777" w:rsidR="00C83916" w:rsidRPr="00C83916" w:rsidRDefault="00C83916" w:rsidP="00C83916">
      <w:pPr>
        <w:spacing w:before="200" w:after="200" w:line="360" w:lineRule="auto"/>
        <w:ind w:firstLine="720"/>
        <w:jc w:val="both"/>
        <w:rPr>
          <w:sz w:val="24"/>
          <w:szCs w:val="24"/>
        </w:rPr>
      </w:pPr>
      <w:r w:rsidRPr="00C83916">
        <w:rPr>
          <w:sz w:val="24"/>
          <w:szCs w:val="24"/>
        </w:rPr>
        <w:t>O objetivo deste documento é fornecer uma visão abrangente e clara sobre o Sistema Integrado de TCC, Estágio e Monitoria (SITEM). Ele tem como finalidade estabelecer uma base comum de entendimento para todas as partes envolvidas no desenvolvimento e implementação do sistema, incluindo desenvolvedores, gestores, usuários finais e outros stakeholders.</w:t>
      </w:r>
    </w:p>
    <w:p w14:paraId="32880F39" w14:textId="77777777" w:rsidR="00796C86" w:rsidRDefault="00C83916" w:rsidP="00796C86">
      <w:pPr>
        <w:spacing w:before="200" w:after="200" w:line="360" w:lineRule="auto"/>
        <w:ind w:firstLine="720"/>
        <w:jc w:val="both"/>
        <w:rPr>
          <w:sz w:val="24"/>
          <w:szCs w:val="24"/>
        </w:rPr>
      </w:pPr>
      <w:r w:rsidRPr="00C83916">
        <w:rPr>
          <w:sz w:val="24"/>
          <w:szCs w:val="24"/>
        </w:rPr>
        <w:t>O documento descreve os principais objetivos, funcionalidades, requisitos, restrições e visões do sistema, com o intuito de orientar o processo de análise e projeto nas fases subsequentes do ciclo de vida do desenvolvimento, de acordo com o processo RUP. Ao fornecer uma descrição detalhada do sistema, suas interações e requisitos, busca-se garantir que todas as partes interessadas estejam alinhadas em relação às expectativas do produto final.</w:t>
      </w:r>
    </w:p>
    <w:p w14:paraId="5CD90176" w14:textId="0A351C37" w:rsidR="00796C86" w:rsidRDefault="00C83916" w:rsidP="00796C86">
      <w:pPr>
        <w:spacing w:before="200" w:after="200" w:line="360" w:lineRule="auto"/>
        <w:ind w:firstLine="720"/>
        <w:jc w:val="both"/>
        <w:rPr>
          <w:sz w:val="24"/>
          <w:szCs w:val="24"/>
        </w:rPr>
      </w:pPr>
      <w:r w:rsidRPr="00C83916">
        <w:rPr>
          <w:sz w:val="24"/>
          <w:szCs w:val="24"/>
        </w:rPr>
        <w:t>Além disso, o documento visa definir o escopo do projeto, as metas a serem atingidas e os principais marcos de entrega, assegurando que o desenvolvimento do SITEM atenda às necessidades dos usuários e contribua para a melhoria da gestão acadêmica das atividades de TCC, Estágio e Monitoria na instituição.</w:t>
      </w:r>
    </w:p>
    <w:p w14:paraId="32518587" w14:textId="77777777" w:rsidR="00297C4B" w:rsidRDefault="00000000">
      <w:pPr>
        <w:pStyle w:val="Ttulo1"/>
        <w:numPr>
          <w:ilvl w:val="0"/>
          <w:numId w:val="16"/>
        </w:numPr>
        <w:spacing w:line="360" w:lineRule="auto"/>
        <w:ind w:right="-40"/>
        <w:jc w:val="both"/>
        <w:rPr>
          <w:b/>
        </w:rPr>
      </w:pPr>
      <w:r>
        <w:rPr>
          <w:b/>
        </w:rPr>
        <w:t xml:space="preserve">Descrição do Sistema </w:t>
      </w:r>
    </w:p>
    <w:p w14:paraId="5B3A43A5" w14:textId="77777777" w:rsidR="00796C86" w:rsidRPr="00796C86" w:rsidRDefault="00796C86" w:rsidP="00796C86"/>
    <w:p w14:paraId="65512BAE" w14:textId="51727702" w:rsidR="00796C86" w:rsidRPr="00796C86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O Sistema Integrado de TCC, Estágio e Monitoria (SITEM) foi idealizado como uma plataforma para desenvolvimento, entrega e avaliação de Trabalhos de Conclusão de Curso (TCC) e relatórios, seja de Estágio ou de Monitoria. Visto que todas as atividades citadas anteriormente possuem um processo semelhante (candidatura, desenvolvimento e entrega), todas essas atividades acadêmicas podem ter suas execuções suportadas por um ambiente unificado.</w:t>
      </w:r>
    </w:p>
    <w:p w14:paraId="488BECBC" w14:textId="77777777" w:rsidR="00297C4B" w:rsidRDefault="00000000">
      <w:pPr>
        <w:pStyle w:val="Ttulo1"/>
        <w:numPr>
          <w:ilvl w:val="0"/>
          <w:numId w:val="16"/>
        </w:numPr>
        <w:spacing w:line="360" w:lineRule="auto"/>
        <w:ind w:right="-40"/>
        <w:jc w:val="both"/>
        <w:rPr>
          <w:b/>
        </w:rPr>
      </w:pPr>
      <w:bookmarkStart w:id="4" w:name="_aubb9bns10br" w:colFirst="0" w:colLast="0"/>
      <w:bookmarkEnd w:id="4"/>
      <w:r>
        <w:rPr>
          <w:b/>
        </w:rPr>
        <w:t>Posicionamento</w:t>
      </w:r>
    </w:p>
    <w:p w14:paraId="2908CF6E" w14:textId="743E2B0C" w:rsidR="00796C86" w:rsidRPr="00796C86" w:rsidRDefault="00796C86" w:rsidP="00796C86"/>
    <w:p w14:paraId="1BEEEA2C" w14:textId="77777777" w:rsidR="00796C86" w:rsidRDefault="00796C86" w:rsidP="00796C86">
      <w:pPr>
        <w:spacing w:line="360" w:lineRule="auto"/>
        <w:ind w:firstLine="720"/>
        <w:jc w:val="both"/>
        <w:rPr>
          <w:sz w:val="24"/>
          <w:szCs w:val="24"/>
        </w:rPr>
      </w:pPr>
      <w:r w:rsidRPr="00796C86">
        <w:rPr>
          <w:sz w:val="24"/>
          <w:szCs w:val="24"/>
        </w:rPr>
        <w:t xml:space="preserve">O sistema se posiciona como uma ferramenta institucional estratégica da Universidade de Pernambuco (UPE), voltada à organização e gerenciamento das </w:t>
      </w:r>
      <w:r w:rsidRPr="00796C86">
        <w:rPr>
          <w:sz w:val="24"/>
          <w:szCs w:val="24"/>
        </w:rPr>
        <w:lastRenderedPageBreak/>
        <w:t>atividades acadêmicas relacionadas à orientação e desenvolvimento de trabalhos de conclusão de curso (TCC), candidaturas a atividades extracurriculares e demais processos pedagógicos complementares.</w:t>
      </w:r>
    </w:p>
    <w:p w14:paraId="37904A9B" w14:textId="23D4207C" w:rsidR="00796C86" w:rsidRPr="00796C86" w:rsidRDefault="00796C86" w:rsidP="00796C86">
      <w:pPr>
        <w:spacing w:line="360" w:lineRule="auto"/>
        <w:ind w:firstLine="720"/>
        <w:jc w:val="both"/>
        <w:rPr>
          <w:sz w:val="24"/>
          <w:szCs w:val="24"/>
        </w:rPr>
      </w:pPr>
      <w:r w:rsidRPr="00796C86">
        <w:rPr>
          <w:sz w:val="24"/>
          <w:szCs w:val="24"/>
        </w:rPr>
        <w:t>Diferente de soluções genéricas ou processos manuais utilizados atualmente, o sistema é projetado especificamente para atender às necessidades de alunos, professores e coordenadores da UPE, oferecendo funcionalidades integradas, como candidatura a atividades, seleção de orientadores, geração de documentos e acompanhamento de progresso acadêmico.</w:t>
      </w:r>
    </w:p>
    <w:p w14:paraId="79F9A9F8" w14:textId="379A6B82" w:rsidR="00796C86" w:rsidRPr="00796C86" w:rsidRDefault="00796C86" w:rsidP="00796C86">
      <w:pPr>
        <w:spacing w:line="360" w:lineRule="auto"/>
        <w:ind w:firstLine="720"/>
        <w:jc w:val="both"/>
        <w:rPr>
          <w:sz w:val="24"/>
          <w:szCs w:val="24"/>
        </w:rPr>
      </w:pPr>
      <w:r w:rsidRPr="00796C86">
        <w:rPr>
          <w:sz w:val="24"/>
          <w:szCs w:val="24"/>
        </w:rPr>
        <w:t>A proposta do sistema é ser percebido como uma solução centralizada, intuitiva e eficiente, que promove maior transparência, agilidade e padronização nos processos institucionais da universidade, além de fortalecer a comunicação entre os envolvidos. Com isso, o sistema contribui diretamente para a melhoria da experiência acadêmica e da gestão educacional no contexto da UPE.</w:t>
      </w:r>
    </w:p>
    <w:p w14:paraId="68E3F424" w14:textId="77777777" w:rsidR="00297C4B" w:rsidRDefault="00000000">
      <w:pPr>
        <w:pStyle w:val="Ttulo1"/>
        <w:numPr>
          <w:ilvl w:val="0"/>
          <w:numId w:val="16"/>
        </w:numPr>
        <w:spacing w:line="360" w:lineRule="auto"/>
        <w:jc w:val="both"/>
      </w:pPr>
      <w:r>
        <w:rPr>
          <w:b/>
        </w:rPr>
        <w:t xml:space="preserve">Stakeholders e Atores </w:t>
      </w:r>
    </w:p>
    <w:p w14:paraId="0C19F68D" w14:textId="1776A48A" w:rsidR="00297C4B" w:rsidRDefault="00000000">
      <w:pPr>
        <w:pStyle w:val="Ttulo2"/>
        <w:numPr>
          <w:ilvl w:val="1"/>
          <w:numId w:val="16"/>
        </w:numPr>
        <w:spacing w:before="200" w:after="200" w:line="360" w:lineRule="auto"/>
        <w:ind w:hanging="285"/>
        <w:jc w:val="both"/>
      </w:pPr>
      <w:bookmarkStart w:id="5" w:name="_q4tg6rjy8mkv" w:colFirst="0" w:colLast="0"/>
      <w:bookmarkEnd w:id="5"/>
      <w:r>
        <w:t>Stakeholders</w:t>
      </w:r>
    </w:p>
    <w:p w14:paraId="19A73DEB" w14:textId="77777777" w:rsidR="00796C86" w:rsidRPr="00796C86" w:rsidRDefault="00796C86" w:rsidP="00796C86"/>
    <w:tbl>
      <w:tblPr>
        <w:tblStyle w:val="a"/>
        <w:tblW w:w="9029" w:type="dxa"/>
        <w:tblInd w:w="0" w:type="dxa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297C4B" w14:paraId="0F3F883C" w14:textId="77777777">
        <w:tc>
          <w:tcPr>
            <w:tcW w:w="3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4129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Stakeholder</w:t>
            </w:r>
          </w:p>
        </w:tc>
        <w:tc>
          <w:tcPr>
            <w:tcW w:w="3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495BE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3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15751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Responsabilidades</w:t>
            </w:r>
          </w:p>
        </w:tc>
      </w:tr>
      <w:tr w:rsidR="00297C4B" w14:paraId="298EF141" w14:textId="77777777">
        <w:tc>
          <w:tcPr>
            <w:tcW w:w="3009" w:type="dxa"/>
            <w:tcBorders>
              <w:top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A160E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Corpo Docente</w:t>
            </w:r>
          </w:p>
        </w:tc>
        <w:tc>
          <w:tcPr>
            <w:tcW w:w="3009" w:type="dxa"/>
            <w:tcBorders>
              <w:top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CC9A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Grupo de ensino formado por todos os professores da Universidade de Pernambuco</w:t>
            </w:r>
          </w:p>
        </w:tc>
        <w:tc>
          <w:tcPr>
            <w:tcW w:w="3009" w:type="dxa"/>
            <w:tcBorders>
              <w:top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14989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Admitir as solicitações de orientação dos alunos presentes na plataforma assim como avaliar suas entregas de relatórios ou TCCs</w:t>
            </w:r>
          </w:p>
        </w:tc>
      </w:tr>
      <w:tr w:rsidR="00297C4B" w14:paraId="7008BC71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A04F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Reitoria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DFE21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Gestores da </w:t>
            </w:r>
            <w:r>
              <w:t>Universidade de Pernambuco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B1606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Dar suporte ao sistema e mantê-lo operacional</w:t>
            </w:r>
          </w:p>
        </w:tc>
      </w:tr>
      <w:tr w:rsidR="00297C4B" w14:paraId="3A2032EC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3A35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Discentes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FC02C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Alunos da Universidade de Pernambuco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C254F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Buscar orientação dos professores nas desejadas atividades </w:t>
            </w:r>
            <w:r>
              <w:rPr>
                <w:sz w:val="24"/>
                <w:szCs w:val="24"/>
              </w:rPr>
              <w:lastRenderedPageBreak/>
              <w:t>acadêmicas e entregar seus relatórios ou TCCs para avaliação</w:t>
            </w:r>
          </w:p>
        </w:tc>
      </w:tr>
      <w:tr w:rsidR="00297C4B" w14:paraId="6D5DC28E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5EE1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Divisão de Estágio e Monitoria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9AB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Órgão responsável pela gestão das atividades de estágio e monitoria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ECC3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Captação e validação das documentações relacionadas</w:t>
            </w:r>
          </w:p>
        </w:tc>
      </w:tr>
    </w:tbl>
    <w:p w14:paraId="40FDBA98" w14:textId="77777777" w:rsidR="00297C4B" w:rsidRDefault="00000000">
      <w:pPr>
        <w:pStyle w:val="Ttulo2"/>
        <w:numPr>
          <w:ilvl w:val="1"/>
          <w:numId w:val="16"/>
        </w:numPr>
        <w:spacing w:before="200" w:line="360" w:lineRule="auto"/>
        <w:ind w:hanging="285"/>
        <w:jc w:val="both"/>
      </w:pPr>
      <w:bookmarkStart w:id="6" w:name="_pp7shcsq2roh" w:colFirst="0" w:colLast="0"/>
      <w:bookmarkEnd w:id="6"/>
      <w:r>
        <w:lastRenderedPageBreak/>
        <w:t>Atores envolvidos</w:t>
      </w:r>
    </w:p>
    <w:tbl>
      <w:tblPr>
        <w:tblStyle w:val="a0"/>
        <w:tblpPr w:leftFromText="180" w:rightFromText="180" w:topFromText="180" w:bottomFromText="180" w:vertAnchor="text"/>
        <w:tblW w:w="94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4095"/>
        <w:gridCol w:w="3210"/>
      </w:tblGrid>
      <w:tr w:rsidR="00297C4B" w14:paraId="5DB35764" w14:textId="77777777">
        <w:tc>
          <w:tcPr>
            <w:tcW w:w="2100" w:type="dxa"/>
            <w:shd w:val="clear" w:color="auto" w:fill="B7B7B7"/>
          </w:tcPr>
          <w:p w14:paraId="60EC408B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Ator</w:t>
            </w:r>
          </w:p>
        </w:tc>
        <w:tc>
          <w:tcPr>
            <w:tcW w:w="4095" w:type="dxa"/>
            <w:shd w:val="clear" w:color="auto" w:fill="B7B7B7"/>
          </w:tcPr>
          <w:p w14:paraId="627500D7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3210" w:type="dxa"/>
            <w:shd w:val="clear" w:color="auto" w:fill="B7B7B7"/>
          </w:tcPr>
          <w:p w14:paraId="3DAE2AF9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Responsabilidades</w:t>
            </w:r>
          </w:p>
        </w:tc>
      </w:tr>
      <w:tr w:rsidR="00297C4B" w14:paraId="669794DE" w14:textId="77777777">
        <w:tc>
          <w:tcPr>
            <w:tcW w:w="2100" w:type="dxa"/>
          </w:tcPr>
          <w:p w14:paraId="442C755D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Usuário</w:t>
            </w:r>
          </w:p>
        </w:tc>
        <w:tc>
          <w:tcPr>
            <w:tcW w:w="4095" w:type="dxa"/>
          </w:tcPr>
          <w:p w14:paraId="789F490C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Acessa o sistema e se autentica como aluno ou professor orientador, assumindo as funcionalidades conforme seu perfil.</w:t>
            </w:r>
          </w:p>
        </w:tc>
        <w:tc>
          <w:tcPr>
            <w:tcW w:w="3210" w:type="dxa"/>
          </w:tcPr>
          <w:p w14:paraId="11C25084" w14:textId="77777777" w:rsidR="00297C4B" w:rsidRDefault="00000000">
            <w:pPr>
              <w:numPr>
                <w:ilvl w:val="0"/>
                <w:numId w:val="10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Autenticar como aluno ou professor orientador, assumindo as permissões correspondentes ao seu perfil</w:t>
            </w:r>
          </w:p>
        </w:tc>
      </w:tr>
      <w:tr w:rsidR="00297C4B" w14:paraId="7E487951" w14:textId="77777777">
        <w:tc>
          <w:tcPr>
            <w:tcW w:w="2100" w:type="dxa"/>
          </w:tcPr>
          <w:p w14:paraId="6036FC56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</w:t>
            </w:r>
          </w:p>
        </w:tc>
        <w:tc>
          <w:tcPr>
            <w:tcW w:w="4095" w:type="dxa"/>
          </w:tcPr>
          <w:p w14:paraId="387B5A77" w14:textId="1C552E38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Pode se candidatar às atividades acadêmicas (Monitoria, Estágio, TCC) e gerenciar seu progresso dentro dessas modalidade</w:t>
            </w:r>
            <w:r w:rsidR="00FE722B">
              <w:rPr>
                <w:sz w:val="24"/>
                <w:szCs w:val="24"/>
              </w:rPr>
              <w:t>s.</w:t>
            </w:r>
          </w:p>
        </w:tc>
        <w:tc>
          <w:tcPr>
            <w:tcW w:w="3210" w:type="dxa"/>
          </w:tcPr>
          <w:p w14:paraId="6F4A5E4B" w14:textId="77777777" w:rsidR="00297C4B" w:rsidRDefault="00000000">
            <w:pPr>
              <w:numPr>
                <w:ilvl w:val="0"/>
                <w:numId w:val="8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Candidatar-se como monitor de uma disciplina;</w:t>
            </w:r>
            <w:r>
              <w:rPr>
                <w:sz w:val="24"/>
                <w:szCs w:val="24"/>
              </w:rPr>
              <w:br/>
            </w:r>
          </w:p>
          <w:p w14:paraId="13106600" w14:textId="77777777" w:rsidR="00297C4B" w:rsidRDefault="00000000">
            <w:pPr>
              <w:numPr>
                <w:ilvl w:val="0"/>
                <w:numId w:val="7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um professor orientador para atuar como estagiário;</w:t>
            </w:r>
            <w:r>
              <w:rPr>
                <w:sz w:val="24"/>
                <w:szCs w:val="24"/>
              </w:rPr>
              <w:br/>
            </w:r>
          </w:p>
          <w:p w14:paraId="7725C020" w14:textId="77777777" w:rsidR="00297C4B" w:rsidRDefault="00000000">
            <w:pPr>
              <w:numPr>
                <w:ilvl w:val="0"/>
                <w:numId w:val="14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um professor orientador para desenvolver um TCC.</w:t>
            </w:r>
          </w:p>
        </w:tc>
      </w:tr>
      <w:tr w:rsidR="00297C4B" w14:paraId="4D474109" w14:textId="77777777">
        <w:tc>
          <w:tcPr>
            <w:tcW w:w="2100" w:type="dxa"/>
          </w:tcPr>
          <w:p w14:paraId="3D6315A2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Monitor</w:t>
            </w:r>
          </w:p>
        </w:tc>
        <w:tc>
          <w:tcPr>
            <w:tcW w:w="4095" w:type="dxa"/>
          </w:tcPr>
          <w:p w14:paraId="1D41AF69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 vinculado a uma disciplina que deve cumprir suas atribuições, entregar o relatório final e aguardar avaliação do professor responsável.</w:t>
            </w:r>
          </w:p>
        </w:tc>
        <w:tc>
          <w:tcPr>
            <w:tcW w:w="3210" w:type="dxa"/>
          </w:tcPr>
          <w:p w14:paraId="7BF31486" w14:textId="77777777" w:rsidR="00297C4B" w:rsidRDefault="00000000">
            <w:pPr>
              <w:numPr>
                <w:ilvl w:val="0"/>
                <w:numId w:val="1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Cumprir as responsabilidades relacionadas à disciplina;</w:t>
            </w:r>
            <w:r>
              <w:rPr>
                <w:sz w:val="24"/>
                <w:szCs w:val="24"/>
              </w:rPr>
              <w:br/>
            </w:r>
          </w:p>
          <w:p w14:paraId="37676087" w14:textId="77777777" w:rsidR="00297C4B" w:rsidRDefault="00000000">
            <w:pPr>
              <w:numPr>
                <w:ilvl w:val="0"/>
                <w:numId w:val="1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Entregar o relatório final de monitoria;</w:t>
            </w:r>
            <w:r>
              <w:rPr>
                <w:sz w:val="24"/>
                <w:szCs w:val="24"/>
              </w:rPr>
              <w:br/>
            </w:r>
          </w:p>
          <w:p w14:paraId="13EEDAA9" w14:textId="77777777" w:rsidR="00297C4B" w:rsidRDefault="00000000">
            <w:pPr>
              <w:numPr>
                <w:ilvl w:val="0"/>
                <w:numId w:val="1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Aguardar a avaliação do professor responsável pela disciplina.</w:t>
            </w:r>
          </w:p>
        </w:tc>
      </w:tr>
      <w:tr w:rsidR="00297C4B" w14:paraId="3DAD96DC" w14:textId="77777777">
        <w:tc>
          <w:tcPr>
            <w:tcW w:w="2100" w:type="dxa"/>
          </w:tcPr>
          <w:p w14:paraId="4196E696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Estagiário</w:t>
            </w:r>
          </w:p>
        </w:tc>
        <w:tc>
          <w:tcPr>
            <w:tcW w:w="4095" w:type="dxa"/>
          </w:tcPr>
          <w:p w14:paraId="5518ED0C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 vinculado a um estágio supervisionado, responsável pelo desenvolvimento das atividades práticas, entrega do relatório final e acompanhamento da avaliação.</w:t>
            </w:r>
          </w:p>
        </w:tc>
        <w:tc>
          <w:tcPr>
            <w:tcW w:w="3210" w:type="dxa"/>
          </w:tcPr>
          <w:p w14:paraId="384AB60F" w14:textId="77777777" w:rsidR="00297C4B" w:rsidRDefault="00000000">
            <w:pPr>
              <w:numPr>
                <w:ilvl w:val="0"/>
                <w:numId w:val="11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as atividades práticas do estágio;</w:t>
            </w:r>
            <w:r>
              <w:rPr>
                <w:sz w:val="24"/>
                <w:szCs w:val="24"/>
              </w:rPr>
              <w:br/>
            </w:r>
          </w:p>
          <w:p w14:paraId="253728FB" w14:textId="77777777" w:rsidR="00297C4B" w:rsidRDefault="00000000">
            <w:pPr>
              <w:numPr>
                <w:ilvl w:val="0"/>
                <w:numId w:val="1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Entregar o relatório final de estágio;</w:t>
            </w:r>
            <w:r>
              <w:rPr>
                <w:sz w:val="24"/>
                <w:szCs w:val="24"/>
              </w:rPr>
              <w:br/>
            </w:r>
          </w:p>
          <w:p w14:paraId="502BDC41" w14:textId="77777777" w:rsidR="00297C4B" w:rsidRDefault="00000000">
            <w:pPr>
              <w:numPr>
                <w:ilvl w:val="0"/>
                <w:numId w:val="6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Aguardar a avaliação do professor orientador.</w:t>
            </w:r>
          </w:p>
        </w:tc>
      </w:tr>
      <w:tr w:rsidR="00297C4B" w14:paraId="6DD58693" w14:textId="77777777">
        <w:tc>
          <w:tcPr>
            <w:tcW w:w="2100" w:type="dxa"/>
          </w:tcPr>
          <w:p w14:paraId="47814951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 de TCC</w:t>
            </w:r>
          </w:p>
        </w:tc>
        <w:tc>
          <w:tcPr>
            <w:tcW w:w="4095" w:type="dxa"/>
          </w:tcPr>
          <w:p w14:paraId="45E688A2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 que está desenvolvendo seu Trabalho de Conclusão de Curso, responsável pela produção e submissão do trabalho final para avaliação.</w:t>
            </w:r>
          </w:p>
        </w:tc>
        <w:tc>
          <w:tcPr>
            <w:tcW w:w="3210" w:type="dxa"/>
          </w:tcPr>
          <w:p w14:paraId="38149162" w14:textId="77777777" w:rsidR="00297C4B" w:rsidRDefault="00000000">
            <w:pPr>
              <w:numPr>
                <w:ilvl w:val="0"/>
                <w:numId w:val="9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o trabalho de conclusão de curso;</w:t>
            </w:r>
            <w:r>
              <w:rPr>
                <w:sz w:val="24"/>
                <w:szCs w:val="24"/>
              </w:rPr>
              <w:br/>
            </w:r>
          </w:p>
          <w:p w14:paraId="081A30F9" w14:textId="77777777" w:rsidR="00297C4B" w:rsidRDefault="00000000">
            <w:pPr>
              <w:numPr>
                <w:ilvl w:val="0"/>
                <w:numId w:val="12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Submeter o trabalho final por meio do sistema;</w:t>
            </w:r>
            <w:r>
              <w:rPr>
                <w:sz w:val="24"/>
                <w:szCs w:val="24"/>
              </w:rPr>
              <w:br/>
            </w:r>
          </w:p>
          <w:p w14:paraId="6FD58829" w14:textId="77777777" w:rsidR="00297C4B" w:rsidRDefault="00000000">
            <w:pPr>
              <w:numPr>
                <w:ilvl w:val="0"/>
                <w:numId w:val="4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Aguardar a avaliação do professor orientador.</w:t>
            </w:r>
          </w:p>
        </w:tc>
      </w:tr>
      <w:tr w:rsidR="00297C4B" w14:paraId="0837847F" w14:textId="77777777">
        <w:tc>
          <w:tcPr>
            <w:tcW w:w="2100" w:type="dxa"/>
          </w:tcPr>
          <w:p w14:paraId="3398B502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Professor Orientador</w:t>
            </w:r>
          </w:p>
        </w:tc>
        <w:tc>
          <w:tcPr>
            <w:tcW w:w="4095" w:type="dxa"/>
          </w:tcPr>
          <w:p w14:paraId="0464CE18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Responsável por acompanhar e avaliar os alunos sob sua orientação nas atividades de Monitoria, Estágio e TCC.</w:t>
            </w:r>
          </w:p>
        </w:tc>
        <w:tc>
          <w:tcPr>
            <w:tcW w:w="3210" w:type="dxa"/>
          </w:tcPr>
          <w:p w14:paraId="2A432352" w14:textId="77777777" w:rsidR="00297C4B" w:rsidRDefault="00000000">
            <w:pPr>
              <w:numPr>
                <w:ilvl w:val="0"/>
                <w:numId w:val="3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Avaliar os relatórios e trabalhos submetidos por monitores, estagiários ou autores de TCC sob sua </w:t>
            </w:r>
            <w:r>
              <w:rPr>
                <w:sz w:val="24"/>
                <w:szCs w:val="24"/>
              </w:rPr>
              <w:lastRenderedPageBreak/>
              <w:t>orientação;</w:t>
            </w:r>
            <w:r>
              <w:rPr>
                <w:sz w:val="24"/>
                <w:szCs w:val="24"/>
              </w:rPr>
              <w:br/>
            </w:r>
          </w:p>
          <w:p w14:paraId="6CAEC7E5" w14:textId="77777777" w:rsidR="00297C4B" w:rsidRDefault="00000000">
            <w:pPr>
              <w:numPr>
                <w:ilvl w:val="0"/>
                <w:numId w:val="13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Acompanhar o progresso dos alunos vinculados a ele no sistema.</w:t>
            </w:r>
          </w:p>
        </w:tc>
      </w:tr>
      <w:tr w:rsidR="00297C4B" w14:paraId="09EA8B5C" w14:textId="77777777">
        <w:tc>
          <w:tcPr>
            <w:tcW w:w="2100" w:type="dxa"/>
          </w:tcPr>
          <w:p w14:paraId="54E2A99E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Coordenador de Monitorias</w:t>
            </w:r>
          </w:p>
        </w:tc>
        <w:tc>
          <w:tcPr>
            <w:tcW w:w="4095" w:type="dxa"/>
          </w:tcPr>
          <w:p w14:paraId="1691F60E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Supervisiona as atividades de monitoria acadêmica.</w:t>
            </w:r>
          </w:p>
        </w:tc>
        <w:tc>
          <w:tcPr>
            <w:tcW w:w="3210" w:type="dxa"/>
          </w:tcPr>
          <w:p w14:paraId="789940E3" w14:textId="77777777" w:rsidR="00297C4B" w:rsidRDefault="00000000">
            <w:pPr>
              <w:numPr>
                <w:ilvl w:val="0"/>
                <w:numId w:val="2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Validar os relatórios finais de monitoria</w:t>
            </w:r>
          </w:p>
          <w:p w14:paraId="2A5B4172" w14:textId="77777777" w:rsidR="00297C4B" w:rsidRDefault="00297C4B">
            <w:pPr>
              <w:numPr>
                <w:ilvl w:val="0"/>
                <w:numId w:val="2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</w:p>
        </w:tc>
      </w:tr>
      <w:tr w:rsidR="00297C4B" w14:paraId="3AE2664E" w14:textId="77777777">
        <w:tc>
          <w:tcPr>
            <w:tcW w:w="2100" w:type="dxa"/>
          </w:tcPr>
          <w:p w14:paraId="05F0ECD7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Coordenador de Estágio</w:t>
            </w:r>
          </w:p>
        </w:tc>
        <w:tc>
          <w:tcPr>
            <w:tcW w:w="4095" w:type="dxa"/>
          </w:tcPr>
          <w:p w14:paraId="06BAB23A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Responsável por supervisionar e validar os processos relacionados aos estágios curriculares dos alunos no sistema.</w:t>
            </w:r>
          </w:p>
        </w:tc>
        <w:tc>
          <w:tcPr>
            <w:tcW w:w="3210" w:type="dxa"/>
          </w:tcPr>
          <w:p w14:paraId="4353FE70" w14:textId="77777777" w:rsidR="00297C4B" w:rsidRDefault="00000000">
            <w:pPr>
              <w:numPr>
                <w:ilvl w:val="0"/>
                <w:numId w:val="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Aprovar ou rejeitar candidaturas de estágio</w:t>
            </w:r>
          </w:p>
          <w:p w14:paraId="0854DE57" w14:textId="77777777" w:rsidR="00297C4B" w:rsidRDefault="00000000">
            <w:pPr>
              <w:numPr>
                <w:ilvl w:val="0"/>
                <w:numId w:val="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Visualizar relatórios finais de estágio submetidos e verificar sua conformidade</w:t>
            </w:r>
          </w:p>
        </w:tc>
      </w:tr>
    </w:tbl>
    <w:p w14:paraId="1A7B88BE" w14:textId="77777777" w:rsidR="00297C4B" w:rsidRDefault="00000000">
      <w:pPr>
        <w:pStyle w:val="Ttulo1"/>
        <w:numPr>
          <w:ilvl w:val="0"/>
          <w:numId w:val="16"/>
        </w:numPr>
        <w:spacing w:after="0" w:line="360" w:lineRule="auto"/>
        <w:jc w:val="both"/>
        <w:rPr>
          <w:b/>
        </w:rPr>
      </w:pPr>
      <w:bookmarkStart w:id="7" w:name="_s57eb0kc9gfr" w:colFirst="0" w:colLast="0"/>
      <w:bookmarkEnd w:id="7"/>
      <w:r>
        <w:rPr>
          <w:b/>
        </w:rPr>
        <w:t>Necessidades de Usuários</w:t>
      </w:r>
    </w:p>
    <w:p w14:paraId="5EC2DB82" w14:textId="77777777" w:rsidR="00FE722B" w:rsidRDefault="00FE722B" w:rsidP="00FE722B"/>
    <w:tbl>
      <w:tblPr>
        <w:tblStyle w:val="a1"/>
        <w:tblW w:w="946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31"/>
        <w:gridCol w:w="4732"/>
      </w:tblGrid>
      <w:tr w:rsidR="00FE722B" w14:paraId="13908673" w14:textId="77777777" w:rsidTr="00FE722B">
        <w:trPr>
          <w:trHeight w:val="300"/>
        </w:trPr>
        <w:tc>
          <w:tcPr>
            <w:tcW w:w="4731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39D26" w14:textId="77777777" w:rsidR="00FE722B" w:rsidRDefault="00FE722B" w:rsidP="00D412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Usuários</w:t>
            </w:r>
          </w:p>
        </w:tc>
        <w:tc>
          <w:tcPr>
            <w:tcW w:w="4732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74E1" w14:textId="77777777" w:rsidR="00FE722B" w:rsidRDefault="00FE722B" w:rsidP="00D412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Necessidades</w:t>
            </w:r>
          </w:p>
        </w:tc>
      </w:tr>
      <w:tr w:rsidR="00FE722B" w14:paraId="445757F3" w14:textId="77777777" w:rsidTr="00FE722B">
        <w:trPr>
          <w:trHeight w:val="1306"/>
        </w:trPr>
        <w:tc>
          <w:tcPr>
            <w:tcW w:w="47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2B1C9" w14:textId="77777777" w:rsidR="00FE722B" w:rsidRDefault="00FE722B" w:rsidP="00D412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Professores</w:t>
            </w:r>
          </w:p>
        </w:tc>
        <w:tc>
          <w:tcPr>
            <w:tcW w:w="473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B34D9" w14:textId="77777777" w:rsidR="00FE722B" w:rsidRDefault="00FE722B" w:rsidP="00D412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intuitivo que permita acesso e gerenciamento de solicitações, entregas dos alunos e documentações</w:t>
            </w:r>
          </w:p>
        </w:tc>
      </w:tr>
      <w:tr w:rsidR="00FE722B" w14:paraId="72AB4C6F" w14:textId="77777777" w:rsidTr="00FE722B">
        <w:trPr>
          <w:trHeight w:val="1306"/>
        </w:trPr>
        <w:tc>
          <w:tcPr>
            <w:tcW w:w="47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ED80" w14:textId="77777777" w:rsidR="00FE722B" w:rsidRDefault="00FE722B" w:rsidP="00D412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Alunos</w:t>
            </w:r>
          </w:p>
        </w:tc>
        <w:tc>
          <w:tcPr>
            <w:tcW w:w="473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53ABD" w14:textId="77777777" w:rsidR="00FE722B" w:rsidRDefault="00FE722B" w:rsidP="00D412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intuitivo que permita o envio de solicitações e entrega de trabalhos e documentações</w:t>
            </w:r>
          </w:p>
        </w:tc>
      </w:tr>
    </w:tbl>
    <w:p w14:paraId="6F3DB69D" w14:textId="77777777" w:rsidR="00FE722B" w:rsidRPr="00FE722B" w:rsidRDefault="00FE722B" w:rsidP="00FE722B"/>
    <w:p w14:paraId="1039A2AA" w14:textId="77777777" w:rsidR="00297C4B" w:rsidRDefault="00000000">
      <w:pPr>
        <w:pStyle w:val="Ttulo1"/>
        <w:numPr>
          <w:ilvl w:val="0"/>
          <w:numId w:val="16"/>
        </w:numPr>
        <w:spacing w:before="0"/>
      </w:pPr>
      <w:bookmarkStart w:id="8" w:name="_xpf1iwxdfm8z" w:colFirst="0" w:colLast="0"/>
      <w:bookmarkEnd w:id="8"/>
      <w:r>
        <w:rPr>
          <w:b/>
        </w:rPr>
        <w:lastRenderedPageBreak/>
        <w:t>Regras de negócio</w:t>
      </w:r>
      <w:r>
        <w:t xml:space="preserve"> </w:t>
      </w:r>
    </w:p>
    <w:p w14:paraId="23F5D1A7" w14:textId="77777777" w:rsidR="00FE722B" w:rsidRPr="00FE722B" w:rsidRDefault="00FE722B" w:rsidP="00FE722B"/>
    <w:p w14:paraId="2BA04B08" w14:textId="3F6B2E13" w:rsidR="00FE722B" w:rsidRPr="00FE722B" w:rsidRDefault="00FE722B" w:rsidP="00FE722B">
      <w:pPr>
        <w:spacing w:line="360" w:lineRule="auto"/>
        <w:ind w:firstLine="720"/>
        <w:jc w:val="both"/>
        <w:rPr>
          <w:sz w:val="24"/>
          <w:szCs w:val="24"/>
        </w:rPr>
      </w:pPr>
      <w:r w:rsidRPr="00FE722B">
        <w:rPr>
          <w:sz w:val="24"/>
          <w:szCs w:val="24"/>
        </w:rPr>
        <w:t>O sistema deve seguir um conjunto de regras de negócio que refletem as políticas e procedimentos acadêmicos da Universidade de Pernambuco (UPE). Essas regras garantem que os processos automatizados estejam em conformidade com as práticas institucionais e que os fluxos de trabalho respeitem os papéis e responsabilidades definidos pela universidade. As principais regras de negócio incluem:</w:t>
      </w:r>
    </w:p>
    <w:p w14:paraId="235C5B62" w14:textId="77777777" w:rsidR="00FE722B" w:rsidRPr="00FE722B" w:rsidRDefault="00FE722B" w:rsidP="00FE722B">
      <w:pPr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FE722B">
        <w:rPr>
          <w:b/>
          <w:bCs/>
          <w:sz w:val="24"/>
          <w:szCs w:val="24"/>
        </w:rPr>
        <w:t>Validação de perfil</w:t>
      </w:r>
      <w:r w:rsidRPr="00FE722B">
        <w:rPr>
          <w:sz w:val="24"/>
          <w:szCs w:val="24"/>
        </w:rPr>
        <w:t>: apenas usuários autenticados com vínculo institucional ativo (discente, docente ou gestor) podem acessar o sistema e utilizar suas funcionalidades, conforme seu perfil.</w:t>
      </w:r>
    </w:p>
    <w:p w14:paraId="292A9093" w14:textId="77777777" w:rsidR="00FE722B" w:rsidRPr="00FE722B" w:rsidRDefault="00FE722B" w:rsidP="00FE722B">
      <w:pPr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FE722B">
        <w:rPr>
          <w:b/>
          <w:bCs/>
          <w:sz w:val="24"/>
          <w:szCs w:val="24"/>
        </w:rPr>
        <w:t>Elegibilidade por curso ou status acadêmico</w:t>
      </w:r>
      <w:r w:rsidRPr="00FE722B">
        <w:rPr>
          <w:sz w:val="24"/>
          <w:szCs w:val="24"/>
        </w:rPr>
        <w:t>: determinadas funcionalidades, como candidatar-se a atividades ou submeter propostas de TCC, só são habilitadas a usuários que atendam a critérios mínimos definidos por cada curso, como período atual ou carga horária mínima.</w:t>
      </w:r>
    </w:p>
    <w:p w14:paraId="60F9264D" w14:textId="77777777" w:rsidR="00FE722B" w:rsidRPr="00FE722B" w:rsidRDefault="00FE722B" w:rsidP="00FE722B">
      <w:pPr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FE722B">
        <w:rPr>
          <w:b/>
          <w:bCs/>
          <w:sz w:val="24"/>
          <w:szCs w:val="24"/>
        </w:rPr>
        <w:t>Orientações limitadas por docente</w:t>
      </w:r>
      <w:r w:rsidRPr="00FE722B">
        <w:rPr>
          <w:sz w:val="24"/>
          <w:szCs w:val="24"/>
        </w:rPr>
        <w:t>: cada professor orientador pode acompanhar apenas um número máximo de projetos simultâneos, respeitando as diretrizes do colegiado e os limites de carga acadêmica.</w:t>
      </w:r>
    </w:p>
    <w:p w14:paraId="513F3C13" w14:textId="77777777" w:rsidR="00FE722B" w:rsidRPr="00FE722B" w:rsidRDefault="00FE722B" w:rsidP="00FE722B">
      <w:pPr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FE722B">
        <w:rPr>
          <w:b/>
          <w:bCs/>
          <w:sz w:val="24"/>
          <w:szCs w:val="24"/>
        </w:rPr>
        <w:t>Registro obrigatório de aceite de orientação</w:t>
      </w:r>
      <w:r w:rsidRPr="00FE722B">
        <w:rPr>
          <w:sz w:val="24"/>
          <w:szCs w:val="24"/>
        </w:rPr>
        <w:t>: a formalização da orientação de TCC exige o aceite explícito do professor no sistema, com data e vínculo ao projeto submetido.</w:t>
      </w:r>
    </w:p>
    <w:p w14:paraId="01F09885" w14:textId="77777777" w:rsidR="00FE722B" w:rsidRPr="00FE722B" w:rsidRDefault="00FE722B" w:rsidP="00FE722B">
      <w:pPr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FE722B">
        <w:rPr>
          <w:b/>
          <w:bCs/>
          <w:sz w:val="24"/>
          <w:szCs w:val="24"/>
        </w:rPr>
        <w:t>Prazos institucionais fixos</w:t>
      </w:r>
      <w:r w:rsidRPr="00FE722B">
        <w:rPr>
          <w:sz w:val="24"/>
          <w:szCs w:val="24"/>
        </w:rPr>
        <w:t>: o sistema deve respeitar calendários definidos pela coordenação de curso ou pela Pró-Reitoria, impedindo ações após o encerramento dos prazos.</w:t>
      </w:r>
    </w:p>
    <w:p w14:paraId="0617E436" w14:textId="77777777" w:rsidR="00FE722B" w:rsidRPr="00FE722B" w:rsidRDefault="00FE722B" w:rsidP="00FE722B">
      <w:pPr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FE722B">
        <w:rPr>
          <w:b/>
          <w:bCs/>
          <w:sz w:val="24"/>
          <w:szCs w:val="24"/>
        </w:rPr>
        <w:t>Imutabilidade de registros homologados</w:t>
      </w:r>
      <w:r w:rsidRPr="00FE722B">
        <w:rPr>
          <w:sz w:val="24"/>
          <w:szCs w:val="24"/>
        </w:rPr>
        <w:t>: após a homologação de um projeto ou candidatura por parte da coordenação, os dados associados tornam-se apenas consultáveis, impedindo edições posteriores.</w:t>
      </w:r>
    </w:p>
    <w:p w14:paraId="5D9AA071" w14:textId="77777777" w:rsidR="00FE722B" w:rsidRDefault="00FE722B" w:rsidP="00FE722B">
      <w:pPr>
        <w:numPr>
          <w:ilvl w:val="0"/>
          <w:numId w:val="18"/>
        </w:numPr>
        <w:spacing w:line="360" w:lineRule="auto"/>
        <w:jc w:val="both"/>
        <w:rPr>
          <w:sz w:val="24"/>
          <w:szCs w:val="24"/>
        </w:rPr>
      </w:pPr>
      <w:r w:rsidRPr="00FE722B">
        <w:rPr>
          <w:b/>
          <w:bCs/>
          <w:sz w:val="24"/>
          <w:szCs w:val="24"/>
        </w:rPr>
        <w:t>Auditoria de ações</w:t>
      </w:r>
      <w:r w:rsidRPr="00FE722B">
        <w:rPr>
          <w:sz w:val="24"/>
          <w:szCs w:val="24"/>
        </w:rPr>
        <w:t>: todas as interações com impacto acadêmico devem ser registradas com data, hora e identificação do usuário, garantindo rastreabilidade e integridade dos dados.</w:t>
      </w:r>
    </w:p>
    <w:p w14:paraId="3A8E0723" w14:textId="77777777" w:rsidR="00FE722B" w:rsidRPr="00FE722B" w:rsidRDefault="00FE722B" w:rsidP="00FE722B">
      <w:pPr>
        <w:spacing w:line="360" w:lineRule="auto"/>
        <w:ind w:left="720"/>
        <w:jc w:val="both"/>
        <w:rPr>
          <w:sz w:val="24"/>
          <w:szCs w:val="24"/>
        </w:rPr>
      </w:pPr>
    </w:p>
    <w:p w14:paraId="551F12D0" w14:textId="0DD36346" w:rsidR="00297C4B" w:rsidRPr="00FE722B" w:rsidRDefault="00FE722B" w:rsidP="00FE722B">
      <w:pPr>
        <w:spacing w:line="360" w:lineRule="auto"/>
        <w:jc w:val="both"/>
        <w:rPr>
          <w:sz w:val="24"/>
          <w:szCs w:val="24"/>
        </w:rPr>
      </w:pPr>
      <w:r w:rsidRPr="00FE722B">
        <w:rPr>
          <w:sz w:val="24"/>
          <w:szCs w:val="24"/>
        </w:rPr>
        <w:t>Essas regras asseguram o alinhamento do sistema aos processos da UPE, promovendo confiabilidade, controle e conformidade acadêmica.</w:t>
      </w:r>
    </w:p>
    <w:p w14:paraId="2421A210" w14:textId="77777777" w:rsidR="00297C4B" w:rsidRDefault="00000000">
      <w:pPr>
        <w:pStyle w:val="Ttulo1"/>
        <w:numPr>
          <w:ilvl w:val="0"/>
          <w:numId w:val="16"/>
        </w:numPr>
        <w:jc w:val="both"/>
      </w:pPr>
      <w:bookmarkStart w:id="9" w:name="_n48kg3dch86" w:colFirst="0" w:colLast="0"/>
      <w:bookmarkEnd w:id="9"/>
      <w:r>
        <w:rPr>
          <w:b/>
        </w:rPr>
        <w:lastRenderedPageBreak/>
        <w:t xml:space="preserve">Sistemas de Interação </w:t>
      </w:r>
    </w:p>
    <w:p w14:paraId="3952F3E3" w14:textId="77777777" w:rsidR="00297C4B" w:rsidRDefault="00000000">
      <w:pPr>
        <w:pStyle w:val="Ttulo2"/>
        <w:numPr>
          <w:ilvl w:val="1"/>
          <w:numId w:val="16"/>
        </w:numPr>
        <w:spacing w:before="200" w:line="360" w:lineRule="auto"/>
        <w:ind w:hanging="285"/>
        <w:jc w:val="both"/>
      </w:pPr>
      <w:bookmarkStart w:id="10" w:name="_b6sxbwg4ocw" w:colFirst="0" w:colLast="0"/>
      <w:bookmarkEnd w:id="10"/>
      <w:r>
        <w:t>Banco de Dados do SIG@</w:t>
      </w:r>
    </w:p>
    <w:p w14:paraId="14DE5302" w14:textId="77777777" w:rsidR="00B82FAB" w:rsidRPr="00B82FAB" w:rsidRDefault="00B82FAB" w:rsidP="00B82FAB"/>
    <w:p w14:paraId="7AA4B05B" w14:textId="77777777" w:rsidR="00796C86" w:rsidRDefault="00000000" w:rsidP="00796C86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O acesso ao banco de dados do SIG@ é necessário para garantir que a criação do usuário seja um aluno ou professor existentes na instituição. Outra funcionalidade é indicar quais professores estão responsáveis pelas disciplinas as quais os alunos podem se candidatar para monitor.</w:t>
      </w:r>
    </w:p>
    <w:p w14:paraId="00366F11" w14:textId="59383CCF" w:rsidR="00297C4B" w:rsidRPr="004C7D9E" w:rsidRDefault="00000000" w:rsidP="004C7D9E">
      <w:pPr>
        <w:spacing w:line="360" w:lineRule="auto"/>
        <w:ind w:firstLine="570"/>
        <w:jc w:val="both"/>
        <w:rPr>
          <w:sz w:val="24"/>
          <w:szCs w:val="24"/>
        </w:rPr>
      </w:pPr>
      <w:r w:rsidRPr="00796C86">
        <w:rPr>
          <w:sz w:val="24"/>
          <w:szCs w:val="24"/>
        </w:rPr>
        <w:t>O sistema deverá se integrar com o banco de dados do SIG@ para garantir que apenas usuários válidos (alunos e professores cadastrados na instituição) possam se registrar. Além disso, essa integração possibilita identificar quais professores estão responsáveis pelas disciplinas, permitindo que o sistema exiba corretamente as opções de monitoria para os alunos interessados.</w:t>
      </w:r>
    </w:p>
    <w:p w14:paraId="434F9FC4" w14:textId="77777777" w:rsidR="00297C4B" w:rsidRDefault="00000000">
      <w:pPr>
        <w:pStyle w:val="Ttulo1"/>
        <w:numPr>
          <w:ilvl w:val="0"/>
          <w:numId w:val="16"/>
        </w:numPr>
        <w:spacing w:after="0"/>
        <w:jc w:val="both"/>
        <w:rPr>
          <w:b/>
        </w:rPr>
      </w:pPr>
      <w:bookmarkStart w:id="11" w:name="_kls5fl6282vv" w:colFirst="0" w:colLast="0"/>
      <w:bookmarkEnd w:id="11"/>
      <w:r>
        <w:rPr>
          <w:b/>
        </w:rPr>
        <w:t>Ambiente Operacional</w:t>
      </w:r>
    </w:p>
    <w:p w14:paraId="1AEF406B" w14:textId="77777777" w:rsidR="006557BE" w:rsidRPr="006557BE" w:rsidRDefault="006557BE" w:rsidP="006557BE"/>
    <w:p w14:paraId="4129800A" w14:textId="77777777" w:rsidR="006557BE" w:rsidRPr="006557BE" w:rsidRDefault="006557BE" w:rsidP="007B6423">
      <w:pPr>
        <w:spacing w:line="360" w:lineRule="auto"/>
        <w:ind w:firstLine="720"/>
        <w:jc w:val="both"/>
        <w:rPr>
          <w:sz w:val="24"/>
          <w:szCs w:val="24"/>
        </w:rPr>
      </w:pPr>
      <w:r w:rsidRPr="006557BE">
        <w:rPr>
          <w:sz w:val="24"/>
          <w:szCs w:val="24"/>
        </w:rPr>
        <w:t>O sistema será desenvolvido como uma aplicação web, acessível por meio de navegadores modernos e compatível com os principais sistemas operacionais utilizados na Universidade de Pernambuco (UPE), tanto em ambiente acadêmico quanto institucional.</w:t>
      </w:r>
    </w:p>
    <w:p w14:paraId="7021D9C5" w14:textId="77777777" w:rsidR="006557BE" w:rsidRPr="006557BE" w:rsidRDefault="006557BE" w:rsidP="004A1540">
      <w:pPr>
        <w:spacing w:line="360" w:lineRule="auto"/>
        <w:ind w:firstLine="720"/>
        <w:jc w:val="both"/>
        <w:rPr>
          <w:sz w:val="24"/>
          <w:szCs w:val="24"/>
        </w:rPr>
      </w:pPr>
      <w:r w:rsidRPr="006557BE">
        <w:rPr>
          <w:sz w:val="24"/>
          <w:szCs w:val="24"/>
        </w:rPr>
        <w:t>A seguir, são definidos os principais aspectos do ambiente operacional esperado:</w:t>
      </w:r>
    </w:p>
    <w:p w14:paraId="5DAC481C" w14:textId="77777777" w:rsidR="006557BE" w:rsidRPr="006557BE" w:rsidRDefault="006557BE" w:rsidP="006557BE">
      <w:pPr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6557BE">
        <w:rPr>
          <w:b/>
          <w:bCs/>
          <w:sz w:val="24"/>
          <w:szCs w:val="24"/>
        </w:rPr>
        <w:t>Dispositivos suportados</w:t>
      </w:r>
      <w:r w:rsidRPr="006557BE">
        <w:rPr>
          <w:sz w:val="24"/>
          <w:szCs w:val="24"/>
        </w:rPr>
        <w:t>: computadores de mesa, notebooks, e dispositivos móveis (como smartphones e tablets), com layout responsivo e adaptado a diferentes resoluções.</w:t>
      </w:r>
    </w:p>
    <w:p w14:paraId="35574997" w14:textId="77777777" w:rsidR="006557BE" w:rsidRPr="006557BE" w:rsidRDefault="006557BE" w:rsidP="006557BE">
      <w:pPr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6557BE">
        <w:rPr>
          <w:b/>
          <w:bCs/>
          <w:sz w:val="24"/>
          <w:szCs w:val="24"/>
        </w:rPr>
        <w:t>Navegadores compatíveis</w:t>
      </w:r>
      <w:r w:rsidRPr="006557BE">
        <w:rPr>
          <w:sz w:val="24"/>
          <w:szCs w:val="24"/>
        </w:rPr>
        <w:t>: Google Chrome, Mozilla Firefox e Microsoft Edge, com suporte às versões estáveis lançadas nos últimos 12 meses.</w:t>
      </w:r>
    </w:p>
    <w:p w14:paraId="70AF0383" w14:textId="77777777" w:rsidR="006557BE" w:rsidRPr="006557BE" w:rsidRDefault="006557BE" w:rsidP="006557BE">
      <w:pPr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6557BE">
        <w:rPr>
          <w:b/>
          <w:bCs/>
          <w:sz w:val="24"/>
          <w:szCs w:val="24"/>
        </w:rPr>
        <w:t>Sistemas operacionais</w:t>
      </w:r>
      <w:r w:rsidRPr="006557BE">
        <w:rPr>
          <w:sz w:val="24"/>
          <w:szCs w:val="24"/>
        </w:rPr>
        <w:t>: compatibilidade com Windows, Linux e Android, priorizando ambientes frequentemente utilizados por alunos, docentes e gestores da UPE.</w:t>
      </w:r>
    </w:p>
    <w:p w14:paraId="0526BABF" w14:textId="77777777" w:rsidR="006557BE" w:rsidRPr="006557BE" w:rsidRDefault="006557BE" w:rsidP="006557BE">
      <w:pPr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6557BE">
        <w:rPr>
          <w:b/>
          <w:bCs/>
          <w:sz w:val="24"/>
          <w:szCs w:val="24"/>
        </w:rPr>
        <w:t>Conectividade</w:t>
      </w:r>
      <w:r w:rsidRPr="006557BE">
        <w:rPr>
          <w:sz w:val="24"/>
          <w:szCs w:val="24"/>
        </w:rPr>
        <w:t>: o sistema deve funcionar em ambiente conectado à internet com largura de banda padrão institucional, e também permitir acesso via redes domésticas dos usuários.</w:t>
      </w:r>
    </w:p>
    <w:p w14:paraId="39D6D222" w14:textId="77777777" w:rsidR="006557BE" w:rsidRPr="006557BE" w:rsidRDefault="006557BE" w:rsidP="006557BE">
      <w:pPr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6557BE">
        <w:rPr>
          <w:b/>
          <w:bCs/>
          <w:sz w:val="24"/>
          <w:szCs w:val="24"/>
        </w:rPr>
        <w:lastRenderedPageBreak/>
        <w:t>Hospedagem</w:t>
      </w:r>
      <w:r w:rsidRPr="006557BE">
        <w:rPr>
          <w:sz w:val="24"/>
          <w:szCs w:val="24"/>
        </w:rPr>
        <w:t>: o sistema será hospedado em servidor da própria instituição ou em ambiente de nuvem pública/privada com controle institucional, garantindo disponibilidade, escalabilidade e segurança de dados acadêmicos.</w:t>
      </w:r>
    </w:p>
    <w:p w14:paraId="0148244B" w14:textId="77777777" w:rsidR="006557BE" w:rsidRPr="006557BE" w:rsidRDefault="006557BE" w:rsidP="006557BE">
      <w:pPr>
        <w:numPr>
          <w:ilvl w:val="0"/>
          <w:numId w:val="19"/>
        </w:numPr>
        <w:spacing w:line="360" w:lineRule="auto"/>
        <w:jc w:val="both"/>
        <w:rPr>
          <w:sz w:val="24"/>
          <w:szCs w:val="24"/>
        </w:rPr>
      </w:pPr>
      <w:r w:rsidRPr="006557BE">
        <w:rPr>
          <w:b/>
          <w:bCs/>
          <w:sz w:val="24"/>
          <w:szCs w:val="24"/>
        </w:rPr>
        <w:t>Tecnologias envolvidas</w:t>
      </w:r>
      <w:r w:rsidRPr="006557BE">
        <w:rPr>
          <w:sz w:val="24"/>
          <w:szCs w:val="24"/>
        </w:rPr>
        <w:t xml:space="preserve"> (quando aplicável): a aplicação será baseada em tecnologias web modernas (ex: HTML5, CSS3, JavaScript e frameworks como React, Angular ou similares), com backend em ambiente de desenvolvimento compatível com a stack adotada pela equipe de TI da UPE (ex: Node.js, Python/Django, Java/Spring, etc.).</w:t>
      </w:r>
    </w:p>
    <w:p w14:paraId="5485598B" w14:textId="77777777" w:rsidR="004C7D9E" w:rsidRPr="004C7D9E" w:rsidRDefault="004C7D9E" w:rsidP="004C7D9E"/>
    <w:p w14:paraId="60B0EBB5" w14:textId="77777777" w:rsidR="00297C4B" w:rsidRDefault="00000000">
      <w:pPr>
        <w:pStyle w:val="Ttulo1"/>
        <w:numPr>
          <w:ilvl w:val="0"/>
          <w:numId w:val="16"/>
        </w:numPr>
        <w:spacing w:before="0" w:after="0"/>
        <w:jc w:val="both"/>
      </w:pPr>
      <w:bookmarkStart w:id="12" w:name="_asmjz6m06th3" w:colFirst="0" w:colLast="0"/>
      <w:bookmarkEnd w:id="12"/>
      <w:r>
        <w:rPr>
          <w:b/>
        </w:rPr>
        <w:t>Descrição do Produto</w:t>
      </w:r>
    </w:p>
    <w:p w14:paraId="7E4F6E3E" w14:textId="77777777" w:rsidR="00297C4B" w:rsidRDefault="00000000">
      <w:pPr>
        <w:pStyle w:val="Ttulo1"/>
        <w:numPr>
          <w:ilvl w:val="0"/>
          <w:numId w:val="16"/>
        </w:numPr>
        <w:spacing w:before="0" w:after="0"/>
        <w:jc w:val="both"/>
      </w:pPr>
      <w:bookmarkStart w:id="13" w:name="_a7rq1tgha7mh" w:colFirst="0" w:colLast="0"/>
      <w:bookmarkEnd w:id="13"/>
      <w:r>
        <w:rPr>
          <w:b/>
        </w:rPr>
        <w:t>Recurso do Produto</w:t>
      </w:r>
    </w:p>
    <w:p w14:paraId="48454B84" w14:textId="77777777" w:rsidR="00297C4B" w:rsidRDefault="00000000">
      <w:pPr>
        <w:pStyle w:val="Ttulo1"/>
        <w:numPr>
          <w:ilvl w:val="0"/>
          <w:numId w:val="16"/>
        </w:numPr>
        <w:spacing w:before="0" w:after="0"/>
        <w:jc w:val="both"/>
      </w:pPr>
      <w:bookmarkStart w:id="14" w:name="_j60u4yydrpch" w:colFirst="0" w:colLast="0"/>
      <w:bookmarkEnd w:id="14"/>
      <w:r>
        <w:rPr>
          <w:b/>
        </w:rPr>
        <w:t>Critérios de Aceitação</w:t>
      </w:r>
    </w:p>
    <w:p w14:paraId="256EDEB2" w14:textId="77777777" w:rsidR="00297C4B" w:rsidRDefault="00000000">
      <w:pPr>
        <w:pStyle w:val="Ttulo1"/>
        <w:numPr>
          <w:ilvl w:val="0"/>
          <w:numId w:val="16"/>
        </w:numPr>
        <w:spacing w:before="0"/>
        <w:jc w:val="both"/>
      </w:pPr>
      <w:bookmarkStart w:id="15" w:name="_e18e2dgwpl1q" w:colFirst="0" w:colLast="0"/>
      <w:bookmarkEnd w:id="15"/>
      <w:r>
        <w:rPr>
          <w:b/>
        </w:rPr>
        <w:t xml:space="preserve">Referências </w:t>
      </w:r>
    </w:p>
    <w:p w14:paraId="2962210A" w14:textId="77777777" w:rsidR="00297C4B" w:rsidRDefault="00297C4B">
      <w:pPr>
        <w:pStyle w:val="Ttulo1"/>
        <w:ind w:left="855"/>
        <w:jc w:val="both"/>
      </w:pPr>
      <w:bookmarkStart w:id="16" w:name="_phvvilkz2oe5" w:colFirst="0" w:colLast="0"/>
      <w:bookmarkEnd w:id="16"/>
    </w:p>
    <w:p w14:paraId="349A5653" w14:textId="77777777" w:rsidR="00297C4B" w:rsidRDefault="00297C4B">
      <w:pPr>
        <w:spacing w:line="360" w:lineRule="auto"/>
        <w:jc w:val="both"/>
        <w:rPr>
          <w:sz w:val="24"/>
          <w:szCs w:val="24"/>
          <w:highlight w:val="yellow"/>
        </w:rPr>
      </w:pPr>
    </w:p>
    <w:p w14:paraId="1FEE71E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993F319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BE1D38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17DE7C0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630593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7DB49C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2A94DF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4203F2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423161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112DA79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B5452A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CF3FD3A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746803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6B0EE2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CAE49C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550524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571F7A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03613B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5A0063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71C1E0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CBA25BA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C46293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AA7D1E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32BC010" w14:textId="77777777" w:rsidR="00297C4B" w:rsidRDefault="00000000">
      <w:pPr>
        <w:spacing w:line="360" w:lineRule="auto"/>
        <w:jc w:val="both"/>
        <w:rPr>
          <w:rFonts w:ascii="Roboto Mono" w:eastAsia="Roboto Mono" w:hAnsi="Roboto Mono" w:cs="Roboto Mono"/>
          <w:b/>
          <w:color w:val="999999"/>
          <w:sz w:val="50"/>
          <w:szCs w:val="50"/>
        </w:rPr>
      </w:pPr>
      <w:r>
        <w:rPr>
          <w:rFonts w:ascii="Roboto Mono" w:eastAsia="Roboto Mono" w:hAnsi="Roboto Mono" w:cs="Roboto Mono"/>
          <w:b/>
          <w:color w:val="999999"/>
          <w:sz w:val="50"/>
          <w:szCs w:val="50"/>
        </w:rPr>
        <w:t>ESPAÇO DESTINADO AO RASCUNHO</w:t>
      </w:r>
    </w:p>
    <w:p w14:paraId="5074146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03FB785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 Descrição do Sistema</w:t>
      </w:r>
    </w:p>
    <w:p w14:paraId="777025B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4637A08" w14:textId="77777777" w:rsidR="00297C4B" w:rsidRDefault="00000000">
      <w:pPr>
        <w:spacing w:line="360" w:lineRule="auto"/>
        <w:jc w:val="both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O Sistema Integrado de TCC, Estágio e Monitoria (SITEM) é uma plataforma desenvolvida para gerenciar de forma integrada e eficiente os processos relacionados a Trabalhos de Conclusão de Curso (TCC), relatórios de Estágio e atividades de Monitoria. Essas atividades acadêmicas seguem uma estrutura operacional semelhante — envolvendo etapas como candidatura, desenvolvimento e avaliação —, e o SITEM surge como uma solução unificada e automatizada para organizar, padronizar e facilitar a gestão dessas demandas no ambiente acadêmico.</w:t>
      </w:r>
    </w:p>
    <w:p w14:paraId="174D405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9A98B9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85C043B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---</w:t>
      </w:r>
    </w:p>
    <w:p w14:paraId="0D1B1B0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3E7F1D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 Atores</w:t>
      </w:r>
    </w:p>
    <w:p w14:paraId="5434D3D0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9AEBA3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a. Usuário</w:t>
      </w:r>
    </w:p>
    <w:p w14:paraId="0F29A54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BB710A0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O usuário, ao acessar o sistema, deve se autenticar como aluno ou professor orientador, assumindo as permissões correspondentes ao seu perfil.</w:t>
      </w:r>
    </w:p>
    <w:p w14:paraId="4905B6E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B474BAE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b. Aluno</w:t>
      </w:r>
    </w:p>
    <w:p w14:paraId="792F4B2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662AAE0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aluno, é possível:</w:t>
      </w:r>
    </w:p>
    <w:p w14:paraId="3242248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E7FF7A8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Candidatar-se como monitor de uma disciplina;</w:t>
      </w:r>
    </w:p>
    <w:p w14:paraId="7E4CACB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E8BBE27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Buscar um professor orientador para atuar como estagiário;</w:t>
      </w:r>
    </w:p>
    <w:p w14:paraId="320AC2C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1DFE3C6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Buscar um professor orientador para desenvolver um TCC.</w:t>
      </w:r>
    </w:p>
    <w:p w14:paraId="653210B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CB780D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6D67B78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c. Monitor</w:t>
      </w:r>
    </w:p>
    <w:p w14:paraId="5D4B696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116B6AF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monitor, o aluno compromete-se a:</w:t>
      </w:r>
    </w:p>
    <w:p w14:paraId="4F6B287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CFD709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Cumprir as responsabilidades relacionadas à disciplina;</w:t>
      </w:r>
    </w:p>
    <w:p w14:paraId="01D4621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BC4BA8A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Entregar o relatório final de monitoria;</w:t>
      </w:r>
    </w:p>
    <w:p w14:paraId="55352F5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4658945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Aguardar a avaliação do professor responsável pela disciplina.</w:t>
      </w:r>
    </w:p>
    <w:p w14:paraId="7650218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B228BC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7588457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d. Estagiário</w:t>
      </w:r>
    </w:p>
    <w:p w14:paraId="19D9E8F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7CBA3E6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estagiário, o aluno compromete-se a:</w:t>
      </w:r>
    </w:p>
    <w:p w14:paraId="3A5B89A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4BD3A2A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Desenvolver as atividades práticas do estágio;</w:t>
      </w:r>
    </w:p>
    <w:p w14:paraId="4A6D3D51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BD62105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Entregar o relatório final de estágio;</w:t>
      </w:r>
    </w:p>
    <w:p w14:paraId="40BD996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4B3D7EB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Aguardar a avaliação do professor orientador.</w:t>
      </w:r>
    </w:p>
    <w:p w14:paraId="426F2CB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E14046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0F90682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e. Autor de TCC</w:t>
      </w:r>
    </w:p>
    <w:p w14:paraId="0C7B7A1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807045D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autor de TCC, o aluno compromete-se a:</w:t>
      </w:r>
    </w:p>
    <w:p w14:paraId="403F5F5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A397AAD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Desenvolver o trabalho de conclusão de curso;</w:t>
      </w:r>
    </w:p>
    <w:p w14:paraId="6A24122A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4D9D4DD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Submeter o trabalho final por meio do sistema;</w:t>
      </w:r>
    </w:p>
    <w:p w14:paraId="33C7E29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64BF566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Aguardar a avaliação do professor orientador.</w:t>
      </w:r>
    </w:p>
    <w:p w14:paraId="7B12154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FC7531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CCB2413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f. Professor Orientador</w:t>
      </w:r>
    </w:p>
    <w:p w14:paraId="38339F7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F79FC77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O professor orientador é responsável por:</w:t>
      </w:r>
    </w:p>
    <w:p w14:paraId="75D71F5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8DA630F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Avaliar os relatórios e trabalhos submetidos por monitores, estagiários ou autores de TCC sob sua orientação;</w:t>
      </w:r>
    </w:p>
    <w:p w14:paraId="4D172C7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D1187EE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Acompanhar o progresso dos alunos vinculados a ele no sistema.</w:t>
      </w:r>
    </w:p>
    <w:p w14:paraId="74987FD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96E294A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232B3D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E2AA655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---</w:t>
      </w:r>
    </w:p>
    <w:p w14:paraId="253BF98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8E1549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3. Sistemas de Interação</w:t>
      </w:r>
    </w:p>
    <w:p w14:paraId="4775F6F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38F8B9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a. Banco de Dados do SIG@</w:t>
      </w:r>
    </w:p>
    <w:p w14:paraId="04E9F180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DE27B57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integração com o banco de dados do SIG@ é essencial para:</w:t>
      </w:r>
    </w:p>
    <w:p w14:paraId="14A2892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A74811F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Validar a existência de usuários (alunos e professores) na base institucional;</w:t>
      </w:r>
    </w:p>
    <w:p w14:paraId="228A67F1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2C24EAF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Identificar os professores responsáveis por cada disciplina, viabilizando a candidatura dos alunos à monitoria de forma precisa e segura.</w:t>
      </w:r>
    </w:p>
    <w:p w14:paraId="63516A0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55CD82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5DCE23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5DF9C4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E7BBF2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C627B6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92474F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6A8B04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0806220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8412B8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72FEC4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489356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ED21AF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D6237B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BFF950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70641C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6166D9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578500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3A3835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2F1CC0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12C662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F57E911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A951787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4B47487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9E73AC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6C5E48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0DD6797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8DBBD1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0F1B56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3CA1EE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C0FFA2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BFD790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sectPr w:rsidR="00297C4B">
      <w:footerReference w:type="defaul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FF531" w14:textId="77777777" w:rsidR="00917B2D" w:rsidRDefault="00917B2D">
      <w:pPr>
        <w:spacing w:line="240" w:lineRule="auto"/>
      </w:pPr>
      <w:r>
        <w:separator/>
      </w:r>
    </w:p>
  </w:endnote>
  <w:endnote w:type="continuationSeparator" w:id="0">
    <w:p w14:paraId="346487F4" w14:textId="77777777" w:rsidR="00917B2D" w:rsidRDefault="00917B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6C81F049-2FFE-46E3-968C-C20ECCF32C99}"/>
    <w:embedBold r:id="rId2" w:fontKey="{555326FE-5405-440B-A1CF-43777F890DC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BD84B8B3-3666-45DB-9E14-B3E421E36F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5B19C0D-FDC2-453A-8AAF-8482C18111F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D11E4" w14:textId="0B560C00" w:rsidR="00297C4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920FF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A9AAB" w14:textId="77777777" w:rsidR="00297C4B" w:rsidRDefault="00000000">
    <w:pPr>
      <w:spacing w:before="240" w:after="240" w:line="360" w:lineRule="auto"/>
      <w:ind w:right="-40"/>
      <w:jc w:val="center"/>
    </w:pPr>
    <w:r>
      <w:rPr>
        <w:noProof/>
      </w:rPr>
      <w:drawing>
        <wp:inline distT="114300" distB="114300" distL="114300" distR="114300" wp14:anchorId="24AAF103" wp14:editId="4CECCDA4">
          <wp:extent cx="725325" cy="898021"/>
          <wp:effectExtent l="0" t="0" r="0" b="0"/>
          <wp:docPr id="13937979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5325" cy="89802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19148" w14:textId="77777777" w:rsidR="00917B2D" w:rsidRDefault="00917B2D">
      <w:pPr>
        <w:spacing w:line="240" w:lineRule="auto"/>
      </w:pPr>
      <w:r>
        <w:separator/>
      </w:r>
    </w:p>
  </w:footnote>
  <w:footnote w:type="continuationSeparator" w:id="0">
    <w:p w14:paraId="70AF24B9" w14:textId="77777777" w:rsidR="00917B2D" w:rsidRDefault="00917B2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4D2"/>
    <w:multiLevelType w:val="multilevel"/>
    <w:tmpl w:val="6DDE7F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B81CDA"/>
    <w:multiLevelType w:val="multilevel"/>
    <w:tmpl w:val="1D74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F2A56"/>
    <w:multiLevelType w:val="multilevel"/>
    <w:tmpl w:val="E5EC33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8F3B55"/>
    <w:multiLevelType w:val="multilevel"/>
    <w:tmpl w:val="CB6EC3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C06EC9"/>
    <w:multiLevelType w:val="multilevel"/>
    <w:tmpl w:val="DFC668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C700F1C"/>
    <w:multiLevelType w:val="multilevel"/>
    <w:tmpl w:val="BAA61472"/>
    <w:lvl w:ilvl="0">
      <w:start w:val="1"/>
      <w:numFmt w:val="decimal"/>
      <w:lvlText w:val="%1."/>
      <w:lvlJc w:val="right"/>
      <w:pPr>
        <w:ind w:left="850" w:hanging="280"/>
      </w:pPr>
      <w:rPr>
        <w:rFonts w:ascii="Arial" w:eastAsia="Arial" w:hAnsi="Arial" w:cs="Arial"/>
        <w:b/>
        <w:sz w:val="40"/>
        <w:szCs w:val="40"/>
        <w:u w:val="none"/>
      </w:rPr>
    </w:lvl>
    <w:lvl w:ilvl="1">
      <w:start w:val="1"/>
      <w:numFmt w:val="decimal"/>
      <w:lvlText w:val="%1.%2."/>
      <w:lvlJc w:val="right"/>
      <w:pPr>
        <w:ind w:left="1133" w:hanging="284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FF92C45"/>
    <w:multiLevelType w:val="multilevel"/>
    <w:tmpl w:val="3CF637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2B92F30"/>
    <w:multiLevelType w:val="multilevel"/>
    <w:tmpl w:val="F3D85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A4467C"/>
    <w:multiLevelType w:val="multilevel"/>
    <w:tmpl w:val="7518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60939"/>
    <w:multiLevelType w:val="multilevel"/>
    <w:tmpl w:val="E4D6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7A7323"/>
    <w:multiLevelType w:val="multilevel"/>
    <w:tmpl w:val="9DBE1C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4BA20E8"/>
    <w:multiLevelType w:val="multilevel"/>
    <w:tmpl w:val="29B8D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98A3DD8"/>
    <w:multiLevelType w:val="multilevel"/>
    <w:tmpl w:val="6EC636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0444EAA"/>
    <w:multiLevelType w:val="multilevel"/>
    <w:tmpl w:val="3766A5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6231DE5"/>
    <w:multiLevelType w:val="multilevel"/>
    <w:tmpl w:val="40521B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D06D20"/>
    <w:multiLevelType w:val="multilevel"/>
    <w:tmpl w:val="6AD4C5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585442"/>
    <w:multiLevelType w:val="multilevel"/>
    <w:tmpl w:val="7EC821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0077B5F"/>
    <w:multiLevelType w:val="multilevel"/>
    <w:tmpl w:val="964ED8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68401F4"/>
    <w:multiLevelType w:val="multilevel"/>
    <w:tmpl w:val="2CBE01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21208830">
    <w:abstractNumId w:val="12"/>
  </w:num>
  <w:num w:numId="2" w16cid:durableId="1485968430">
    <w:abstractNumId w:val="11"/>
  </w:num>
  <w:num w:numId="3" w16cid:durableId="1250388447">
    <w:abstractNumId w:val="18"/>
  </w:num>
  <w:num w:numId="4" w16cid:durableId="958296617">
    <w:abstractNumId w:val="0"/>
  </w:num>
  <w:num w:numId="5" w16cid:durableId="658651092">
    <w:abstractNumId w:val="3"/>
  </w:num>
  <w:num w:numId="6" w16cid:durableId="1791321910">
    <w:abstractNumId w:val="13"/>
  </w:num>
  <w:num w:numId="7" w16cid:durableId="752244565">
    <w:abstractNumId w:val="15"/>
  </w:num>
  <w:num w:numId="8" w16cid:durableId="302463588">
    <w:abstractNumId w:val="16"/>
  </w:num>
  <w:num w:numId="9" w16cid:durableId="1617445919">
    <w:abstractNumId w:val="10"/>
  </w:num>
  <w:num w:numId="10" w16cid:durableId="162360469">
    <w:abstractNumId w:val="2"/>
  </w:num>
  <w:num w:numId="11" w16cid:durableId="551618096">
    <w:abstractNumId w:val="6"/>
  </w:num>
  <w:num w:numId="12" w16cid:durableId="128205719">
    <w:abstractNumId w:val="7"/>
  </w:num>
  <w:num w:numId="13" w16cid:durableId="41563869">
    <w:abstractNumId w:val="14"/>
  </w:num>
  <w:num w:numId="14" w16cid:durableId="1180389859">
    <w:abstractNumId w:val="4"/>
  </w:num>
  <w:num w:numId="15" w16cid:durableId="1310132751">
    <w:abstractNumId w:val="17"/>
  </w:num>
  <w:num w:numId="16" w16cid:durableId="1703021479">
    <w:abstractNumId w:val="5"/>
  </w:num>
  <w:num w:numId="17" w16cid:durableId="515048016">
    <w:abstractNumId w:val="9"/>
  </w:num>
  <w:num w:numId="18" w16cid:durableId="1514998781">
    <w:abstractNumId w:val="1"/>
  </w:num>
  <w:num w:numId="19" w16cid:durableId="5098790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C4B"/>
    <w:rsid w:val="00297C4B"/>
    <w:rsid w:val="00381859"/>
    <w:rsid w:val="004A1540"/>
    <w:rsid w:val="004C7D9E"/>
    <w:rsid w:val="00556873"/>
    <w:rsid w:val="006557BE"/>
    <w:rsid w:val="00796C86"/>
    <w:rsid w:val="007B6423"/>
    <w:rsid w:val="00917B2D"/>
    <w:rsid w:val="00920FFE"/>
    <w:rsid w:val="00A75CBA"/>
    <w:rsid w:val="00B82FAB"/>
    <w:rsid w:val="00C83916"/>
    <w:rsid w:val="00D10456"/>
    <w:rsid w:val="00EF5BC7"/>
    <w:rsid w:val="00FE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688AC"/>
  <w15:docId w15:val="{BAB9E82F-8011-4ACD-AA02-0E6BADA7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C839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76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5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16</Pages>
  <Words>2156</Words>
  <Characters>11643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Hugo Andrade</cp:lastModifiedBy>
  <cp:revision>11</cp:revision>
  <dcterms:created xsi:type="dcterms:W3CDTF">2025-04-18T14:57:00Z</dcterms:created>
  <dcterms:modified xsi:type="dcterms:W3CDTF">2025-04-19T17:54:00Z</dcterms:modified>
</cp:coreProperties>
</file>