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Microsoft YaHei" w:hAnsi="Microsoft YaHei" w:eastAsia="Microsoft YaHei"/>
        </w:rPr>
        <w:t>战城大师当前游戏设计文档</w:t>
      </w:r>
    </w:p>
    <w:p>
      <w:r>
        <w:t>更新日期：2026-08-12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1. 文档用途</w:t>
      </w:r>
    </w:p>
    <w:p>
      <w:r>
        <w:rPr>
          <w:rFonts w:ascii="Microsoft YaHei" w:hAnsi="Microsoft YaHei" w:eastAsia="Microsoft YaHei"/>
        </w:rPr>
        <w:t>本文档整理当前 Godot 原型和配置表中已经存在的游戏设计，便于后续修改规则、数值、卡牌、地块、经济和界面流程。</w:t>
      </w:r>
    </w:p>
    <w:p>
      <w:r>
        <w:rPr>
          <w:rFonts w:ascii="Microsoft YaHei" w:hAnsi="Microsoft YaHei" w:eastAsia="Microsoft YaHei"/>
        </w:rPr>
        <w:t>当前工程同时存在两层设计：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当前实装原型：主要在 </w:t>
      </w:r>
      <w:r>
        <w:rPr>
          <w:rFonts w:ascii="Consolas" w:hAnsi="Consolas" w:eastAsia="Consolas"/>
          <w:color w:val="1F4D78"/>
          <w:sz w:val="19"/>
        </w:rPr>
        <w:t>scripts/app/main.gd</w:t>
      </w:r>
      <w:r>
        <w:rPr>
          <w:rFonts w:ascii="Microsoft YaHei" w:hAnsi="Microsoft YaHei" w:eastAsia="Microsoft YaHei"/>
        </w:rPr>
        <w:t xml:space="preserve"> 中运行，包含大厅、编组页、战斗、地块购买、单位推进、胜负结算等。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配置表目标规则：主要在 </w:t>
      </w:r>
      <w:r>
        <w:rPr>
          <w:rFonts w:ascii="Consolas" w:hAnsi="Consolas" w:eastAsia="Consolas"/>
          <w:color w:val="1F4D78"/>
          <w:sz w:val="19"/>
        </w:rPr>
        <w:t>config/tables/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runtime/config/</w:t>
      </w:r>
      <w:r>
        <w:rPr>
          <w:rFonts w:ascii="Microsoft YaHei" w:hAnsi="Microsoft YaHei" w:eastAsia="Microsoft YaHei"/>
        </w:rPr>
        <w:t xml:space="preserve"> 中，包含单位、技能、关卡、地块类型、价格池、翻开池、卡池、掉落和经济。</w:t>
      </w:r>
    </w:p>
    <w:p>
      <w:r>
        <w:rPr>
          <w:rFonts w:ascii="Microsoft YaHei" w:hAnsi="Microsoft YaHei" w:eastAsia="Microsoft YaHei"/>
        </w:rPr>
        <w:t xml:space="preserve">后续修改时建议先确定规则属于哪一层。如果希望规则长期可维护，应优先改配置表，并逐步把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中的硬编码规则迁移到配置读取。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1.1 专业图件交付</w:t>
      </w:r>
    </w:p>
    <w:p>
      <w:r>
        <w:rPr>
          <w:rFonts w:ascii="Microsoft YaHei" w:hAnsi="Microsoft YaHei" w:eastAsia="Microsoft YaHei"/>
        </w:rPr>
        <w:t>当前设计文档必须和项目开发流程保持一致：正式评审版需要同时包含玩法流程图和 UI/UE 图，且保留可编辑的专业源文件。Mermaid 只能作为快速草图，不替代正式图件。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9"/>
        <w:gridCol w:w="4026"/>
        <w:gridCol w:w="3925"/>
      </w:tblGrid>
      <w:tr>
        <w:trPr>
          <w:cantSplit w:val="true"/>
          <w:tblHeader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图件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专业源文件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预览图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当前玩法流程图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docs/diagrams/current_gameplay_flow.drawio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output/diagrams/current_gameplay_flow.png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 UI/UE 线框交互图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docs/diagrams/current_ui_ue_wireflow.drawio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output/diagrams/current_ui_ue_wireflow.png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!</w:t>
      </w:r>
      <w:hyperlink r:id="rId11">
        <w:r>
          <w:rPr>
            <w:rFonts w:ascii="Microsoft YaHei" w:hAnsi="Microsoft YaHei" w:eastAsia="Microsoft YaHei"/>
            <w:color w:val="0563C1"/>
            <w:u w:val="single"/>
          </w:rPr>
          <w:t>当前玩法流程图</w:t>
        </w:r>
      </w:hyperlink>
    </w:p>
    <w:p>
      <w:r>
        <w:rPr>
          <w:rFonts w:ascii="Microsoft YaHei" w:hAnsi="Microsoft YaHei" w:eastAsia="Microsoft YaHei"/>
        </w:rPr>
        <w:t>!</w:t>
      </w:r>
      <w:hyperlink r:id="rId12">
        <w:r>
          <w:rPr>
            <w:rFonts w:ascii="Microsoft YaHei" w:hAnsi="Microsoft YaHei" w:eastAsia="Microsoft YaHei"/>
            <w:color w:val="0563C1"/>
            <w:u w:val="single"/>
          </w:rPr>
          <w:t>当前 UI/UE 线框交互图</w:t>
        </w:r>
      </w:hyperlink>
    </w:p>
    <w:p>
      <w:pPr>
        <w:pStyle w:val="Heading2"/>
        <w:keepNext/>
      </w:pPr>
      <w:r>
        <w:rPr>
          <w:rFonts w:ascii="Microsoft YaHei" w:hAnsi="Microsoft YaHei" w:eastAsia="Microsoft YaHei"/>
        </w:rPr>
        <w:t>1.2 当前视觉效果图评审</w:t>
      </w:r>
    </w:p>
    <w:p>
      <w:r>
        <w:rPr>
          <w:rFonts w:ascii="Microsoft YaHei" w:hAnsi="Microsoft YaHei" w:eastAsia="Microsoft YaHei"/>
        </w:rPr>
        <w:t>当前游戏视觉方向按公共流程 v1.5 的 2D-first 专业美术生产线先进入多版效果图评审，不直接推进 Godot 实装或资产替换。</w:t>
      </w:r>
    </w:p>
    <w:p>
      <w:r>
        <w:rPr>
          <w:rFonts w:ascii="Microsoft YaHei" w:hAnsi="Microsoft YaHei" w:eastAsia="Microsoft YaHei"/>
        </w:rPr>
        <w:t>整体氛围评审文档：</w:t>
      </w:r>
      <w:r>
        <w:rPr>
          <w:rFonts w:ascii="Consolas" w:hAnsi="Consolas" w:eastAsia="Consolas"/>
          <w:color w:val="1F4D78"/>
          <w:sz w:val="19"/>
        </w:rPr>
        <w:t>docs/CURRENT_GAME_VISUAL_CONCEPT_OPTIONS.md</w:t>
      </w:r>
    </w:p>
    <w:p>
      <w:r>
        <w:rPr>
          <w:rFonts w:ascii="Microsoft YaHei" w:hAnsi="Microsoft YaHei" w:eastAsia="Microsoft YaHei"/>
        </w:rPr>
        <w:t>2D UE 锁定页面美术评审文档：</w:t>
      </w:r>
      <w:r>
        <w:rPr>
          <w:rFonts w:ascii="Consolas" w:hAnsi="Consolas" w:eastAsia="Consolas"/>
          <w:color w:val="1F4D78"/>
          <w:sz w:val="19"/>
        </w:rPr>
        <w:t>docs/CURRENT_GAME_2D_UE_LOCKED_ART_OPTIONS.md</w:t>
      </w:r>
    </w:p>
    <w:p>
      <w:r>
        <w:rPr>
          <w:rFonts w:ascii="Microsoft YaHei" w:hAnsi="Microsoft YaHei" w:eastAsia="Microsoft YaHei"/>
        </w:rPr>
        <w:t>候选图输出：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output/visual_concepts/current_game_visual_option_a_jungle_frontier.png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output/visual_concepts/current_game_visual_option_b_sunset_canyon.png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output/visual_concepts/current_game_visual_option_c_moonlit_ruins.png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output/visual_concepts/current_game_visual_option_d_floating_island_lobby.png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output/visual_concepts/current_game_ue_locked_d_festival_board_battle.png</w:t>
      </w:r>
    </w:p>
    <w:p>
      <w:r>
        <w:rPr>
          <w:rFonts w:ascii="Microsoft YaHei" w:hAnsi="Microsoft YaHei" w:eastAsia="Microsoft YaHei"/>
        </w:rPr>
        <w:t>用户确认方向后，再进入 art brief、production sheet、2D Technical Artist handoff、Sprite Forge/Godot handoff 和实现阶段。页面美术升级必须锁定 UE：页面信息、布局、点击目标和反馈节奏不变，只换 2D 美术皮肤。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2. 游戏定位</w:t>
      </w:r>
    </w:p>
    <w:p>
      <w:r>
        <w:rPr>
          <w:rFonts w:ascii="Consolas" w:hAnsi="Consolas" w:eastAsia="Consolas"/>
          <w:color w:val="1F4D78"/>
          <w:sz w:val="19"/>
        </w:rPr>
        <w:t>战城大师</w:t>
      </w:r>
      <w:r>
        <w:rPr>
          <w:rFonts w:ascii="Microsoft YaHei" w:hAnsi="Microsoft YaHei" w:eastAsia="Microsoft YaHei"/>
        </w:rPr>
        <w:t xml:space="preserve"> 当前是一个移动竖屏、轻策略、卡牌编组加地块争夺的 Godot 原型。</w:t>
      </w:r>
    </w:p>
    <w:p>
      <w:r>
        <w:rPr>
          <w:rFonts w:ascii="Microsoft YaHei" w:hAnsi="Microsoft YaHei" w:eastAsia="Microsoft YaHei"/>
        </w:rPr>
        <w:t>玩家在局外选择出战卡牌，进入局内后通过购买相邻地块、翻开建筑或资源、生成单位和防御建筑来推进领土。动物出生或当前推进目标失效时，锁定最近的敌方建筑作为寻路目标；推进途中只攻击自身攻击范围内的敌对动物或建筑，不为路过目标改道，也不持续重算寻路。锁定建筑死亡或消失后才重新选择最近敌方建筑。普通地块不作为攻击目标；摧毁对方基地或在倒计时结束时靠真实解锁领土和建筑分数取胜。</w:t>
      </w:r>
    </w:p>
    <w:p>
      <w:r>
        <w:rPr>
          <w:rFonts w:ascii="Microsoft YaHei" w:hAnsi="Microsoft YaHei" w:eastAsia="Microsoft YaHei"/>
        </w:rPr>
        <w:t>设计关键词：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竖屏移动端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大厅加底部导航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卡牌编组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六边形地块争夺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自动单位推进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建筑生产和防御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价格池和卡池驱动的随机奖励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后续可扩展局外养成、抽卡、商店和关卡奖励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3. 当前用户流程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1"/>
        <w:gridCol w:w="1291"/>
        <w:gridCol w:w="6778"/>
      </w:tblGrid>
      <w:tr>
        <w:trPr>
          <w:cantSplit w:val="true"/>
          <w:tblHeader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流程节点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中央装饰场景，显示当前编组预览、段位和胜负；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单人对战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开始经典 1V1，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多人对战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直接开始 6 人各自为战的自由混战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个按钮：商店、编组、战斗、抽卡、房间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套编组，每套 8 个出战位，当前版本默认全部卡牌开放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选择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 / 2V2 / 3V3</w:t>
            </w:r>
            <w:r>
              <w:rPr>
                <w:rFonts w:ascii="Microsoft YaHei" w:hAnsi="Microsoft YaHei" w:eastAsia="Microsoft YaHei"/>
                <w:sz w:val="18"/>
              </w:rPr>
              <w:t>，邀请玩家或由电脑补位后开始双边对战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每局从 5 张对称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</w:t>
            </w:r>
            <w:r>
              <w:rPr>
                <w:rFonts w:ascii="Microsoft YaHei" w:hAnsi="Microsoft YaHei" w:eastAsia="Microsoft YaHei"/>
                <w:sz w:val="18"/>
              </w:rPr>
              <w:t xml:space="preserve"> 地图中随机 1 张，点击可购买可连接地块，地图超出视窗时可拖动查看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多人自由混战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大厅多人按钮直接开始 6 人局，本地玩家固定为 1 号，其余 5 个槽位由电脑控制；使用标准正六边形地图，六方互相敌对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按房间人数从对应 5 张对称地图中随机；双方最多各 3 人，地图超出视窗时拖动查看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结算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单人显示胜负；6 人自由混战按最终名次结算；房间按我方胜利、平局或失败结算，结束后返回各自入口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4. 界面与输入规则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4.1 画面基准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93"/>
        <w:gridCol w:w="3983"/>
        <w:gridCol w:w="3784"/>
      </w:tblGrid>
      <w:tr>
        <w:trPr>
          <w:cantSplit w:val="true"/>
          <w:tblHeader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设计分辨率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720x1280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Godot 窗口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1080x1920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拉伸模式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canvas_items / expand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主场景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主节点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Node2D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4.2 底部导航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95"/>
        <w:gridCol w:w="2995"/>
        <w:gridCol w:w="3370"/>
      </w:tblGrid>
      <w:tr>
        <w:trPr>
          <w:cantSplit w:val="true"/>
          <w:tblHeader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按钮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当前功能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进入编组页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中间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回到大厅战斗入口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进入双边房间页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大厅主操作区同时保留 </w:t>
      </w:r>
      <w:r>
        <w:rPr>
          <w:rFonts w:ascii="Consolas" w:hAnsi="Consolas" w:eastAsia="Consolas"/>
          <w:color w:val="1F4D78"/>
          <w:sz w:val="19"/>
        </w:rPr>
        <w:t>单人对战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：点击多人按钮立即开始一局 6 人自由混战，不跳转房间页；按钮右上角固定显示小型高对比度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角标。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主文案必须以整个按钮的几何中心为准进行水平和垂直居中，不能继续为已移除的第二行说明预留偏移；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角标不参与主文案的居中计算。大厅不直接展示玩法规则或奖励说明，详细规则由对应说明页承载。角标属于多人按钮的视觉层和点击范围，不能遮挡按钮主文案。需要组队或自定义人数时，玩家仍从底栏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进入双边房间页。</w:t>
      </w:r>
    </w:p>
    <w:p>
      <w:r>
        <w:rPr>
          <w:rFonts w:ascii="Microsoft YaHei" w:hAnsi="Microsoft YaHei" w:eastAsia="Microsoft YaHei"/>
        </w:rPr>
        <w:t xml:space="preserve">点击大厅基地打开 </w:t>
      </w:r>
      <w:r>
        <w:rPr>
          <w:rFonts w:ascii="Consolas" w:hAnsi="Consolas" w:eastAsia="Consolas"/>
          <w:color w:val="1F4D78"/>
          <w:sz w:val="19"/>
        </w:rPr>
        <w:t>设置与账号</w:t>
      </w:r>
      <w:r>
        <w:rPr>
          <w:rFonts w:ascii="Microsoft YaHei" w:hAnsi="Microsoft YaHei" w:eastAsia="Microsoft YaHei"/>
        </w:rPr>
        <w:t xml:space="preserve"> 弹窗。弹窗采用独立标题栏、账号区和通用设置区的纵向结构：关闭按钮固定在标题栏右侧；账号输入、登录/注册、连接状态和玩家协议依次排列；音乐与音效位于单独的声音设置区。任何标题、按钮、输入框和状态文字的矩形都不得重叠，玩家协议页复用同一标题栏并保留独立返回按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4.3 编组页输入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点击页签 </w:t>
      </w:r>
      <w:r>
        <w:rPr>
          <w:rFonts w:ascii="Consolas" w:hAnsi="Consolas" w:eastAsia="Consolas"/>
          <w:color w:val="1F4D78"/>
          <w:sz w:val="19"/>
        </w:rPr>
        <w:t>1-5</w:t>
      </w:r>
      <w:r>
        <w:rPr>
          <w:rFonts w:ascii="Microsoft YaHei" w:hAnsi="Microsoft YaHei" w:eastAsia="Microsoft YaHei"/>
        </w:rPr>
        <w:t xml:space="preserve"> 切换编组。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点击上方出战位或下方所有卡牌列表中的卡牌，都只切换中间详情预览，并播放一次详情区 UI pop 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下方未上阵卡牌的详情区显示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按钮；点击后进入替换选择状态，上方所有已上阵卡牌播放 UI 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替换选择状态下，玩家再点击上方某个已上阵卡牌，才会把待上阵卡牌放入该槽位；完成后停止呼吸动效。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已上阵卡牌只显示 </w:t>
      </w:r>
      <w:r>
        <w:rPr>
          <w:rFonts w:ascii="Consolas" w:hAnsi="Consolas" w:eastAsia="Consolas"/>
          <w:color w:val="1F4D78"/>
          <w:sz w:val="19"/>
        </w:rPr>
        <w:t>升级</w:t>
      </w:r>
      <w:r>
        <w:rPr>
          <w:rFonts w:ascii="Microsoft YaHei" w:hAnsi="Microsoft YaHei" w:eastAsia="Microsoft YaHei"/>
        </w:rPr>
        <w:t xml:space="preserve"> 操作，不显示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操作。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鼠标滚轮或拖动可滚动所有卡牌列表。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4.4 多人战斗输入与房间页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底栏最后一个页签进入房间页；房主选择 </w:t>
      </w: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>，本地玩家固定在我方 1 号槽位，其余有效槽位可等待邀请玩家或由电脑补位。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房间码支持复制，并提供真实玩家接入槽位的接口；在好友、账号和公网房间服务接入前，复制成功不表示远端玩家已经连接。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关闭电脑补位时，仍有空槽位则禁止开始；开启后，所有未连接槽位在开局时交给电脑控制。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以下地图拖动、点击查看和自动寻敌规则同时适用于大厅 6 人自由混战与双边房间战斗；同边盟友规则只适用于房间模式。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多人棋盘继续使用当前战斗页的地块显示尺寸和战斗视窗，不自动缩小整张地图；鼠标左键拖动或单指拖动平移地图。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拖动只修改摄像机的视图偏移；单位、建筑、弹道、攻击目标和占领判定始终保留独立的世界坐标，不能因拖动而改变实际位置或战斗距离。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按下后移动超过 </w:t>
      </w:r>
      <w:r>
        <w:rPr>
          <w:rFonts w:ascii="Consolas" w:hAnsi="Consolas" w:eastAsia="Consolas"/>
          <w:color w:val="1F4D78"/>
          <w:sz w:val="19"/>
        </w:rPr>
        <w:t>12</w:t>
      </w:r>
      <w:r>
        <w:rPr>
          <w:rFonts w:ascii="Microsoft YaHei" w:hAnsi="Microsoft YaHei" w:eastAsia="Microsoft YaHei"/>
        </w:rPr>
        <w:t xml:space="preserve"> 设计像素才进入拖动，未超过阈值的按下/抬起按一次点击处理，避免拖动地图时误触地块查看或购买。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点击己方可购买地块仍执行购买；点击其他地块或建筑只切换信息查看，不再下达手动攻击指令。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动物出生或当前推进建筑死亡、消失、转为盟友时，选择最近的敌方建筑并锁定为推进目标；寻路过程中不因出现新的动物或更近建筑而改道。动物只攻击自身攻击范围内的敌对动物或建筑，玩家拖动地图和查看地块不能改变其推进目标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标签的动物可直线飞越地图空白区域；其余地面动物只能沿实际存在且相邻的六边格移动，并使用简单六边格寻路绕过缺失地块。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阵营不能只靠颜色识别：单位和建筑生命条使用阵营色，同时显示 </w:t>
      </w:r>
      <w:r>
        <w:rPr>
          <w:rFonts w:ascii="Consolas" w:hAnsi="Consolas" w:eastAsia="Consolas"/>
          <w:color w:val="1F4D78"/>
          <w:sz w:val="19"/>
        </w:rPr>
        <w:t>1-6</w:t>
      </w:r>
      <w:r>
        <w:rPr>
          <w:rFonts w:ascii="Microsoft YaHei" w:hAnsi="Microsoft YaHei" w:eastAsia="Microsoft YaHei"/>
        </w:rPr>
        <w:t xml:space="preserve"> 槽位编号；本地玩家固定为 1 号，同边槽位互为盟友。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5. 编组与卡牌规则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5.1 当前实装规则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每套编组出战位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当前版本卡牌开放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初始拥有 8 张普通动物卡、紫色金矿卡、绿色防御塔卡；其他防御塔卡可通过抽卡获得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  <w:r>
              <w:rPr>
                <w:rFonts w:ascii="Microsoft YaHei" w:hAnsi="Microsoft YaHei" w:eastAsia="Microsoft YaHei"/>
                <w:sz w:val="18"/>
              </w:rPr>
              <w:t>，包含动物卡、金矿卡和防御塔卡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卡牌名称来源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localization_zh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文本表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默认初始化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优先放入金矿卡和绿色防御塔卡，再用已拥有动物卡补满编组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重复限制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同一编组内点击已有卡牌时执行交换，避免重复占位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必带规则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每套编组必须包含金矿卡和至少 1 张绿色（common）防御塔卡；尝试替换掉最后一张绿色防御塔时阻止替换，并提示“绿色防御塔必须在卡组中，否则会变成空地”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配置备注规范：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1F4D78"/>
          <w:sz w:val="19"/>
        </w:rPr>
        <w:t>design_notes</w:t>
      </w:r>
      <w:r>
        <w:rPr>
          <w:rFonts w:ascii="Microsoft YaHei" w:hAnsi="Microsoft YaHei" w:eastAsia="Microsoft YaHei"/>
        </w:rPr>
        <w:t xml:space="preserve"> 必须贴近游戏内可见名称，统一使用 </w:t>
      </w:r>
      <w:r>
        <w:rPr>
          <w:rFonts w:ascii="Consolas" w:hAnsi="Consolas" w:eastAsia="Consolas"/>
          <w:color w:val="1F4D78"/>
          <w:sz w:val="19"/>
        </w:rPr>
        <w:t>卡牌名：定位/用途/注意事项</w:t>
      </w:r>
      <w:r>
        <w:rPr>
          <w:rFonts w:ascii="Microsoft YaHei" w:hAnsi="Microsoft YaHei" w:eastAsia="Microsoft YaHei"/>
        </w:rPr>
        <w:t xml:space="preserve"> 格式，例如 </w:t>
      </w:r>
      <w:r>
        <w:rPr>
          <w:rFonts w:ascii="Consolas" w:hAnsi="Consolas" w:eastAsia="Consolas"/>
          <w:color w:val="1F4D78"/>
          <w:sz w:val="19"/>
        </w:rPr>
        <w:t>蜗牛：无技能纯肉盾，属性效率最高。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5.2 当前卡牌战力公式</w:t>
      </w:r>
    </w:p>
    <w:p>
      <w:r>
        <w:rPr>
          <w:rFonts w:ascii="Microsoft YaHei" w:hAnsi="Microsoft YaHei" w:eastAsia="Microsoft YaHei"/>
        </w:rPr>
        <w:t>当前编组页展示的战力来自原型脚本：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card_power = max_hp + base_damage * 12 + shop_cost * 18 + rarity_rank * 80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deck_power = 所有出战卡牌 card_power 求和</w:t>
      </w:r>
    </w:p>
    <w:p>
      <w:r>
        <w:rPr>
          <w:rFonts w:ascii="Microsoft YaHei" w:hAnsi="Microsoft YaHei" w:eastAsia="Microsoft YaHei"/>
        </w:rPr>
        <w:t>品质等级：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467"/>
        <w:gridCol w:w="2773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rarity_rank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显示等级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5.3 当前卡牌显示规则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动物卡牌的品质、攻击、生命、速度、射程、召唤间隔和技能说明均以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为权威来源。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有内容时，卡牌详情和战斗地块详情原样显示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，并以它作为当前动物技能的优先策划意图。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为空但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有配置时，界面生成一条结构化兜底技能说明。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动物卡牌不再把移动速度作为独立属性显示，速度只在战斗计算中继续读取 </w:t>
      </w:r>
      <w:r>
        <w:rPr>
          <w:rFonts w:ascii="Consolas" w:hAnsi="Consolas" w:eastAsia="Consolas"/>
          <w:color w:val="1F4D78"/>
          <w:sz w:val="19"/>
        </w:rPr>
        <w:t>move_speed</w:t>
      </w:r>
      <w:r>
        <w:rPr>
          <w:rFonts w:ascii="Microsoft YaHei" w:hAnsi="Microsoft YaHei" w:eastAsia="Microsoft YaHei"/>
        </w:rPr>
        <w:t xml:space="preserve">；如果没有显式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，高速动物才自动生成 </w:t>
      </w:r>
      <w:r>
        <w:rPr>
          <w:rFonts w:ascii="Consolas" w:hAnsi="Consolas" w:eastAsia="Consolas"/>
          <w:color w:val="1F4D78"/>
          <w:sz w:val="19"/>
        </w:rPr>
        <w:t>速度快 / 速度超快</w:t>
      </w:r>
      <w:r>
        <w:rPr>
          <w:rFonts w:ascii="Microsoft YaHei" w:hAnsi="Microsoft YaHei" w:eastAsia="Microsoft YaHei"/>
        </w:rPr>
        <w:t xml:space="preserve"> 兜底标签。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动物需要一次召唤多个时，优先在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中写 </w:t>
      </w:r>
      <w:r>
        <w:rPr>
          <w:rFonts w:ascii="Consolas" w:hAnsi="Consolas" w:eastAsia="Consolas"/>
          <w:color w:val="1F4D78"/>
          <w:sz w:val="19"/>
        </w:rPr>
        <w:t>数量+1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额外召唤一个...</w:t>
      </w:r>
      <w:r>
        <w:rPr>
          <w:rFonts w:ascii="Microsoft YaHei" w:hAnsi="Microsoft YaHei" w:eastAsia="Microsoft YaHei"/>
        </w:rPr>
        <w:t>，战斗生产会按该文本额外生成单位。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5.4 当前卡牌美术占位</w:t>
      </w:r>
    </w:p>
    <w:p>
      <w:r>
        <w:rPr>
          <w:rFonts w:ascii="Microsoft YaHei" w:hAnsi="Microsoft YaHei" w:eastAsia="Microsoft YaHei"/>
        </w:rPr>
        <w:t>当前编组卡牌暂用三种已有单位图：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40"/>
        <w:gridCol w:w="3120"/>
      </w:tblGrid>
      <w:tr>
        <w:trPr>
          <w:cantSplit w:val="true"/>
          <w:tblHeader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使用图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兔兵图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狼兵图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 / legendary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熊兵图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后续需要为每个单位族群补独立头像、卡面或程序化变体。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6. 战斗核心规则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 当前实装战斗参数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35"/>
        <w:gridCol w:w="3545"/>
        <w:gridCol w:w="4680"/>
      </w:tblGrid>
      <w:tr>
        <w:trPr>
          <w:cantSplit w:val="true"/>
          <w:tblHeader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战斗时长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 秒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地图池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张对称 1V1 地图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MultiplayerRules.map_ids_for_size(1)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六边形半径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HEX_SIZE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每方初始预归属格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36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MultiplayerRules.CELLS_PER_PLAYER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基地位置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每局从 3 套对称出生模板中随机，并严格镜像/旋转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classic_base_keys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gold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enemy_gold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6.2 当前开局地块布局</w:t>
      </w:r>
    </w:p>
    <w:p>
      <w:r>
        <w:rPr>
          <w:rFonts w:ascii="Microsoft YaHei" w:hAnsi="Microsoft YaHei" w:eastAsia="Microsoft YaHei"/>
        </w:rPr>
        <w:t xml:space="preserve">经典单人战斗复用房间地图系统的 5 张 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对称地图：高原、菱形、沙漏、十字、波纹。每次点击单人对战时在这 5 张地图中等概率随机 1 张；测试和回放可以显式传入 </w:t>
      </w:r>
      <w:r>
        <w:rPr>
          <w:rFonts w:ascii="Consolas" w:hAnsi="Consolas" w:eastAsia="Consolas"/>
          <w:color w:val="1F4D78"/>
          <w:sz w:val="19"/>
        </w:rPr>
        <w:t>map_id</w:t>
      </w:r>
      <w:r>
        <w:rPr>
          <w:rFonts w:ascii="Microsoft YaHei" w:hAnsi="Microsoft YaHei" w:eastAsia="Microsoft YaHei"/>
        </w:rPr>
        <w:t xml:space="preserve"> 与对局种子。玩家与 AI 各有 36 个初始预归属格；每局先从 3 套合法出生模板中随机 1 套，再把同一模板严格镜像给对手。基地、起始金矿和起始营地始终使用同一套对称变换，不能为单个玩家独立抽取而破坏公平。</w:t>
      </w:r>
    </w:p>
    <w:p>
      <w:r>
        <w:rPr>
          <w:rFonts w:ascii="Microsoft YaHei" w:hAnsi="Microsoft YaHei" w:eastAsia="Microsoft YaHei"/>
        </w:rPr>
        <w:t>预归属只用于战线识别，不等同于已解锁，不提供收入，也不会绕过金币解锁。经典地图继续保持当前地块显示尺寸；超出战斗视窗的部分使用鼠标拖动、单指拖动或滚轮查看。</w:t>
      </w:r>
    </w:p>
    <w:p>
      <w:r>
        <w:rPr>
          <w:rFonts w:ascii="Microsoft YaHei" w:hAnsi="Microsoft YaHei" w:eastAsia="Microsoft YaHei"/>
        </w:rPr>
        <w:t>当前开局生成规则：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区域/内容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位于本局随机出生模板对应的玩家侧出生点，开局已解锁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使用同一出生模板的严格镜像点，开局已解锁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预归属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玩家与 AI 各 36 格，中线保留少量中立争夺格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真实解锁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除大本营外，所有地块都需要消耗金币解锁后才生成建筑/空地并计入拥有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地块站点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选择地图开局时按配置权重和本局种子重新生成问号、动物营地/大厅、防御塔或金矿；同一地图连续两局大部分普通地块应不同，对称地块的类型和价格必须一致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初始可解锁金矿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玩家大本营相邻可解锁地块中有且仅有 1 块金矿；敌方大本营相邻可解锁地块同样有且仅有 1 块金矿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 25，金矿 50，营地按 50/100/250 价格池随机生成；防御塔按对应玩家本局购买次数使用 50、100、150……递增价；双方基地相邻各至少有 1 块 50 价格营地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玩家和电脑解锁动物营地/大厅时，只能从各自当前出战编组中的动物卡选择；先匹配随机目标品质，没有时逐级向更低品质查找，绝不跨编组或向高品质补位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防御/金矿卡牌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解锁防御塔时只能从该玩家当前出战编组中的防御塔卡选择；先匹配随机目标品质，没有时逐级向更低品质查找，绝不跨编组或向高品质补位。目标品质及全部更低品质都没有时，该地块变为空地。金矿固定绑定紫色金矿卡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6.3 地块购买规则</w:t>
      </w:r>
    </w:p>
    <w:p>
      <w:r>
        <w:rPr>
          <w:rFonts w:ascii="Microsoft YaHei" w:hAnsi="Microsoft YaHei" w:eastAsia="Microsoft YaHei"/>
        </w:rPr>
        <w:t>玩家点击地块时按以下顺序处理：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如果地块不可选中，则无操作。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如果地块不属于己方视觉归属，不能购买，也不显示价格和隐藏建筑信息。</w:t>
      </w:r>
    </w:p>
    <w:p>
      <w:r>
        <w:rPr>
          <w:rFonts w:ascii="Microsoft YaHei" w:hAnsi="Microsoft YaHei" w:eastAsia="Microsoft YaHei"/>
        </w:rPr>
        <w:t>防御塔递增价格：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每个玩家或电脑独立记录本局主动购买的防御塔数量，开局计数为 0。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 xml:space="preserve">当前价格为 </w:t>
      </w:r>
      <w:r>
        <w:rPr>
          <w:rFonts w:ascii="Consolas" w:hAnsi="Consolas" w:eastAsia="Consolas"/>
          <w:color w:val="1F4D78"/>
          <w:sz w:val="19"/>
        </w:rPr>
        <w:t>50 + 已购买数量 * 50</w:t>
      </w:r>
      <w:r>
        <w:rPr>
          <w:rFonts w:ascii="Microsoft YaHei" w:hAnsi="Microsoft YaHei" w:eastAsia="Microsoft YaHei"/>
        </w:rPr>
        <w:t xml:space="preserve">，即第 1、2、3、4 座依次为 </w:t>
      </w:r>
      <w:r>
        <w:rPr>
          <w:rFonts w:ascii="Consolas" w:hAnsi="Consolas" w:eastAsia="Consolas"/>
          <w:color w:val="1F4D78"/>
          <w:sz w:val="19"/>
        </w:rPr>
        <w:t>50、100、150、200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只有购买明确标记为防御塔的地块并成功生成防御塔后才增加计数；问号地块随机翻出防御塔不增加计数。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战斗界面显示价、金币不足提示、玩家扣费和 AI 购买判断必须读取同一个动态价格，不能继续使用地图种子中的静态价格。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如果地块未连接己方已解锁地块，提示未连接。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如果金币不足，提示金币不足。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扣除金币。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根据地块类型生成建筑、空地或奖励反馈。</w:t>
      </w:r>
    </w:p>
    <w:p>
      <w:r>
        <w:rPr>
          <w:rFonts w:ascii="Microsoft YaHei" w:hAnsi="Microsoft YaHei" w:eastAsia="Microsoft YaHei"/>
        </w:rPr>
        <w:t>当前可购买条件：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 xml:space="preserve">目标地块必须有 </w:t>
      </w:r>
      <w:r>
        <w:rPr>
          <w:rFonts w:ascii="Consolas" w:hAnsi="Consolas" w:eastAsia="Consolas"/>
          <w:color w:val="1F4D78"/>
          <w:sz w:val="19"/>
        </w:rPr>
        <w:t>site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目标地块必须仍未真实解锁，不能已经属于任一阵营的真实拥有地块。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目标地块必须属于当前阵营的视觉归属；不可解锁地块不显示价格、站点图标或隐藏建筑信息。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目标地块不能已经有建筑。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目标地块必须连接己方已解锁地块或己方建筑。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玩家金币必须大于等于地块价格。</w:t>
      </w:r>
    </w:p>
    <w:p>
      <w:r>
        <w:rPr>
          <w:rFonts w:ascii="Microsoft YaHei" w:hAnsi="Microsoft YaHei" w:eastAsia="Microsoft YaHei"/>
        </w:rPr>
        <w:t>营地/防御塔显示和揭示规则：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解锁前只显示“动物营地”和价格，不提前显示具体是狼、袋鼠或其它动物营地，也不显示品质色。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解锁时先读取 </w:t>
      </w:r>
      <w:r>
        <w:rPr>
          <w:rFonts w:ascii="Consolas" w:hAnsi="Consolas" w:eastAsia="Consolas"/>
          <w:color w:val="1F4D78"/>
          <w:sz w:val="19"/>
        </w:rPr>
        <w:t>config/tables/cell_reveal_rules.csv</w:t>
      </w:r>
      <w:r>
        <w:rPr>
          <w:rFonts w:ascii="Microsoft YaHei" w:hAnsi="Microsoft YaHei" w:eastAsia="Microsoft YaHei"/>
        </w:rPr>
        <w:t xml:space="preserve"> 中对应 reveal pool 的权重，决定本次结果类型；若结果为单位池或防御池，再读取 </w:t>
      </w:r>
      <w:r>
        <w:rPr>
          <w:rFonts w:ascii="Consolas" w:hAnsi="Consolas" w:eastAsia="Consolas"/>
          <w:color w:val="1F4D78"/>
          <w:sz w:val="19"/>
        </w:rPr>
        <w:t>config/tables/card_random_pools.csv</w:t>
      </w:r>
      <w:r>
        <w:rPr>
          <w:rFonts w:ascii="Microsoft YaHei" w:hAnsi="Microsoft YaHei" w:eastAsia="Microsoft YaHei"/>
        </w:rPr>
        <w:t xml:space="preserve"> 中对应 card pool 的权重决定目标卡牌/品质。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营地地块按自身价格从 </w:t>
      </w:r>
      <w:r>
        <w:rPr>
          <w:rFonts w:ascii="Consolas" w:hAnsi="Consolas" w:eastAsia="Consolas"/>
          <w:color w:val="1F4D78"/>
          <w:sz w:val="19"/>
        </w:rPr>
        <w:t>config/tables/cell_price_pools.csv</w:t>
      </w:r>
      <w:r>
        <w:rPr>
          <w:rFonts w:ascii="Microsoft YaHei" w:hAnsi="Microsoft YaHei" w:eastAsia="Microsoft YaHei"/>
        </w:rPr>
        <w:t xml:space="preserve"> 映射到 </w:t>
      </w:r>
      <w:r>
        <w:rPr>
          <w:rFonts w:ascii="Consolas" w:hAnsi="Consolas" w:eastAsia="Consolas"/>
          <w:color w:val="1F4D78"/>
          <w:sz w:val="19"/>
        </w:rPr>
        <w:t>unit_cards_price_50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1F4D78"/>
          <w:sz w:val="19"/>
        </w:rPr>
        <w:t>unit_cards_price_100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unit_cards_price_250</w:t>
      </w:r>
      <w:r>
        <w:rPr>
          <w:rFonts w:ascii="Microsoft YaHei" w:hAnsi="Microsoft YaHei" w:eastAsia="Microsoft YaHei"/>
        </w:rPr>
        <w:t>，再按对应池子的概率抽取。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动物营地仅使用当前阵营出战编组内的动物卡：配置卡池只负责随机目标品质；目标品质有多张时按地块随机种子选择，没有同品质时按 </w:t>
      </w:r>
      <w:r>
        <w:rPr>
          <w:rFonts w:ascii="Consolas" w:hAnsi="Consolas" w:eastAsia="Consolas"/>
          <w:color w:val="1F4D78"/>
          <w:sz w:val="19"/>
        </w:rPr>
        <w:t>legendary -&gt; epic -&gt; rare -&gt; common</w:t>
      </w:r>
      <w:r>
        <w:rPr>
          <w:rFonts w:ascii="Microsoft YaHei" w:hAnsi="Microsoft YaHei" w:eastAsia="Microsoft YaHei"/>
        </w:rPr>
        <w:t xml:space="preserve"> 的方向逐级向下查找。不得跨编组、跨阵营或向更高品质补位；目标品质及全部更低品质都没有时，解锁结果为空地。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防御塔仅使用当前阵营出战编组内的塔卡，品质回退规则与动物完全一致：本品质优先，只向下取可用的最高品质，不得向上或跨编组；全部候选为空时生成空地。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解锁后的营地、防御塔和金矿会在地块上方短暂弹出对应卡牌；点击已解锁地块后，战斗区下方面板复用卡牌排版展示对应卡牌信息。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解锁后的营地可点击查看对应动物卡牌信息，防御塔显示塔卡攻击、生命、射程和冷却，金矿显示生命和金币收入；编组页详情使用简化属性图标展示关键属性。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6.4 地块占领规则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当前战斗规则不再允许动物把空地或普通地块作为攻击目标。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地块扩张主要通过玩家/AI 消耗金币解锁相邻站点完成。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 xml:space="preserve">动物完整离开一个敌方视觉归属地块时，如果该地块没有敌方动物且没有任何建筑，会把该地块软占领成经过方颜色；这只改变 </w:t>
      </w:r>
      <w:r>
        <w:rPr>
          <w:rFonts w:ascii="Consolas" w:hAnsi="Consolas" w:eastAsia="Consolas"/>
          <w:color w:val="1F4D78"/>
          <w:sz w:val="19"/>
        </w:rPr>
        <w:t>occupier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1F4D78"/>
          <w:sz w:val="19"/>
        </w:rPr>
        <w:t>territory_team</w:t>
      </w:r>
      <w:r>
        <w:rPr>
          <w:rFonts w:ascii="Microsoft YaHei" w:hAnsi="Microsoft YaHei" w:eastAsia="Microsoft YaHei"/>
        </w:rPr>
        <w:t xml:space="preserve"> 的战线显示，不清除站点、不生成建筑、不计入真实拥有地块，也不能替代金币解锁。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摧毁非基地建筑后，该建筑所在地块会转为攻击方真实拥有的空地，并播放反馈。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摧毁基地仍直接触发胜负，不进入普通地块占领流程。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6.5 建筑规则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2246"/>
        <w:gridCol w:w="5616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功能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基地，提供金币和固定低伤攻击，被摧毁则直接失败/胜利，不产兵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hall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周期生成强单位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周期攻击范围内敌方单位和敌方建筑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mine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125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提供金币收入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空地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当前攻击与生产：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7"/>
        <w:gridCol w:w="1671"/>
        <w:gridCol w:w="1337"/>
        <w:gridCol w:w="1337"/>
        <w:gridCol w:w="2508"/>
      </w:tblGrid>
      <w:tr>
        <w:trPr>
          <w:cantSplit w:val="true"/>
          <w:tblHeader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周期/冷却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伤害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自动攻击最近敌方单位或敌方建筑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双方基地统一攻击，不生产单位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 / hall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读取绑定动物召唤间隔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玩家和敌方使用相同生产间隔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战斗建筑视觉规则：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动物营地不再按动物物种做单独外形，解锁后只保留 common / rare / epic / legendary 4 种品质外形；未解锁时统一使用黑灰剪影。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防御塔同样只保留 4 种品质外形；未解锁时统一使用黑灰剪影，塔的攻击数值仍沿用统一原型规则。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解锁后的建筑主色必须跟品质色一致：绿色、蓝色、紫色、金色。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 xml:space="preserve">每局按对局种子为玩家随机分配阵营色；颜色整体使用较低饱和度，避免大面积高饱和色造成视觉噪音。双边房间仍保持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为暖色组、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为冷色组，自由混战使用六个等距色相。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同一玩家的预归属、软占领和真实金币解锁地块统一使用同一种低饱和阵营色，不再通过底色区分占领与解锁状态；当前可购买状态继续使用黄色描边表达。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六边形战斗地块整体按中间战斗框的中心自动定位，避免上方越界或下方空白过多。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营地、防御塔和金矿图标改为简化几何图标：动物营地是小房子，防御塔是细长塔，金矿是山形图标；未解锁时统一为中性色，不显示品质或具体卡牌颜色。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解锁后的动物营地和防御塔按对应卡牌品质上色；金矿按紫色金矿卡与金币强调色显示。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动物营地/大厅的召唤进度条使用更短、更细的小条，并放在六边形内部偏上位置；建筑生命条同样收窄。战斗中的单位血条、建筑生命条和召唤进度条只保留一条底槽加填充，不额外绘制下方黑色阴影条。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6.6 当前金币收入</w:t>
      </w:r>
    </w:p>
    <w:p>
      <w:r>
        <w:rPr>
          <w:rFonts w:ascii="Microsoft YaHei" w:hAnsi="Microsoft YaHei" w:eastAsia="Microsoft YaHei"/>
        </w:rPr>
        <w:t>当前实装收入与配置表目标收入不同。</w:t>
      </w:r>
    </w:p>
    <w:p>
      <w:r>
        <w:rPr>
          <w:rFonts w:ascii="Microsoft YaHei" w:hAnsi="Microsoft YaHei" w:eastAsia="Microsoft YaHei"/>
        </w:rPr>
        <w:t>当前实装：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阵营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基地收入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金矿收入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结算周期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配置表目标：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金币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大本营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金矿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后续如果要统一规则，应把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收入逻辑改为读取 </w:t>
      </w:r>
      <w:r>
        <w:rPr>
          <w:rFonts w:ascii="Consolas" w:hAnsi="Consolas" w:eastAsia="Consolas"/>
          <w:color w:val="1F4D78"/>
          <w:sz w:val="19"/>
        </w:rPr>
        <w:t>economy.csv</w:t>
      </w:r>
      <w:r>
        <w:rPr>
          <w:rFonts w:ascii="Microsoft YaHei" w:hAnsi="Microsoft YaHei" w:eastAsia="Microsoft YaHei"/>
        </w:rPr>
        <w:t xml:space="preserve"> 或地块配置。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6.7 当前单位原型</w:t>
      </w:r>
    </w:p>
    <w:p>
      <w:r>
        <w:rPr>
          <w:rFonts w:ascii="Microsoft YaHei" w:hAnsi="Microsoft YaHei" w:eastAsia="Microsoft YaHei"/>
        </w:rPr>
        <w:t xml:space="preserve">战斗内单位已经改为读取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的动物卡配置：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72"/>
        <w:gridCol w:w="972"/>
        <w:gridCol w:w="1823"/>
        <w:gridCol w:w="1823"/>
        <w:gridCol w:w="1702"/>
        <w:gridCol w:w="972"/>
        <w:gridCol w:w="1096"/>
      </w:tblGrid>
      <w:tr>
        <w:trPr>
          <w:cantSplit w:val="true"/>
          <w:tblHeader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速度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攻击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射程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冷却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搜敌</w:t>
            </w:r>
          </w:p>
        </w:tc>
      </w:tr>
      <w:tr>
        <w:trPr>
          <w:cantSplit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max_hp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move_speed x 50%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</w:t>
            </w:r>
            <w:r>
              <w:rPr>
                <w:rFonts w:ascii="Microsoft YaHei" w:hAnsi="Microsoft YaHei" w:eastAsia="Microsoft YaHei"/>
                <w:sz w:val="18"/>
              </w:rPr>
              <w:t>，允许为 0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attack_range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1.70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敌对动物和敌方建筑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战斗动物按卡牌 </w:t>
      </w:r>
      <w:r>
        <w:rPr>
          <w:rFonts w:ascii="Consolas" w:hAnsi="Consolas" w:eastAsia="Consolas"/>
          <w:color w:val="1F4D78"/>
          <w:sz w:val="19"/>
        </w:rPr>
        <w:t>rarity</w:t>
      </w:r>
      <w:r>
        <w:rPr>
          <w:rFonts w:ascii="Microsoft YaHei" w:hAnsi="Microsoft YaHei" w:eastAsia="Microsoft YaHei"/>
        </w:rPr>
        <w:t xml:space="preserve"> 叠加基础视觉倍率：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70"/>
        <w:gridCol w:w="2995"/>
        <w:gridCol w:w="2995"/>
      </w:tblGrid>
      <w:tr>
        <w:trPr>
          <w:cantSplit w:val="true"/>
          <w:tblHeader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品质色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动物视觉倍率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蓝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紫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180%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品质倍率只放大战斗中的动物本体和随身阴影，并以脚底为固定锚点；它会与攻击、受击、登场等程序化动作的瞬时缩放相乘。该倍率不改变单位世界坐标、生命、攻击、速度、射程、碰撞、寻路或寻敌，单位血条和多人队伍编号也保持固定界面尺寸。</w:t>
      </w:r>
    </w:p>
    <w:p>
      <w:r>
        <w:t>注意：当前战斗单位为了放慢节奏，移动速度在战斗内统一乘以 0.5，攻击速度也降为原来的 50%。卡牌升级仍会按等级系数放大攻击、速度、射程和召唤间隔；最大生命不再参与百分比放大，改用第 15.2 节的固定成长规则。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6.8 单位技能落地</w:t>
      </w:r>
    </w:p>
    <w:p>
      <w:r>
        <w:rPr>
          <w:rFonts w:ascii="Microsoft YaHei" w:hAnsi="Microsoft YaHei" w:eastAsia="Microsoft YaHei"/>
        </w:rPr>
        <w:t xml:space="preserve">当前动物技能以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为准：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有内容时，以文本规则优先落地；旧结构化字段不会覆盖文本技能。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为空时，使用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作为兜底技能。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已接入触发：登场、攻击、受伤、阵亡、击杀、周期、参与占领、持续光环和目标偏好。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已接入效果：额外召唤、金币、攻击/生命成长、护盾、治疗/修复、减速、眩晕、反伤、斩杀、额外目标、范围伤害、速度光环、先手攻击、攻击/受击自损、附近友军承伤和建筑/后排/远程/前排优先攻击。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动物触发金币效果时，在该动物头顶显示金币图标与 </w:t>
      </w:r>
      <w:r>
        <w:rPr>
          <w:rFonts w:ascii="Consolas" w:hAnsi="Consolas" w:eastAsia="Consolas"/>
          <w:color w:val="1F4D78"/>
          <w:sz w:val="19"/>
        </w:rPr>
        <w:t>+数量</w:t>
      </w:r>
      <w:r>
        <w:rPr>
          <w:rFonts w:ascii="Microsoft YaHei" w:hAnsi="Microsoft YaHei" w:eastAsia="Microsoft YaHei"/>
        </w:rPr>
        <w:t>，短暂上浮并淡出；同一动物在极短时间内连续触发时合并数字，避免大量单位同时产金造成信息噪音。基地与金矿的周期基础收入不生成飘字。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技能数值是当前自动战斗原型的轻量化版本，例如 </w:t>
      </w:r>
      <w:r>
        <w:rPr>
          <w:rFonts w:ascii="Consolas" w:hAnsi="Consolas" w:eastAsia="Consolas"/>
          <w:color w:val="1F4D78"/>
          <w:sz w:val="19"/>
        </w:rPr>
        <w:t>skill_power</w:t>
      </w:r>
      <w:r>
        <w:rPr>
          <w:rFonts w:ascii="Microsoft YaHei" w:hAnsi="Microsoft YaHei" w:eastAsia="Microsoft YaHei"/>
        </w:rPr>
        <w:t xml:space="preserve"> 会换算成小额护盾、治疗或额外伤害，避免旧大数值直接压垮当前低生命战斗节奏。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更复杂或带概率的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会先按当前可识别关键词执行；后续如果要做到完全精确，应把这些文本技能拆成新的结构化字段。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6.9 单位 AI</w:t>
      </w:r>
    </w:p>
    <w:p>
      <w:r>
        <w:rPr>
          <w:rFonts w:ascii="Microsoft YaHei" w:hAnsi="Microsoft YaHei" w:eastAsia="Microsoft YaHei"/>
        </w:rPr>
        <w:t>单位每帧执行：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HP 小于等于 0 时移除并播放反馈。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出生时选择最近的敌方建筑作为推进目标并缓存；只有该建筑死亡、消失或不再敌对时才重新选择。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每次更新只扫描攻击范围内的敌对动物和建筑作为即时攻击候选，不使用范围外候选改变推进路径。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如果范围内存在攻击目标，按冷却造成伤害；否则继续沿缓存路径向锁定建筑推进。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所有动物移动速度按卡牌速度的 50% 执行，攻击冷却固定 1.70 秒。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不追逐攻击范围外的动物，也不因途中出现更近建筑而重新寻路。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远程攻击和防御塔攻击会生成一条短时间高亮弹道，帮助玩家看清攻击来源和目标。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如果没有敌对动物或敌方建筑，则原地等待，不攻击空地。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6.10 敌方 AI</w:t>
      </w:r>
    </w:p>
    <w:p>
      <w:r>
        <w:rPr>
          <w:rFonts w:ascii="Microsoft YaHei" w:hAnsi="Microsoft YaHei" w:eastAsia="Microsoft YaHei"/>
        </w:rPr>
        <w:t>敌方 AI 当前规则：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 xml:space="preserve">开局 </w:t>
      </w:r>
      <w:r>
        <w:rPr>
          <w:rFonts w:ascii="Consolas" w:hAnsi="Consolas" w:eastAsia="Consolas"/>
          <w:color w:val="1F4D78"/>
          <w:sz w:val="19"/>
        </w:rPr>
        <w:t>4.0</w:t>
      </w:r>
      <w:r>
        <w:rPr>
          <w:rFonts w:ascii="Microsoft YaHei" w:hAnsi="Microsoft YaHei" w:eastAsia="Microsoft YaHei"/>
        </w:rPr>
        <w:t xml:space="preserve"> 秒后首次尝试行动，之后每 </w:t>
      </w:r>
      <w:r>
        <w:rPr>
          <w:rFonts w:ascii="Consolas" w:hAnsi="Consolas" w:eastAsia="Consolas"/>
          <w:color w:val="1F4D78"/>
          <w:sz w:val="19"/>
        </w:rPr>
        <w:t>2.2</w:t>
      </w:r>
      <w:r>
        <w:rPr>
          <w:rFonts w:ascii="Microsoft YaHei" w:hAnsi="Microsoft YaHei" w:eastAsia="Microsoft YaHei"/>
        </w:rPr>
        <w:t xml:space="preserve"> 秒尝试行动一次。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从可连接、可购买地块中选择目标。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AI 与玩家一样使用战斗金币；如果敌方金币不足，则暂不购买。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购买后按同样地块翻开规则生成建筑。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敌方大本营不再产兵；敌方默认阵容为 8 张 common 绿色动物卡牌，产兵建筑按绑定卡牌召唤间隔生产。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6.11 胜负规则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情况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玩家摧毁敌方基地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玩家胜利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敌方摧毁玩家基地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玩家失败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倒计时结束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按分数判定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倒计时分数：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score = 拥有地块数 * 2 + 拥有建筑数 * 5</w:t>
      </w:r>
    </w:p>
    <w:p>
      <w:r>
        <w:rPr>
          <w:rFonts w:ascii="Microsoft YaHei" w:hAnsi="Microsoft YaHei" w:eastAsia="Microsoft YaHei"/>
        </w:rPr>
        <w:t>玩家分数大于或等于敌方分数时，玩家胜利。</w:t>
      </w:r>
    </w:p>
    <w:p>
      <w:r>
        <w:rPr>
          <w:rFonts w:ascii="Microsoft YaHei" w:hAnsi="Microsoft YaHei" w:eastAsia="Microsoft YaHei"/>
        </w:rPr>
        <w:t>结算奖励：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x3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x1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6.12 段位匹配与镜像数据库</w:t>
      </w:r>
    </w:p>
    <w:p>
      <w:r>
        <w:rPr>
          <w:rFonts w:ascii="Microsoft YaHei" w:hAnsi="Microsoft YaHei" w:eastAsia="Microsoft YaHei"/>
        </w:rPr>
        <w:t xml:space="preserve">当前原型使用星数制段位。玩家资料保存当前段位 </w:t>
      </w:r>
      <w:r>
        <w:rPr>
          <w:rFonts w:ascii="Consolas" w:hAnsi="Consolas" w:eastAsia="Consolas"/>
          <w:color w:val="1F4D78"/>
          <w:sz w:val="19"/>
        </w:rPr>
        <w:t>rank_key</w:t>
      </w:r>
      <w:r>
        <w:rPr>
          <w:rFonts w:ascii="Microsoft YaHei" w:hAnsi="Microsoft YaHei" w:eastAsia="Microsoft YaHei"/>
        </w:rPr>
        <w:t xml:space="preserve"> 和星数 </w:t>
      </w:r>
      <w:r>
        <w:rPr>
          <w:rFonts w:ascii="Consolas" w:hAnsi="Consolas" w:eastAsia="Consolas"/>
          <w:color w:val="1F4D78"/>
          <w:sz w:val="19"/>
        </w:rPr>
        <w:t>stars</w:t>
      </w:r>
      <w:r>
        <w:rPr>
          <w:rFonts w:ascii="Microsoft YaHei" w:hAnsi="Microsoft YaHei" w:eastAsia="Microsoft YaHei"/>
        </w:rPr>
        <w:t>，所有游戏页面只显示段位和星数，不显示原始隐藏分或数值变化。</w:t>
      </w:r>
    </w:p>
    <w:p>
      <w:r>
        <w:rPr>
          <w:rFonts w:ascii="Microsoft YaHei" w:hAnsi="Microsoft YaHei" w:eastAsia="Microsoft YaHei"/>
        </w:rPr>
        <w:t>经典单人 1V1 胜利固定提升 1 星，失败固定降低 1 星；多人自由混战和房间模式使用各自结算表中的星数变化。超过当前段位星数上限时晋级到下一段 1 星，低于 1 星时降到上一段满星。青铜 1 星失败不再降低；王者星数无上限，王者 1 星失败降到钻石 5 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5616"/>
      </w:tblGrid>
      <w:tr>
        <w:trPr>
          <w:cantSplit w:val="true"/>
          <w:tblHeader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段位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星级上限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晋级/降级规则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青铜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满星再胜进白银 1 星，1 星失败不再降低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白银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满星再胜进黄金 1 星，1 星失败降青铜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黄金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满星再胜进钻石 1 星，1 星失败降白银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钻石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满星再胜进王者 1 星，1 星失败降黄金 4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王者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胜利继续加星，1 星失败降钻石 5 星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匹配和数据规则：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玩家点击大厅“匹配”时，直接读取当前段位和星数，并优先匹配同段位镜像。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系统优先从 </w:t>
      </w:r>
      <w:r>
        <w:rPr>
          <w:rFonts w:ascii="Consolas" w:hAnsi="Consolas" w:eastAsia="Consolas"/>
          <w:color w:val="1F4D78"/>
          <w:sz w:val="19"/>
        </w:rPr>
        <w:t>user://rank_mirror_db.json</w:t>
      </w:r>
      <w:r>
        <w:rPr>
          <w:rFonts w:ascii="Microsoft YaHei" w:hAnsi="Microsoft YaHei" w:eastAsia="Microsoft YaHei"/>
        </w:rPr>
        <w:t xml:space="preserve"> 中选择同段位其他玩家镜像；只有本机记录时退回本机镜像，没有同段位记录时生成同段位默认镜像兜底。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镜像记录包含段位、星数、8 张出战卡、卡牌等级和记录时间；旧 </w:t>
      </w:r>
      <w:r>
        <w:rPr>
          <w:rFonts w:ascii="Consolas" w:hAnsi="Consolas" w:eastAsia="Consolas"/>
          <w:color w:val="1F4D78"/>
          <w:sz w:val="19"/>
        </w:rPr>
        <w:t>elo</w:t>
      </w:r>
      <w:r>
        <w:rPr>
          <w:rFonts w:ascii="Microsoft YaHei" w:hAnsi="Microsoft YaHei" w:eastAsia="Microsoft YaHei"/>
        </w:rPr>
        <w:t xml:space="preserve"> 字段只作为历史兼容元数据保留，不再驱动结算和界面显示。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经典单人 1V1 结算固定为胜利 +1 星、失败 -1 星；多人模式按名次或房间胜负使用独立星数奖励。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玩家在某段位胜利后，会把本局开战时的段位、星数、卡组和等级记录为该段位胜利镜像。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玩家失败只更新星数和胜负统计，不写入胜利镜像。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每个段位本地最多保留 20 条镜像记录，超过后移除最旧记录。</w:t>
      </w:r>
    </w:p>
    <w:p>
      <w:r>
        <w:rPr>
          <w:rFonts w:ascii="Microsoft YaHei" w:hAnsi="Microsoft YaHei" w:eastAsia="Microsoft YaHei"/>
        </w:rPr>
        <w:t>显示规则：大厅只显示段位、星数和胜负，不显示镜像数量等服务器/匹配池信息；经典单人战斗顶部显示双方段位星数，多人自由混战显示 3 分钟倒计时、玩家实时名次和六方地块榜，房间显示双方存活槽位数；结算页显示结算后的当前段位星数。</w:t>
      </w:r>
    </w:p>
    <w:p>
      <w:r>
        <w:rPr>
          <w:rFonts w:ascii="Microsoft YaHei" w:hAnsi="Microsoft YaHei" w:eastAsia="Microsoft YaHei"/>
        </w:rPr>
        <w:t>当前版本使用本地 JSON 作为原型数据库。后续接入服务器时，可以把相同结构迁移为共享镜像库，匹配时从同段位其他玩家的胜利镜像中抽取对手。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6.13 大厅六人自由混战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点击大厅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后直接创建 6 个独立阵营并进入战斗，不经过房间页；本地玩家固定为 1 号，其余 5 个槽位由电脑控制。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是两个独立入口：前者只进入本地 6 人自由混战，后者才进入互联网双边房间，不得互相跳转替代。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按钮不直接展示 </w:t>
      </w:r>
      <w:r>
        <w:rPr>
          <w:rFonts w:ascii="Consolas" w:hAnsi="Consolas" w:eastAsia="Consolas"/>
          <w:color w:val="1F4D78"/>
          <w:sz w:val="19"/>
        </w:rPr>
        <w:t>6人乱斗 · 名次奖励</w:t>
      </w:r>
      <w:r>
        <w:rPr>
          <w:rFonts w:ascii="Microsoft YaHei" w:hAnsi="Microsoft YaHei" w:eastAsia="Microsoft YaHei"/>
        </w:rPr>
        <w:t xml:space="preserve"> 等规则说明，仅在右上角显示小型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角标，并与整个按钮共享同一点击区域。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自由混战使用专用 </w:t>
      </w:r>
      <w:r>
        <w:rPr>
          <w:rFonts w:ascii="Consolas" w:hAnsi="Consolas" w:eastAsia="Consolas"/>
          <w:color w:val="1F4D78"/>
          <w:sz w:val="19"/>
        </w:rPr>
        <w:t>ffa_regular_hex</w:t>
      </w:r>
      <w:r>
        <w:rPr>
          <w:rFonts w:ascii="Microsoft YaHei" w:hAnsi="Microsoft YaHei" w:eastAsia="Microsoft YaHei"/>
        </w:rPr>
        <w:t xml:space="preserve"> 地图：地图是半径 10 格的标准等边正六边形，共 331 格；中心 1 格中立，其余 330 格按 60 度旋转对称分成 6 份，每名玩家预归属 55 格。该地图不进入 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双边房间地图池。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每局从 3 套六重旋转对称的出生模板中随机 1 套，六个基地、起始金矿和起始营地由同一母版每 60 度旋转得到；所有玩家到中心和关键战线的相对距离一致。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地块类型和基础价格在选择该地图开局时按本局种子重新生成，再把母版结果六重旋转复制；因此同一张正六边形地图连续两局的大部分普通地块不同，但六方资源机会完全一致。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六个阵营各自为战，除同一阵营自身外不存在盟友；单位、基地和防御塔可以把任意其他存活阵营作为敌人。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自由混战独立使用 180 秒倒计时。战斗中按地块当前可见归属实时计分和排序，单位夺色会立即改变双方分数；同分时按槽位号从小到大排序，保证榜单稳定。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单个基地被摧毁后对应玩家立即淘汰：该玩家单位清除，全部仍属于该玩家的地块清空建筑并转为中立灰色，地块积分强制为 0；淘汰玩家不能继续购买地块，但本地玩家可留在战场观察实时排名。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倒计时结束时只按当前地块积分确定最终名次；同分时按槽位号从小到大排序。若倒计时前仅剩 1 名存活玩家，则提前按同一规则结算。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标签的可飞行动物可跨越地图空白区域；其他动物使用基于实际六边格邻接关系的简单寻路，移动路径中的每一步都必须落在地图已有地块上。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结算沿用 6 人名次奖励：第 1 名 </w:t>
      </w:r>
      <w:r>
        <w:rPr>
          <w:rFonts w:ascii="Consolas" w:hAnsi="Consolas" w:eastAsia="Consolas"/>
          <w:color w:val="1F4D78"/>
          <w:sz w:val="19"/>
        </w:rPr>
        <w:t>+3</w:t>
      </w:r>
      <w:r>
        <w:rPr>
          <w:rFonts w:ascii="Microsoft YaHei" w:hAnsi="Microsoft YaHei" w:eastAsia="Microsoft YaHei"/>
        </w:rPr>
        <w:t xml:space="preserve"> 星与 5 张抽卡券并计 1 场胜利，第 2-3 名 </w:t>
      </w:r>
      <w:r>
        <w:rPr>
          <w:rFonts w:ascii="Consolas" w:hAnsi="Consolas" w:eastAsia="Consolas"/>
          <w:color w:val="1F4D78"/>
          <w:sz w:val="19"/>
        </w:rPr>
        <w:t>+2</w:t>
      </w:r>
      <w:r>
        <w:rPr>
          <w:rFonts w:ascii="Microsoft YaHei" w:hAnsi="Microsoft YaHei" w:eastAsia="Microsoft YaHei"/>
        </w:rPr>
        <w:t xml:space="preserve"> 星与 2 张抽卡券，第 4-6 名 </w:t>
      </w:r>
      <w:r>
        <w:rPr>
          <w:rFonts w:ascii="Consolas" w:hAnsi="Consolas" w:eastAsia="Consolas"/>
          <w:color w:val="1F4D78"/>
          <w:sz w:val="19"/>
        </w:rPr>
        <w:t>-1</w:t>
      </w:r>
      <w:r>
        <w:rPr>
          <w:rFonts w:ascii="Microsoft YaHei" w:hAnsi="Microsoft YaHei" w:eastAsia="Microsoft YaHei"/>
        </w:rPr>
        <w:t xml:space="preserve"> 星与 1 张抽卡券；第 2-6 名计入败场，结算后点击返回大厅。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6.14 双边房间模式</w:t>
      </w:r>
    </w:p>
    <w:p>
      <w:r>
        <w:rPr>
          <w:rFonts w:ascii="Microsoft YaHei" w:hAnsi="Microsoft YaHei" w:eastAsia="Microsoft YaHei"/>
        </w:rPr>
        <w:t>房间与地图规则：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 xml:space="preserve"> 各有 5 张轮廓、通路和中央战线明显不同的地图，共 15 张；开局只在当前人数对应的 5 张地图中等概率随机。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所有地图按当前总人数严格等分，同局每一名玩家的领地形状、格数、基地相对位置、起始金矿和起始营地都能通过该地图的对称变换完全重合。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为二等分镜像，</w:t>
      </w:r>
      <w:r>
        <w:rPr>
          <w:rFonts w:ascii="Consolas" w:hAnsi="Consolas" w:eastAsia="Consolas"/>
          <w:color w:val="1F4D78"/>
          <w:sz w:val="19"/>
        </w:rPr>
        <w:t>2V2</w:t>
      </w:r>
      <w:r>
        <w:rPr>
          <w:rFonts w:ascii="Microsoft YaHei" w:hAnsi="Microsoft YaHei" w:eastAsia="Microsoft YaHei"/>
        </w:rPr>
        <w:t xml:space="preserve"> 为四等分对称，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为六角形六等分并以 60 度旋转对应六个槽位。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每张地图提供 3 套合法出生模板；每局只随机 1 个模板编号，再对所有玩家做镜像、平移或旋转映射。不得为各玩家独立抽取不同模板。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选定地图后，按配置表规则和本局种子重新生成普通地块类型与基础价格；先生成一份母版，再对称复制到其他玩家区域。同地图连续开局应有过半普通地块的“类型+价格”组合发生变化。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 xml:space="preserve">每名玩家或电脑拥有 </w:t>
      </w:r>
      <w:r>
        <w:rPr>
          <w:rFonts w:ascii="Consolas" w:hAnsi="Consolas" w:eastAsia="Consolas"/>
          <w:color w:val="1F4D78"/>
          <w:sz w:val="19"/>
        </w:rPr>
        <w:t>30-100</w:t>
      </w:r>
      <w:r>
        <w:rPr>
          <w:rFonts w:ascii="Microsoft YaHei" w:hAnsi="Microsoft YaHei" w:eastAsia="Microsoft YaHei"/>
        </w:rPr>
        <w:t xml:space="preserve"> 个初始预归属格，同图所有槽位数量一致；5 张同规模地图仍须有明显不同的外轮廓、通路或边界节奏。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每个基地保底 1 个相邻金矿和 1 个 50 金币营地；每名玩家的初始领地连通，整张地图也必须连通。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房间战斗和经典单人 1V1 共用轴向六边形世界坐标、邻接、命中检测和实际地图边界；屏幕点击先反算为世界坐标，绘制时再叠加摄像机偏移。</w:t>
      </w:r>
    </w:p>
    <w:p>
      <w:r>
        <w:rPr>
          <w:rFonts w:ascii="Microsoft YaHei" w:hAnsi="Microsoft YaHei" w:eastAsia="Microsoft YaHei"/>
        </w:rPr>
        <w:t>阵营与战斗规则：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我方使用槽位 </w:t>
      </w:r>
      <w:r>
        <w:rPr>
          <w:rFonts w:ascii="Consolas" w:hAnsi="Consolas" w:eastAsia="Consolas"/>
          <w:color w:val="1F4D78"/>
          <w:sz w:val="19"/>
        </w:rPr>
        <w:t>1, 2, 3</w:t>
      </w:r>
      <w:r>
        <w:rPr>
          <w:rFonts w:ascii="Microsoft YaHei" w:hAnsi="Microsoft YaHei" w:eastAsia="Microsoft YaHei"/>
        </w:rPr>
        <w:t xml:space="preserve">，对方使用槽位 </w:t>
      </w:r>
      <w:r>
        <w:rPr>
          <w:rFonts w:ascii="Consolas" w:hAnsi="Consolas" w:eastAsia="Consolas"/>
          <w:color w:val="1F4D78"/>
          <w:sz w:val="19"/>
        </w:rPr>
        <w:t>4, 5, 6</w:t>
      </w:r>
      <w:r>
        <w:rPr>
          <w:rFonts w:ascii="Microsoft YaHei" w:hAnsi="Microsoft YaHei" w:eastAsia="Microsoft YaHei"/>
        </w:rPr>
        <w:t>；按房间规模每边只启用前 N 个槽位。本地玩家固定为 1 号，未由真人接管的有效槽位由电脑控制。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槽位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使用每局随机的低饱和暖色组，槽位 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使用每局随机的低饱和冷色组；同边颜色保持同一色温，通过色相与槽位编号区分具体玩家，不能把暖色和冷色混在同一边。每个槽位只生成一种阵营色，并统一用于预归属、软占领和真实解锁地块。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同一边互为盟友：单位、基地和防御塔不会攻击盟友，不会占领盟友地块，也不会把盟友基地作为推进目标。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每个槽位拥有独立金币、基地、单位、建筑、AI 计时器和存活状态；每个槽位最多同时保留 12 个战斗单位。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多人开局时为每个有效槽位建立独立的 8 张出战编组快照；默认电脑快照内容可以相同，但数组彼此独立。战斗中的动物与防御塔随机只能读取所属槽位快照，任何一个槽位的编组变化都不能污染其他槽位。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单个基地被摧毁只淘汰对应槽位；一边全部基地被摧毁时战斗结束，另一边获胜。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房间局倒计时为 </w:t>
      </w:r>
      <w:r>
        <w:rPr>
          <w:rFonts w:ascii="Consolas" w:hAnsi="Consolas" w:eastAsia="Consolas"/>
          <w:color w:val="1F4D78"/>
          <w:sz w:val="19"/>
        </w:rPr>
        <w:t>300</w:t>
      </w:r>
      <w:r>
        <w:rPr>
          <w:rFonts w:ascii="Microsoft YaHei" w:hAnsi="Microsoft YaHei" w:eastAsia="Microsoft YaHei"/>
        </w:rPr>
        <w:t xml:space="preserve"> 秒；超时后按双方存活基地数、基地总生命、拥有地块数、建筑数依次比较，完全相同则平局。</w:t>
      </w:r>
    </w:p>
    <w:p>
      <w:r>
        <w:rPr>
          <w:rFonts w:ascii="Microsoft YaHei" w:hAnsi="Microsoft YaHei" w:eastAsia="Microsoft YaHei"/>
        </w:rPr>
        <w:t>房间结算：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星数变化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抽卡券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胜负统计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+3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胜场 +1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平局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只增加场次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败场 +1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星数变化允许跨段位连续结算；房间本地电脑局和后续真人房间都不写入单人 1v1 胜利镜像数据库。完整规则及验收口径见 </w:t>
      </w:r>
      <w:r>
        <w:rPr>
          <w:rFonts w:ascii="Consolas" w:hAnsi="Consolas" w:eastAsia="Consolas"/>
          <w:color w:val="1F4D78"/>
          <w:sz w:val="19"/>
        </w:rPr>
        <w:t>docs/ROOM_MODE_DESIGN.md</w:t>
      </w:r>
      <w:r>
        <w:rPr>
          <w:rFonts w:ascii="Microsoft YaHei" w:hAnsi="Microsoft YaHei" w:eastAsia="Microsoft YaHei"/>
        </w:rPr>
        <w:t>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7. 配置表目标规则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7.1 地图生成目标</w:t>
      </w:r>
    </w:p>
    <w:p>
      <w:r>
        <w:rPr>
          <w:rFonts w:ascii="Consolas" w:hAnsi="Consolas" w:eastAsia="Consolas"/>
          <w:color w:val="1F4D78"/>
          <w:sz w:val="19"/>
        </w:rPr>
        <w:t>config/tables/board_rules.csv</w:t>
      </w:r>
      <w:r>
        <w:rPr>
          <w:rFonts w:ascii="Microsoft YaHei" w:hAnsi="Microsoft YaHei" w:eastAsia="Microsoft YaHei"/>
        </w:rPr>
        <w:t xml:space="preserve"> 定义当前目标地图规则：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cantSplit w:val="true"/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map_key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map_default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开局随机地块类型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开局随机价格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镜像轴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horizontal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镜像锚点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map_center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镜像来源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upper_to_lower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地块权重表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board_cells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设计意图：每局开始由统一对局种子驱动地图选择、出生模板、阵营色、地块类型和基础价格。系统先在单个母版区域按地块权重随机类型和价格，再按当前地图的镜像、平移或 60 度旋转规则复制到其他玩家区域，保证资源机会一致；同一显式种子必须可复现完整开局。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7.2 地块类型目标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2"/>
        <w:gridCol w:w="900"/>
        <w:gridCol w:w="1052"/>
        <w:gridCol w:w="1052"/>
        <w:gridCol w:w="1157"/>
        <w:gridCol w:w="900"/>
        <w:gridCol w:w="3037"/>
      </w:tblGrid>
      <w:tr>
        <w:trPr>
          <w:cantSplit w:val="true"/>
          <w:tblHeader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价格模式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价格/价格池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收入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出现概率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cell_question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question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购买后抽空、防御、单位或金币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cell_unit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价格越高，单位卡池品质越高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cell_defense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价格越高，防御卡池品质越高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cell_gold_mine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非常稀有的固定金矿；双方初始可解锁地块各保底且仅保底 1 块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cell_home_base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free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固定基地，不参与随机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7.3 地块价格池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权重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品质档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low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mid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high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7.4 问号翻开规则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55"/>
        <w:gridCol w:w="1702"/>
        <w:gridCol w:w="1702"/>
        <w:gridCol w:w="1701"/>
      </w:tblGrid>
      <w:tr>
        <w:trPr>
          <w:cantSplit w:val="true"/>
          <w:tblHeader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单位池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货币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25-40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7.5 单位/防御地块翻开规则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根据开局价格选择对应单位卡池，抽 1 张单位卡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根据价格池抽取目标品质，再仅从当前玩家编组内选择同品质防御塔；同品质没有则逐级降到更低品质，仍没有则生成空地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固定生成大本营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8. 单位、防御与卡池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8.1 单位配置状态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2674"/>
        <w:gridCol w:w="4012"/>
      </w:tblGrid>
      <w:tr>
        <w:trPr>
          <w:cantSplit w:val="true"/>
          <w:tblHeader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类别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英雄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敌人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召唤单位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defenses.csv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召唤单位覆盖族群：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beast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fiend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dragonkin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elemental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clockwork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marshkin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serpentfolk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pirate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boarfolk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undead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8.2 品质定位</w:t>
      </w:r>
    </w:p>
    <w:p>
      <w:r>
        <w:rPr>
          <w:rFonts w:ascii="Microsoft YaHei" w:hAnsi="Microsoft YaHei" w:eastAsia="Microsoft YaHei"/>
        </w:rPr>
        <w:t xml:space="preserve">当前动物品质定位反向来自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，不再用旧流派案强行约束表格。动物卡共 60 张，分布为 common 10 / rare 9 / epic 21 / legendary 20；其中 53 张已配置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，说明当前方向是“每张卡有一句可读战斗定位”，而不是“低中品质大多无技能”。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28"/>
        <w:gridCol w:w="1269"/>
        <w:gridCol w:w="6663"/>
      </w:tblGrid>
      <w:tr>
        <w:trPr>
          <w:cantSplit w:val="true"/>
          <w:tblHeader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当前数量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设计定位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入门识别层，提供低数值、低召唤间隔和最直观的规则，如拆建筑、额外召唤、死亡金币、高速、慢速与随机友军增攻。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第一层战术分化，开始出现击杀成长、攻击产金、占领收益、反伤、减伤、登场增益、全体生命和额外目标。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中期主体池，覆盖拆建、经济、远程/后排目标、数量、死亡成长、全局攻击/速度光环和高血前排，是大多数阵容拼图的来源。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终局核心与强反制池，数值跨度更大，包含 AOE、生命比较增伤/翻倍、承伤、高生命成长、毒减速、超远程多目标和高血压线单位。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8.3 价格池与卡池关系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64"/>
        <w:gridCol w:w="3536"/>
        <w:gridCol w:w="4160"/>
      </w:tblGrid>
      <w:tr>
        <w:trPr>
          <w:cantSplit w:val="true"/>
          <w:tblHeader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单位池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防御池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defense_cards_price_50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unit_cards_price_100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defense_cards_price_100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unit_cards_price_250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defense_cards_price_250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动物营地实际品质概率：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 w:val="true"/>
          <w:tblHeader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普通（绿）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稀有（蓝）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史诗（紫）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传说（金）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主品质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普通（绿）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稀有（蓝）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史诗（紫）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动物池与防御池只决定目标品质；实际动物卡和塔卡都只能从该阵营当前出战编组中选择。因此上表表示目标品质概率，最终品质可能因编组缺少该品质而向下降级。</w:t>
      </w: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同品质内按地块随机种子选择；没有同品质则逐级向低品质回退，取编组内不高于目标品质的最高品质，绝不使用更高品质或编组外卡牌；没有候选时生成空地。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9. 关卡、奖励与经济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9.1 当前关卡配置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6"/>
        <w:gridCol w:w="900"/>
        <w:gridCol w:w="900"/>
        <w:gridCol w:w="1573"/>
        <w:gridCol w:w="1730"/>
        <w:gridCol w:w="1831"/>
        <w:gridCol w:w="900"/>
      </w:tblGrid>
      <w:tr>
        <w:trPr>
          <w:cantSplit w:val="true"/>
          <w:tblHeader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关卡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难度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时间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地图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敌人池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推荐战力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stage_tutorial_01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map_gate_trial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normal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map_wasteland_patrol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9.2 掉落池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85"/>
        <w:gridCol w:w="5775"/>
      </w:tblGrid>
      <w:tr>
        <w:trPr>
          <w:cantSplit w:val="true"/>
          <w:tblHeader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池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3-5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5-8，enemy_brute 1-2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30-45，训练短刀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45-70，守备护符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9.3 道具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8"/>
        <w:gridCol w:w="1835"/>
        <w:gridCol w:w="1468"/>
        <w:gridCol w:w="1468"/>
        <w:gridCol w:w="3121"/>
      </w:tblGrid>
      <w:tr>
        <w:trPr>
          <w:cantSplit w:val="true"/>
          <w:tblHeader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道具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槽位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训练短刀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weapon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base_damage +6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守备护符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trinket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160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max_hp +35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行军口粮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consumable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energy_restore +10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10. 修改入口清单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4"/>
        <w:gridCol w:w="4138"/>
        <w:gridCol w:w="4138"/>
      </w:tblGrid>
      <w:tr>
        <w:trPr>
          <w:cantSplit w:val="true"/>
          <w:tblHeader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想修改的内容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优先修改位置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注意事项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动物卡牌属性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动物品质、攻击、生命、速度、射程、召唤间隔以此表为准；改完运行校验和导出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动物技能描述/效果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skill_text</w:t>
            </w:r>
            <w:r>
              <w:rPr>
                <w:rFonts w:ascii="Microsoft YaHei" w:hAnsi="Microsoft YaHei" w:eastAsia="Microsoft YaHei"/>
                <w:sz w:val="18"/>
              </w:rPr>
              <w:t xml:space="preserve"> 优先，结构化技能字段作为兜底；改完运行校验和导出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config/tables/defenses.csv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当前战斗原型塔逻辑仍较简化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卡池概率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 pool 的概率建议合计 100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地块类型概率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config/tables/board_cell_types.csv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改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appearance_weight</w:t>
            </w:r>
            <w:r>
              <w:rPr>
                <w:rFonts w:ascii="Microsoft YaHei" w:hAnsi="Microsoft YaHei" w:eastAsia="Microsoft YaHei"/>
                <w:sz w:val="18"/>
              </w:rPr>
              <w:t>，导出后开局地块会按该权重生成；当前为问号50、营地30、防御15、金矿5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影响单位/防御池品质档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问号翻开规则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 空、10% 防御、10% 单位、10% 金币为当前目标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关卡时间/推荐战力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config/tables/stages.csv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当前战斗原型使用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 = 180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局内金币收入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config/tables/economy.csv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当前实装与配置目标不一致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随机地块解锁结果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reveal_pool_question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控制问号地块解锁为空、金币、单位池或防御池的概率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营地/防御地块卡池结果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价格行决定使用哪个卡池；卡池行的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weight/probability_pct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控制抽到目标卡牌/品质的概率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编组数量/出战位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 5 套、每套 8 位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底部导航开放状态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当前商店、抽卡、更多锁定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战斗地块布局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当前硬编码，建议迁移到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board_cells.csv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战斗胜负公式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当前为地块数*2 + 建筑数*5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11. 推荐修改顺序</w:t>
      </w:r>
    </w:p>
    <w:p>
      <w:r>
        <w:rPr>
          <w:rFonts w:ascii="Microsoft YaHei" w:hAnsi="Microsoft YaHei" w:eastAsia="Microsoft YaHei"/>
        </w:rPr>
        <w:t>如果你要系统性改规则，建议按以下顺序进行：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先改体验目标：决定一局时长、地图大小、玩家每局主要决策数量。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再改经济节奏：初始金币、基地收入、金矿收入、地块价格。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再改地块结构：问号、单位、防御、金矿比例。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再改卡池品质：50/100/250 三档分别控制普通、稀有、史诗、传说概率。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再改单位和防御塔：先保证每档都有清晰定位，再调数值。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最后改 UI 呈现：根据最终规则决定哪些信息必须在大厅、编组和战斗中显示。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12. 当前主要差异与待配置化事项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18"/>
        <w:gridCol w:w="3772"/>
        <w:gridCol w:w="4470"/>
      </w:tblGrid>
      <w:tr>
        <w:trPr>
          <w:cantSplit w:val="true"/>
          <w:tblHeader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地图生成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  <w:r>
              <w:rPr>
                <w:rFonts w:ascii="Microsoft YaHei" w:hAnsi="Microsoft YaHei" w:eastAsia="Microsoft YaHei"/>
                <w:sz w:val="18"/>
              </w:rPr>
              <w:t xml:space="preserve"> 硬编码布局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board_rules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动物卡属性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后续如要接入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  <w:r>
              <w:rPr>
                <w:rFonts w:ascii="Microsoft YaHei" w:hAnsi="Microsoft YaHei" w:eastAsia="Microsoft YaHei"/>
                <w:sz w:val="18"/>
              </w:rPr>
              <w:t>，需明确卡牌和召唤单位的映射关系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技能系统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已按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文本和结构化字段接入原型效果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后续把复杂文本技能拆成更精确的结构化字段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经济节奏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实装每秒收入，配置目标每 3 秒收入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统一到配置表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编组影响战斗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编组页可换卡，但战斗暂未按编组生成单位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建立出战卡牌到局内建筑/召唤的映射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后续接入卡池、货币和保底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后续接入道具、资源和每日刷新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配置表已有 2 关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大厅需要接入关卡选择或当前模式卡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13. 每次修改后的验证</w:t>
      </w:r>
    </w:p>
    <w:p>
      <w:r>
        <w:rPr>
          <w:rFonts w:ascii="Microsoft YaHei" w:hAnsi="Microsoft YaHei" w:eastAsia="Microsoft YaHei"/>
        </w:rPr>
        <w:t>修改配置表后：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tools/export_config.py</w:t>
      </w:r>
    </w:p>
    <w:p>
      <w:r>
        <w:rPr>
          <w:rFonts w:ascii="Consolas" w:hAnsi="Consolas" w:eastAsia="Consolas"/>
          <w:color w:val="1F4D78"/>
          <w:sz w:val="19"/>
        </w:rPr>
        <w:t>config/tables/*.csv</w:t>
      </w:r>
      <w:r>
        <w:rPr>
          <w:rFonts w:ascii="Microsoft YaHei" w:hAnsi="Microsoft YaHei" w:eastAsia="Microsoft YaHei"/>
        </w:rPr>
        <w:t xml:space="preserve"> 是设计源表，Godot 实际运行读取 </w:t>
      </w:r>
      <w:r>
        <w:rPr>
          <w:rFonts w:ascii="Consolas" w:hAnsi="Consolas" w:eastAsia="Consolas"/>
          <w:color w:val="1F4D78"/>
          <w:sz w:val="19"/>
        </w:rPr>
        <w:t>runtime/config/*.json</w:t>
      </w:r>
      <w:r>
        <w:rPr>
          <w:rFonts w:ascii="Microsoft YaHei" w:hAnsi="Microsoft YaHei" w:eastAsia="Microsoft YaHei"/>
        </w:rPr>
        <w:t xml:space="preserve">。因此任意 CSV，尤其是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>，修改后必须立刻校验并导出 runtime JSON，否则游戏内仍会显示上一版导出的数值。</w:t>
      </w:r>
    </w:p>
    <w:p>
      <w:r>
        <w:rPr>
          <w:rFonts w:ascii="Microsoft YaHei" w:hAnsi="Microsoft YaHei" w:eastAsia="Microsoft YaHei"/>
        </w:rPr>
        <w:t xml:space="preserve">如果系统没有 </w:t>
      </w:r>
      <w:r>
        <w:rPr>
          <w:rFonts w:ascii="Consolas" w:hAnsi="Consolas" w:eastAsia="Consolas"/>
          <w:color w:val="1F4D78"/>
          <w:sz w:val="19"/>
        </w:rPr>
        <w:t>python</w:t>
      </w:r>
      <w:r>
        <w:rPr>
          <w:rFonts w:ascii="Microsoft YaHei" w:hAnsi="Microsoft YaHei" w:eastAsia="Microsoft YaHei"/>
        </w:rPr>
        <w:t xml:space="preserve"> 命令，可以使用：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tools/export_config.py</w:t>
      </w:r>
    </w:p>
    <w:p>
      <w:r>
        <w:rPr>
          <w:rFonts w:ascii="Microsoft YaHei" w:hAnsi="Microsoft YaHei" w:eastAsia="Microsoft YaHei"/>
        </w:rPr>
        <w:t>修改 Godot 脚本后：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打开 Godot 项目确认主场景可运行。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检查大厅、编组、战斗、结算流程。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至少测试一次胜利、一次失败、一次倒计时结算。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编组页测试卡牌替换、页签切换、滚动和锁定按钮提示。</w:t>
      </w:r>
    </w:p>
    <w:p>
      <w:pPr>
        <w:pStyle w:val="Heading1"/>
      </w:pPr>
      <w:r>
        <w:t>14. 2026-08-12 制作人调整</w:t>
      </w:r>
    </w:p>
    <w:p>
      <w:pPr>
        <w:pStyle w:val="Heading2"/>
      </w:pPr>
      <w:r>
        <w:t>14.1 默认镜头与经典地图战线</w:t>
      </w:r>
    </w:p>
    <w:p>
      <w:pPr>
        <w:pStyle w:val="ListBullet"/>
      </w:pPr>
      <w:r>
        <w:t>所有轴向六边形战斗棋盘的默认视觉镜头倍率固定为 1.30，即相对原始 1.00 拉近 30%。地块、动物和建筑使用同一镜头投影；HUD 与底部信息区保持原尺寸。</w:t>
      </w:r>
    </w:p>
    <w:p>
      <w:pPr>
        <w:pStyle w:val="ListBullet"/>
      </w:pPr>
      <w:r>
        <w:t>镜头倍率只影响世界坐标到屏幕坐标的绘制、命中反算、拖动边界与可视范围，不得改变移动速度、攻击距离、碰撞、寻路、地块邻接或服务器战斗状态。</w:t>
      </w:r>
    </w:p>
    <w:p>
      <w:pPr>
        <w:pStyle w:val="ListBullet"/>
      </w:pPr>
      <w:r>
        <w:t>经典单人和段位 AI 使用的全部 5 张 1V1 地图必须执行独立战线优化：双方预归属格数相等且各自连通，双方直接相邻的公共六边格边不少于 9 条，并至少保留 1 格中立争夺格。</w:t>
      </w:r>
    </w:p>
    <w:p>
      <w:pPr>
        <w:pStyle w:val="ListBullet"/>
      </w:pPr>
      <w:r>
        <w:t>经典战线优化后双方各 37 格；双方新增战线格复制同一站点与价格模板，到各自基地的六边格距离差不超过 2，并按对局种子交替分配。多人房间、六人自由混战与 MultiplayerRules.create_match() 的多人生成结果不得被此优化修改。</w:t>
      </w:r>
    </w:p>
    <w:p>
      <w:pPr>
        <w:pStyle w:val="Heading2"/>
      </w:pPr>
      <w:r>
        <w:t>14.2 账号密码登录与手机包</w:t>
      </w:r>
    </w:p>
    <w:p>
      <w:pPr>
        <w:pStyle w:val="ListBullet"/>
      </w:pPr>
      <w:r>
        <w:t>账号中心必须提供用户名和密码的注册、登录入口；用户名不区分大小写，长度 3–32，密码长度 8–72。密码不得明文落盘或进入日志。</w:t>
      </w:r>
    </w:p>
    <w:p>
      <w:pPr>
        <w:pStyle w:val="ListBullet"/>
      </w:pPr>
      <w:r>
        <w:t>登录成功后由服务器签发会话并绑定当前安装凭据，后续启动自动恢复同一账号；卡牌、等级、卡组、抽卡券、段位和镜像资料以服务器档案为权威。</w:t>
      </w:r>
    </w:p>
    <w:p>
      <w:pPr>
        <w:pStyle w:val="ListBullet"/>
      </w:pPr>
      <w:r>
        <w:t>错误账号或密码统一返回不泄露账户存在性的失败提示。手机包必须保持竖屏、具备 Internet 权限，并使用项目批准的云服务器地址；本地服务不作为发布验收。</w:t>
      </w:r>
    </w:p>
    <w:p>
      <w:pPr>
        <w:pStyle w:val="Heading1"/>
      </w:pPr>
      <w:r>
        <w:t>15. 2026-08-12 群体增益与升级生命修订</w:t>
      </w:r>
    </w:p>
    <w:p>
      <w:pPr>
        <w:pStyle w:val="Heading2"/>
      </w:pPr>
      <w:r>
        <w:t>15.1 召唤快照型己方群体属性增益</w:t>
      </w:r>
    </w:p>
    <w:p>
      <w:pPr>
        <w:pStyle w:val="ListBullet"/>
      </w:pPr>
      <w:r>
        <w:t>所有会对己方全体动物增加攻击、最大生命或移动速度的技能统一改为召唤快照：每次召唤该技能动物时，读取触发瞬间仍在场且存活的己方所有动物，并对该名单各结算一次对应属性增益。</w:t>
      </w:r>
    </w:p>
    <w:p>
      <w:pPr>
        <w:pStyle w:val="ListBullet"/>
      </w:pPr>
      <w:r>
        <w:t>触发名单必须包含刚召唤的技能动物自身；该次结算完成后不再按帧、按秒、按技能冷却或因名单变化重复触发。</w:t>
      </w:r>
    </w:p>
    <w:p>
      <w:pPr>
        <w:pStyle w:val="ListBullet"/>
      </w:pPr>
      <w:r>
        <w:t>该次结算之后才召唤的己方动物不补发旧增益。之后再次召唤同类技能动物时，以新的在场名单再结算一次；多个技能动物的不同召唤次数允许按次叠加。</w:t>
      </w:r>
    </w:p>
    <w:p>
      <w:pPr>
        <w:pStyle w:val="ListBullet"/>
      </w:pPr>
      <w:r>
        <w:t>己方按当前盟友关系判定，包含多人组队中的盟友阵营；敌方、已阵亡动物和尚未生成的动物不进入名单。</w:t>
      </w:r>
    </w:p>
    <w:p>
      <w:pPr>
        <w:pStyle w:val="ListBullet"/>
      </w:pPr>
      <w:r>
        <w:t>当前同类可见技能必须全量纳入扫描与回归：羊、狐狸、天鹅、马、斑马、长颈鹿。自然语言只影响范围或目标、不属于己方全体属性增加的技能不得被误改。</w:t>
      </w:r>
    </w:p>
    <w:p>
      <w:pPr>
        <w:pStyle w:val="ListBullet"/>
      </w:pPr>
      <w:r>
        <w:t>周期刷新只允许重算眩晕、减速、加速等临时状态，不得重新施加上述永久群体属性增益，也不得向后来召唤的动物补发。</w:t>
      </w:r>
    </w:p>
    <w:p>
      <w:pPr>
        <w:pStyle w:val="Heading2"/>
      </w:pPr>
      <w:r>
        <w:t>15.2 动物升级最大生命固定成长</w:t>
      </w:r>
    </w:p>
    <w:p>
      <w:pPr>
        <w:pStyle w:val="ListBullet"/>
      </w:pPr>
      <w:r>
        <w:t>动物按基础攻击范围分类：基础攻击范围不大于 40 为近战，大于 40 为远程；是否带召唤技能不再改变近战或远程分类。</w:t>
      </w:r>
    </w:p>
    <w:p>
      <w:pPr>
        <w:pStyle w:val="ListBullet"/>
      </w:pPr>
      <w:r>
        <w:t>最大生命不再乘以统一升级百分比。近战动物累计升级生命为等级减一：Lv.1 +0、Lv.2 +1、Lv.3 +2，之后每级 +1。</w:t>
      </w:r>
    </w:p>
    <w:p>
      <w:pPr>
        <w:pStyle w:val="ListBullet"/>
      </w:pPr>
      <w:r>
        <w:t>远程动物累计升级生命为 floor(等级 / 2)：Lv.1 +0、Lv.2–3 +1、Lv.4–5 +2，之后每到偶数等级 +1。</w:t>
      </w:r>
    </w:p>
    <w:p>
      <w:pPr>
        <w:pStyle w:val="ListBullet"/>
      </w:pPr>
      <w:r>
        <w:t>防御塔、金矿及其他非动物卡不使用动物固定生命成长；攻击、速度、射程和召唤间隔继续沿用现有等级系数。</w:t>
      </w:r>
    </w:p>
    <w:p>
      <w:pPr>
        <w:pStyle w:val="ListBullet"/>
      </w:pPr>
      <w:r>
        <w:t>卡牌详情、战斗召唤、单人 AI、多人玩家卡组与 AI 镜像必须通过同一 CardRules.card_stats 公式取值，禁止另设旁路。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F6B76"/>
        <w:sz w:val="16"/>
      </w:rPr>
      <w:t xml:space="preserve">战城大师 当前游戏设计  |  </w:t>
    </w:r>
    <w:r>
      <w:rPr>
        <w:rFonts w:ascii="Microsoft YaHei" w:hAnsi="Microsoft YaHei" w:eastAsia="Microsoft YaHei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5F6B76"/>
        <w:sz w:val="16"/>
      </w:rPr>
      <w:t>战城大师 当前游戏设计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3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5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7">
    <w:multiLevelType w:val="multi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3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5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7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1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  <w:ind w:left="259" w:right="259"/>
    </w:pPr>
    <w:rPr>
      <w:rFonts w:ascii="Consolas" w:hAnsi="Consolas" w:eastAsia="Consolas"/>
      <w:color w:val="202124"/>
      <w:sz w:val="17"/>
    </w:rPr>
  </w:style>
  <w:style w:type="paragraph" w:customStyle="1" w:styleId="WorkflowNote">
    <w:name w:val="Workflow Note"/>
    <w:pPr>
      <w:spacing w:before="80" w:after="120" w:line="288" w:lineRule="auto"/>
      <w:ind w:left="259" w:right="259"/>
    </w:pPr>
    <w:rPr>
      <w:rFonts w:ascii="Microsoft YaHei" w:hAnsi="Microsoft YaHei" w:eastAsia="Microsoft YaHei"/>
      <w:color w:val="5F6B7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output/diagrams/current_gameplay_flow.png" TargetMode="External"/><Relationship Id="rId12" Type="http://schemas.openxmlformats.org/officeDocument/2006/relationships/hyperlink" Target="../output/diagrams/current_ui_ue_wireflow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战城大师 当前游戏设计</dc:title>
  <dc:subject>Game development workflow</dc:subject>
  <dc:creator>Codex Game 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