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rFonts w:ascii="Microsoft YaHei" w:hAnsi="Microsoft YaHei" w:eastAsia="Microsoft YaHei"/>
        </w:rPr>
        <w:t>战城大师当前游戏设计文档</w:t>
      </w:r>
    </w:p>
    <w:p>
      <w:r>
        <w:t>更新日期：2026-09-25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1. 文档用途</w:t>
      </w:r>
    </w:p>
    <w:p>
      <w:r>
        <w:rPr>
          <w:rFonts w:ascii="Microsoft YaHei" w:hAnsi="Microsoft YaHei" w:eastAsia="Microsoft YaHei"/>
        </w:rPr>
        <w:t>本文档整理当前 Godot 原型和配置表中已经存在的游戏设计，便于后续修改规则、数值、卡牌、地块、经济和界面流程。</w:t>
      </w:r>
    </w:p>
    <w:p>
      <w:r>
        <w:rPr>
          <w:rFonts w:ascii="Microsoft YaHei" w:hAnsi="Microsoft YaHei" w:eastAsia="Microsoft YaHei"/>
        </w:rPr>
        <w:t>当前工程同时存在两层设计：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当前实装原型：主要在 </w:t>
      </w:r>
      <w:r>
        <w:rPr>
          <w:rFonts w:ascii="Consolas" w:hAnsi="Consolas" w:eastAsia="Consolas"/>
          <w:color w:val="1F4D78"/>
          <w:sz w:val="19"/>
        </w:rPr>
        <w:t>scripts/app/main.gd</w:t>
      </w:r>
      <w:r>
        <w:rPr>
          <w:rFonts w:ascii="Microsoft YaHei" w:hAnsi="Microsoft YaHei" w:eastAsia="Microsoft YaHei"/>
        </w:rPr>
        <w:t xml:space="preserve"> 中运行，包含大厅、编组页、战斗、地块购买、单位推进、胜负结算等。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/>
        </w:rPr>
        <w:t xml:space="preserve">配置表目标规则：主要在 </w:t>
      </w:r>
      <w:r>
        <w:rPr>
          <w:rFonts w:ascii="Consolas" w:hAnsi="Consolas" w:eastAsia="Consolas"/>
          <w:color w:val="1F4D78"/>
          <w:sz w:val="19"/>
        </w:rPr>
        <w:t>config/tables/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runtime/config/</w:t>
      </w:r>
      <w:r>
        <w:rPr>
          <w:rFonts w:ascii="Microsoft YaHei" w:hAnsi="Microsoft YaHei" w:eastAsia="Microsoft YaHei"/>
        </w:rPr>
        <w:t xml:space="preserve"> 中，包含单位、技能、关卡、地块类型、价格池、翻开池、卡池、掉落和经济。</w:t>
      </w:r>
    </w:p>
    <w:p>
      <w:r>
        <w:rPr>
          <w:rFonts w:ascii="Microsoft YaHei" w:hAnsi="Microsoft YaHei" w:eastAsia="Microsoft YaHei"/>
        </w:rPr>
        <w:t xml:space="preserve">后续修改时建议先确定规则属于哪一层。如果希望规则长期可维护，应优先改配置表，并逐步把 </w:t>
      </w:r>
      <w:r>
        <w:rPr>
          <w:rFonts w:ascii="Consolas" w:hAnsi="Consolas" w:eastAsia="Consolas"/>
          <w:color w:val="1F4D78"/>
          <w:sz w:val="19"/>
        </w:rPr>
        <w:t>main.gd</w:t>
      </w:r>
      <w:r>
        <w:rPr>
          <w:rFonts w:ascii="Microsoft YaHei" w:hAnsi="Microsoft YaHei" w:eastAsia="Microsoft YaHei"/>
        </w:rPr>
        <w:t xml:space="preserve"> 中的硬编码规则迁移到配置读取。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1.1 专业图件交付</w:t>
      </w:r>
    </w:p>
    <w:p>
      <w:r>
        <w:rPr>
          <w:rFonts w:ascii="Microsoft YaHei" w:hAnsi="Microsoft YaHei" w:eastAsia="Microsoft YaHei"/>
        </w:rPr>
        <w:t>当前设计文档必须和项目开发流程保持一致：正式评审版需要同时包含玩法流程图和 UI/UE 图，且保留可编辑的专业源文件。Mermaid 只能作为快速草图，不替代正式图件。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9"/>
        <w:gridCol w:w="4026"/>
        <w:gridCol w:w="3925"/>
      </w:tblGrid>
      <w:tr>
        <w:trPr>
          <w:cantSplit w:val="true"/>
          <w:tblHeader w:val="true"/>
        </w:trPr>
        <w:tc>
          <w:tcPr>
            <w:tcW w:type="dxa" w:w="1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图件</w:t>
            </w:r>
          </w:p>
        </w:tc>
        <w:tc>
          <w:tcPr>
            <w:tcW w:type="dxa" w:w="402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专业源文件</w:t>
            </w:r>
          </w:p>
        </w:tc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预览图</w:t>
            </w:r>
          </w:p>
        </w:tc>
      </w:tr>
      <w:tr>
        <w:trPr>
          <w:cantSplit w:val="true"/>
        </w:trPr>
        <w:tc>
          <w:tcPr>
            <w:tcW w:type="dxa" w:w="1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当前玩法流程图</w:t>
            </w:r>
          </w:p>
        </w:tc>
        <w:tc>
          <w:tcPr>
            <w:tcW w:type="dxa" w:w="402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docs/diagrams/current_gameplay_flow.drawio</w:t>
            </w:r>
          </w:p>
        </w:tc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output/diagrams/current_gameplay_flow.png</w:t>
            </w:r>
          </w:p>
        </w:tc>
      </w:tr>
      <w:tr>
        <w:trPr>
          <w:cantSplit w:val="true"/>
        </w:trPr>
        <w:tc>
          <w:tcPr>
            <w:tcW w:type="dxa" w:w="140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 UI/UE 线框交互图</w:t>
            </w:r>
          </w:p>
        </w:tc>
        <w:tc>
          <w:tcPr>
            <w:tcW w:type="dxa" w:w="402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docs/diagrams/current_ui_ue_wireflow.drawio</w:t>
            </w:r>
          </w:p>
        </w:tc>
        <w:tc>
          <w:tcPr>
            <w:tcW w:type="dxa" w:w="392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output/diagrams/current_ui_ue_wireflow.png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!</w:t>
      </w:r>
      <w:hyperlink r:id="rId11">
        <w:r>
          <w:rPr>
            <w:rFonts w:ascii="Microsoft YaHei" w:hAnsi="Microsoft YaHei" w:eastAsia="Microsoft YaHei"/>
            <w:color w:val="0563C1"/>
            <w:u w:val="single"/>
          </w:rPr>
          <w:t>当前玩法流程图</w:t>
        </w:r>
      </w:hyperlink>
    </w:p>
    <w:p>
      <w:r>
        <w:rPr>
          <w:rFonts w:ascii="Microsoft YaHei" w:hAnsi="Microsoft YaHei" w:eastAsia="Microsoft YaHei"/>
        </w:rPr>
        <w:t>!</w:t>
      </w:r>
      <w:hyperlink r:id="rId12">
        <w:r>
          <w:rPr>
            <w:rFonts w:ascii="Microsoft YaHei" w:hAnsi="Microsoft YaHei" w:eastAsia="Microsoft YaHei"/>
            <w:color w:val="0563C1"/>
            <w:u w:val="single"/>
          </w:rPr>
          <w:t>当前 UI/UE 线框交互图</w:t>
        </w:r>
      </w:hyperlink>
    </w:p>
    <w:p>
      <w:pPr>
        <w:pStyle w:val="Heading2"/>
        <w:keepNext/>
      </w:pPr>
      <w:r>
        <w:rPr>
          <w:rFonts w:ascii="Microsoft YaHei" w:hAnsi="Microsoft YaHei" w:eastAsia="Microsoft YaHei"/>
        </w:rPr>
        <w:t>1.2 当前视觉效果图评审</w:t>
      </w:r>
    </w:p>
    <w:p>
      <w:r>
        <w:rPr>
          <w:rFonts w:ascii="Microsoft YaHei" w:hAnsi="Microsoft YaHei" w:eastAsia="Microsoft YaHei"/>
        </w:rPr>
        <w:t>当前游戏视觉方向按公共流程 v1.5 的 2D-first 专业美术生产线先进入多版效果图评审，不直接推进 Godot 实装或资产替换。</w:t>
      </w:r>
    </w:p>
    <w:p>
      <w:r>
        <w:rPr>
          <w:rFonts w:ascii="Microsoft YaHei" w:hAnsi="Microsoft YaHei" w:eastAsia="Microsoft YaHei"/>
        </w:rPr>
        <w:t>整体氛围评审文档：</w:t>
      </w:r>
      <w:r>
        <w:rPr>
          <w:rFonts w:ascii="Consolas" w:hAnsi="Consolas" w:eastAsia="Consolas"/>
          <w:color w:val="1F4D78"/>
          <w:sz w:val="19"/>
        </w:rPr>
        <w:t>docs/CURRENT_GAME_VISUAL_CONCEPT_OPTIONS.md</w:t>
      </w:r>
    </w:p>
    <w:p>
      <w:r>
        <w:rPr>
          <w:rFonts w:ascii="Microsoft YaHei" w:hAnsi="Microsoft YaHei" w:eastAsia="Microsoft YaHei"/>
        </w:rPr>
        <w:t>2D UE 锁定页面美术评审文档：</w:t>
      </w:r>
      <w:r>
        <w:rPr>
          <w:rFonts w:ascii="Consolas" w:hAnsi="Consolas" w:eastAsia="Consolas"/>
          <w:color w:val="1F4D78"/>
          <w:sz w:val="19"/>
        </w:rPr>
        <w:t>docs/CURRENT_GAME_2D_UE_LOCKED_ART_OPTIONS.md</w:t>
      </w:r>
    </w:p>
    <w:p>
      <w:r>
        <w:rPr>
          <w:rFonts w:ascii="Microsoft YaHei" w:hAnsi="Microsoft YaHei" w:eastAsia="Microsoft YaHei"/>
        </w:rPr>
        <w:t>候选图输出：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output/visual_concepts/current_game_visual_option_a_jungle_frontier.png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output/visual_concepts/current_game_visual_option_b_sunset_canyon.png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output/visual_concepts/current_game_visual_option_c_moonlit_ruins.png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output/visual_concepts/current_game_visual_option_d_floating_island_lobby.png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output/visual_concepts/current_game_ue_locked_a_arcade_jungle_sheet.png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output/visual_concepts/current_game_ue_locked_a_arcade_jungle_lobby.png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output/visual_concepts/current_game_ue_locked_a_arcade_jungle_battle.png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output/visual_concepts/current_game_ue_locked_b_premium_leaf_sheet.png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output/visual_concepts/current_game_ue_locked_b_premium_leaf_lobby.png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output/visual_concepts/current_game_ue_locked_b_premium_leaf_battle.png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output/visual_concepts/current_game_ue_locked_c_crystal_night_sheet.png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output/visual_concepts/current_game_ue_locked_c_crystal_night_lobby.png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output/visual_concepts/current_game_ue_locked_c_crystal_night_battle.png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output/visual_concepts/current_game_ue_locked_d_festival_board_sheet.png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output/visual_concepts/current_game_ue_locked_d_festival_board_lobby.png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onsolas" w:hAnsi="Consolas" w:eastAsia="Consolas"/>
          <w:color w:val="1F4D78"/>
          <w:sz w:val="19"/>
        </w:rPr>
        <w:t>output/visual_concepts/current_game_ue_locked_d_festival_board_battle.png</w:t>
      </w:r>
    </w:p>
    <w:p>
      <w:r>
        <w:rPr>
          <w:rFonts w:ascii="Microsoft YaHei" w:hAnsi="Microsoft YaHei" w:eastAsia="Microsoft YaHei"/>
        </w:rPr>
        <w:t>用户确认方向后，再进入 art brief、production sheet、2D Technical Artist handoff、Sprite Forge/Godot handoff 和实现阶段。页面美术升级必须锁定 UE：页面信息、布局、点击目标和反馈节奏不变，只换 2D 美术皮肤。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2. 游戏定位</w:t>
      </w:r>
    </w:p>
    <w:p>
      <w:r>
        <w:rPr>
          <w:rFonts w:ascii="Consolas" w:hAnsi="Consolas" w:eastAsia="Consolas"/>
          <w:color w:val="1F4D78"/>
          <w:sz w:val="19"/>
        </w:rPr>
        <w:t>战城大师</w:t>
      </w:r>
      <w:r>
        <w:rPr>
          <w:rFonts w:ascii="Microsoft YaHei" w:hAnsi="Microsoft YaHei" w:eastAsia="Microsoft YaHei"/>
        </w:rPr>
        <w:t xml:space="preserve"> 当前是一个移动竖屏、轻策略、卡牌编组加地块争夺的 Godot 原型。</w:t>
      </w:r>
    </w:p>
    <w:p>
      <w:r>
        <w:rPr>
          <w:rFonts w:ascii="Microsoft YaHei" w:hAnsi="Microsoft YaHei" w:eastAsia="Microsoft YaHei"/>
        </w:rPr>
        <w:t>玩家在局外选择出战卡牌，进入局内后通过购买相邻地块、翻开建筑或资源、生成单位和防御建筑来推进领土。动物出生或当前推进目标失效时，锁定最近的敌方建筑作为寻路目标；推进途中只攻击自身攻击范围内的敌对动物或建筑，不为路过目标改道，也不持续重算寻路。锁定建筑死亡或消失后才重新选择最近敌方建筑。普通地块不作为攻击目标；摧毁对方基地或在倒计时结束时靠真实解锁领土和建筑分数取胜。</w:t>
      </w:r>
    </w:p>
    <w:p>
      <w:r>
        <w:rPr>
          <w:rFonts w:ascii="Microsoft YaHei" w:hAnsi="Microsoft YaHei" w:eastAsia="Microsoft YaHei"/>
        </w:rPr>
        <w:t>设计关键词：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竖屏移动端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大厅加底部导航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卡牌编组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六边形地块争夺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自动单位推进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建筑生产和防御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价格池和卡池驱动的随机奖励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/>
        </w:rPr>
        <w:t>后续可扩展局外养成、抽卡、商店和关卡奖励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3. 当前用户流程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91"/>
        <w:gridCol w:w="1291"/>
        <w:gridCol w:w="6778"/>
      </w:tblGrid>
      <w:tr>
        <w:trPr>
          <w:cantSplit w:val="true"/>
          <w:tblHeader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流程节点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当前状态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keepNext/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大厅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已实装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中央装饰场景，显示当前编组预览、段位和胜负；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单人对战</w:t>
            </w:r>
            <w:r>
              <w:rPr>
                <w:rFonts w:ascii="Microsoft YaHei" w:hAnsi="Microsoft YaHei" w:eastAsia="Microsoft YaHei"/>
                <w:sz w:val="18"/>
              </w:rPr>
              <w:t xml:space="preserve"> 开始经典 1V1，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多人对战</w:t>
            </w:r>
            <w:r>
              <w:rPr>
                <w:rFonts w:ascii="Microsoft YaHei" w:hAnsi="Microsoft YaHei" w:eastAsia="Microsoft YaHei"/>
                <w:sz w:val="18"/>
              </w:rPr>
              <w:t xml:space="preserve"> 直接开始 6 人各自为战的自由混战</w:t>
            </w:r>
          </w:p>
        </w:tc>
      </w:tr>
      <w:tr>
        <w:trPr>
          <w:cantSplit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底部导航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已实装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 个按钮：商店、编组、战斗、抽卡、房间</w:t>
            </w:r>
          </w:p>
        </w:tc>
      </w:tr>
      <w:tr>
        <w:trPr>
          <w:cantSplit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编组页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已实装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 套编组，每套 8 个出战位，当前版本默认全部卡牌开放</w:t>
            </w:r>
          </w:p>
        </w:tc>
      </w:tr>
      <w:tr>
        <w:trPr>
          <w:cantSplit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抽卡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未开放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点击提示暂未开放</w:t>
            </w:r>
          </w:p>
        </w:tc>
      </w:tr>
      <w:tr>
        <w:trPr>
          <w:cantSplit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商店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未开放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点击提示暂未开放</w:t>
            </w:r>
          </w:p>
        </w:tc>
      </w:tr>
      <w:tr>
        <w:trPr>
          <w:cantSplit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房间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已实装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选择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1V1 / 2V2 / 3V3</w:t>
            </w:r>
            <w:r>
              <w:rPr>
                <w:rFonts w:ascii="Microsoft YaHei" w:hAnsi="Microsoft YaHei" w:eastAsia="Microsoft YaHei"/>
                <w:sz w:val="18"/>
              </w:rPr>
              <w:t>，邀请玩家或由电脑补位后开始双边对战</w:t>
            </w:r>
          </w:p>
        </w:tc>
      </w:tr>
      <w:tr>
        <w:trPr>
          <w:cantSplit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单人战斗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已实装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每局从 5 张对称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1V1</w:t>
            </w:r>
            <w:r>
              <w:rPr>
                <w:rFonts w:ascii="Microsoft YaHei" w:hAnsi="Microsoft YaHei" w:eastAsia="Microsoft YaHei"/>
                <w:sz w:val="18"/>
              </w:rPr>
              <w:t xml:space="preserve"> 地图中随机 1 张，点击可购买可连接地块，地图超出视窗时可拖动查看</w:t>
            </w:r>
          </w:p>
        </w:tc>
      </w:tr>
      <w:tr>
        <w:trPr>
          <w:cantSplit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多人自由混战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已实装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大厅多人按钮直接开始 6 人局，本地玩家固定为 1 号，其余 5 个槽位由电脑控制；使用标准正六边形地图，六方互相敌对</w:t>
            </w:r>
          </w:p>
        </w:tc>
      </w:tr>
      <w:tr>
        <w:trPr>
          <w:cantSplit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房间战斗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已实装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按房间人数从对应 5 张对称地图中随机；双方最多各 3 人，地图超出视窗时拖动查看</w:t>
            </w:r>
          </w:p>
        </w:tc>
      </w:tr>
      <w:tr>
        <w:trPr>
          <w:cantSplit w:val="true"/>
        </w:trPr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结算</w:t>
            </w:r>
          </w:p>
        </w:tc>
        <w:tc>
          <w:tcPr>
            <w:tcW w:type="dxa" w:w="129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已实装</w:t>
            </w:r>
          </w:p>
        </w:tc>
        <w:tc>
          <w:tcPr>
            <w:tcW w:type="dxa" w:w="677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单人显示胜负；6 人自由混战按最终名次结算；房间按我方胜利、平局或失败结算，结束后返回各自入口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4. 界面与输入规则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4.1 画面基准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93"/>
        <w:gridCol w:w="3983"/>
        <w:gridCol w:w="3784"/>
      </w:tblGrid>
      <w:tr>
        <w:trPr>
          <w:cantSplit w:val="true"/>
          <w:tblHeader w:val="true"/>
        </w:trPr>
        <w:tc>
          <w:tcPr>
            <w:tcW w:type="dxa" w:w="15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3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当前值</w:t>
            </w:r>
          </w:p>
        </w:tc>
        <w:tc>
          <w:tcPr>
            <w:tcW w:type="dxa" w:w="37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</w:tr>
      <w:tr>
        <w:trPr>
          <w:cantSplit w:val="true"/>
        </w:trPr>
        <w:tc>
          <w:tcPr>
            <w:tcW w:type="dxa" w:w="15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竖屏设计分辨率</w:t>
            </w: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720x1280</w:t>
            </w: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7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scripts/app/main.gd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当前 Godot 窗口</w:t>
            </w: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720x1280</w:t>
            </w: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7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project.godot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横屏默认分辨率</w:t>
            </w: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1280x720</w:t>
            </w: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7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跨项目默认；当前项目固定竖屏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分辨率权威</w:t>
            </w: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2026-08-25 制作人决策</w:t>
            </w: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37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  <w:t>取代旧 1080x1920 / 540x960 规则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</w:r>
          </w:p>
        </w:tc>
      </w:tr>
      <w:tr>
        <w:trPr>
          <w:cantSplit w:val="true"/>
        </w:trPr>
        <w:tc>
          <w:tcPr>
            <w:tcW w:type="dxa" w:w="15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拉伸模式</w:t>
            </w:r>
          </w:p>
        </w:tc>
        <w:tc>
          <w:tcPr>
            <w:tcW w:type="dxa" w:w="3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canvas_items / expand</w:t>
            </w:r>
          </w:p>
        </w:tc>
        <w:tc>
          <w:tcPr>
            <w:tcW w:type="dxa" w:w="37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project.godot</w:t>
            </w:r>
          </w:p>
        </w:tc>
      </w:tr>
      <w:tr>
        <w:trPr>
          <w:cantSplit w:val="true"/>
        </w:trPr>
        <w:tc>
          <w:tcPr>
            <w:tcW w:type="dxa" w:w="15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主场景</w:t>
            </w:r>
          </w:p>
        </w:tc>
        <w:tc>
          <w:tcPr>
            <w:tcW w:type="dxa" w:w="3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scenes/main.tscn</w:t>
            </w:r>
          </w:p>
        </w:tc>
        <w:tc>
          <w:tcPr>
            <w:tcW w:type="dxa" w:w="37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project.godot</w:t>
            </w:r>
          </w:p>
        </w:tc>
      </w:tr>
      <w:tr>
        <w:trPr>
          <w:cantSplit w:val="true"/>
        </w:trPr>
        <w:tc>
          <w:tcPr>
            <w:tcW w:type="dxa" w:w="159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主节点</w:t>
            </w:r>
          </w:p>
        </w:tc>
        <w:tc>
          <w:tcPr>
            <w:tcW w:type="dxa" w:w="398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Node2D</w:t>
            </w:r>
          </w:p>
        </w:tc>
        <w:tc>
          <w:tcPr>
            <w:tcW w:type="dxa" w:w="37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scenes/main.tscn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4.2 底部导航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95"/>
        <w:gridCol w:w="2995"/>
        <w:gridCol w:w="3370"/>
      </w:tblGrid>
      <w:tr>
        <w:trPr>
          <w:cantSplit w:val="true"/>
          <w:tblHeader w:val="true"/>
        </w:trPr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按钮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当前功能</w:t>
            </w:r>
          </w:p>
        </w:tc>
      </w:tr>
      <w:tr>
        <w:trPr>
          <w:cantSplit w:val="true"/>
        </w:trPr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左 1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商店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锁定，提示暂未开放</w:t>
            </w:r>
          </w:p>
        </w:tc>
      </w:tr>
      <w:tr>
        <w:trPr>
          <w:cantSplit w:val="true"/>
        </w:trPr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左 2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编组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进入编组页</w:t>
            </w:r>
          </w:p>
        </w:tc>
      </w:tr>
      <w:tr>
        <w:trPr>
          <w:cantSplit w:val="true"/>
        </w:trPr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中间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战斗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回到大厅战斗入口</w:t>
            </w:r>
          </w:p>
        </w:tc>
      </w:tr>
      <w:tr>
        <w:trPr>
          <w:cantSplit w:val="true"/>
        </w:trPr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右 2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抽卡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锁定，提示暂未开放</w:t>
            </w:r>
          </w:p>
        </w:tc>
      </w:tr>
      <w:tr>
        <w:trPr>
          <w:cantSplit w:val="true"/>
        </w:trPr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右 1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房间</w:t>
            </w:r>
          </w:p>
        </w:tc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进入双边房间页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 xml:space="preserve">大厅主操作区同时保留 </w:t>
      </w:r>
      <w:r>
        <w:rPr>
          <w:rFonts w:ascii="Consolas" w:hAnsi="Consolas" w:eastAsia="Consolas"/>
          <w:color w:val="1F4D78"/>
          <w:sz w:val="19"/>
        </w:rPr>
        <w:t>单人对战</w:t>
      </w:r>
      <w:r>
        <w:rPr>
          <w:rFonts w:ascii="Microsoft YaHei" w:hAnsi="Microsoft YaHei" w:eastAsia="Microsoft YaHei"/>
        </w:rPr>
        <w:t xml:space="preserve"> 和 </w:t>
      </w:r>
      <w:r>
        <w:rPr>
          <w:rFonts w:ascii="Consolas" w:hAnsi="Consolas" w:eastAsia="Consolas"/>
          <w:color w:val="1F4D78"/>
          <w:sz w:val="19"/>
        </w:rPr>
        <w:t>多人对战</w:t>
      </w:r>
      <w:r>
        <w:rPr>
          <w:rFonts w:ascii="Microsoft YaHei" w:hAnsi="Microsoft YaHei" w:eastAsia="Microsoft YaHei"/>
        </w:rPr>
        <w:t xml:space="preserve">：点击多人按钮立即开始一局 6 人自由混战，不跳转房间页；按钮右上角固定显示小型高对比度 </w:t>
      </w:r>
      <w:r>
        <w:rPr>
          <w:rFonts w:ascii="Consolas" w:hAnsi="Consolas" w:eastAsia="Consolas"/>
          <w:color w:val="1F4D78"/>
          <w:sz w:val="19"/>
        </w:rPr>
        <w:t>HOT!</w:t>
      </w:r>
      <w:r>
        <w:rPr>
          <w:rFonts w:ascii="Microsoft YaHei" w:hAnsi="Microsoft YaHei" w:eastAsia="Microsoft YaHei"/>
        </w:rPr>
        <w:t xml:space="preserve"> 角标。</w:t>
      </w:r>
      <w:r>
        <w:rPr>
          <w:rFonts w:ascii="Consolas" w:hAnsi="Consolas" w:eastAsia="Consolas"/>
          <w:color w:val="1F4D78"/>
          <w:sz w:val="19"/>
        </w:rPr>
        <w:t>多人对战</w:t>
      </w:r>
      <w:r>
        <w:rPr>
          <w:rFonts w:ascii="Microsoft YaHei" w:hAnsi="Microsoft YaHei" w:eastAsia="Microsoft YaHei"/>
        </w:rPr>
        <w:t xml:space="preserve"> 主文案必须以整个按钮的几何中心为准进行水平和垂直居中，不能继续为已移除的第二行说明预留偏移；</w:t>
      </w:r>
      <w:r>
        <w:rPr>
          <w:rFonts w:ascii="Consolas" w:hAnsi="Consolas" w:eastAsia="Consolas"/>
          <w:color w:val="1F4D78"/>
          <w:sz w:val="19"/>
        </w:rPr>
        <w:t>HOT!</w:t>
      </w:r>
      <w:r>
        <w:rPr>
          <w:rFonts w:ascii="Microsoft YaHei" w:hAnsi="Microsoft YaHei" w:eastAsia="Microsoft YaHei"/>
        </w:rPr>
        <w:t xml:space="preserve"> 角标不参与主文案的居中计算。大厅不直接展示玩法规则或奖励说明，详细规则由对应说明页承载。角标属于多人按钮的视觉层和点击范围，不能遮挡按钮主文案。需要组队或自定义人数时，玩家仍从底栏 </w:t>
      </w:r>
      <w:r>
        <w:rPr>
          <w:rFonts w:ascii="Consolas" w:hAnsi="Consolas" w:eastAsia="Consolas"/>
          <w:color w:val="1F4D78"/>
          <w:sz w:val="19"/>
        </w:rPr>
        <w:t>房间</w:t>
      </w:r>
      <w:r>
        <w:rPr>
          <w:rFonts w:ascii="Microsoft YaHei" w:hAnsi="Microsoft YaHei" w:eastAsia="Microsoft YaHei"/>
        </w:rPr>
        <w:t xml:space="preserve"> 进入双边房间页。</w:t>
      </w:r>
    </w:p>
    <w:p>
      <w:r>
        <w:rPr>
          <w:rFonts w:ascii="Microsoft YaHei" w:hAnsi="Microsoft YaHei" w:eastAsia="Microsoft YaHei"/>
        </w:rPr>
        <w:t xml:space="preserve">点击大厅基地打开 </w:t>
      </w:r>
      <w:r>
        <w:rPr>
          <w:rFonts w:ascii="Consolas" w:hAnsi="Consolas" w:eastAsia="Consolas"/>
          <w:color w:val="1F4D78"/>
          <w:sz w:val="19"/>
        </w:rPr>
        <w:t>设置与账号</w:t>
      </w:r>
      <w:r>
        <w:rPr>
          <w:rFonts w:ascii="Microsoft YaHei" w:hAnsi="Microsoft YaHei" w:eastAsia="Microsoft YaHei"/>
        </w:rPr>
        <w:t xml:space="preserve"> 弹窗。弹窗采用独立标题栏、账号区和通用设置区的纵向结构：关闭按钮固定在标题栏右侧；账号输入、登录/注册、连接状态和玩家协议依次排列；音乐与音效位于单独的声音设置区。任何标题、按钮、输入框和状态文字的矩形都不得重叠，玩家协议页复用同一标题栏并保留独立返回按钮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4.3 编组页输入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点击页签 </w:t>
      </w:r>
      <w:r>
        <w:rPr>
          <w:rFonts w:ascii="Consolas" w:hAnsi="Consolas" w:eastAsia="Consolas"/>
          <w:color w:val="1F4D78"/>
          <w:sz w:val="19"/>
        </w:rPr>
        <w:t>1-5</w:t>
      </w:r>
      <w:r>
        <w:rPr>
          <w:rFonts w:ascii="Microsoft YaHei" w:hAnsi="Microsoft YaHei" w:eastAsia="Microsoft YaHei"/>
        </w:rPr>
        <w:t xml:space="preserve"> 切换编组。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点击上方出战位或下方所有卡牌列表中的卡牌，都只切换中间详情预览，并播放一次详情区 UI pop 动效。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下方未上阵卡牌的详情区显示 </w:t>
      </w:r>
      <w:r>
        <w:rPr>
          <w:rFonts w:ascii="Consolas" w:hAnsi="Consolas" w:eastAsia="Consolas"/>
          <w:color w:val="1F4D78"/>
          <w:sz w:val="19"/>
        </w:rPr>
        <w:t>上阵</w:t>
      </w:r>
      <w:r>
        <w:rPr>
          <w:rFonts w:ascii="Microsoft YaHei" w:hAnsi="Microsoft YaHei" w:eastAsia="Microsoft YaHei"/>
        </w:rPr>
        <w:t xml:space="preserve"> 按钮；点击后进入替换选择状态，上方所有已上阵卡牌播放 UI 呼吸动效。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替换选择状态下，玩家再点击上方某个已上阵卡牌，才会把待上阵卡牌放入该槽位；完成后停止呼吸动效。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 xml:space="preserve">已上阵卡牌只显示 </w:t>
      </w:r>
      <w:r>
        <w:rPr>
          <w:rFonts w:ascii="Consolas" w:hAnsi="Consolas" w:eastAsia="Consolas"/>
          <w:color w:val="1F4D78"/>
          <w:sz w:val="19"/>
        </w:rPr>
        <w:t>升级</w:t>
      </w:r>
      <w:r>
        <w:rPr>
          <w:rFonts w:ascii="Microsoft YaHei" w:hAnsi="Microsoft YaHei" w:eastAsia="Microsoft YaHei"/>
        </w:rPr>
        <w:t xml:space="preserve"> 操作，不显示 </w:t>
      </w:r>
      <w:r>
        <w:rPr>
          <w:rFonts w:ascii="Consolas" w:hAnsi="Consolas" w:eastAsia="Consolas"/>
          <w:color w:val="1F4D78"/>
          <w:sz w:val="19"/>
        </w:rPr>
        <w:t>上阵</w:t>
      </w:r>
      <w:r>
        <w:rPr>
          <w:rFonts w:ascii="Microsoft YaHei" w:hAnsi="Microsoft YaHei" w:eastAsia="Microsoft YaHei"/>
        </w:rPr>
        <w:t xml:space="preserve"> 操作。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/>
        </w:rPr>
        <w:t>鼠标滚轮或拖动可滚动所有卡牌列表。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4.4 多人战斗输入与房间页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 xml:space="preserve">底栏最后一个页签进入房间页；房主选择 </w:t>
      </w:r>
      <w:r>
        <w:rPr>
          <w:rFonts w:ascii="Consolas" w:hAnsi="Consolas" w:eastAsia="Consolas"/>
          <w:color w:val="1F4D78"/>
          <w:sz w:val="19"/>
        </w:rPr>
        <w:t>1V1 / 2V2 / 3V3</w:t>
      </w:r>
      <w:r>
        <w:rPr>
          <w:rFonts w:ascii="Microsoft YaHei" w:hAnsi="Microsoft YaHei" w:eastAsia="Microsoft YaHei"/>
        </w:rPr>
        <w:t>，本地玩家固定在我方 1 号槽位，其余有效槽位可等待邀请玩家或由电脑补位。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房间码支持复制，并提供真实玩家接入槽位的接口；在好友、账号和公网房间服务接入前，复制成功不表示远端玩家已经连接。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关闭电脑补位时，仍有空槽位则禁止开始；开启后，所有未连接槽位在开局时交给电脑控制。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以下地图拖动、点击查看和自动寻敌规则同时适用于大厅 6 人自由混战与双边房间战斗；同边盟友规则只适用于房间模式。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多人棋盘继续使用当前战斗页的地块显示尺寸和战斗视窗，不自动缩小整张地图；鼠标左键拖动或单指拖动平移地图。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拖动只修改摄像机的视图偏移；单位、建筑、弹道、攻击目标和占领判定始终保留独立的世界坐标，不能因拖动而改变实际位置或战斗距离。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 xml:space="preserve">按下后移动超过 </w:t>
      </w:r>
      <w:r>
        <w:rPr>
          <w:rFonts w:ascii="Consolas" w:hAnsi="Consolas" w:eastAsia="Consolas"/>
          <w:color w:val="1F4D78"/>
          <w:sz w:val="19"/>
        </w:rPr>
        <w:t>12</w:t>
      </w:r>
      <w:r>
        <w:rPr>
          <w:rFonts w:ascii="Microsoft YaHei" w:hAnsi="Microsoft YaHei" w:eastAsia="Microsoft YaHei"/>
        </w:rPr>
        <w:t xml:space="preserve"> 设计像素才进入拖动，未超过阈值的按下/抬起按一次点击处理，避免拖动地图时误触地块查看或购买。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>点击己方可购买地块仍执行购买；点击其他地块或建筑只切换信息查看，不再下达手动攻击指令。</w:t>
      </w:r>
    </w:p>
    <w:p>
      <w:pPr>
        <w:spacing w:after="80" w:line="300" w:lineRule="auto"/>
        <w:numPr>
          <w:ilvl w:val="0"/>
          <w:numId w:val="14"/>
        </w:numPr>
      </w:pPr>
      <w:r>
        <w:t>动物出生或当前推进建筑死亡、消失、转为盟友时，选择最近的敌方建筑并锁定为推进目标；寻路过程中不因出现新的动物或更近建筑而改道。动物只攻击自身攻击范围内的敌对动物或建筑。2026-09-06 修订：受击时，只有未在射程内交战、且当前索敌目标比攻击者远超过 1 格，才转火追击实际伤害来源至第一次反击；无有效目标时保留直接反击。玩家拖动地图和查看地块不能改变上述目标。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 xml:space="preserve">带有 </w:t>
      </w:r>
      <w:r>
        <w:rPr>
          <w:rFonts w:ascii="Consolas" w:hAnsi="Consolas" w:eastAsia="Consolas"/>
          <w:color w:val="1F4D78"/>
          <w:sz w:val="19"/>
        </w:rPr>
        <w:t>flying</w:t>
      </w:r>
      <w:r>
        <w:rPr>
          <w:rFonts w:ascii="Microsoft YaHei" w:hAnsi="Microsoft YaHei" w:eastAsia="Microsoft YaHei"/>
        </w:rPr>
        <w:t xml:space="preserve"> 标签的动物可直线飞越地图空白区域；其余地面动物只能沿实际存在且相邻的六边格移动，并使用简单六边格寻路绕过缺失地块。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/>
        </w:rPr>
        <w:t xml:space="preserve">阵营不能只靠颜色识别：单位和建筑生命条使用阵营色，同时显示 </w:t>
      </w:r>
      <w:r>
        <w:rPr>
          <w:rFonts w:ascii="Consolas" w:hAnsi="Consolas" w:eastAsia="Consolas"/>
          <w:color w:val="1F4D78"/>
          <w:sz w:val="19"/>
        </w:rPr>
        <w:t>1-6</w:t>
      </w:r>
      <w:r>
        <w:rPr>
          <w:rFonts w:ascii="Microsoft YaHei" w:hAnsi="Microsoft YaHei" w:eastAsia="Microsoft YaHei"/>
        </w:rPr>
        <w:t xml:space="preserve"> 槽位编号；本地玩家固定为 1 号，同边槽位互为盟友。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5. 编组与卡牌规则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5.1 当前实装规则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98"/>
        <w:gridCol w:w="7862"/>
      </w:tblGrid>
      <w:tr>
        <w:trPr>
          <w:cantSplit w:val="true"/>
          <w:tblHeader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当前值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编组数量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每套编组出战位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当前版本卡牌开放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初始拥有 8 张普通动物卡、紫色金矿卡、绿色防御塔卡；其他防御塔卡可通过抽卡获得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卡牌来源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config/tables/cards.csv</w:t>
            </w:r>
            <w:r>
              <w:rPr>
                <w:rFonts w:ascii="Microsoft YaHei" w:hAnsi="Microsoft YaHei" w:eastAsia="Microsoft YaHei"/>
                <w:sz w:val="18"/>
              </w:rPr>
              <w:t>，包含动物卡、金矿卡和防御塔卡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卡牌名称来源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localization_zh</w:t>
            </w:r>
            <w:r>
              <w:rPr>
                <w:rFonts w:ascii="Microsoft YaHei" w:hAnsi="Microsoft YaHei" w:eastAsia="Microsoft YaHei"/>
                <w:sz w:val="18"/>
              </w:rPr>
              <w:t xml:space="preserve"> 文本表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默认初始化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优先放入金矿卡和绿色防御塔卡，再用已拥有动物卡补满编组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重复限制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同一编组内点击已有卡牌时执行交换，避免重复占位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必带规则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每套编组必须包含金矿卡和至少 1 张绿色（common）防御塔卡；尝试替换掉最后一张绿色防御塔时阻止替换，并提示“绿色防御塔必须在卡组中，否则会变成空地”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配置备注规范：</w:t>
      </w:r>
      <w:r>
        <w:rPr>
          <w:rFonts w:ascii="Consolas" w:hAnsi="Consolas" w:eastAsia="Consolas"/>
          <w:color w:val="1F4D78"/>
          <w:sz w:val="19"/>
        </w:rPr>
        <w:t>config/tables/cards.csv</w:t>
      </w:r>
      <w:r>
        <w:rPr>
          <w:rFonts w:ascii="Microsoft YaHei" w:hAnsi="Microsoft YaHei" w:eastAsia="Microsoft YaHei"/>
        </w:rPr>
        <w:t xml:space="preserve"> 的 </w:t>
      </w:r>
      <w:r>
        <w:rPr>
          <w:rFonts w:ascii="Consolas" w:hAnsi="Consolas" w:eastAsia="Consolas"/>
          <w:color w:val="1F4D78"/>
          <w:sz w:val="19"/>
        </w:rPr>
        <w:t>design_notes</w:t>
      </w:r>
      <w:r>
        <w:rPr>
          <w:rFonts w:ascii="Microsoft YaHei" w:hAnsi="Microsoft YaHei" w:eastAsia="Microsoft YaHei"/>
        </w:rPr>
        <w:t xml:space="preserve"> 必须贴近游戏内可见名称，统一使用 </w:t>
      </w:r>
      <w:r>
        <w:rPr>
          <w:rFonts w:ascii="Consolas" w:hAnsi="Consolas" w:eastAsia="Consolas"/>
          <w:color w:val="1F4D78"/>
          <w:sz w:val="19"/>
        </w:rPr>
        <w:t>卡牌名：定位/用途/注意事项</w:t>
      </w:r>
      <w:r>
        <w:rPr>
          <w:rFonts w:ascii="Microsoft YaHei" w:hAnsi="Microsoft YaHei" w:eastAsia="Microsoft YaHei"/>
        </w:rPr>
        <w:t xml:space="preserve"> 格式，例如 </w:t>
      </w:r>
      <w:r>
        <w:rPr>
          <w:rFonts w:ascii="Consolas" w:hAnsi="Consolas" w:eastAsia="Consolas"/>
          <w:color w:val="1F4D78"/>
          <w:sz w:val="19"/>
        </w:rPr>
        <w:t>蜗牛：无技能纯肉盾，属性效率最高。</w:t>
      </w:r>
      <w:r>
        <w:rPr>
          <w:rFonts w:ascii="Microsoft YaHei" w:hAnsi="Microsoft YaHei" w:eastAsia="Microsoft YaHei"/>
        </w:rPr>
        <w:t>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5.2 当前卡牌战力公式</w:t>
      </w:r>
    </w:p>
    <w:p>
      <w:r>
        <w:rPr>
          <w:rFonts w:ascii="Microsoft YaHei" w:hAnsi="Microsoft YaHei" w:eastAsia="Microsoft YaHei"/>
        </w:rPr>
        <w:t>当前编组页展示的战力来自原型脚本：</w:t>
      </w:r>
    </w:p>
    <w:p>
      <w:pPr>
        <w:pStyle w:val="CodeBlock"/>
        <w:shd w:fill="F2F4F7"/>
      </w:pPr>
      <w:r>
        <w:rPr>
          <w:rFonts w:ascii="Consolas" w:hAnsi="Consolas" w:eastAsia="Consolas"/>
          <w:sz w:val="17"/>
        </w:rPr>
        <w:t>card_power = max_hp + base_damage * 12 + shop_cost * 18 + rarity_rank * 80</w:t>
      </w:r>
    </w:p>
    <w:p>
      <w:pPr>
        <w:pStyle w:val="CodeBlock"/>
        <w:shd w:fill="F2F4F7"/>
      </w:pPr>
      <w:r>
        <w:rPr>
          <w:rFonts w:ascii="Consolas" w:hAnsi="Consolas" w:eastAsia="Consolas"/>
          <w:sz w:val="17"/>
        </w:rPr>
        <w:t>deck_power = 所有出战卡牌 card_power 求和</w:t>
      </w:r>
    </w:p>
    <w:p>
      <w:r>
        <w:rPr>
          <w:rFonts w:ascii="Microsoft YaHei" w:hAnsi="Microsoft YaHei" w:eastAsia="Microsoft YaHei"/>
        </w:rPr>
        <w:t>品质等级：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467"/>
        <w:gridCol w:w="2773"/>
      </w:tblGrid>
      <w:tr>
        <w:trPr>
          <w:cantSplit w:val="true"/>
          <w:tblHeader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品质</w:t>
            </w:r>
          </w:p>
        </w:tc>
        <w:tc>
          <w:tcPr>
            <w:tcW w:type="dxa" w:w="34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rarity_rank</w:t>
            </w:r>
          </w:p>
        </w:tc>
        <w:tc>
          <w:tcPr>
            <w:tcW w:type="dxa" w:w="2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显示等级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common</w:t>
            </w:r>
          </w:p>
        </w:tc>
        <w:tc>
          <w:tcPr>
            <w:tcW w:type="dxa" w:w="34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rare</w:t>
            </w:r>
          </w:p>
        </w:tc>
        <w:tc>
          <w:tcPr>
            <w:tcW w:type="dxa" w:w="34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epic</w:t>
            </w:r>
          </w:p>
        </w:tc>
        <w:tc>
          <w:tcPr>
            <w:tcW w:type="dxa" w:w="34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legendary</w:t>
            </w:r>
          </w:p>
        </w:tc>
        <w:tc>
          <w:tcPr>
            <w:tcW w:type="dxa" w:w="346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  <w:tc>
          <w:tcPr>
            <w:tcW w:type="dxa" w:w="27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5.3 当前卡牌显示规则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 xml:space="preserve">动物卡牌的品质、攻击、生命、速度、射程、召唤间隔和技能说明均以 </w:t>
      </w:r>
      <w:r>
        <w:rPr>
          <w:rFonts w:ascii="Consolas" w:hAnsi="Consolas" w:eastAsia="Consolas"/>
          <w:color w:val="1F4D78"/>
          <w:sz w:val="19"/>
        </w:rPr>
        <w:t>config/tables/cards.csv</w:t>
      </w:r>
      <w:r>
        <w:rPr>
          <w:rFonts w:ascii="Microsoft YaHei" w:hAnsi="Microsoft YaHei" w:eastAsia="Microsoft YaHei"/>
        </w:rPr>
        <w:t xml:space="preserve"> 为权威来源。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Consolas"/>
          <w:color w:val="1F4D78"/>
          <w:sz w:val="19"/>
        </w:rPr>
        <w:t>skill_text</w:t>
      </w:r>
      <w:r>
        <w:rPr>
          <w:rFonts w:ascii="Microsoft YaHei" w:hAnsi="Microsoft YaHei" w:eastAsia="Microsoft YaHei"/>
        </w:rPr>
        <w:t xml:space="preserve"> 有内容时，卡牌详情和战斗地块详情原样显示 </w:t>
      </w:r>
      <w:r>
        <w:rPr>
          <w:rFonts w:ascii="Consolas" w:hAnsi="Consolas" w:eastAsia="Consolas"/>
          <w:color w:val="1F4D78"/>
          <w:sz w:val="19"/>
        </w:rPr>
        <w:t>skill_text</w:t>
      </w:r>
      <w:r>
        <w:rPr>
          <w:rFonts w:ascii="Microsoft YaHei" w:hAnsi="Microsoft YaHei" w:eastAsia="Microsoft YaHei"/>
        </w:rPr>
        <w:t>，并以它作为当前动物技能的优先策划意图。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Consolas"/>
          <w:color w:val="1F4D78"/>
          <w:sz w:val="19"/>
        </w:rPr>
        <w:t>skill_text</w:t>
      </w:r>
      <w:r>
        <w:rPr>
          <w:rFonts w:ascii="Microsoft YaHei" w:hAnsi="Microsoft YaHei" w:eastAsia="Microsoft YaHei"/>
        </w:rPr>
        <w:t xml:space="preserve"> 为空但 </w:t>
      </w:r>
      <w:r>
        <w:rPr>
          <w:rFonts w:ascii="Consolas" w:hAnsi="Consolas" w:eastAsia="Consolas"/>
          <w:color w:val="1F4D78"/>
          <w:sz w:val="19"/>
        </w:rPr>
        <w:t>skill_trigger / skill_effect / skill_power / skill_cooldown_sec</w:t>
      </w:r>
      <w:r>
        <w:rPr>
          <w:rFonts w:ascii="Microsoft YaHei" w:hAnsi="Microsoft YaHei" w:eastAsia="Microsoft YaHei"/>
        </w:rPr>
        <w:t xml:space="preserve"> 有配置时，界面生成一条结构化兜底技能说明。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 xml:space="preserve">动物卡牌不再把移动速度作为独立属性显示，速度只在战斗计算中继续读取 </w:t>
      </w:r>
      <w:r>
        <w:rPr>
          <w:rFonts w:ascii="Consolas" w:hAnsi="Consolas" w:eastAsia="Consolas"/>
          <w:color w:val="1F4D78"/>
          <w:sz w:val="19"/>
        </w:rPr>
        <w:t>move_speed</w:t>
      </w:r>
      <w:r>
        <w:rPr>
          <w:rFonts w:ascii="Microsoft YaHei" w:hAnsi="Microsoft YaHei" w:eastAsia="Microsoft YaHei"/>
        </w:rPr>
        <w:t xml:space="preserve">；如果没有显式 </w:t>
      </w:r>
      <w:r>
        <w:rPr>
          <w:rFonts w:ascii="Consolas" w:hAnsi="Consolas" w:eastAsia="Consolas"/>
          <w:color w:val="1F4D78"/>
          <w:sz w:val="19"/>
        </w:rPr>
        <w:t>skill_text</w:t>
      </w:r>
      <w:r>
        <w:rPr>
          <w:rFonts w:ascii="Microsoft YaHei" w:hAnsi="Microsoft YaHei" w:eastAsia="Microsoft YaHei"/>
        </w:rPr>
        <w:t xml:space="preserve">，高速动物才自动生成 </w:t>
      </w:r>
      <w:r>
        <w:rPr>
          <w:rFonts w:ascii="Consolas" w:hAnsi="Consolas" w:eastAsia="Consolas"/>
          <w:color w:val="1F4D78"/>
          <w:sz w:val="19"/>
        </w:rPr>
        <w:t>速度快 / 速度超快</w:t>
      </w:r>
      <w:r>
        <w:rPr>
          <w:rFonts w:ascii="Microsoft YaHei" w:hAnsi="Microsoft YaHei" w:eastAsia="Microsoft YaHei"/>
        </w:rPr>
        <w:t xml:space="preserve"> 兜底标签。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/>
        </w:rPr>
        <w:t xml:space="preserve">动物需要一次召唤多个时，优先在 </w:t>
      </w:r>
      <w:r>
        <w:rPr>
          <w:rFonts w:ascii="Consolas" w:hAnsi="Consolas" w:eastAsia="Consolas"/>
          <w:color w:val="1F4D78"/>
          <w:sz w:val="19"/>
        </w:rPr>
        <w:t>skill_text</w:t>
      </w:r>
      <w:r>
        <w:rPr>
          <w:rFonts w:ascii="Microsoft YaHei" w:hAnsi="Microsoft YaHei" w:eastAsia="Microsoft YaHei"/>
        </w:rPr>
        <w:t xml:space="preserve"> 中写 </w:t>
      </w:r>
      <w:r>
        <w:rPr>
          <w:rFonts w:ascii="Consolas" w:hAnsi="Consolas" w:eastAsia="Consolas"/>
          <w:color w:val="1F4D78"/>
          <w:sz w:val="19"/>
        </w:rPr>
        <w:t>数量+1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color w:val="1F4D78"/>
          <w:sz w:val="19"/>
        </w:rPr>
        <w:t>额外召唤一个...</w:t>
      </w:r>
      <w:r>
        <w:rPr>
          <w:rFonts w:ascii="Microsoft YaHei" w:hAnsi="Microsoft YaHei" w:eastAsia="Microsoft YaHei"/>
        </w:rPr>
        <w:t>，战斗生产会按该文本额外生成单位。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5.4 当前卡牌美术占位</w:t>
      </w:r>
    </w:p>
    <w:p>
      <w:r>
        <w:rPr>
          <w:rFonts w:ascii="Microsoft YaHei" w:hAnsi="Microsoft YaHei" w:eastAsia="Microsoft YaHei"/>
        </w:rPr>
        <w:t>当前编组卡牌暂用三种已有单位图：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40"/>
        <w:gridCol w:w="3120"/>
      </w:tblGrid>
      <w:tr>
        <w:trPr>
          <w:cantSplit w:val="true"/>
          <w:tblHeader w:val="true"/>
        </w:trPr>
        <w:tc>
          <w:tcPr>
            <w:tcW w:type="dxa" w:w="6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品质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使用图</w:t>
            </w:r>
          </w:p>
        </w:tc>
      </w:tr>
      <w:tr>
        <w:trPr>
          <w:cantSplit w:val="true"/>
        </w:trPr>
        <w:tc>
          <w:tcPr>
            <w:tcW w:type="dxa" w:w="6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common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兔兵图</w:t>
            </w:r>
          </w:p>
        </w:tc>
      </w:tr>
      <w:tr>
        <w:trPr>
          <w:cantSplit w:val="true"/>
        </w:trPr>
        <w:tc>
          <w:tcPr>
            <w:tcW w:type="dxa" w:w="6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rare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狼兵图</w:t>
            </w:r>
          </w:p>
        </w:tc>
      </w:tr>
      <w:tr>
        <w:trPr>
          <w:cantSplit w:val="true"/>
        </w:trPr>
        <w:tc>
          <w:tcPr>
            <w:tcW w:type="dxa" w:w="62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epic / legendary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熊兵图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后续需要为每个单位族群补独立头像、卡面或程序化变体。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6. 战斗核心规则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6.1 当前实装战斗参数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35"/>
        <w:gridCol w:w="3545"/>
        <w:gridCol w:w="4680"/>
      </w:tblGrid>
      <w:tr>
        <w:trPr>
          <w:cantSplit w:val="true"/>
          <w:tblHeader w:val="true"/>
        </w:trPr>
        <w:tc>
          <w:tcPr>
            <w:tcW w:type="dxa" w:w="11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3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当前值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位置</w:t>
            </w:r>
          </w:p>
        </w:tc>
      </w:tr>
      <w:tr>
        <w:trPr>
          <w:cantSplit w:val="true"/>
        </w:trPr>
        <w:tc>
          <w:tcPr>
            <w:tcW w:type="dxa" w:w="11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战斗时长</w:t>
            </w:r>
          </w:p>
        </w:tc>
        <w:tc>
          <w:tcPr>
            <w:tcW w:type="dxa" w:w="3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180 秒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GAME_TIME</w:t>
            </w:r>
          </w:p>
        </w:tc>
      </w:tr>
      <w:tr>
        <w:trPr>
          <w:cantSplit w:val="true"/>
        </w:trPr>
        <w:tc>
          <w:tcPr>
            <w:tcW w:type="dxa" w:w="11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地图池</w:t>
            </w:r>
          </w:p>
        </w:tc>
        <w:tc>
          <w:tcPr>
            <w:tcW w:type="dxa" w:w="3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 张对称 1V1 地图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MultiplayerRules.map_ids_for_size(1)</w:t>
            </w:r>
          </w:p>
        </w:tc>
      </w:tr>
      <w:tr>
        <w:trPr>
          <w:cantSplit w:val="true"/>
        </w:trPr>
        <w:tc>
          <w:tcPr>
            <w:tcW w:type="dxa" w:w="11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六边形半径</w:t>
            </w:r>
          </w:p>
        </w:tc>
        <w:tc>
          <w:tcPr>
            <w:tcW w:type="dxa" w:w="3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44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HEX_SIZE</w:t>
            </w:r>
          </w:p>
        </w:tc>
      </w:tr>
      <w:tr>
        <w:trPr>
          <w:cantSplit w:val="true"/>
        </w:trPr>
        <w:tc>
          <w:tcPr>
            <w:tcW w:type="dxa" w:w="11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每方初始预归属格</w:t>
            </w:r>
          </w:p>
        </w:tc>
        <w:tc>
          <w:tcPr>
            <w:tcW w:type="dxa" w:w="3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36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MultiplayerRules.CELLS_PER_PLAYER</w:t>
            </w:r>
          </w:p>
        </w:tc>
      </w:tr>
      <w:tr>
        <w:trPr>
          <w:cantSplit w:val="true"/>
        </w:trPr>
        <w:tc>
          <w:tcPr>
            <w:tcW w:type="dxa" w:w="11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基地位置</w:t>
            </w:r>
          </w:p>
        </w:tc>
        <w:tc>
          <w:tcPr>
            <w:tcW w:type="dxa" w:w="3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每局从 3 套对称出生模板中随机，并严格镜像/旋转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classic_base_keys</w:t>
            </w:r>
          </w:p>
        </w:tc>
      </w:tr>
      <w:tr>
        <w:trPr>
          <w:cantSplit w:val="true"/>
        </w:trPr>
        <w:tc>
          <w:tcPr>
            <w:tcW w:type="dxa" w:w="11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玩家初始金币</w:t>
            </w:r>
          </w:p>
        </w:tc>
        <w:tc>
          <w:tcPr>
            <w:tcW w:type="dxa" w:w="3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60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gold</w:t>
            </w:r>
          </w:p>
        </w:tc>
      </w:tr>
      <w:tr>
        <w:trPr>
          <w:cantSplit w:val="true"/>
        </w:trPr>
        <w:tc>
          <w:tcPr>
            <w:tcW w:type="dxa" w:w="11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敌方初始金币</w:t>
            </w:r>
          </w:p>
        </w:tc>
        <w:tc>
          <w:tcPr>
            <w:tcW w:type="dxa" w:w="354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60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enemy_gold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6.2 当前开局地块布局</w:t>
      </w:r>
    </w:p>
    <w:p>
      <w:r>
        <w:rPr>
          <w:rFonts w:ascii="Microsoft YaHei" w:hAnsi="Microsoft YaHei" w:eastAsia="Microsoft YaHei"/>
        </w:rPr>
        <w:t xml:space="preserve">经典单人战斗复用房间地图系统的 5 张 </w:t>
      </w:r>
      <w:r>
        <w:rPr>
          <w:rFonts w:ascii="Consolas" w:hAnsi="Consolas" w:eastAsia="Consolas"/>
          <w:color w:val="1F4D78"/>
          <w:sz w:val="19"/>
        </w:rPr>
        <w:t>1V1</w:t>
      </w:r>
      <w:r>
        <w:rPr>
          <w:rFonts w:ascii="Microsoft YaHei" w:hAnsi="Microsoft YaHei" w:eastAsia="Microsoft YaHei"/>
        </w:rPr>
        <w:t xml:space="preserve"> 对称地图：高原、菱形、沙漏、十字、波纹。每次点击单人对战时在这 5 张地图中等概率随机 1 张；测试和回放可以显式传入 </w:t>
      </w:r>
      <w:r>
        <w:rPr>
          <w:rFonts w:ascii="Consolas" w:hAnsi="Consolas" w:eastAsia="Consolas"/>
          <w:color w:val="1F4D78"/>
          <w:sz w:val="19"/>
        </w:rPr>
        <w:t>map_id</w:t>
      </w:r>
      <w:r>
        <w:rPr>
          <w:rFonts w:ascii="Microsoft YaHei" w:hAnsi="Microsoft YaHei" w:eastAsia="Microsoft YaHei"/>
        </w:rPr>
        <w:t xml:space="preserve"> 与对局种子。玩家与 AI 各有 36 个初始预归属格；每局先从 3 套合法出生模板中随机 1 套，再把同一模板严格镜像给对手。基地、起始金矿和起始营地始终使用同一套对称变换，不能为单个玩家独立抽取而破坏公平。</w:t>
      </w:r>
    </w:p>
    <w:p>
      <w:r>
        <w:rPr>
          <w:rFonts w:ascii="Microsoft YaHei" w:hAnsi="Microsoft YaHei" w:eastAsia="Microsoft YaHei"/>
        </w:rPr>
        <w:t>预归属只用于战线识别，不等同于已解锁，不提供收入，也不会绕过金币解锁。经典地图继续保持当前地块显示尺寸；超出战斗视窗的部分使用鼠标拖动、单指拖动或滚轮查看。</w:t>
      </w:r>
    </w:p>
    <w:p>
      <w:r>
        <w:rPr>
          <w:rFonts w:ascii="Microsoft YaHei" w:hAnsi="Microsoft YaHei" w:eastAsia="Microsoft YaHei"/>
        </w:rPr>
        <w:t>当前开局生成规则：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98"/>
        <w:gridCol w:w="7862"/>
      </w:tblGrid>
      <w:tr>
        <w:trPr>
          <w:cantSplit w:val="true"/>
          <w:tblHeader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区域/内容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玩家大本营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位于本局随机出生模板对应的玩家侧出生点，开局已解锁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敌方大本营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使用同一出生模板的严格镜像点，开局已解锁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预归属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玩家与 AI 各 36 格，中线保留少量中立争夺格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真实解锁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除大本营外，所有地块都需要消耗金币解锁后才生成建筑/空地并计入拥有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地块站点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选择地图开局时按配置权重和本局种子重新生成问号、动物营地/大厅、防御塔或金矿；同一地图连续两局大部分普通地块应不同，对称地块的类型和价格必须一致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金矿定额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每个势力有且仅有 1 块基地相邻起始金矿和 1 块非相邻额外金矿；额外金矿优先放入最靠近地图中心的合法圈，同圈种子打散并保持地图对称，整图固定 2 块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地块价格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问号 25，金矿 50，营地按 50/100/250 价格池随机生成；防御塔按对应玩家本局购买次数使用 50、100、150……递增价；双方基地相邻各至少有 1 块 50 价格营地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营地卡牌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玩家和电脑解锁动物营地/大厅时，只能从各自当前出战编组中的动物卡选择；先匹配随机目标品质，没有时逐级向更低品质查找，绝不跨编组或向高品质补位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防御/金矿卡牌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解锁防御塔时只能从该玩家当前出战编组中的防御塔卡选择；先匹配随机目标品质，没有时逐级向更低品质查找，绝不跨编组或向高品质补位。目标品质及全部更低品质都没有时，该地块变为空地。金矿固定绑定紫色金矿卡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6.3 地块购买规则</w:t>
      </w:r>
    </w:p>
    <w:p>
      <w:r>
        <w:rPr>
          <w:rFonts w:ascii="Microsoft YaHei" w:hAnsi="Microsoft YaHei" w:eastAsia="Microsoft YaHei"/>
        </w:rPr>
        <w:t>玩家点击地块时按以下顺序处理：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如果地块不可选中，则无操作。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/>
        </w:rPr>
        <w:t>如果地块不属于己方视觉归属，不能购买，也不显示价格和隐藏建筑信息。</w:t>
      </w:r>
    </w:p>
    <w:p>
      <w:r>
        <w:rPr>
          <w:rFonts w:ascii="Microsoft YaHei" w:hAnsi="Microsoft YaHei" w:eastAsia="Microsoft YaHei"/>
        </w:rPr>
        <w:t>防御塔递增价格：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>每个玩家或电脑独立记录本局主动购买的防御塔数量，开局计数为 0。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 xml:space="preserve">当前价格为 </w:t>
      </w:r>
      <w:r>
        <w:rPr>
          <w:rFonts w:ascii="Consolas" w:hAnsi="Consolas" w:eastAsia="Consolas"/>
          <w:color w:val="1F4D78"/>
          <w:sz w:val="19"/>
        </w:rPr>
        <w:t>50 + 已购买数量 * 50</w:t>
      </w:r>
      <w:r>
        <w:rPr>
          <w:rFonts w:ascii="Microsoft YaHei" w:hAnsi="Microsoft YaHei" w:eastAsia="Microsoft YaHei"/>
        </w:rPr>
        <w:t xml:space="preserve">，即第 1、2、3、4 座依次为 </w:t>
      </w:r>
      <w:r>
        <w:rPr>
          <w:rFonts w:ascii="Consolas" w:hAnsi="Consolas" w:eastAsia="Consolas"/>
          <w:color w:val="1F4D78"/>
          <w:sz w:val="19"/>
        </w:rPr>
        <w:t>50、100、150、200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>只有购买明确标记为防御塔的地块并成功生成防御塔后才增加计数；问号地块随机翻出防御塔不增加计数。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/>
        </w:rPr>
        <w:t>战斗界面显示价、金币不足提示、玩家扣费和 AI 购买判断必须读取同一个动态价格，不能继续使用地图种子中的静态价格。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</w:rPr>
        <w:t>如果地块未连接己方已解锁地块，提示未连接。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</w:rPr>
        <w:t>如果金币不足，提示金币不足。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</w:rPr>
        <w:t>扣除金币。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/>
        </w:rPr>
        <w:t>根据地块类型生成建筑、空地或奖励反馈。</w:t>
      </w:r>
    </w:p>
    <w:p>
      <w:r>
        <w:rPr>
          <w:rFonts w:ascii="Microsoft YaHei" w:hAnsi="Microsoft YaHei" w:eastAsia="Microsoft YaHei"/>
        </w:rPr>
        <w:t>当前可购买条件：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 xml:space="preserve">目标地块必须有 </w:t>
      </w:r>
      <w:r>
        <w:rPr>
          <w:rFonts w:ascii="Consolas" w:hAnsi="Consolas" w:eastAsia="Consolas"/>
          <w:color w:val="1F4D78"/>
          <w:sz w:val="19"/>
        </w:rPr>
        <w:t>site</w:t>
      </w:r>
      <w:r>
        <w:rPr>
          <w:rFonts w:ascii="Microsoft YaHei" w:hAnsi="Microsoft YaHei" w:eastAsia="Microsoft YaHei"/>
        </w:rPr>
        <w:t>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>目标地块必须仍未真实解锁，不能已经属于任一阵营的真实拥有地块。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>目标地块必须属于当前阵营的视觉归属；不可解锁地块不显示价格、站点图标或隐藏建筑信息。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>目标地块不能已经有建筑。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>目标地块必须连接己方已解锁地块或己方建筑。</w:t>
      </w:r>
    </w:p>
    <w:p>
      <w:pPr>
        <w:spacing w:after="80" w:line="300" w:lineRule="auto"/>
        <w:numPr>
          <w:ilvl w:val="0"/>
          <w:numId w:val="19"/>
        </w:numPr>
      </w:pPr>
      <w:r>
        <w:rPr>
          <w:rFonts w:ascii="Microsoft YaHei" w:hAnsi="Microsoft YaHei" w:eastAsia="Microsoft YaHei"/>
        </w:rPr>
        <w:t>玩家金币必须大于等于地块价格。</w:t>
      </w:r>
    </w:p>
    <w:p>
      <w:r>
        <w:rPr>
          <w:rFonts w:ascii="Microsoft YaHei" w:hAnsi="Microsoft YaHei" w:eastAsia="Microsoft YaHei"/>
        </w:rPr>
        <w:t>营地/防御塔显示和揭示规则：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>解锁前只显示“动物营地”和价格，不提前显示具体是狼、袋鼠或其它动物营地，也不显示品质色。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 xml:space="preserve">解锁时先读取 </w:t>
      </w:r>
      <w:r>
        <w:rPr>
          <w:rFonts w:ascii="Consolas" w:hAnsi="Consolas" w:eastAsia="Consolas"/>
          <w:color w:val="1F4D78"/>
          <w:sz w:val="19"/>
        </w:rPr>
        <w:t>config/tables/cell_reveal_rules.csv</w:t>
      </w:r>
      <w:r>
        <w:rPr>
          <w:rFonts w:ascii="Microsoft YaHei" w:hAnsi="Microsoft YaHei" w:eastAsia="Microsoft YaHei"/>
        </w:rPr>
        <w:t xml:space="preserve"> 中对应 reveal pool 的权重，决定本次结果类型；若结果为单位池或防御池，再读取 </w:t>
      </w:r>
      <w:r>
        <w:rPr>
          <w:rFonts w:ascii="Consolas" w:hAnsi="Consolas" w:eastAsia="Consolas"/>
          <w:color w:val="1F4D78"/>
          <w:sz w:val="19"/>
        </w:rPr>
        <w:t>config/tables/card_random_pools.csv</w:t>
      </w:r>
      <w:r>
        <w:rPr>
          <w:rFonts w:ascii="Microsoft YaHei" w:hAnsi="Microsoft YaHei" w:eastAsia="Microsoft YaHei"/>
        </w:rPr>
        <w:t xml:space="preserve"> 中对应 card pool 的权重决定目标卡牌/品质。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 xml:space="preserve">营地地块按自身价格从 </w:t>
      </w:r>
      <w:r>
        <w:rPr>
          <w:rFonts w:ascii="Consolas" w:hAnsi="Consolas" w:eastAsia="Consolas"/>
          <w:color w:val="1F4D78"/>
          <w:sz w:val="19"/>
        </w:rPr>
        <w:t>config/tables/cell_price_pools.csv</w:t>
      </w:r>
      <w:r>
        <w:rPr>
          <w:rFonts w:ascii="Microsoft YaHei" w:hAnsi="Microsoft YaHei" w:eastAsia="Microsoft YaHei"/>
        </w:rPr>
        <w:t xml:space="preserve"> 映射到 </w:t>
      </w:r>
      <w:r>
        <w:rPr>
          <w:rFonts w:ascii="Consolas" w:hAnsi="Consolas" w:eastAsia="Consolas"/>
          <w:color w:val="1F4D78"/>
          <w:sz w:val="19"/>
        </w:rPr>
        <w:t>unit_cards_price_50</w:t>
      </w:r>
      <w:r>
        <w:rPr>
          <w:rFonts w:ascii="Microsoft YaHei" w:hAnsi="Microsoft YaHei" w:eastAsia="Microsoft YaHei"/>
        </w:rPr>
        <w:t>、</w:t>
      </w:r>
      <w:r>
        <w:rPr>
          <w:rFonts w:ascii="Consolas" w:hAnsi="Consolas" w:eastAsia="Consolas"/>
          <w:color w:val="1F4D78"/>
          <w:sz w:val="19"/>
        </w:rPr>
        <w:t>unit_cards_price_100</w:t>
      </w:r>
      <w:r>
        <w:rPr>
          <w:rFonts w:ascii="Microsoft YaHei" w:hAnsi="Microsoft YaHei" w:eastAsia="Microsoft YaHei"/>
        </w:rPr>
        <w:t xml:space="preserve"> 或 </w:t>
      </w:r>
      <w:r>
        <w:rPr>
          <w:rFonts w:ascii="Consolas" w:hAnsi="Consolas" w:eastAsia="Consolas"/>
          <w:color w:val="1F4D78"/>
          <w:sz w:val="19"/>
        </w:rPr>
        <w:t>unit_cards_price_250</w:t>
      </w:r>
      <w:r>
        <w:rPr>
          <w:rFonts w:ascii="Microsoft YaHei" w:hAnsi="Microsoft YaHei" w:eastAsia="Microsoft YaHei"/>
        </w:rPr>
        <w:t>，再按对应池子的概率抽取。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 xml:space="preserve">动物营地仅使用当前阵营出战编组内的动物卡：配置卡池只负责随机目标品质；目标品质有多张时按地块随机种子选择，没有同品质时按 </w:t>
      </w:r>
      <w:r>
        <w:rPr>
          <w:rFonts w:ascii="Consolas" w:hAnsi="Consolas" w:eastAsia="Consolas"/>
          <w:color w:val="1F4D78"/>
          <w:sz w:val="19"/>
        </w:rPr>
        <w:t>legendary -&gt; epic -&gt; rare -&gt; common</w:t>
      </w:r>
      <w:r>
        <w:rPr>
          <w:rFonts w:ascii="Microsoft YaHei" w:hAnsi="Microsoft YaHei" w:eastAsia="Microsoft YaHei"/>
        </w:rPr>
        <w:t xml:space="preserve"> 的方向逐级向下查找。不得跨编组、跨阵营或向更高品质补位；目标品质及全部更低品质都没有时，解锁结果为空地。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>防御塔仅使用当前阵营出战编组内的塔卡，品质回退规则与动物完全一致：本品质优先，只向下取可用的最高品质，不得向上或跨编组；全部候选为空时生成空地。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>解锁后的营地、防御塔和金矿会在地块上方短暂弹出对应卡牌；点击已解锁地块后，战斗区下方面板复用卡牌排版展示对应卡牌信息。</w:t>
      </w:r>
    </w:p>
    <w:p>
      <w:pPr>
        <w:spacing w:after="80" w:line="300" w:lineRule="auto"/>
        <w:numPr>
          <w:ilvl w:val="0"/>
          <w:numId w:val="20"/>
        </w:numPr>
      </w:pPr>
      <w:r>
        <w:rPr>
          <w:rFonts w:ascii="Microsoft YaHei" w:hAnsi="Microsoft YaHei" w:eastAsia="Microsoft YaHei"/>
        </w:rPr>
        <w:t>解锁后的营地可点击查看对应动物卡牌信息，防御塔显示塔卡攻击、生命、射程和冷却，金矿显示生命和金币收入；编组页详情使用简化属性图标展示关键属性。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6.4 地块占领规则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</w:rPr>
        <w:t>当前战斗规则不再允许动物把空地或普通地块作为攻击目标。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</w:rPr>
        <w:t>地块扩张主要通过玩家/AI 消耗金币解锁相邻站点完成。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</w:rPr>
        <w:t xml:space="preserve">动物完整离开一个敌方视觉归属地块时，如果该地块没有敌方动物且没有任何建筑，会把该地块软占领成经过方颜色；这只改变 </w:t>
      </w:r>
      <w:r>
        <w:rPr>
          <w:rFonts w:ascii="Consolas" w:hAnsi="Consolas" w:eastAsia="Consolas"/>
          <w:color w:val="1F4D78"/>
          <w:sz w:val="19"/>
        </w:rPr>
        <w:t>occupier</w:t>
      </w:r>
      <w:r>
        <w:rPr>
          <w:rFonts w:ascii="Microsoft YaHei" w:hAnsi="Microsoft YaHei" w:eastAsia="Microsoft YaHei"/>
        </w:rPr>
        <w:t>/</w:t>
      </w:r>
      <w:r>
        <w:rPr>
          <w:rFonts w:ascii="Consolas" w:hAnsi="Consolas" w:eastAsia="Consolas"/>
          <w:color w:val="1F4D78"/>
          <w:sz w:val="19"/>
        </w:rPr>
        <w:t>territory_team</w:t>
      </w:r>
      <w:r>
        <w:rPr>
          <w:rFonts w:ascii="Microsoft YaHei" w:hAnsi="Microsoft YaHei" w:eastAsia="Microsoft YaHei"/>
        </w:rPr>
        <w:t xml:space="preserve"> 的战线显示，不清除站点、不生成建筑、不计入真实拥有地块，也不能替代金币解锁。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</w:rPr>
        <w:t>摧毁非基地建筑后，该建筑所在地块会转为攻击方真实拥有的空地，并播放反馈。</w:t>
      </w:r>
    </w:p>
    <w:p>
      <w:pPr>
        <w:spacing w:after="80" w:line="300" w:lineRule="auto"/>
        <w:numPr>
          <w:ilvl w:val="0"/>
          <w:numId w:val="21"/>
        </w:numPr>
      </w:pPr>
      <w:r>
        <w:rPr>
          <w:rFonts w:ascii="Microsoft YaHei" w:hAnsi="Microsoft YaHei" w:eastAsia="Microsoft YaHei"/>
        </w:rPr>
        <w:t>摧毁基地仍直接触发胜负，不进入普通地块占领流程。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6.5 建筑规则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98"/>
        <w:gridCol w:w="2246"/>
        <w:gridCol w:w="5616"/>
      </w:tblGrid>
      <w:tr>
        <w:trPr>
          <w:cantSplit w:val="true"/>
          <w:tblHeader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建筑</w:t>
            </w:r>
          </w:p>
        </w:tc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HP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功能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base</w:t>
            </w:r>
          </w:p>
        </w:tc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基地，提供金币和固定低伤攻击，被摧毁则直接失败/胜利，不产兵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barracks</w:t>
            </w:r>
          </w:p>
        </w:tc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绑定动物最大生命 x 3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周期生成单位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hall</w:t>
            </w:r>
          </w:p>
        </w:tc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绑定动物最大生命 x 3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周期生成强单位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tower</w:t>
            </w:r>
          </w:p>
        </w:tc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180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周期攻击范围内敌方单位和敌方建筑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mine</w:t>
            </w:r>
          </w:p>
        </w:tc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125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提供金币收入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empty</w:t>
            </w:r>
          </w:p>
        </w:tc>
        <w:tc>
          <w:tcPr>
            <w:tcW w:type="dxa" w:w="224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空地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当前攻击与生产：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7"/>
        <w:gridCol w:w="1671"/>
        <w:gridCol w:w="1337"/>
        <w:gridCol w:w="1337"/>
        <w:gridCol w:w="2508"/>
      </w:tblGrid>
      <w:tr>
        <w:trPr>
          <w:cantSplit w:val="true"/>
          <w:tblHeader w:val="true"/>
        </w:trPr>
        <w:tc>
          <w:tcPr>
            <w:tcW w:type="dxa" w:w="25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建筑</w:t>
            </w:r>
          </w:p>
        </w:tc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周期/冷却</w:t>
            </w:r>
          </w:p>
        </w:tc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范围</w:t>
            </w:r>
          </w:p>
        </w:tc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伤害</w:t>
            </w:r>
          </w:p>
        </w:tc>
        <w:tc>
          <w:tcPr>
            <w:tcW w:type="dxa" w:w="25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25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tower</w:t>
            </w:r>
          </w:p>
        </w:tc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1.1 秒</w:t>
            </w:r>
          </w:p>
        </w:tc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210</w:t>
            </w:r>
          </w:p>
        </w:tc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44</w:t>
            </w:r>
          </w:p>
        </w:tc>
        <w:tc>
          <w:tcPr>
            <w:tcW w:type="dxa" w:w="25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自动攻击最近敌方单位或敌方建筑</w:t>
            </w:r>
          </w:p>
        </w:tc>
      </w:tr>
      <w:tr>
        <w:trPr>
          <w:cantSplit w:val="true"/>
        </w:trPr>
        <w:tc>
          <w:tcPr>
            <w:tcW w:type="dxa" w:w="25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base</w:t>
            </w:r>
          </w:p>
        </w:tc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1.1 秒</w:t>
            </w:r>
          </w:p>
        </w:tc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210</w:t>
            </w:r>
          </w:p>
        </w:tc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5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双方基地统一攻击，不生产单位</w:t>
            </w:r>
          </w:p>
        </w:tc>
      </w:tr>
      <w:tr>
        <w:trPr>
          <w:cantSplit w:val="true"/>
        </w:trPr>
        <w:tc>
          <w:tcPr>
            <w:tcW w:type="dxa" w:w="250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barracks / hall</w:t>
            </w:r>
          </w:p>
        </w:tc>
        <w:tc>
          <w:tcPr>
            <w:tcW w:type="dxa" w:w="167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读取绑定动物召唤间隔</w:t>
            </w:r>
          </w:p>
        </w:tc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13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-</w:t>
            </w:r>
          </w:p>
        </w:tc>
        <w:tc>
          <w:tcPr>
            <w:tcW w:type="dxa" w:w="250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玩家和敌方使用相同生产间隔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战斗建筑视觉规则：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动物营地不再按动物物种做单独外形，解锁后只保留 common / rare / epic / legendary 4 种品质外形；未解锁时统一使用黑灰剪影。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防御塔同样只保留 4 种品质外形；未解锁时统一使用黑灰剪影，塔的攻击数值仍沿用统一原型规则。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解锁后的建筑主色必须跟品质色一致：绿色、蓝色、紫色、金色。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 xml:space="preserve">每局按对局种子为玩家随机分配阵营色；颜色整体使用较低饱和度，避免大面积高饱和色造成视觉噪音。双边房间仍保持 </w:t>
      </w:r>
      <w:r>
        <w:rPr>
          <w:rFonts w:ascii="Consolas" w:hAnsi="Consolas" w:eastAsia="Consolas"/>
          <w:color w:val="1F4D78"/>
          <w:sz w:val="19"/>
        </w:rPr>
        <w:t>1-3</w:t>
      </w:r>
      <w:r>
        <w:rPr>
          <w:rFonts w:ascii="Microsoft YaHei" w:hAnsi="Microsoft YaHei" w:eastAsia="Microsoft YaHei"/>
        </w:rPr>
        <w:t xml:space="preserve"> 为暖色组、</w:t>
      </w:r>
      <w:r>
        <w:rPr>
          <w:rFonts w:ascii="Consolas" w:hAnsi="Consolas" w:eastAsia="Consolas"/>
          <w:color w:val="1F4D78"/>
          <w:sz w:val="19"/>
        </w:rPr>
        <w:t>4-6</w:t>
      </w:r>
      <w:r>
        <w:rPr>
          <w:rFonts w:ascii="Microsoft YaHei" w:hAnsi="Microsoft YaHei" w:eastAsia="Microsoft YaHei"/>
        </w:rPr>
        <w:t xml:space="preserve"> 为冷色组，自由混战使用六个等距色相。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同一玩家的预归属、软占领和真实金币解锁地块统一使用同一种低饱和阵营色，不再通过底色区分占领与解锁状态；当前可购买状态继续使用黄色描边表达。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六边形战斗地块整体按中间战斗框的中心自动定位，避免上方越界或下方空白过多。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营地、防御塔和金矿图标改为简化几何图标：动物营地是小房子，防御塔是细长塔，金矿是山形图标；未解锁时统一为中性色，不显示品质或具体卡牌颜色。</w:t>
      </w:r>
    </w:p>
    <w:p>
      <w:pPr>
        <w:spacing w:after="80" w:line="300" w:lineRule="auto"/>
        <w:numPr>
          <w:ilvl w:val="0"/>
          <w:numId w:val="22"/>
        </w:numPr>
      </w:pPr>
      <w:r>
        <w:rPr>
          <w:rFonts w:ascii="Microsoft YaHei" w:hAnsi="Microsoft YaHei" w:eastAsia="Microsoft YaHei"/>
        </w:rPr>
        <w:t>解锁后的动物营地和防御塔按对应卡牌品质上色；金矿按紫色金矿卡与金币强调色显示。</w:t>
      </w:r>
    </w:p>
    <w:p>
      <w:pPr>
        <w:spacing w:after="80" w:line="300" w:lineRule="auto"/>
        <w:numPr>
          <w:ilvl w:val="0"/>
          <w:numId w:val="22"/>
        </w:numPr>
      </w:pPr>
      <w:r>
        <w:t>动物营地/大厅的召唤进度条使用更短、更细的小条；基地与金矿用同类小条显示统一 3 秒金币生产进度。建筑生命条同样收窄。战斗中的单位血条、建筑生命条和生产进度条只保留一条底槽加填充，不额外绘制下方黑色阴影条。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6.6 当前金币收入</w:t>
      </w:r>
    </w:p>
    <w:p>
      <w:r>
        <w:rPr>
          <w:rFonts w:ascii="Microsoft YaHei" w:hAnsi="Microsoft YaHei" w:eastAsia="Microsoft YaHei"/>
        </w:rPr>
        <w:t>当前实装收入与配置表目标收入不同。</w:t>
      </w:r>
    </w:p>
    <w:p>
      <w:r>
        <w:rPr>
          <w:rFonts w:ascii="Microsoft YaHei" w:hAnsi="Microsoft YaHei" w:eastAsia="Microsoft YaHei"/>
        </w:rPr>
        <w:t>当前实装：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 w:val="true"/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阵营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基地收入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金矿收入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结算周期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玩家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每个基地 +12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每个金矿 +10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 秒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敌方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每个基地 +12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每个金矿 +10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 秒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配置表目标：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 w:val="true"/>
          <w:tblHeader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金币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周期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大本营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 秒</w:t>
            </w:r>
          </w:p>
        </w:tc>
      </w:tr>
      <w:tr>
        <w:trPr>
          <w:cantSplit w:val="true"/>
        </w:trPr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金矿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31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 秒</w:t>
            </w:r>
          </w:p>
        </w:tc>
      </w:tr>
    </w:tbl>
    <w:p>
      <w:pPr>
        <w:spacing w:after="0"/>
      </w:pPr>
    </w:p>
    <w:p>
      <w:pPr/>
      <w:r>
        <w:t>基地与金矿共用当前 3 秒收入计时。每座有效基地和金矿都在建筑下方显示由空到满的紧凑生产进度条；周期完成时按建筑逐座结算，并在对应建筑上方播放金币图标与 +12 或 +10 上浮淡出动效。该显示只拆分反馈来源，不改变总收入、计时周期或淘汰队伍不再结算的规则。</w:t>
      </w:r>
    </w:p>
    <w:p>
      <w:r>
        <w:rPr>
          <w:rFonts w:ascii="Microsoft YaHei" w:hAnsi="Microsoft YaHei" w:eastAsia="Microsoft YaHei"/>
        </w:rPr>
        <w:t xml:space="preserve">后续如果要统一规则，应把 </w:t>
      </w:r>
      <w:r>
        <w:rPr>
          <w:rFonts w:ascii="Consolas" w:hAnsi="Consolas" w:eastAsia="Consolas"/>
          <w:color w:val="1F4D78"/>
          <w:sz w:val="19"/>
        </w:rPr>
        <w:t>main.gd</w:t>
      </w:r>
      <w:r>
        <w:rPr>
          <w:rFonts w:ascii="Microsoft YaHei" w:hAnsi="Microsoft YaHei" w:eastAsia="Microsoft YaHei"/>
        </w:rPr>
        <w:t xml:space="preserve"> 收入逻辑改为读取 </w:t>
      </w:r>
      <w:r>
        <w:rPr>
          <w:rFonts w:ascii="Consolas" w:hAnsi="Consolas" w:eastAsia="Consolas"/>
          <w:color w:val="1F4D78"/>
          <w:sz w:val="19"/>
        </w:rPr>
        <w:t>economy.csv</w:t>
      </w:r>
      <w:r>
        <w:rPr>
          <w:rFonts w:ascii="Microsoft YaHei" w:hAnsi="Microsoft YaHei" w:eastAsia="Microsoft YaHei"/>
        </w:rPr>
        <w:t xml:space="preserve"> 或地块配置。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6.7 当前单位原型</w:t>
      </w:r>
    </w:p>
    <w:p>
      <w:r>
        <w:rPr>
          <w:rFonts w:ascii="Microsoft YaHei" w:hAnsi="Microsoft YaHei" w:eastAsia="Microsoft YaHei"/>
        </w:rPr>
        <w:t xml:space="preserve">战斗内单位已经改为读取 </w:t>
      </w:r>
      <w:r>
        <w:rPr>
          <w:rFonts w:ascii="Consolas" w:hAnsi="Consolas" w:eastAsia="Consolas"/>
          <w:color w:val="1F4D78"/>
          <w:sz w:val="19"/>
        </w:rPr>
        <w:t>config/tables/cards.csv</w:t>
      </w:r>
      <w:r>
        <w:rPr>
          <w:rFonts w:ascii="Microsoft YaHei" w:hAnsi="Microsoft YaHei" w:eastAsia="Microsoft YaHei"/>
        </w:rPr>
        <w:t xml:space="preserve"> 的动物卡配置：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72"/>
        <w:gridCol w:w="972"/>
        <w:gridCol w:w="1823"/>
        <w:gridCol w:w="1823"/>
        <w:gridCol w:w="1702"/>
        <w:gridCol w:w="972"/>
        <w:gridCol w:w="1096"/>
      </w:tblGrid>
      <w:tr>
        <w:trPr>
          <w:cantSplit w:val="true"/>
          <w:tblHeader w:val="true"/>
        </w:trPr>
        <w:tc>
          <w:tcPr>
            <w:tcW w:type="dxa" w:w="9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单位</w:t>
            </w:r>
          </w:p>
        </w:tc>
        <w:tc>
          <w:tcPr>
            <w:tcW w:type="dxa" w:w="9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HP</w:t>
            </w:r>
          </w:p>
        </w:tc>
        <w:tc>
          <w:tcPr>
            <w:tcW w:type="dxa" w:w="18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速度</w:t>
            </w:r>
          </w:p>
        </w:tc>
        <w:tc>
          <w:tcPr>
            <w:tcW w:type="dxa" w:w="18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攻击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射程</w:t>
            </w:r>
          </w:p>
        </w:tc>
        <w:tc>
          <w:tcPr>
            <w:tcW w:type="dxa" w:w="9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冷却</w:t>
            </w:r>
          </w:p>
        </w:tc>
        <w:tc>
          <w:tcPr>
            <w:tcW w:type="dxa" w:w="1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搜敌</w:t>
            </w:r>
          </w:p>
        </w:tc>
      </w:tr>
      <w:tr>
        <w:trPr>
          <w:cantSplit w:val="true"/>
        </w:trPr>
        <w:tc>
          <w:tcPr>
            <w:tcW w:type="dxa" w:w="9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战斗单位</w:t>
            </w:r>
          </w:p>
        </w:tc>
        <w:tc>
          <w:tcPr>
            <w:tcW w:type="dxa" w:w="9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读取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max_hp</w:t>
            </w:r>
          </w:p>
        </w:tc>
        <w:tc>
          <w:tcPr>
            <w:tcW w:type="dxa" w:w="18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move_speed x 50%</w:t>
            </w:r>
          </w:p>
        </w:tc>
        <w:tc>
          <w:tcPr>
            <w:tcW w:type="dxa" w:w="182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读取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attack</w:t>
            </w:r>
            <w:r>
              <w:rPr>
                <w:rFonts w:ascii="Microsoft YaHei" w:hAnsi="Microsoft YaHei" w:eastAsia="Microsoft YaHei"/>
                <w:sz w:val="18"/>
              </w:rPr>
              <w:t>，允许为 0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读取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attack_range</w:t>
            </w:r>
          </w:p>
        </w:tc>
        <w:tc>
          <w:tcPr>
            <w:tcW w:type="dxa" w:w="9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1.70</w:t>
            </w:r>
          </w:p>
        </w:tc>
        <w:tc>
          <w:tcPr>
            <w:tcW w:type="dxa" w:w="109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敌对动物和敌方建筑</w:t>
            </w:r>
          </w:p>
        </w:tc>
      </w:tr>
    </w:tbl>
    <w:p>
      <w:pPr>
        <w:spacing w:after="0"/>
      </w:pPr>
    </w:p>
    <w:p>
      <w:pPr>
        <w:keepNext/>
      </w:pPr>
      <w:r>
        <w:rPr>
          <w:rFonts w:ascii="Microsoft YaHei" w:hAnsi="Microsoft YaHei" w:eastAsia="Microsoft YaHei"/>
        </w:rPr>
        <w:t xml:space="preserve">战斗动物按卡牌 </w:t>
      </w:r>
      <w:r>
        <w:rPr>
          <w:rFonts w:ascii="Consolas" w:hAnsi="Consolas" w:eastAsia="Consolas"/>
          <w:color w:val="1F4D78"/>
          <w:sz w:val="19"/>
        </w:rPr>
        <w:t>rarity</w:t>
      </w:r>
      <w:r>
        <w:rPr>
          <w:rFonts w:ascii="Microsoft YaHei" w:hAnsi="Microsoft YaHei" w:eastAsia="Microsoft YaHei"/>
        </w:rPr>
        <w:t xml:space="preserve"> 叠加基础视觉倍率：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70"/>
        <w:gridCol w:w="2995"/>
        <w:gridCol w:w="2995"/>
      </w:tblGrid>
      <w:tr>
        <w:trPr>
          <w:cantSplit w:val="true"/>
          <w:tblHeader w:val="true"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品质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品质色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动物视觉倍率</w:t>
            </w:r>
          </w:p>
        </w:tc>
      </w:tr>
      <w:tr>
        <w:trPr>
          <w:cantSplit w:val="true"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common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绿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100%</w:t>
            </w:r>
          </w:p>
        </w:tc>
      </w:tr>
      <w:tr>
        <w:trPr>
          <w:cantSplit w:val="true"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rare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蓝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120%</w:t>
            </w:r>
          </w:p>
        </w:tc>
      </w:tr>
      <w:tr>
        <w:trPr>
          <w:cantSplit w:val="true"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epic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紫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150%</w:t>
            </w:r>
          </w:p>
        </w:tc>
      </w:tr>
      <w:tr>
        <w:trPr>
          <w:cantSplit w:val="true"/>
        </w:trPr>
        <w:tc>
          <w:tcPr>
            <w:tcW w:type="dxa" w:w="33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legendary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金</w:t>
            </w:r>
          </w:p>
        </w:tc>
        <w:tc>
          <w:tcPr>
            <w:tcW w:type="dxa" w:w="299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180%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品质倍率只放大战斗中的动物本体和随身阴影，并以脚底为固定锚点；它会与攻击、受击、登场等程序化动作的瞬时缩放相乘。该倍率不改变单位世界坐标、生命、攻击、速度、射程、碰撞、寻路或寻敌，单位血条和多人队伍编号也保持固定界面尺寸。</w:t>
      </w:r>
    </w:p>
    <w:p>
      <w:r>
        <w:t>注意：当前战斗单位为了放慢节奏，移动速度在战斗内统一乘以 0.5，攻击速度也降为原来的 50%。卡牌升级仍会按等级系数放大攻击、速度、射程和召唤间隔；最大生命不再参与百分比放大，改用第 15.2 节的固定成长规则。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6.8 单位技能落地</w:t>
      </w:r>
    </w:p>
    <w:p>
      <w:r>
        <w:rPr>
          <w:rFonts w:ascii="Microsoft YaHei" w:hAnsi="Microsoft YaHei" w:eastAsia="Microsoft YaHei"/>
        </w:rPr>
        <w:t xml:space="preserve">当前动物技能以 </w:t>
      </w:r>
      <w:r>
        <w:rPr>
          <w:rFonts w:ascii="Consolas" w:hAnsi="Consolas" w:eastAsia="Consolas"/>
          <w:color w:val="1F4D78"/>
          <w:sz w:val="19"/>
        </w:rPr>
        <w:t>config/tables/cards.csv</w:t>
      </w:r>
      <w:r>
        <w:rPr>
          <w:rFonts w:ascii="Microsoft YaHei" w:hAnsi="Microsoft YaHei" w:eastAsia="Microsoft YaHei"/>
        </w:rPr>
        <w:t xml:space="preserve"> 为准：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onsolas" w:hAnsi="Consolas" w:eastAsia="Consolas"/>
          <w:color w:val="1F4D78"/>
          <w:sz w:val="19"/>
        </w:rPr>
        <w:t>skill_text</w:t>
      </w:r>
      <w:r>
        <w:rPr>
          <w:rFonts w:ascii="Microsoft YaHei" w:hAnsi="Microsoft YaHei" w:eastAsia="Microsoft YaHei"/>
        </w:rPr>
        <w:t xml:space="preserve"> 有内容时，以文本规则优先落地；旧结构化字段不会覆盖文本技能。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Consolas" w:hAnsi="Consolas" w:eastAsia="Consolas"/>
          <w:color w:val="1F4D78"/>
          <w:sz w:val="19"/>
        </w:rPr>
        <w:t>skill_text</w:t>
      </w:r>
      <w:r>
        <w:rPr>
          <w:rFonts w:ascii="Microsoft YaHei" w:hAnsi="Microsoft YaHei" w:eastAsia="Microsoft YaHei"/>
        </w:rPr>
        <w:t xml:space="preserve"> 为空时，使用 </w:t>
      </w:r>
      <w:r>
        <w:rPr>
          <w:rFonts w:ascii="Consolas" w:hAnsi="Consolas" w:eastAsia="Consolas"/>
          <w:color w:val="1F4D78"/>
          <w:sz w:val="19"/>
        </w:rPr>
        <w:t>skill_trigger / skill_effect / skill_power / skill_cooldown_sec</w:t>
      </w:r>
      <w:r>
        <w:rPr>
          <w:rFonts w:ascii="Microsoft YaHei" w:hAnsi="Microsoft YaHei" w:eastAsia="Microsoft YaHei"/>
        </w:rPr>
        <w:t xml:space="preserve"> 作为兜底技能。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</w:rPr>
        <w:t>已接入触发：登场、攻击、受伤、阵亡、击杀、周期、参与占领、持续光环和目标偏好。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</w:rPr>
        <w:t>已接入效果：额外召唤、金币、攻击/生命成长、护盾、治疗/修复、减速、眩晕、反伤、斩杀、额外目标、范围伤害、速度光环、先手攻击、攻击/受击自损、附近友军承伤和建筑/后排/远程/前排优先攻击。</w:t>
      </w:r>
    </w:p>
    <w:p>
      <w:pPr>
        <w:spacing w:after="80" w:line="300" w:lineRule="auto"/>
        <w:numPr>
          <w:ilvl w:val="0"/>
          <w:numId w:val="23"/>
        </w:numPr>
      </w:pPr>
      <w:r>
        <w:t>动物触发金币效果时，在该动物头顶显示金币图标与 +数量，短暂上浮并淡出；同一动物在极短时间内连续触发时合并数字，避免大量单位同时产金造成信息噪音。基地与金矿周期完成时也在各自建筑上方显示同类动效，但按单座建筑分别显示对应基础收入。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</w:rPr>
        <w:t xml:space="preserve">技能数值是当前自动战斗原型的轻量化版本，例如 </w:t>
      </w:r>
      <w:r>
        <w:rPr>
          <w:rFonts w:ascii="Consolas" w:hAnsi="Consolas" w:eastAsia="Consolas"/>
          <w:color w:val="1F4D78"/>
          <w:sz w:val="19"/>
        </w:rPr>
        <w:t>skill_power</w:t>
      </w:r>
      <w:r>
        <w:rPr>
          <w:rFonts w:ascii="Microsoft YaHei" w:hAnsi="Microsoft YaHei" w:eastAsia="Microsoft YaHei"/>
        </w:rPr>
        <w:t xml:space="preserve"> 会换算成小额护盾、治疗或额外伤害，避免旧大数值直接压垮当前低生命战斗节奏。</w:t>
      </w:r>
    </w:p>
    <w:p>
      <w:pPr>
        <w:spacing w:after="80" w:line="300" w:lineRule="auto"/>
        <w:numPr>
          <w:ilvl w:val="0"/>
          <w:numId w:val="23"/>
        </w:numPr>
      </w:pPr>
      <w:r>
        <w:rPr>
          <w:rFonts w:ascii="Microsoft YaHei" w:hAnsi="Microsoft YaHei" w:eastAsia="Microsoft YaHei"/>
        </w:rPr>
        <w:t xml:space="preserve">更复杂或带概率的 </w:t>
      </w:r>
      <w:r>
        <w:rPr>
          <w:rFonts w:ascii="Consolas" w:hAnsi="Consolas" w:eastAsia="Consolas"/>
          <w:color w:val="1F4D78"/>
          <w:sz w:val="19"/>
        </w:rPr>
        <w:t>skill_text</w:t>
      </w:r>
      <w:r>
        <w:rPr>
          <w:rFonts w:ascii="Microsoft YaHei" w:hAnsi="Microsoft YaHei" w:eastAsia="Microsoft YaHei"/>
        </w:rPr>
        <w:t xml:space="preserve"> 会先按当前可识别关键词执行；后续如果要做到完全精确，应把这些文本技能拆成新的结构化字段。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6.9 单位 AI</w:t>
      </w:r>
    </w:p>
    <w:p>
      <w:r>
        <w:rPr>
          <w:rFonts w:ascii="Microsoft YaHei" w:hAnsi="Microsoft YaHei" w:eastAsia="Microsoft YaHei"/>
        </w:rPr>
        <w:t>单位每帧执行：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Microsoft YaHei" w:hAnsi="Microsoft YaHei" w:eastAsia="Microsoft YaHei"/>
        </w:rPr>
        <w:t>HP 小于等于 0 时移除并播放反馈。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Microsoft YaHei" w:hAnsi="Microsoft YaHei" w:eastAsia="Microsoft YaHei"/>
        </w:rPr>
        <w:t>出生时选择最近的敌方建筑作为推进目标并缓存；只有该建筑死亡、消失或不再敌对时才重新选择。</w:t>
      </w:r>
    </w:p>
    <w:p>
      <w:pPr>
        <w:spacing w:after="80" w:line="300" w:lineRule="auto"/>
        <w:numPr>
          <w:ilvl w:val="0"/>
          <w:numId w:val="24"/>
        </w:numPr>
      </w:pPr>
      <w:r>
        <w:t>没有有效攻击锁定时，才扫描攻击范围内的敌对动物和建筑并保存稳定锁定；普通范围外候选不能改变推进路径。</w:t>
      </w:r>
    </w:p>
    <w:p>
      <w:pPr>
        <w:spacing w:after="80" w:line="300" w:lineRule="auto"/>
        <w:numPr>
          <w:ilvl w:val="0"/>
          <w:numId w:val="24"/>
        </w:numPr>
      </w:pPr>
      <w:r>
        <w:t>当前攻击目标仍存活、仍敌对且仍在射程内时持续攻击同一目标，包括攻击冷却期间；目标死亡、关系失效或离开射程时才释放。未在射程内交战且受击时，仅当当前索敌目标比实际伤害来源远超过 1 格，才临时锁定来源并追击至第一次反击；无有效索敌目标时直接反击。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Microsoft YaHei" w:hAnsi="Microsoft YaHei" w:eastAsia="Microsoft YaHei"/>
        </w:rPr>
        <w:t>所有动物移动速度按卡牌速度的 50% 执行，攻击冷却固定 1.70 秒。</w:t>
      </w:r>
    </w:p>
    <w:p>
      <w:pPr>
        <w:spacing w:after="80" w:line="300" w:lineRule="auto"/>
        <w:numPr>
          <w:ilvl w:val="0"/>
          <w:numId w:val="24"/>
        </w:numPr>
      </w:pPr>
      <w:r>
        <w:t>除受击后的首次反击例外外，不追逐攻击范围外的动物，也不因途中出现更近建筑而重新寻路；首次反击后立即恢复普通射程锁定。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Microsoft YaHei" w:hAnsi="Microsoft YaHei" w:eastAsia="Microsoft YaHei"/>
        </w:rPr>
        <w:t>远程攻击和防御塔攻击会生成一条短时间高亮弹道，帮助玩家看清攻击来源和目标。</w:t>
      </w:r>
    </w:p>
    <w:p>
      <w:pPr>
        <w:spacing w:after="80" w:line="300" w:lineRule="auto"/>
        <w:numPr>
          <w:ilvl w:val="0"/>
          <w:numId w:val="24"/>
        </w:numPr>
      </w:pPr>
      <w:r>
        <w:rPr>
          <w:rFonts w:ascii="Microsoft YaHei" w:hAnsi="Microsoft YaHei" w:eastAsia="Microsoft YaHei"/>
        </w:rPr>
        <w:t>如果没有敌对动物或敌方建筑，则原地等待，不攻击空地。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6.10 敌方 AI</w:t>
      </w:r>
    </w:p>
    <w:p>
      <w:r>
        <w:rPr>
          <w:rFonts w:ascii="Microsoft YaHei" w:hAnsi="Microsoft YaHei" w:eastAsia="Microsoft YaHei"/>
        </w:rPr>
        <w:t>敌方 AI 当前规则：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Microsoft YaHei" w:hAnsi="Microsoft YaHei" w:eastAsia="Microsoft YaHei"/>
        </w:rPr>
        <w:t xml:space="preserve">开局 </w:t>
      </w:r>
      <w:r>
        <w:rPr>
          <w:rFonts w:ascii="Consolas" w:hAnsi="Consolas" w:eastAsia="Consolas"/>
          <w:color w:val="1F4D78"/>
          <w:sz w:val="19"/>
        </w:rPr>
        <w:t>4.0</w:t>
      </w:r>
      <w:r>
        <w:rPr>
          <w:rFonts w:ascii="Microsoft YaHei" w:hAnsi="Microsoft YaHei" w:eastAsia="Microsoft YaHei"/>
        </w:rPr>
        <w:t xml:space="preserve"> 秒后首次尝试行动，之后每 </w:t>
      </w:r>
      <w:r>
        <w:rPr>
          <w:rFonts w:ascii="Consolas" w:hAnsi="Consolas" w:eastAsia="Consolas"/>
          <w:color w:val="1F4D78"/>
          <w:sz w:val="19"/>
        </w:rPr>
        <w:t>2.2</w:t>
      </w:r>
      <w:r>
        <w:rPr>
          <w:rFonts w:ascii="Microsoft YaHei" w:hAnsi="Microsoft YaHei" w:eastAsia="Microsoft YaHei"/>
        </w:rPr>
        <w:t xml:space="preserve"> 秒尝试行动一次。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Microsoft YaHei" w:hAnsi="Microsoft YaHei" w:eastAsia="Microsoft YaHei"/>
        </w:rPr>
        <w:t>从可连接、可购买地块中选择目标。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Microsoft YaHei" w:hAnsi="Microsoft YaHei" w:eastAsia="Microsoft YaHei"/>
        </w:rPr>
        <w:t>AI 与玩家一样使用战斗金币；如果敌方金币不足，则暂不购买。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Microsoft YaHei" w:hAnsi="Microsoft YaHei" w:eastAsia="Microsoft YaHei"/>
        </w:rPr>
        <w:t>购买后按同样地块翻开规则生成建筑。</w:t>
      </w:r>
    </w:p>
    <w:p>
      <w:pPr>
        <w:spacing w:after="80" w:line="300" w:lineRule="auto"/>
        <w:numPr>
          <w:ilvl w:val="0"/>
          <w:numId w:val="25"/>
        </w:numPr>
      </w:pPr>
      <w:r>
        <w:rPr>
          <w:rFonts w:ascii="Microsoft YaHei" w:hAnsi="Microsoft YaHei" w:eastAsia="Microsoft YaHei"/>
        </w:rPr>
        <w:t>敌方大本营不再产兵；敌方默认阵容为 8 张 common 绿色动物卡牌，产兵建筑按绑定卡牌召唤间隔生产。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6.11 胜负规则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 w:val="true"/>
          <w:tblHeader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情况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玩家摧毁敌方基地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玩家胜利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敌方摧毁玩家基地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玩家失败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倒计时结束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按分数判定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倒计时分数：</w:t>
      </w:r>
    </w:p>
    <w:p>
      <w:pPr>
        <w:pStyle w:val="CodeBlock"/>
        <w:shd w:fill="F2F4F7"/>
      </w:pPr>
      <w:r>
        <w:rPr>
          <w:rFonts w:ascii="Consolas" w:hAnsi="Consolas" w:eastAsia="Consolas"/>
          <w:sz w:val="17"/>
        </w:rPr>
        <w:t>score = 拥有地块数 * 2 + 拥有建筑数 * 5</w:t>
      </w:r>
    </w:p>
    <w:p>
      <w:r>
        <w:rPr>
          <w:rFonts w:ascii="Microsoft YaHei" w:hAnsi="Microsoft YaHei" w:eastAsia="Microsoft YaHei"/>
        </w:rPr>
        <w:t>玩家分数大于或等于敌方分数时，玩家胜利。</w:t>
      </w:r>
    </w:p>
    <w:p>
      <w:r>
        <w:rPr>
          <w:rFonts w:ascii="Microsoft YaHei" w:hAnsi="Microsoft YaHei" w:eastAsia="Microsoft YaHei"/>
        </w:rPr>
        <w:t>结算奖励：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 w:val="true"/>
          <w:tblHeader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奖励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胜利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抽卡券 x3</w:t>
            </w:r>
          </w:p>
        </w:tc>
      </w:tr>
      <w:tr>
        <w:trPr>
          <w:cantSplit w:val="true"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失败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抽卡券 x1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6.12 段位匹配与镜像数据库</w:t>
      </w:r>
    </w:p>
    <w:p>
      <w:r>
        <w:rPr>
          <w:rFonts w:ascii="Microsoft YaHei" w:hAnsi="Microsoft YaHei" w:eastAsia="Microsoft YaHei"/>
        </w:rPr>
        <w:t xml:space="preserve">当前原型使用星数制段位。玩家资料保存当前段位 </w:t>
      </w:r>
      <w:r>
        <w:rPr>
          <w:rFonts w:ascii="Consolas" w:hAnsi="Consolas" w:eastAsia="Consolas"/>
          <w:color w:val="1F4D78"/>
          <w:sz w:val="19"/>
        </w:rPr>
        <w:t>rank_key</w:t>
      </w:r>
      <w:r>
        <w:rPr>
          <w:rFonts w:ascii="Microsoft YaHei" w:hAnsi="Microsoft YaHei" w:eastAsia="Microsoft YaHei"/>
        </w:rPr>
        <w:t xml:space="preserve"> 和星数 </w:t>
      </w:r>
      <w:r>
        <w:rPr>
          <w:rFonts w:ascii="Consolas" w:hAnsi="Consolas" w:eastAsia="Consolas"/>
          <w:color w:val="1F4D78"/>
          <w:sz w:val="19"/>
        </w:rPr>
        <w:t>stars</w:t>
      </w:r>
      <w:r>
        <w:rPr>
          <w:rFonts w:ascii="Microsoft YaHei" w:hAnsi="Microsoft YaHei" w:eastAsia="Microsoft YaHei"/>
        </w:rPr>
        <w:t>，所有游戏页面只显示段位和星数，不显示原始隐藏分或数值变化。</w:t>
      </w:r>
    </w:p>
    <w:p>
      <w:r>
        <w:rPr>
          <w:rFonts w:ascii="Microsoft YaHei" w:hAnsi="Microsoft YaHei" w:eastAsia="Microsoft YaHei"/>
        </w:rPr>
        <w:t>经典单人 1V1 胜利固定提升 1 星，失败固定降低 1 星；多人自由混战和房间模式使用各自结算表中的星数变化。超过当前段位星数上限时晋级到下一段 1 星，低于 1 星时降到上一段满星。青铜 1 星失败不再降低；王者星数无上限，王者 1 星失败降到钻石 5 星。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872"/>
        <w:gridCol w:w="5616"/>
      </w:tblGrid>
      <w:tr>
        <w:trPr>
          <w:cantSplit w:val="true"/>
          <w:tblHeader w:val="true"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段位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星级上限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晋级/降级规则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青铜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 星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满星再胜进白银 1 星，1 星失败不再降低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白银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 星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满星再胜进黄金 1 星，1 星失败降青铜 3 星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黄金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 星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满星再胜进钻石 1 星，1 星失败降白银 3 星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钻石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 星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满星再胜进王者 1 星，1 星失败降黄金 4 星</w:t>
            </w:r>
          </w:p>
        </w:tc>
      </w:tr>
      <w:tr>
        <w:trPr>
          <w:cantSplit w:val="true"/>
        </w:trPr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王者</w:t>
            </w:r>
          </w:p>
        </w:tc>
        <w:tc>
          <w:tcPr>
            <w:tcW w:type="dxa" w:w="18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无上限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胜利继续加星，1 星失败降钻石 5 星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匹配和数据规则：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Microsoft YaHei"/>
        </w:rPr>
        <w:t>玩家点击大厅“匹配”时，直接读取当前段位和星数，并优先匹配同段位镜像。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Microsoft YaHei"/>
        </w:rPr>
        <w:t xml:space="preserve">系统优先从 </w:t>
      </w:r>
      <w:r>
        <w:rPr>
          <w:rFonts w:ascii="Consolas" w:hAnsi="Consolas" w:eastAsia="Consolas"/>
          <w:color w:val="1F4D78"/>
          <w:sz w:val="19"/>
        </w:rPr>
        <w:t>user://rank_mirror_db.json</w:t>
      </w:r>
      <w:r>
        <w:rPr>
          <w:rFonts w:ascii="Microsoft YaHei" w:hAnsi="Microsoft YaHei" w:eastAsia="Microsoft YaHei"/>
        </w:rPr>
        <w:t xml:space="preserve"> 中选择同段位其他玩家镜像；只有本机记录时退回本机镜像，没有同段位记录时生成同段位默认镜像兜底。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Microsoft YaHei"/>
        </w:rPr>
        <w:t xml:space="preserve">镜像记录包含段位、星数、8 张出战卡、卡牌等级和记录时间；旧 </w:t>
      </w:r>
      <w:r>
        <w:rPr>
          <w:rFonts w:ascii="Consolas" w:hAnsi="Consolas" w:eastAsia="Consolas"/>
          <w:color w:val="1F4D78"/>
          <w:sz w:val="19"/>
        </w:rPr>
        <w:t>elo</w:t>
      </w:r>
      <w:r>
        <w:rPr>
          <w:rFonts w:ascii="Microsoft YaHei" w:hAnsi="Microsoft YaHei" w:eastAsia="Microsoft YaHei"/>
        </w:rPr>
        <w:t xml:space="preserve"> 字段只作为历史兼容元数据保留，不再驱动结算和界面显示。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Microsoft YaHei"/>
        </w:rPr>
        <w:t>经典单人 1V1 结算固定为胜利 +1 星、失败 -1 星；多人模式按名次或房间胜负使用独立星数奖励。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Microsoft YaHei"/>
        </w:rPr>
        <w:t>玩家在某段位胜利后，会把本局开战时的段位、星数、卡组和等级记录为该段位胜利镜像。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Microsoft YaHei"/>
        </w:rPr>
        <w:t>玩家失败只更新星数和胜负统计，不写入胜利镜像。</w:t>
      </w:r>
    </w:p>
    <w:p>
      <w:pPr>
        <w:spacing w:after="80" w:line="300" w:lineRule="auto"/>
        <w:numPr>
          <w:ilvl w:val="0"/>
          <w:numId w:val="26"/>
        </w:numPr>
      </w:pPr>
      <w:r>
        <w:rPr>
          <w:rFonts w:ascii="Microsoft YaHei" w:hAnsi="Microsoft YaHei" w:eastAsia="Microsoft YaHei"/>
        </w:rPr>
        <w:t>每个段位本地最多保留 20 条镜像记录，超过后移除最旧记录。</w:t>
      </w:r>
    </w:p>
    <w:p>
      <w:r>
        <w:rPr>
          <w:rFonts w:ascii="Microsoft YaHei" w:hAnsi="Microsoft YaHei" w:eastAsia="Microsoft YaHei"/>
        </w:rPr>
        <w:t>显示规则：大厅只显示段位、星数和胜负，不显示镜像数量等服务器/匹配池信息；经典单人战斗顶部显示双方段位星数，多人自由混战显示 3 分钟倒计时、玩家实时名次和六方地块榜，房间显示双方存活槽位数；结算页显示结算后的当前段位星数。</w:t>
      </w:r>
    </w:p>
    <w:p>
      <w:r>
        <w:rPr>
          <w:rFonts w:ascii="Microsoft YaHei" w:hAnsi="Microsoft YaHei" w:eastAsia="Microsoft YaHei"/>
        </w:rPr>
        <w:t>当前版本使用本地 JSON 作为原型数据库。后续接入服务器时，可以把相同结构迁移为共享镜像库，匹配时从同段位其他玩家的胜利镜像中抽取对手。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6.13 大厅六人自由混战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 xml:space="preserve">点击大厅 </w:t>
      </w:r>
      <w:r>
        <w:rPr>
          <w:rFonts w:ascii="Consolas" w:hAnsi="Consolas" w:eastAsia="Consolas"/>
          <w:color w:val="1F4D78"/>
          <w:sz w:val="19"/>
        </w:rPr>
        <w:t>多人对战</w:t>
      </w:r>
      <w:r>
        <w:rPr>
          <w:rFonts w:ascii="Microsoft YaHei" w:hAnsi="Microsoft YaHei" w:eastAsia="Microsoft YaHei"/>
        </w:rPr>
        <w:t xml:space="preserve"> 后直接创建 6 个独立阵营并进入战斗，不经过房间页；本地玩家固定为 1 号，其余 5 个槽位由电脑控制。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 xml:space="preserve">大厅 </w:t>
      </w:r>
      <w:r>
        <w:rPr>
          <w:rFonts w:ascii="Consolas" w:hAnsi="Consolas" w:eastAsia="Consolas"/>
          <w:color w:val="1F4D78"/>
          <w:sz w:val="19"/>
        </w:rPr>
        <w:t>多人对战</w:t>
      </w:r>
      <w:r>
        <w:rPr>
          <w:rFonts w:ascii="Microsoft YaHei" w:hAnsi="Microsoft YaHei" w:eastAsia="Microsoft YaHei"/>
        </w:rPr>
        <w:t xml:space="preserve"> 与底栏 </w:t>
      </w:r>
      <w:r>
        <w:rPr>
          <w:rFonts w:ascii="Consolas" w:hAnsi="Consolas" w:eastAsia="Consolas"/>
          <w:color w:val="1F4D78"/>
          <w:sz w:val="19"/>
        </w:rPr>
        <w:t>房间</w:t>
      </w:r>
      <w:r>
        <w:rPr>
          <w:rFonts w:ascii="Microsoft YaHei" w:hAnsi="Microsoft YaHei" w:eastAsia="Microsoft YaHei"/>
        </w:rPr>
        <w:t xml:space="preserve"> 是两个独立入口：前者只进入本地 6 人自由混战，后者才进入互联网双边房间，不得互相跳转替代。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Consolas" w:hAnsi="Consolas" w:eastAsia="Consolas"/>
          <w:color w:val="1F4D78"/>
          <w:sz w:val="19"/>
        </w:rPr>
        <w:t>多人对战</w:t>
      </w:r>
      <w:r>
        <w:rPr>
          <w:rFonts w:ascii="Microsoft YaHei" w:hAnsi="Microsoft YaHei" w:eastAsia="Microsoft YaHei"/>
        </w:rPr>
        <w:t xml:space="preserve"> 按钮不直接展示 </w:t>
      </w:r>
      <w:r>
        <w:rPr>
          <w:rFonts w:ascii="Consolas" w:hAnsi="Consolas" w:eastAsia="Consolas"/>
          <w:color w:val="1F4D78"/>
          <w:sz w:val="19"/>
        </w:rPr>
        <w:t>6人乱斗 · 名次奖励</w:t>
      </w:r>
      <w:r>
        <w:rPr>
          <w:rFonts w:ascii="Microsoft YaHei" w:hAnsi="Microsoft YaHei" w:eastAsia="Microsoft YaHei"/>
        </w:rPr>
        <w:t xml:space="preserve"> 等规则说明，仅在右上角显示小型 </w:t>
      </w:r>
      <w:r>
        <w:rPr>
          <w:rFonts w:ascii="Consolas" w:hAnsi="Consolas" w:eastAsia="Consolas"/>
          <w:color w:val="1F4D78"/>
          <w:sz w:val="19"/>
        </w:rPr>
        <w:t>HOT!</w:t>
      </w:r>
      <w:r>
        <w:rPr>
          <w:rFonts w:ascii="Microsoft YaHei" w:hAnsi="Microsoft YaHei" w:eastAsia="Microsoft YaHei"/>
        </w:rPr>
        <w:t xml:space="preserve"> 角标，并与整个按钮共享同一点击区域。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 xml:space="preserve">自由混战使用专用 </w:t>
      </w:r>
      <w:r>
        <w:rPr>
          <w:rFonts w:ascii="Consolas" w:hAnsi="Consolas" w:eastAsia="Consolas"/>
          <w:color w:val="1F4D78"/>
          <w:sz w:val="19"/>
        </w:rPr>
        <w:t>ffa_regular_hex</w:t>
      </w:r>
      <w:r>
        <w:rPr>
          <w:rFonts w:ascii="Microsoft YaHei" w:hAnsi="Microsoft YaHei" w:eastAsia="Microsoft YaHei"/>
        </w:rPr>
        <w:t xml:space="preserve"> 地图：地图是半径 10 格的标准等边正六边形，共 331 格；中心 1 格中立，其余 330 格按 60 度旋转对称分成 6 份，每名玩家预归属 55 格。该地图不进入 </w:t>
      </w:r>
      <w:r>
        <w:rPr>
          <w:rFonts w:ascii="Consolas" w:hAnsi="Consolas" w:eastAsia="Consolas"/>
          <w:color w:val="1F4D78"/>
          <w:sz w:val="19"/>
        </w:rPr>
        <w:t>3V3</w:t>
      </w:r>
      <w:r>
        <w:rPr>
          <w:rFonts w:ascii="Microsoft YaHei" w:hAnsi="Microsoft YaHei" w:eastAsia="Microsoft YaHei"/>
        </w:rPr>
        <w:t xml:space="preserve"> 双边房间地图池。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>每局从 3 套六重旋转对称的出生模板中随机 1 套，六个基地、起始金矿和起始营地由同一母版每 60 度旋转得到；所有玩家到中心和关键战线的相对距离一致。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>地块类型和基础价格在选择该地图开局时按本局种子重新生成，再把母版结果六重旋转复制；因此同一张正六边形地图连续两局的大部分普通地块不同，但六方资源机会完全一致。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>六个阵营各自为战，除同一阵营自身外不存在盟友；单位、基地和防御塔可以把任意其他存活阵营作为敌人。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>自由混战独立使用 180 秒倒计时。战斗中按地块当前可见归属实时计分和排序，单位夺色会立即改变双方分数；同分时按槽位号从小到大排序，保证榜单稳定。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>单个基地被摧毁后对应玩家立即淘汰：该玩家单位清除，全部仍属于该玩家的地块清空建筑并转为中立灰色，地块积分强制为 0；淘汰玩家不能继续购买地块，但本地玩家可留在战场观察实时排名。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>倒计时结束时只按当前地块积分确定最终名次；同分时按槽位号从小到大排序。若倒计时前仅剩 1 名存活玩家，则提前按同一规则结算。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 xml:space="preserve">带有 </w:t>
      </w:r>
      <w:r>
        <w:rPr>
          <w:rFonts w:ascii="Consolas" w:hAnsi="Consolas" w:eastAsia="Consolas"/>
          <w:color w:val="1F4D78"/>
          <w:sz w:val="19"/>
        </w:rPr>
        <w:t>flying</w:t>
      </w:r>
      <w:r>
        <w:rPr>
          <w:rFonts w:ascii="Microsoft YaHei" w:hAnsi="Microsoft YaHei" w:eastAsia="Microsoft YaHei"/>
        </w:rPr>
        <w:t xml:space="preserve"> 标签的可飞行动物可跨越地图空白区域；其他动物使用基于实际六边格邻接关系的简单寻路，移动路径中的每一步都必须落在地图已有地块上。</w:t>
      </w:r>
    </w:p>
    <w:p>
      <w:pPr>
        <w:spacing w:after="80" w:line="300" w:lineRule="auto"/>
        <w:numPr>
          <w:ilvl w:val="0"/>
          <w:numId w:val="27"/>
        </w:numPr>
      </w:pPr>
      <w:r>
        <w:rPr>
          <w:rFonts w:ascii="Microsoft YaHei" w:hAnsi="Microsoft YaHei" w:eastAsia="Microsoft YaHei"/>
        </w:rPr>
        <w:t xml:space="preserve">结算沿用 6 人名次奖励：第 1 名 </w:t>
      </w:r>
      <w:r>
        <w:rPr>
          <w:rFonts w:ascii="Consolas" w:hAnsi="Consolas" w:eastAsia="Consolas"/>
          <w:color w:val="1F4D78"/>
          <w:sz w:val="19"/>
        </w:rPr>
        <w:t>+3</w:t>
      </w:r>
      <w:r>
        <w:rPr>
          <w:rFonts w:ascii="Microsoft YaHei" w:hAnsi="Microsoft YaHei" w:eastAsia="Microsoft YaHei"/>
        </w:rPr>
        <w:t xml:space="preserve"> 星与 5 张抽卡券并计 1 场胜利，第 2-3 名 </w:t>
      </w:r>
      <w:r>
        <w:rPr>
          <w:rFonts w:ascii="Consolas" w:hAnsi="Consolas" w:eastAsia="Consolas"/>
          <w:color w:val="1F4D78"/>
          <w:sz w:val="19"/>
        </w:rPr>
        <w:t>+2</w:t>
      </w:r>
      <w:r>
        <w:rPr>
          <w:rFonts w:ascii="Microsoft YaHei" w:hAnsi="Microsoft YaHei" w:eastAsia="Microsoft YaHei"/>
        </w:rPr>
        <w:t xml:space="preserve"> 星与 2 张抽卡券，第 4-6 名 </w:t>
      </w:r>
      <w:r>
        <w:rPr>
          <w:rFonts w:ascii="Consolas" w:hAnsi="Consolas" w:eastAsia="Consolas"/>
          <w:color w:val="1F4D78"/>
          <w:sz w:val="19"/>
        </w:rPr>
        <w:t>-1</w:t>
      </w:r>
      <w:r>
        <w:rPr>
          <w:rFonts w:ascii="Microsoft YaHei" w:hAnsi="Microsoft YaHei" w:eastAsia="Microsoft YaHei"/>
        </w:rPr>
        <w:t xml:space="preserve"> 星与 1 张抽卡券；第 2-6 名计入败场，结算后点击返回大厅。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6.14 双边房间模式</w:t>
      </w:r>
    </w:p>
    <w:p>
      <w:r>
        <w:rPr>
          <w:rFonts w:ascii="Microsoft YaHei" w:hAnsi="Microsoft YaHei" w:eastAsia="Microsoft YaHei"/>
        </w:rPr>
        <w:t>房间与地图规则：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Consolas" w:hAnsi="Consolas" w:eastAsia="Consolas"/>
          <w:color w:val="1F4D78"/>
          <w:sz w:val="19"/>
        </w:rPr>
        <w:t>1V1 / 2V2 / 3V3</w:t>
      </w:r>
      <w:r>
        <w:rPr>
          <w:rFonts w:ascii="Microsoft YaHei" w:hAnsi="Microsoft YaHei" w:eastAsia="Microsoft YaHei"/>
        </w:rPr>
        <w:t xml:space="preserve"> 各有 5 张轮廓、通路和中央战线明显不同的地图，共 15 张；开局只在当前人数对应的 5 张地图中等概率随机。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</w:rPr>
        <w:t>所有地图按当前总人数严格等分，同局每一名玩家的领地形状、格数、基地相对位置、起始金矿和起始营地都能通过该地图的对称变换完全重合。</w:t>
      </w:r>
      <w:r>
        <w:rPr>
          <w:rFonts w:ascii="Consolas" w:hAnsi="Consolas" w:eastAsia="Consolas"/>
          <w:color w:val="1F4D78"/>
          <w:sz w:val="19"/>
        </w:rPr>
        <w:t>1V1</w:t>
      </w:r>
      <w:r>
        <w:rPr>
          <w:rFonts w:ascii="Microsoft YaHei" w:hAnsi="Microsoft YaHei" w:eastAsia="Microsoft YaHei"/>
        </w:rPr>
        <w:t xml:space="preserve"> 为二等分镜像，</w:t>
      </w:r>
      <w:r>
        <w:rPr>
          <w:rFonts w:ascii="Consolas" w:hAnsi="Consolas" w:eastAsia="Consolas"/>
          <w:color w:val="1F4D78"/>
          <w:sz w:val="19"/>
        </w:rPr>
        <w:t>2V2</w:t>
      </w:r>
      <w:r>
        <w:rPr>
          <w:rFonts w:ascii="Microsoft YaHei" w:hAnsi="Microsoft YaHei" w:eastAsia="Microsoft YaHei"/>
        </w:rPr>
        <w:t xml:space="preserve"> 为四等分对称，</w:t>
      </w:r>
      <w:r>
        <w:rPr>
          <w:rFonts w:ascii="Consolas" w:hAnsi="Consolas" w:eastAsia="Consolas"/>
          <w:color w:val="1F4D78"/>
          <w:sz w:val="19"/>
        </w:rPr>
        <w:t>3V3</w:t>
      </w:r>
      <w:r>
        <w:rPr>
          <w:rFonts w:ascii="Microsoft YaHei" w:hAnsi="Microsoft YaHei" w:eastAsia="Microsoft YaHei"/>
        </w:rPr>
        <w:t xml:space="preserve"> 为六角形六等分并以 60 度旋转对应六个槽位。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</w:rPr>
        <w:t>每张地图提供 3 套合法出生模板；每局只随机 1 个模板编号，再对所有玩家做镜像、平移或旋转映射。不得为各玩家独立抽取不同模板。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</w:rPr>
        <w:t>选定地图后，按配置表规则和本局种子重新生成普通地块类型与基础价格；先生成一份母版，再对称复制到其他玩家区域。同地图连续开局应有过半普通地块的“类型+价格”组合发生变化。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</w:rPr>
        <w:t xml:space="preserve">每名玩家或电脑拥有 </w:t>
      </w:r>
      <w:r>
        <w:rPr>
          <w:rFonts w:ascii="Consolas" w:hAnsi="Consolas" w:eastAsia="Consolas"/>
          <w:color w:val="1F4D78"/>
          <w:sz w:val="19"/>
        </w:rPr>
        <w:t>30-100</w:t>
      </w:r>
      <w:r>
        <w:rPr>
          <w:rFonts w:ascii="Microsoft YaHei" w:hAnsi="Microsoft YaHei" w:eastAsia="Microsoft YaHei"/>
        </w:rPr>
        <w:t xml:space="preserve"> 个初始预归属格，同图所有槽位数量一致；5 张同规模地图仍须有明显不同的外轮廓、通路或边界节奏。</w:t>
      </w:r>
    </w:p>
    <w:p>
      <w:pPr>
        <w:spacing w:after="80" w:line="300" w:lineRule="auto"/>
        <w:numPr>
          <w:ilvl w:val="0"/>
          <w:numId w:val="28"/>
        </w:numPr>
      </w:pPr>
      <w:r>
        <w:t>每个基地有且仅有 1 个相邻起始金矿和 1 个 50 金币营地；每名玩家另有 1 个不与基地相邻的额外金矿。额外金矿位于全部合法候选中最靠近地图中心的六边格距离圈，同圈由布局种子稳定打散，并保持镜像或六重旋转对称。每名玩家的初始领地连通，整张地图也必须连通。</w:t>
      </w:r>
    </w:p>
    <w:p>
      <w:pPr>
        <w:spacing w:after="80" w:line="300" w:lineRule="auto"/>
        <w:numPr>
          <w:ilvl w:val="0"/>
          <w:numId w:val="28"/>
        </w:numPr>
      </w:pPr>
      <w:r>
        <w:rPr>
          <w:rFonts w:ascii="Microsoft YaHei" w:hAnsi="Microsoft YaHei" w:eastAsia="Microsoft YaHei"/>
        </w:rPr>
        <w:t>房间战斗和经典单人 1V1 共用轴向六边形世界坐标、邻接、命中检测和实际地图边界；屏幕点击先反算为世界坐标，绘制时再叠加摄像机偏移。</w:t>
      </w:r>
    </w:p>
    <w:p>
      <w:r>
        <w:rPr>
          <w:rFonts w:ascii="Microsoft YaHei" w:hAnsi="Microsoft YaHei" w:eastAsia="Microsoft YaHei"/>
        </w:rPr>
        <w:t>阵营与战斗规则：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</w:rPr>
        <w:t xml:space="preserve">我方使用槽位 </w:t>
      </w:r>
      <w:r>
        <w:rPr>
          <w:rFonts w:ascii="Consolas" w:hAnsi="Consolas" w:eastAsia="Consolas"/>
          <w:color w:val="1F4D78"/>
          <w:sz w:val="19"/>
        </w:rPr>
        <w:t>1, 2, 3</w:t>
      </w:r>
      <w:r>
        <w:rPr>
          <w:rFonts w:ascii="Microsoft YaHei" w:hAnsi="Microsoft YaHei" w:eastAsia="Microsoft YaHei"/>
        </w:rPr>
        <w:t xml:space="preserve">，对方使用槽位 </w:t>
      </w:r>
      <w:r>
        <w:rPr>
          <w:rFonts w:ascii="Consolas" w:hAnsi="Consolas" w:eastAsia="Consolas"/>
          <w:color w:val="1F4D78"/>
          <w:sz w:val="19"/>
        </w:rPr>
        <w:t>4, 5, 6</w:t>
      </w:r>
      <w:r>
        <w:rPr>
          <w:rFonts w:ascii="Microsoft YaHei" w:hAnsi="Microsoft YaHei" w:eastAsia="Microsoft YaHei"/>
        </w:rPr>
        <w:t>；按房间规模每边只启用前 N 个槽位。本地玩家固定为 1 号，未由真人接管的有效槽位由电脑控制。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</w:rPr>
        <w:t xml:space="preserve">槽位 </w:t>
      </w:r>
      <w:r>
        <w:rPr>
          <w:rFonts w:ascii="Consolas" w:hAnsi="Consolas" w:eastAsia="Consolas"/>
          <w:color w:val="1F4D78"/>
          <w:sz w:val="19"/>
        </w:rPr>
        <w:t>1-3</w:t>
      </w:r>
      <w:r>
        <w:rPr>
          <w:rFonts w:ascii="Microsoft YaHei" w:hAnsi="Microsoft YaHei" w:eastAsia="Microsoft YaHei"/>
        </w:rPr>
        <w:t xml:space="preserve"> 使用每局随机的低饱和暖色组，槽位 </w:t>
      </w:r>
      <w:r>
        <w:rPr>
          <w:rFonts w:ascii="Consolas" w:hAnsi="Consolas" w:eastAsia="Consolas"/>
          <w:color w:val="1F4D78"/>
          <w:sz w:val="19"/>
        </w:rPr>
        <w:t>4-6</w:t>
      </w:r>
      <w:r>
        <w:rPr>
          <w:rFonts w:ascii="Microsoft YaHei" w:hAnsi="Microsoft YaHei" w:eastAsia="Microsoft YaHei"/>
        </w:rPr>
        <w:t xml:space="preserve"> 使用每局随机的低饱和冷色组；同边颜色保持同一色温，通过色相与槽位编号区分具体玩家，不能把暖色和冷色混在同一边。每个槽位只生成一种阵营色，并统一用于预归属、软占领和真实解锁地块。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</w:rPr>
        <w:t>同一边互为盟友：单位、基地和防御塔不会攻击盟友，不会占领盟友地块，也不会把盟友基地作为推进目标。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</w:rPr>
        <w:t>每个槽位拥有独立金币、基地、单位、建筑、AI 计时器和存活状态；每个槽位最多同时保留 12 个战斗单位。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</w:rPr>
        <w:t>多人开局时为每个有效槽位建立独立的 8 张出战编组快照；默认电脑快照内容可以相同，但数组彼此独立。战斗中的动物与防御塔随机只能读取所属槽位快照，任何一个槽位的编组变化都不能污染其他槽位。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</w:rPr>
        <w:t>单个基地被摧毁只淘汰对应槽位；一边全部基地被摧毁时战斗结束，另一边获胜。</w:t>
      </w:r>
    </w:p>
    <w:p>
      <w:pPr>
        <w:spacing w:after="80" w:line="300" w:lineRule="auto"/>
        <w:numPr>
          <w:ilvl w:val="0"/>
          <w:numId w:val="29"/>
        </w:numPr>
      </w:pPr>
      <w:r>
        <w:rPr>
          <w:rFonts w:ascii="Microsoft YaHei" w:hAnsi="Microsoft YaHei" w:eastAsia="Microsoft YaHei"/>
        </w:rPr>
        <w:t xml:space="preserve">房间局倒计时为 </w:t>
      </w:r>
      <w:r>
        <w:rPr>
          <w:rFonts w:ascii="Consolas" w:hAnsi="Consolas" w:eastAsia="Consolas"/>
          <w:color w:val="1F4D78"/>
          <w:sz w:val="19"/>
        </w:rPr>
        <w:t>300</w:t>
      </w:r>
      <w:r>
        <w:rPr>
          <w:rFonts w:ascii="Microsoft YaHei" w:hAnsi="Microsoft YaHei" w:eastAsia="Microsoft YaHei"/>
        </w:rPr>
        <w:t xml:space="preserve"> 秒；超时后按双方存活基地数、基地总生命、拥有地块数、建筑数依次比较，完全相同则平局。</w:t>
      </w:r>
    </w:p>
    <w:p>
      <w:r>
        <w:rPr>
          <w:rFonts w:ascii="Microsoft YaHei" w:hAnsi="Microsoft YaHei" w:eastAsia="Microsoft YaHei"/>
        </w:rPr>
        <w:t>房间结算：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 w:val="true"/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星数变化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抽卡券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胜负统计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胜利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+3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胜场 +1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平局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只增加场次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失败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-1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败场 +1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 xml:space="preserve">星数变化允许跨段位连续结算；房间本地电脑局和后续真人房间都不写入单人 1v1 胜利镜像数据库。完整规则及验收口径见 </w:t>
      </w:r>
      <w:r>
        <w:rPr>
          <w:rFonts w:ascii="Consolas" w:hAnsi="Consolas" w:eastAsia="Consolas"/>
          <w:color w:val="1F4D78"/>
          <w:sz w:val="19"/>
        </w:rPr>
        <w:t>docs/ROOM_MODE_DESIGN.md</w:t>
      </w:r>
      <w:r>
        <w:rPr>
          <w:rFonts w:ascii="Microsoft YaHei" w:hAnsi="Microsoft YaHei" w:eastAsia="Microsoft YaHei"/>
        </w:rPr>
        <w:t>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7. 配置表目标规则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7.1 地图生成目标</w:t>
      </w:r>
    </w:p>
    <w:p>
      <w:r>
        <w:rPr>
          <w:rFonts w:ascii="Consolas" w:hAnsi="Consolas" w:eastAsia="Consolas"/>
          <w:color w:val="1F4D78"/>
          <w:sz w:val="19"/>
        </w:rPr>
        <w:t>config/tables/board_rules.csv</w:t>
      </w:r>
      <w:r>
        <w:rPr>
          <w:rFonts w:ascii="Microsoft YaHei" w:hAnsi="Microsoft YaHei" w:eastAsia="Microsoft YaHei"/>
        </w:rPr>
        <w:t xml:space="preserve"> 定义当前目标地图规则：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744"/>
        <w:gridCol w:w="5616"/>
      </w:tblGrid>
      <w:tr>
        <w:trPr>
          <w:cantSplit w:val="true"/>
          <w:tblHeader w:val="true"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规则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当前值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map_key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map_default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开局随机地块类型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开局随机价格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true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镜像轴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horizontal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镜像锚点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map_center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镜像来源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upper_to_lower</w:t>
            </w:r>
          </w:p>
        </w:tc>
      </w:tr>
      <w:tr>
        <w:trPr>
          <w:cantSplit w:val="true"/>
        </w:trPr>
        <w:tc>
          <w:tcPr>
            <w:tcW w:type="dxa" w:w="374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地块权重表</w:t>
            </w:r>
          </w:p>
        </w:tc>
        <w:tc>
          <w:tcPr>
            <w:tcW w:type="dxa" w:w="561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board_cells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设计意图：每局开始由统一对局种子驱动地图选择、出生模板、阵营色、地块类型和基础价格。系统先在单个母版区域按地块权重随机类型和价格，再按当前地图的镜像、平移或 60 度旋转规则复制到其他玩家区域，保证资源机会一致；同一显式种子必须可复现完整开局。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7.2 地块类型目标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62"/>
        <w:gridCol w:w="900"/>
        <w:gridCol w:w="1052"/>
        <w:gridCol w:w="1052"/>
        <w:gridCol w:w="1157"/>
        <w:gridCol w:w="900"/>
        <w:gridCol w:w="3037"/>
      </w:tblGrid>
      <w:tr>
        <w:trPr>
          <w:cantSplit w:val="true"/>
          <w:tblHeader w:val="true"/>
        </w:trPr>
        <w:tc>
          <w:tcPr>
            <w:tcW w:type="dxa" w:w="12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地块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价格模式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价格/价格池</w:t>
            </w:r>
          </w:p>
        </w:tc>
        <w:tc>
          <w:tcPr>
            <w:tcW w:type="dxa" w:w="11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收入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出现概率</w:t>
            </w:r>
          </w:p>
        </w:tc>
        <w:tc>
          <w:tcPr>
            <w:tcW w:type="dxa" w:w="3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2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cell_question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question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fixed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  <w:tc>
          <w:tcPr>
            <w:tcW w:type="dxa" w:w="11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50%</w:t>
            </w:r>
          </w:p>
        </w:tc>
        <w:tc>
          <w:tcPr>
            <w:tcW w:type="dxa" w:w="3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购买后抽空、防御、单位或金币</w:t>
            </w:r>
          </w:p>
        </w:tc>
      </w:tr>
      <w:tr>
        <w:trPr>
          <w:cantSplit w:val="true"/>
        </w:trPr>
        <w:tc>
          <w:tcPr>
            <w:tcW w:type="dxa" w:w="12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cell_unit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unit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random_pool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50/100/250</w:t>
            </w:r>
          </w:p>
        </w:tc>
        <w:tc>
          <w:tcPr>
            <w:tcW w:type="dxa" w:w="11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30%</w:t>
            </w:r>
          </w:p>
        </w:tc>
        <w:tc>
          <w:tcPr>
            <w:tcW w:type="dxa" w:w="3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价格越高，单位卡池品质越高</w:t>
            </w:r>
          </w:p>
        </w:tc>
      </w:tr>
      <w:tr>
        <w:trPr>
          <w:cantSplit w:val="true"/>
        </w:trPr>
        <w:tc>
          <w:tcPr>
            <w:tcW w:type="dxa" w:w="12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cell_defense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defense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random_pool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50/100/250</w:t>
            </w:r>
          </w:p>
        </w:tc>
        <w:tc>
          <w:tcPr>
            <w:tcW w:type="dxa" w:w="11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无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15%</w:t>
            </w:r>
          </w:p>
        </w:tc>
        <w:tc>
          <w:tcPr>
            <w:tcW w:type="dxa" w:w="3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价格越高，防御卡池品质越高</w:t>
            </w:r>
          </w:p>
        </w:tc>
      </w:tr>
      <w:tr>
        <w:trPr>
          <w:cantSplit w:val="true"/>
        </w:trPr>
        <w:tc>
          <w:tcPr>
            <w:tcW w:type="dxa" w:w="12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cell_gold_mine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gold_mine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fixed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50</w:t>
            </w:r>
          </w:p>
        </w:tc>
        <w:tc>
          <w:tcPr>
            <w:tcW w:type="dxa" w:w="11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10 金币 / 3 秒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0%</w:t>
            </w:r>
          </w:p>
        </w:tc>
        <w:tc>
          <w:tcPr>
            <w:tcW w:type="dxa" w:w="3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不参与普通地块随机池；固定 1 块基地相邻矿和 1 块最靠近地图中心合法圈的非相邻矿；显示生产进度与结算动效</w:t>
            </w:r>
          </w:p>
        </w:tc>
      </w:tr>
      <w:tr>
        <w:trPr>
          <w:cantSplit w:val="true"/>
        </w:trPr>
        <w:tc>
          <w:tcPr>
            <w:tcW w:type="dxa" w:w="12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cell_home_base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home_base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free</w:t>
            </w:r>
          </w:p>
        </w:tc>
        <w:tc>
          <w:tcPr>
            <w:tcW w:type="dxa" w:w="105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</w:t>
            </w:r>
          </w:p>
        </w:tc>
        <w:tc>
          <w:tcPr>
            <w:tcW w:type="dxa" w:w="115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12 金币 / 3 秒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0%</w:t>
            </w:r>
          </w:p>
        </w:tc>
        <w:tc>
          <w:tcPr>
            <w:tcW w:type="dxa" w:w="303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r>
              <w:t>固定基地，不参与随机；显示生产进度与结算动效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7.3 地块价格池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cantSplit w:val="true"/>
          <w:tblHeader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价格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权重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概率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品质档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low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mid</w:t>
            </w:r>
          </w:p>
        </w:tc>
      </w:tr>
      <w:tr>
        <w:trPr>
          <w:cantSplit w:val="true"/>
        </w:trPr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23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high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7.4 问号翻开规则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255"/>
        <w:gridCol w:w="1702"/>
        <w:gridCol w:w="1702"/>
        <w:gridCol w:w="1701"/>
      </w:tblGrid>
      <w:tr>
        <w:trPr>
          <w:cantSplit w:val="true"/>
          <w:tblHeader w:val="true"/>
        </w:trPr>
        <w:tc>
          <w:tcPr>
            <w:tcW w:type="dxa" w:w="4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类型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概率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</w:tr>
      <w:tr>
        <w:trPr>
          <w:cantSplit w:val="true"/>
        </w:trPr>
        <w:tc>
          <w:tcPr>
            <w:tcW w:type="dxa" w:w="4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empty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空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70%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4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defense_cards_question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防御池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4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unit_cards_question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单位池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</w:t>
            </w:r>
          </w:p>
        </w:tc>
      </w:tr>
      <w:tr>
        <w:trPr>
          <w:cantSplit w:val="true"/>
        </w:trPr>
        <w:tc>
          <w:tcPr>
            <w:tcW w:type="dxa" w:w="425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gold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货币</w:t>
            </w:r>
          </w:p>
        </w:tc>
        <w:tc>
          <w:tcPr>
            <w:tcW w:type="dxa" w:w="170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170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25-40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7.5 单位/防御地块翻开规则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98"/>
        <w:gridCol w:w="7862"/>
      </w:tblGrid>
      <w:tr>
        <w:trPr>
          <w:cantSplit w:val="true"/>
          <w:tblHeader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地块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结果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unit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根据开局价格选择对应单位卡池，抽 1 张单位卡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defense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根据价格池抽取目标品质，再仅从当前玩家编组内选择同品质防御塔；同品质没有则逐级降到更低品质，仍没有则生成空地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gold_mine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固定生成金矿</w:t>
            </w:r>
          </w:p>
        </w:tc>
      </w:tr>
      <w:tr>
        <w:trPr>
          <w:cantSplit w:val="true"/>
        </w:trPr>
        <w:tc>
          <w:tcPr>
            <w:tcW w:type="dxa" w:w="149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home_base</w:t>
            </w:r>
          </w:p>
        </w:tc>
        <w:tc>
          <w:tcPr>
            <w:tcW w:type="dxa" w:w="786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固定生成大本营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8. 单位、防御与卡池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8.1 单位配置状态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74"/>
        <w:gridCol w:w="2674"/>
        <w:gridCol w:w="4012"/>
      </w:tblGrid>
      <w:tr>
        <w:trPr>
          <w:cantSplit w:val="true"/>
          <w:tblHeader w:val="true"/>
        </w:trPr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类别</w:t>
            </w:r>
          </w:p>
        </w:tc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数量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来源</w:t>
            </w:r>
          </w:p>
        </w:tc>
      </w:tr>
      <w:tr>
        <w:trPr>
          <w:cantSplit w:val="true"/>
        </w:trPr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英雄</w:t>
            </w:r>
          </w:p>
        </w:tc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units.csv</w:t>
            </w:r>
          </w:p>
        </w:tc>
      </w:tr>
      <w:tr>
        <w:trPr>
          <w:cantSplit w:val="true"/>
        </w:trPr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敌人</w:t>
            </w:r>
          </w:p>
        </w:tc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units.csv</w:t>
            </w:r>
          </w:p>
        </w:tc>
      </w:tr>
      <w:tr>
        <w:trPr>
          <w:cantSplit w:val="true"/>
        </w:trPr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召唤单位</w:t>
            </w:r>
          </w:p>
        </w:tc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30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units.csv</w:t>
            </w:r>
          </w:p>
        </w:tc>
      </w:tr>
      <w:tr>
        <w:trPr>
          <w:cantSplit w:val="true"/>
        </w:trPr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防御塔</w:t>
            </w:r>
          </w:p>
        </w:tc>
        <w:tc>
          <w:tcPr>
            <w:tcW w:type="dxa" w:w="267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  <w:tc>
          <w:tcPr>
            <w:tcW w:type="dxa" w:w="401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defenses.csv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召唤单位覆盖族群：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Microsoft YaHei" w:hAnsi="Microsoft YaHei" w:eastAsia="Microsoft YaHei"/>
        </w:rPr>
        <w:t>beast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Microsoft YaHei" w:hAnsi="Microsoft YaHei" w:eastAsia="Microsoft YaHei"/>
        </w:rPr>
        <w:t>fiend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Microsoft YaHei" w:hAnsi="Microsoft YaHei" w:eastAsia="Microsoft YaHei"/>
        </w:rPr>
        <w:t>dragonkin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Microsoft YaHei" w:hAnsi="Microsoft YaHei" w:eastAsia="Microsoft YaHei"/>
        </w:rPr>
        <w:t>elemental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Microsoft YaHei" w:hAnsi="Microsoft YaHei" w:eastAsia="Microsoft YaHei"/>
        </w:rPr>
        <w:t>clockwork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Microsoft YaHei" w:hAnsi="Microsoft YaHei" w:eastAsia="Microsoft YaHei"/>
        </w:rPr>
        <w:t>marshkin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Microsoft YaHei" w:hAnsi="Microsoft YaHei" w:eastAsia="Microsoft YaHei"/>
        </w:rPr>
        <w:t>serpentfolk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Microsoft YaHei" w:hAnsi="Microsoft YaHei" w:eastAsia="Microsoft YaHei"/>
        </w:rPr>
        <w:t>pirate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Microsoft YaHei" w:hAnsi="Microsoft YaHei" w:eastAsia="Microsoft YaHei"/>
        </w:rPr>
        <w:t>boarfolk</w:t>
      </w:r>
    </w:p>
    <w:p>
      <w:pPr>
        <w:spacing w:after="80" w:line="300" w:lineRule="auto"/>
        <w:numPr>
          <w:ilvl w:val="0"/>
          <w:numId w:val="30"/>
        </w:numPr>
      </w:pPr>
      <w:r>
        <w:rPr>
          <w:rFonts w:ascii="Microsoft YaHei" w:hAnsi="Microsoft YaHei" w:eastAsia="Microsoft YaHei"/>
        </w:rPr>
        <w:t>undead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8.2 品质定位</w:t>
      </w:r>
    </w:p>
    <w:p>
      <w:r>
        <w:rPr>
          <w:rFonts w:ascii="Microsoft YaHei" w:hAnsi="Microsoft YaHei" w:eastAsia="Microsoft YaHei"/>
        </w:rPr>
        <w:t xml:space="preserve">当前动物品质定位反向来自 </w:t>
      </w:r>
      <w:r>
        <w:rPr>
          <w:rFonts w:ascii="Consolas" w:hAnsi="Consolas" w:eastAsia="Consolas"/>
          <w:color w:val="1F4D78"/>
          <w:sz w:val="19"/>
        </w:rPr>
        <w:t>config/tables/cards.csv</w:t>
      </w:r>
      <w:r>
        <w:rPr>
          <w:rFonts w:ascii="Microsoft YaHei" w:hAnsi="Microsoft YaHei" w:eastAsia="Microsoft YaHei"/>
        </w:rPr>
        <w:t xml:space="preserve">，不再用旧流派案强行约束表格。动物卡共 60 张，分布为 common 10 / rare 9 / epic 21 / legendary 20；其中 53 张已配置 </w:t>
      </w:r>
      <w:r>
        <w:rPr>
          <w:rFonts w:ascii="Consolas" w:hAnsi="Consolas" w:eastAsia="Consolas"/>
          <w:color w:val="1F4D78"/>
          <w:sz w:val="19"/>
        </w:rPr>
        <w:t>skill_text</w:t>
      </w:r>
      <w:r>
        <w:rPr>
          <w:rFonts w:ascii="Microsoft YaHei" w:hAnsi="Microsoft YaHei" w:eastAsia="Microsoft YaHei"/>
        </w:rPr>
        <w:t>，说明当前方向是“每张卡有一句可读战斗定位”，而不是“低中品质大多无技能”。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28"/>
        <w:gridCol w:w="1269"/>
        <w:gridCol w:w="6663"/>
      </w:tblGrid>
      <w:tr>
        <w:trPr>
          <w:cantSplit w:val="true"/>
          <w:tblHeader w:val="true"/>
        </w:trPr>
        <w:tc>
          <w:tcPr>
            <w:tcW w:type="dxa" w:w="14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品质</w:t>
            </w:r>
          </w:p>
        </w:tc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当前数量</w:t>
            </w:r>
          </w:p>
        </w:tc>
        <w:tc>
          <w:tcPr>
            <w:tcW w:type="dxa" w:w="66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设计定位</w:t>
            </w:r>
          </w:p>
        </w:tc>
      </w:tr>
      <w:tr>
        <w:trPr>
          <w:cantSplit w:val="true"/>
        </w:trPr>
        <w:tc>
          <w:tcPr>
            <w:tcW w:type="dxa" w:w="14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common</w:t>
            </w:r>
          </w:p>
        </w:tc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</w:t>
            </w:r>
          </w:p>
        </w:tc>
        <w:tc>
          <w:tcPr>
            <w:tcW w:type="dxa" w:w="66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入门识别层，提供低数值、低召唤间隔和最直观的规则，如拆建筑、额外召唤、死亡金币、高速、慢速与随机友军增攻。</w:t>
            </w:r>
          </w:p>
        </w:tc>
      </w:tr>
      <w:tr>
        <w:trPr>
          <w:cantSplit w:val="true"/>
        </w:trPr>
        <w:tc>
          <w:tcPr>
            <w:tcW w:type="dxa" w:w="14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rare</w:t>
            </w:r>
          </w:p>
        </w:tc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9</w:t>
            </w:r>
          </w:p>
        </w:tc>
        <w:tc>
          <w:tcPr>
            <w:tcW w:type="dxa" w:w="66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第一层战术分化，开始出现击杀成长、攻击产金、占领收益、反伤、减伤、登场增益、全体生命和额外目标。</w:t>
            </w:r>
          </w:p>
        </w:tc>
      </w:tr>
      <w:tr>
        <w:trPr>
          <w:cantSplit w:val="true"/>
        </w:trPr>
        <w:tc>
          <w:tcPr>
            <w:tcW w:type="dxa" w:w="14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epic</w:t>
            </w:r>
          </w:p>
        </w:tc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21</w:t>
            </w:r>
          </w:p>
        </w:tc>
        <w:tc>
          <w:tcPr>
            <w:tcW w:type="dxa" w:w="66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中期主体池，覆盖拆建、经济、远程/后排目标、数量、死亡成长、全局攻击/速度光环和高血前排，是大多数阵容拼图的来源。</w:t>
            </w:r>
          </w:p>
        </w:tc>
      </w:tr>
      <w:tr>
        <w:trPr>
          <w:cantSplit w:val="true"/>
        </w:trPr>
        <w:tc>
          <w:tcPr>
            <w:tcW w:type="dxa" w:w="142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legendary</w:t>
            </w:r>
          </w:p>
        </w:tc>
        <w:tc>
          <w:tcPr>
            <w:tcW w:type="dxa" w:w="126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</w:t>
            </w:r>
          </w:p>
        </w:tc>
        <w:tc>
          <w:tcPr>
            <w:tcW w:type="dxa" w:w="666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终局核心与强反制池，数值跨度更大，包含 AOE、生命比较增伤/翻倍、承伤、高生命成长、毒减速、超远程多目标和高血压线单位。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8.3 价格池与卡池关系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64"/>
        <w:gridCol w:w="3536"/>
        <w:gridCol w:w="4160"/>
      </w:tblGrid>
      <w:tr>
        <w:trPr>
          <w:cantSplit w:val="true"/>
          <w:tblHeader w:val="true"/>
        </w:trPr>
        <w:tc>
          <w:tcPr>
            <w:tcW w:type="dxa" w:w="1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价格</w:t>
            </w:r>
          </w:p>
        </w:tc>
        <w:tc>
          <w:tcPr>
            <w:tcW w:type="dxa" w:w="3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单位池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防御池</w:t>
            </w:r>
          </w:p>
        </w:tc>
      </w:tr>
      <w:tr>
        <w:trPr>
          <w:cantSplit w:val="true"/>
        </w:trPr>
        <w:tc>
          <w:tcPr>
            <w:tcW w:type="dxa" w:w="1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3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unit_cards_price_50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defense_cards_price_50</w:t>
            </w:r>
          </w:p>
        </w:tc>
      </w:tr>
      <w:tr>
        <w:trPr>
          <w:cantSplit w:val="true"/>
        </w:trPr>
        <w:tc>
          <w:tcPr>
            <w:tcW w:type="dxa" w:w="1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3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unit_cards_price_100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defense_cards_price_100</w:t>
            </w:r>
          </w:p>
        </w:tc>
      </w:tr>
      <w:tr>
        <w:trPr>
          <w:cantSplit w:val="true"/>
        </w:trPr>
        <w:tc>
          <w:tcPr>
            <w:tcW w:type="dxa" w:w="166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250</w:t>
            </w:r>
          </w:p>
        </w:tc>
        <w:tc>
          <w:tcPr>
            <w:tcW w:type="dxa" w:w="353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unit_cards_price_250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defense_cards_price_250</w:t>
            </w:r>
          </w:p>
        </w:tc>
      </w:tr>
    </w:tbl>
    <w:p>
      <w:pPr>
        <w:spacing w:after="0"/>
      </w:pPr>
    </w:p>
    <w:p>
      <w:r>
        <w:rPr>
          <w:rFonts w:ascii="Microsoft YaHei" w:hAnsi="Microsoft YaHei" w:eastAsia="Microsoft YaHei"/>
        </w:rPr>
        <w:t>动物营地实际品质概率：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true"/>
          <w:tblHeader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价格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普通（绿）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稀有（蓝）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史诗（紫）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传说（金）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主品质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普通（绿）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15%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3%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稀有（蓝）</w:t>
            </w:r>
          </w:p>
        </w:tc>
      </w:tr>
      <w:tr>
        <w:trPr>
          <w:cantSplit w:val="true"/>
        </w:trPr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250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20%</w:t>
            </w:r>
          </w:p>
        </w:tc>
        <w:tc>
          <w:tcPr>
            <w:tcW w:type="dxa" w:w="1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史诗（紫）</w:t>
            </w:r>
          </w:p>
        </w:tc>
      </w:tr>
    </w:tbl>
    <w:p>
      <w:pPr>
        <w:spacing w:after="0"/>
      </w:pPr>
    </w:p>
    <w:p>
      <w:pPr>
        <w:spacing w:after="80" w:line="300" w:lineRule="auto"/>
        <w:numPr>
          <w:ilvl w:val="0"/>
          <w:numId w:val="31"/>
        </w:numPr>
      </w:pPr>
      <w:r>
        <w:rPr>
          <w:rFonts w:ascii="Microsoft YaHei" w:hAnsi="Microsoft YaHei" w:eastAsia="Microsoft YaHei"/>
        </w:rPr>
        <w:t>动物池与防御池只决定目标品质；实际动物卡和塔卡都只能从该阵营当前出战编组中选择。因此上表表示目标品质概率，最终品质可能因编组缺少该品质而向下降级。</w:t>
      </w:r>
    </w:p>
    <w:p>
      <w:pPr>
        <w:spacing w:after="80" w:line="300" w:lineRule="auto"/>
        <w:numPr>
          <w:ilvl w:val="0"/>
          <w:numId w:val="31"/>
        </w:numPr>
      </w:pPr>
      <w:r>
        <w:rPr>
          <w:rFonts w:ascii="Microsoft YaHei" w:hAnsi="Microsoft YaHei" w:eastAsia="Microsoft YaHei"/>
        </w:rPr>
        <w:t>同品质内按地块随机种子选择；没有同品质则逐级向低品质回退，取编组内不高于目标品质的最高品质，绝不使用更高品质或编组外卡牌；没有候选时生成空地。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9. 关卡、奖励与经济</w:t>
      </w:r>
    </w:p>
    <w:p>
      <w:pPr>
        <w:pStyle w:val="Heading2"/>
        <w:keepNext/>
      </w:pPr>
      <w:r>
        <w:rPr>
          <w:rFonts w:ascii="Microsoft YaHei" w:hAnsi="Microsoft YaHei" w:eastAsia="Microsoft YaHei"/>
        </w:rPr>
        <w:t>9.1 当前关卡配置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26"/>
        <w:gridCol w:w="900"/>
        <w:gridCol w:w="900"/>
        <w:gridCol w:w="1573"/>
        <w:gridCol w:w="1730"/>
        <w:gridCol w:w="1831"/>
        <w:gridCol w:w="900"/>
      </w:tblGrid>
      <w:tr>
        <w:trPr>
          <w:cantSplit w:val="true"/>
          <w:tblHeader w:val="true"/>
        </w:trPr>
        <w:tc>
          <w:tcPr>
            <w:tcW w:type="dxa" w:w="152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关卡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难度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时间</w:t>
            </w:r>
          </w:p>
        </w:tc>
        <w:tc>
          <w:tcPr>
            <w:tcW w:type="dxa" w:w="15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地图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敌人池</w:t>
            </w:r>
          </w:p>
        </w:tc>
        <w:tc>
          <w:tcPr>
            <w:tcW w:type="dxa" w:w="18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奖励池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推荐战力</w:t>
            </w:r>
          </w:p>
        </w:tc>
      </w:tr>
      <w:tr>
        <w:trPr>
          <w:cantSplit w:val="true"/>
        </w:trPr>
        <w:tc>
          <w:tcPr>
            <w:tcW w:type="dxa" w:w="152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stage_tutorial_01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tutorial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120</w:t>
            </w:r>
          </w:p>
        </w:tc>
        <w:tc>
          <w:tcPr>
            <w:tcW w:type="dxa" w:w="15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map_gate_trial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enemy_pool_tutorial</w:t>
            </w:r>
          </w:p>
        </w:tc>
        <w:tc>
          <w:tcPr>
            <w:tcW w:type="dxa" w:w="18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reward_pool_tutorial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0</w:t>
            </w:r>
          </w:p>
        </w:tc>
      </w:tr>
      <w:tr>
        <w:trPr>
          <w:cantSplit w:val="true"/>
        </w:trPr>
        <w:tc>
          <w:tcPr>
            <w:tcW w:type="dxa" w:w="152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stage_field_01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normal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180</w:t>
            </w:r>
          </w:p>
        </w:tc>
        <w:tc>
          <w:tcPr>
            <w:tcW w:type="dxa" w:w="1573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map_wasteland_patrol</w:t>
            </w:r>
          </w:p>
        </w:tc>
        <w:tc>
          <w:tcPr>
            <w:tcW w:type="dxa" w:w="173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enemy_pool_field_01</w:t>
            </w:r>
          </w:p>
        </w:tc>
        <w:tc>
          <w:tcPr>
            <w:tcW w:type="dxa" w:w="183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reward_pool_field_01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120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9.2 掉落池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85"/>
        <w:gridCol w:w="5775"/>
      </w:tblGrid>
      <w:tr>
        <w:trPr>
          <w:cantSplit w:val="true"/>
          <w:tblHeader w:val="true"/>
        </w:trPr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池</w:t>
            </w:r>
          </w:p>
        </w:tc>
        <w:tc>
          <w:tcPr>
            <w:tcW w:type="dxa" w:w="5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内容</w:t>
            </w:r>
          </w:p>
        </w:tc>
      </w:tr>
      <w:tr>
        <w:trPr>
          <w:cantSplit w:val="true"/>
        </w:trPr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enemy_pool_tutorial</w:t>
            </w:r>
          </w:p>
        </w:tc>
        <w:tc>
          <w:tcPr>
            <w:tcW w:type="dxa" w:w="5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enemy_grunt 3-5</w:t>
            </w:r>
          </w:p>
        </w:tc>
      </w:tr>
      <w:tr>
        <w:trPr>
          <w:cantSplit w:val="true"/>
        </w:trPr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enemy_pool_field_01</w:t>
            </w:r>
          </w:p>
        </w:tc>
        <w:tc>
          <w:tcPr>
            <w:tcW w:type="dxa" w:w="5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enemy_grunt 5-8，enemy_brute 1-2</w:t>
            </w:r>
          </w:p>
        </w:tc>
      </w:tr>
      <w:tr>
        <w:trPr>
          <w:cantSplit w:val="true"/>
        </w:trPr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reward_pool_tutorial</w:t>
            </w:r>
          </w:p>
        </w:tc>
        <w:tc>
          <w:tcPr>
            <w:tcW w:type="dxa" w:w="5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gold 30-45，训练短刀</w:t>
            </w:r>
          </w:p>
        </w:tc>
      </w:tr>
      <w:tr>
        <w:trPr>
          <w:cantSplit w:val="true"/>
        </w:trPr>
        <w:tc>
          <w:tcPr>
            <w:tcW w:type="dxa" w:w="358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reward_pool_field_01</w:t>
            </w:r>
          </w:p>
        </w:tc>
        <w:tc>
          <w:tcPr>
            <w:tcW w:type="dxa" w:w="577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gold 45-70，守备护符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Microsoft YaHei" w:hAnsi="Microsoft YaHei" w:eastAsia="Microsoft YaHei"/>
        </w:rPr>
        <w:t>9.3 道具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68"/>
        <w:gridCol w:w="1835"/>
        <w:gridCol w:w="1468"/>
        <w:gridCol w:w="1468"/>
        <w:gridCol w:w="3121"/>
      </w:tblGrid>
      <w:tr>
        <w:trPr>
          <w:cantSplit w:val="true"/>
          <w:tblHeader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道具</w:t>
            </w:r>
          </w:p>
        </w:tc>
        <w:tc>
          <w:tcPr>
            <w:tcW w:type="dxa" w:w="18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槽位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品质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价格</w:t>
            </w:r>
          </w:p>
        </w:tc>
        <w:tc>
          <w:tcPr>
            <w:tcW w:type="dxa" w:w="31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效果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训练短刀</w:t>
            </w:r>
          </w:p>
        </w:tc>
        <w:tc>
          <w:tcPr>
            <w:tcW w:type="dxa" w:w="18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weapon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common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80</w:t>
            </w:r>
          </w:p>
        </w:tc>
        <w:tc>
          <w:tcPr>
            <w:tcW w:type="dxa" w:w="31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base_damage +6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守备护符</w:t>
            </w:r>
          </w:p>
        </w:tc>
        <w:tc>
          <w:tcPr>
            <w:tcW w:type="dxa" w:w="18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trinket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rare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160</w:t>
            </w:r>
          </w:p>
        </w:tc>
        <w:tc>
          <w:tcPr>
            <w:tcW w:type="dxa" w:w="31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max_hp +35</w:t>
            </w:r>
          </w:p>
        </w:tc>
      </w:tr>
      <w:tr>
        <w:trPr>
          <w:cantSplit w:val="true"/>
        </w:trPr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行军口粮</w:t>
            </w:r>
          </w:p>
        </w:tc>
        <w:tc>
          <w:tcPr>
            <w:tcW w:type="dxa" w:w="183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consumable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common</w:t>
            </w:r>
          </w:p>
        </w:tc>
        <w:tc>
          <w:tcPr>
            <w:tcW w:type="dxa" w:w="146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40</w:t>
            </w:r>
          </w:p>
        </w:tc>
        <w:tc>
          <w:tcPr>
            <w:tcW w:type="dxa" w:w="3121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energy_restore +10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10. 修改入口清单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84"/>
        <w:gridCol w:w="4138"/>
        <w:gridCol w:w="4138"/>
      </w:tblGrid>
      <w:tr>
        <w:trPr>
          <w:cantSplit w:val="true"/>
          <w:tblHeader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想修改的内容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优先修改位置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注意事项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动物卡牌属性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config/tables/cards.csv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动物品质、攻击、生命、速度、射程、召唤间隔以此表为准；改完运行校验和导出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动物技能描述/效果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config/tables/cards.csv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skill_text</w:t>
            </w:r>
            <w:r>
              <w:rPr>
                <w:rFonts w:ascii="Microsoft YaHei" w:hAnsi="Microsoft YaHei" w:eastAsia="Microsoft YaHei"/>
                <w:sz w:val="18"/>
              </w:rPr>
              <w:t xml:space="preserve"> 优先，结构化技能字段作为兜底；改完运行校验和导出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防御塔属性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config/tables/defenses.csv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当前战斗原型塔逻辑仍较简化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卡池概率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config/tables/card_random_pools.csv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同一 pool 的概率建议合计 100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地块类型概率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config/tables/board_cell_types.csv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改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appearance_weight</w:t>
            </w:r>
            <w:r>
              <w:rPr>
                <w:rFonts w:ascii="Microsoft YaHei" w:hAnsi="Microsoft YaHei" w:eastAsia="Microsoft YaHei"/>
                <w:sz w:val="18"/>
              </w:rPr>
              <w:t>，导出后开局地块会按该权重生成；当前为问号50、营地30、防御15、金矿5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地块价格概率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config/tables/cell_price_pools.csv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影响单位/防御池品质档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问号翻开规则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config/tables/cell_reveal_rules.csv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70% 空、10% 防御、10% 单位、10% 金币为当前目标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关卡时间/推荐战力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config/tables/stages.csv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当前战斗原型使用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GAME_TIME = 180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局内金币收入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config/tables/economy.csv</w:t>
            </w:r>
            <w:r>
              <w:rPr>
                <w:rFonts w:ascii="Microsoft YaHei" w:hAnsi="Microsoft YaHei" w:eastAsia="Microsoft YaHei"/>
                <w:sz w:val="18"/>
              </w:rPr>
              <w:t xml:space="preserve"> 和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main.gd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当前实装与配置目标不一致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随机地块解锁结果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config/tables/cell_reveal_rules.csv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reveal_pool_question</w:t>
            </w:r>
            <w:r>
              <w:rPr>
                <w:rFonts w:ascii="Microsoft YaHei" w:hAnsi="Microsoft YaHei" w:eastAsia="Microsoft YaHei"/>
                <w:sz w:val="18"/>
              </w:rPr>
              <w:t xml:space="preserve"> 控制问号地块解锁为空、金币、单位池或防御池的概率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营地/防御地块卡池结果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config/tables/cell_price_pools.csv</w:t>
            </w:r>
            <w:r>
              <w:rPr>
                <w:rFonts w:ascii="Microsoft YaHei" w:hAnsi="Microsoft YaHei" w:eastAsia="Microsoft YaHei"/>
                <w:sz w:val="18"/>
              </w:rPr>
              <w:t xml:space="preserve"> 和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config/tables/card_random_pools.csv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价格行决定使用哪个卡池；卡池行的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weight/probability_pct</w:t>
            </w:r>
            <w:r>
              <w:rPr>
                <w:rFonts w:ascii="Microsoft YaHei" w:hAnsi="Microsoft YaHei" w:eastAsia="Microsoft YaHei"/>
                <w:sz w:val="18"/>
              </w:rPr>
              <w:t xml:space="preserve"> 控制抽到目标卡牌/品质的概率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编组数量/出战位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scripts/app/main.gd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当前为 5 套、每套 8 位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底部导航开放状态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scripts/app/main.gd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当前商店、抽卡、更多锁定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战斗地块布局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scripts/app/main.gd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当前硬编码，建议迁移到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board_cells.csv</w:t>
            </w:r>
          </w:p>
        </w:tc>
      </w:tr>
      <w:tr>
        <w:trPr>
          <w:cantSplit w:val="true"/>
        </w:trPr>
        <w:tc>
          <w:tcPr>
            <w:tcW w:type="dxa" w:w="1084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战斗胜负公式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scripts/app/main.gd</w:t>
            </w:r>
          </w:p>
        </w:tc>
        <w:tc>
          <w:tcPr>
            <w:tcW w:type="dxa" w:w="413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当前为地块数*2 + 建筑数*5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11. 推荐修改顺序</w:t>
      </w:r>
    </w:p>
    <w:p>
      <w:r>
        <w:rPr>
          <w:rFonts w:ascii="Microsoft YaHei" w:hAnsi="Microsoft YaHei" w:eastAsia="Microsoft YaHei"/>
        </w:rPr>
        <w:t>如果你要系统性改规则，建议按以下顺序进行：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Microsoft YaHei" w:hAnsi="Microsoft YaHei" w:eastAsia="Microsoft YaHei"/>
        </w:rPr>
        <w:t>先改体验目标：决定一局时长、地图大小、玩家每局主要决策数量。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Microsoft YaHei" w:hAnsi="Microsoft YaHei" w:eastAsia="Microsoft YaHei"/>
        </w:rPr>
        <w:t>再改经济节奏：初始金币、基地收入、金矿收入、地块价格。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Microsoft YaHei" w:hAnsi="Microsoft YaHei" w:eastAsia="Microsoft YaHei"/>
        </w:rPr>
        <w:t>再改地块结构：问号、单位、防御、金矿比例。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Microsoft YaHei" w:hAnsi="Microsoft YaHei" w:eastAsia="Microsoft YaHei"/>
        </w:rPr>
        <w:t>再改卡池品质：50/100/250 三档分别控制普通、稀有、史诗、传说概率。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Microsoft YaHei" w:hAnsi="Microsoft YaHei" w:eastAsia="Microsoft YaHei"/>
        </w:rPr>
        <w:t>再改单位和防御塔：先保证每档都有清晰定位，再调数值。</w:t>
      </w:r>
    </w:p>
    <w:p>
      <w:pPr>
        <w:spacing w:after="80" w:line="300" w:lineRule="auto"/>
        <w:numPr>
          <w:ilvl w:val="0"/>
          <w:numId w:val="32"/>
        </w:numPr>
      </w:pPr>
      <w:r>
        <w:rPr>
          <w:rFonts w:ascii="Microsoft YaHei" w:hAnsi="Microsoft YaHei" w:eastAsia="Microsoft YaHei"/>
        </w:rPr>
        <w:t>最后改 UI 呈现：根据最终规则决定哪些信息必须在大厅、编组和战斗中显示。</w:t>
      </w:r>
    </w:p>
    <w:p>
      <w:pPr>
        <w:pStyle w:val="Heading1"/>
        <w:keepNext/>
      </w:pPr>
      <w:r>
        <w:rPr>
          <w:rFonts w:ascii="Microsoft YaHei" w:hAnsi="Microsoft YaHei" w:eastAsia="Microsoft YaHei"/>
        </w:rPr>
        <w:t>12. 当前主要差异与待配置化事项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18"/>
        <w:gridCol w:w="3772"/>
        <w:gridCol w:w="4470"/>
      </w:tblGrid>
      <w:tr>
        <w:trPr>
          <w:cantSplit w:val="true"/>
          <w:tblHeader w:val="true"/>
        </w:trPr>
        <w:tc>
          <w:tcPr>
            <w:tcW w:type="dxa" w:w="1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项</w:t>
            </w:r>
          </w:p>
        </w:tc>
        <w:tc>
          <w:tcPr>
            <w:tcW w:type="dxa" w:w="37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当前状态</w:t>
            </w:r>
          </w:p>
        </w:tc>
        <w:tc>
          <w:tcPr>
            <w:tcW w:type="dxa" w:w="4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b/>
                <w:sz w:val="18"/>
              </w:rPr>
            </w:r>
            <w:r>
              <w:rPr>
                <w:rFonts w:ascii="Microsoft YaHei" w:hAnsi="Microsoft YaHei" w:eastAsia="Microsoft YaHei"/>
                <w:b/>
                <w:sz w:val="18"/>
              </w:rPr>
              <w:t>建议</w:t>
            </w:r>
          </w:p>
        </w:tc>
      </w:tr>
      <w:tr>
        <w:trPr>
          <w:cantSplit w:val="true"/>
        </w:trPr>
        <w:tc>
          <w:tcPr>
            <w:tcW w:type="dxa" w:w="1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地图生成</w:t>
            </w:r>
          </w:p>
        </w:tc>
        <w:tc>
          <w:tcPr>
            <w:tcW w:type="dxa" w:w="37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main.gd</w:t>
            </w:r>
            <w:r>
              <w:rPr>
                <w:rFonts w:ascii="Microsoft YaHei" w:hAnsi="Microsoft YaHei" w:eastAsia="Microsoft YaHei"/>
                <w:sz w:val="18"/>
              </w:rPr>
              <w:t xml:space="preserve"> 硬编码布局</w:t>
            </w:r>
          </w:p>
        </w:tc>
        <w:tc>
          <w:tcPr>
            <w:tcW w:type="dxa" w:w="4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迁移到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board_rules</w:t>
            </w:r>
            <w:r>
              <w:rPr>
                <w:rFonts w:ascii="Microsoft YaHei" w:hAnsi="Microsoft YaHei" w:eastAsia="Microsoft YaHei"/>
                <w:sz w:val="18"/>
              </w:rPr>
              <w:t xml:space="preserve"> 和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board_cells</w:t>
            </w:r>
          </w:p>
        </w:tc>
      </w:tr>
      <w:tr>
        <w:trPr>
          <w:cantSplit w:val="true"/>
        </w:trPr>
        <w:tc>
          <w:tcPr>
            <w:tcW w:type="dxa" w:w="1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战斗单位</w:t>
            </w:r>
          </w:p>
        </w:tc>
        <w:tc>
          <w:tcPr>
            <w:tcW w:type="dxa" w:w="37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已读取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cards.csv</w:t>
            </w:r>
            <w:r>
              <w:rPr>
                <w:rFonts w:ascii="Microsoft YaHei" w:hAnsi="Microsoft YaHei" w:eastAsia="Microsoft YaHei"/>
                <w:sz w:val="18"/>
              </w:rPr>
              <w:t xml:space="preserve"> 动物卡属性</w:t>
            </w:r>
          </w:p>
        </w:tc>
        <w:tc>
          <w:tcPr>
            <w:tcW w:type="dxa" w:w="4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后续如要接入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units.csv</w:t>
            </w:r>
            <w:r>
              <w:rPr>
                <w:rFonts w:ascii="Microsoft YaHei" w:hAnsi="Microsoft YaHei" w:eastAsia="Microsoft YaHei"/>
                <w:sz w:val="18"/>
              </w:rPr>
              <w:t>，需明确卡牌和召唤单位的映射关系</w:t>
            </w:r>
          </w:p>
        </w:tc>
      </w:tr>
      <w:tr>
        <w:trPr>
          <w:cantSplit w:val="true"/>
        </w:trPr>
        <w:tc>
          <w:tcPr>
            <w:tcW w:type="dxa" w:w="1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技能系统</w:t>
            </w:r>
          </w:p>
        </w:tc>
        <w:tc>
          <w:tcPr>
            <w:tcW w:type="dxa" w:w="37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 xml:space="preserve">已按 </w:t>
            </w:r>
            <w:r>
              <w:rPr>
                <w:rFonts w:ascii="Microsoft YaHei" w:hAnsi="Microsoft YaHei" w:eastAsia="Microsoft YaHei"/>
                <w:color w:val="1F4D78"/>
                <w:sz w:val="18"/>
              </w:rPr>
              <w:t>cards.csv</w:t>
            </w:r>
            <w:r>
              <w:rPr>
                <w:rFonts w:ascii="Microsoft YaHei" w:hAnsi="Microsoft YaHei" w:eastAsia="Microsoft YaHei"/>
                <w:sz w:val="18"/>
              </w:rPr>
              <w:t xml:space="preserve"> 文本和结构化字段接入原型效果</w:t>
            </w:r>
          </w:p>
        </w:tc>
        <w:tc>
          <w:tcPr>
            <w:tcW w:type="dxa" w:w="4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后续把复杂文本技能拆成更精确的结构化字段</w:t>
            </w:r>
          </w:p>
        </w:tc>
      </w:tr>
      <w:tr>
        <w:trPr>
          <w:cantSplit w:val="true"/>
        </w:trPr>
        <w:tc>
          <w:tcPr>
            <w:tcW w:type="dxa" w:w="1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经济节奏</w:t>
            </w:r>
          </w:p>
        </w:tc>
        <w:tc>
          <w:tcPr>
            <w:tcW w:type="dxa" w:w="37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实装每秒收入，配置目标每 3 秒收入</w:t>
            </w:r>
          </w:p>
        </w:tc>
        <w:tc>
          <w:tcPr>
            <w:tcW w:type="dxa" w:w="4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统一到配置表</w:t>
            </w:r>
          </w:p>
        </w:tc>
      </w:tr>
      <w:tr>
        <w:trPr>
          <w:cantSplit w:val="true"/>
        </w:trPr>
        <w:tc>
          <w:tcPr>
            <w:tcW w:type="dxa" w:w="1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编组影响战斗</w:t>
            </w:r>
          </w:p>
        </w:tc>
        <w:tc>
          <w:tcPr>
            <w:tcW w:type="dxa" w:w="37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编组页可换卡，但战斗暂未按编组生成单位</w:t>
            </w:r>
          </w:p>
        </w:tc>
        <w:tc>
          <w:tcPr>
            <w:tcW w:type="dxa" w:w="4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建立出战卡牌到局内建筑/召唤的映射</w:t>
            </w:r>
          </w:p>
        </w:tc>
      </w:tr>
      <w:tr>
        <w:trPr>
          <w:cantSplit w:val="true"/>
        </w:trPr>
        <w:tc>
          <w:tcPr>
            <w:tcW w:type="dxa" w:w="1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抽卡</w:t>
            </w:r>
          </w:p>
        </w:tc>
        <w:tc>
          <w:tcPr>
            <w:tcW w:type="dxa" w:w="37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UI 锁定</w:t>
            </w:r>
          </w:p>
        </w:tc>
        <w:tc>
          <w:tcPr>
            <w:tcW w:type="dxa" w:w="4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后续接入卡池、货币和保底</w:t>
            </w:r>
          </w:p>
        </w:tc>
      </w:tr>
      <w:tr>
        <w:trPr>
          <w:cantSplit w:val="true"/>
        </w:trPr>
        <w:tc>
          <w:tcPr>
            <w:tcW w:type="dxa" w:w="1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商店</w:t>
            </w:r>
          </w:p>
        </w:tc>
        <w:tc>
          <w:tcPr>
            <w:tcW w:type="dxa" w:w="37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UI 锁定</w:t>
            </w:r>
          </w:p>
        </w:tc>
        <w:tc>
          <w:tcPr>
            <w:tcW w:type="dxa" w:w="4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后续接入道具、资源和每日刷新</w:t>
            </w:r>
          </w:p>
        </w:tc>
      </w:tr>
      <w:tr>
        <w:trPr>
          <w:cantSplit w:val="true"/>
        </w:trPr>
        <w:tc>
          <w:tcPr>
            <w:tcW w:type="dxa" w:w="111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关卡</w:t>
            </w:r>
          </w:p>
        </w:tc>
        <w:tc>
          <w:tcPr>
            <w:tcW w:type="dxa" w:w="3772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配置表已有 2 关</w:t>
            </w:r>
          </w:p>
        </w:tc>
        <w:tc>
          <w:tcPr>
            <w:tcW w:type="dxa" w:w="447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sz w:val="18"/>
              </w:rPr>
              <w:t>大厅需要接入关卡选择或当前模式卡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YaHei" w:hAnsi="Microsoft YaHei" w:eastAsia="Microsoft YaHei"/>
        </w:rPr>
        <w:t>13. 每次修改后的验证</w:t>
      </w:r>
    </w:p>
    <w:p>
      <w:r>
        <w:rPr>
          <w:rFonts w:ascii="Microsoft YaHei" w:hAnsi="Microsoft YaHei" w:eastAsia="Microsoft YaHei"/>
        </w:rPr>
        <w:t>修改配置表后：</w:t>
      </w:r>
    </w:p>
    <w:p>
      <w:pPr>
        <w:pStyle w:val="CodeBlock"/>
        <w:shd w:fill="F2F4F7"/>
      </w:pPr>
      <w:r>
        <w:rPr>
          <w:rFonts w:ascii="Consolas" w:hAnsi="Consolas" w:eastAsia="Consolas"/>
          <w:sz w:val="17"/>
        </w:rPr>
        <w:t>python tools/validate_config.py</w:t>
      </w:r>
    </w:p>
    <w:p>
      <w:pPr>
        <w:pStyle w:val="CodeBlock"/>
        <w:shd w:fill="F2F4F7"/>
      </w:pPr>
      <w:r>
        <w:rPr>
          <w:rFonts w:ascii="Consolas" w:hAnsi="Consolas" w:eastAsia="Consolas"/>
          <w:sz w:val="17"/>
        </w:rPr>
        <w:t>python tools/export_config.py</w:t>
      </w:r>
    </w:p>
    <w:p>
      <w:r>
        <w:rPr>
          <w:rFonts w:ascii="Consolas" w:hAnsi="Consolas" w:eastAsia="Consolas"/>
          <w:color w:val="1F4D78"/>
          <w:sz w:val="19"/>
        </w:rPr>
        <w:t>config/tables/*.csv</w:t>
      </w:r>
      <w:r>
        <w:rPr>
          <w:rFonts w:ascii="Microsoft YaHei" w:hAnsi="Microsoft YaHei" w:eastAsia="Microsoft YaHei"/>
        </w:rPr>
        <w:t xml:space="preserve"> 是设计源表，Godot 实际运行读取 </w:t>
      </w:r>
      <w:r>
        <w:rPr>
          <w:rFonts w:ascii="Consolas" w:hAnsi="Consolas" w:eastAsia="Consolas"/>
          <w:color w:val="1F4D78"/>
          <w:sz w:val="19"/>
        </w:rPr>
        <w:t>runtime/config/*.json</w:t>
      </w:r>
      <w:r>
        <w:rPr>
          <w:rFonts w:ascii="Microsoft YaHei" w:hAnsi="Microsoft YaHei" w:eastAsia="Microsoft YaHei"/>
        </w:rPr>
        <w:t xml:space="preserve">。因此任意 CSV，尤其是 </w:t>
      </w:r>
      <w:r>
        <w:rPr>
          <w:rFonts w:ascii="Consolas" w:hAnsi="Consolas" w:eastAsia="Consolas"/>
          <w:color w:val="1F4D78"/>
          <w:sz w:val="19"/>
        </w:rPr>
        <w:t>config/tables/cards.csv</w:t>
      </w:r>
      <w:r>
        <w:rPr>
          <w:rFonts w:ascii="Microsoft YaHei" w:hAnsi="Microsoft YaHei" w:eastAsia="Microsoft YaHei"/>
        </w:rPr>
        <w:t>，修改后必须立刻校验并导出 runtime JSON，否则游戏内仍会显示上一版导出的数值。</w:t>
      </w:r>
    </w:p>
    <w:p>
      <w:r>
        <w:rPr>
          <w:rFonts w:ascii="Microsoft YaHei" w:hAnsi="Microsoft YaHei" w:eastAsia="Microsoft YaHei"/>
        </w:rPr>
        <w:t xml:space="preserve">如果系统没有 </w:t>
      </w:r>
      <w:r>
        <w:rPr>
          <w:rFonts w:ascii="Consolas" w:hAnsi="Consolas" w:eastAsia="Consolas"/>
          <w:color w:val="1F4D78"/>
          <w:sz w:val="19"/>
        </w:rPr>
        <w:t>python</w:t>
      </w:r>
      <w:r>
        <w:rPr>
          <w:rFonts w:ascii="Microsoft YaHei" w:hAnsi="Microsoft YaHei" w:eastAsia="Microsoft YaHei"/>
        </w:rPr>
        <w:t xml:space="preserve"> 命令，可以使用：</w:t>
      </w:r>
    </w:p>
    <w:p>
      <w:pPr>
        <w:pStyle w:val="CodeBlock"/>
        <w:shd w:fill="F2F4F7"/>
      </w:pPr>
      <w:r>
        <w:rPr>
          <w:rFonts w:ascii="Consolas" w:hAnsi="Consolas" w:eastAsia="Consolas"/>
          <w:sz w:val="17"/>
        </w:rPr>
        <w:t>py -3 tools/validate_config.py</w:t>
      </w:r>
    </w:p>
    <w:p>
      <w:pPr>
        <w:pStyle w:val="CodeBlock"/>
        <w:shd w:fill="F2F4F7"/>
      </w:pPr>
      <w:r>
        <w:rPr>
          <w:rFonts w:ascii="Consolas" w:hAnsi="Consolas" w:eastAsia="Consolas"/>
          <w:sz w:val="17"/>
        </w:rPr>
        <w:t>py -3 tools/export_config.py</w:t>
      </w:r>
    </w:p>
    <w:p>
      <w:r>
        <w:rPr>
          <w:rFonts w:ascii="Microsoft YaHei" w:hAnsi="Microsoft YaHei" w:eastAsia="Microsoft YaHei"/>
        </w:rPr>
        <w:t>修改 Godot 脚本后：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Microsoft YaHei" w:hAnsi="Microsoft YaHei" w:eastAsia="Microsoft YaHei"/>
        </w:rPr>
        <w:t>打开 Godot 项目确认主场景可运行。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Microsoft YaHei" w:hAnsi="Microsoft YaHei" w:eastAsia="Microsoft YaHei"/>
        </w:rPr>
        <w:t>检查大厅、编组、战斗、结算流程。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Microsoft YaHei" w:hAnsi="Microsoft YaHei" w:eastAsia="Microsoft YaHei"/>
        </w:rPr>
        <w:t>至少测试一次胜利、一次失败、一次倒计时结算。</w:t>
      </w:r>
    </w:p>
    <w:p>
      <w:pPr>
        <w:spacing w:after="80" w:line="300" w:lineRule="auto"/>
        <w:numPr>
          <w:ilvl w:val="0"/>
          <w:numId w:val="33"/>
        </w:numPr>
      </w:pPr>
      <w:r>
        <w:rPr>
          <w:rFonts w:ascii="Microsoft YaHei" w:hAnsi="Microsoft YaHei" w:eastAsia="Microsoft YaHei"/>
        </w:rPr>
        <w:t>编组页测试卡牌替换、页签切换、滚动和锁定按钮提示。</w:t>
      </w:r>
    </w:p>
    <w:p>
      <w:pPr>
        <w:pStyle w:val="Heading1"/>
      </w:pPr>
      <w:r>
        <w:t>14. 2026-08-12 制作人调整</w:t>
      </w:r>
    </w:p>
    <w:p>
      <w:pPr>
        <w:pStyle w:val="Heading2"/>
      </w:pPr>
      <w:r>
        <w:t>14.1 默认镜头与经典地图战线</w:t>
      </w:r>
    </w:p>
    <w:p>
      <w:pPr>
        <w:pStyle w:val="ListBullet"/>
      </w:pPr>
      <w:r>
        <w:t>所有轴向六边形战斗棋盘的默认视觉镜头倍率固定为 1.30，即相对原始 1.00 拉近 30%。地块、动物和建筑使用同一镜头投影；HUD 与底部信息区保持原尺寸。</w:t>
      </w:r>
    </w:p>
    <w:p>
      <w:pPr>
        <w:pStyle w:val="ListBullet"/>
      </w:pPr>
      <w:r>
        <w:t>镜头倍率只影响世界坐标到屏幕坐标的绘制、命中反算、拖动边界与可视范围，不得改变移动速度、攻击距离、碰撞、寻路、地块邻接或服务器战斗状态。</w:t>
      </w:r>
    </w:p>
    <w:p>
      <w:pPr>
        <w:pStyle w:val="ListBullet"/>
      </w:pPr>
      <w:r>
        <w:t>经典单人和段位 AI 使用的全部 5 张 1V1 地图必须执行独立战线优化：双方预归属格数相等且各自连通，双方直接相邻的公共六边格边不少于 9 条，并至少保留 1 格中立争夺格。</w:t>
      </w:r>
    </w:p>
    <w:p>
      <w:pPr>
        <w:pStyle w:val="ListBullet"/>
      </w:pPr>
      <w:r>
        <w:t>经典战线优化后双方各 37 格；双方新增战线格复制同一站点与价格模板，到各自基地的六边格距离差不超过 2，并按对局种子交替分配。多人房间、六人自由混战与 MultiplayerRules.create_match() 的多人生成结果不得被此优化修改。</w:t>
      </w:r>
    </w:p>
    <w:p>
      <w:pPr>
        <w:pStyle w:val="Heading2"/>
      </w:pPr>
      <w:r>
        <w:t>14.2 账号密码登录与手机包</w:t>
      </w:r>
    </w:p>
    <w:p>
      <w:pPr>
        <w:pStyle w:val="ListBullet"/>
      </w:pPr>
      <w:r>
        <w:t>账号中心必须提供用户名和密码的注册、登录入口；用户名不区分大小写，长度 3–32，密码长度 8–72。密码不得明文落盘或进入日志。</w:t>
      </w:r>
    </w:p>
    <w:p>
      <w:pPr>
        <w:pStyle w:val="ListBullet"/>
      </w:pPr>
      <w:r>
        <w:t>登录成功后由服务器签发会话并绑定当前安装凭据，后续启动自动恢复同一账号；卡牌、等级、卡组、抽卡券、段位和镜像资料以服务器档案为权威。</w:t>
      </w:r>
    </w:p>
    <w:p>
      <w:pPr>
        <w:pStyle w:val="ListBullet"/>
      </w:pPr>
      <w:r>
        <w:t>错误账号或密码统一返回不泄露账户存在性的失败提示。手机包必须保持竖屏、具备 Internet 权限，并使用项目批准的云服务器地址；本地服务不作为发布验收。</w:t>
      </w:r>
    </w:p>
    <w:p>
      <w:pPr>
        <w:pStyle w:val="Heading1"/>
      </w:pPr>
      <w:r>
        <w:t>15. 2026-08-12 群体增益与升级生命修订</w:t>
      </w:r>
    </w:p>
    <w:p>
      <w:pPr>
        <w:pStyle w:val="Heading2"/>
      </w:pPr>
      <w:r>
        <w:t>15.1 召唤快照型己方群体属性增益</w:t>
      </w:r>
    </w:p>
    <w:p>
      <w:pPr>
        <w:pStyle w:val="ListBullet"/>
      </w:pPr>
      <w:r>
        <w:t>所有会对己方全体动物增加攻击、最大生命或移动速度的技能统一改为召唤快照：每次召唤该技能动物时，读取触发瞬间仍在场且存活的己方所有动物，并对该名单各结算一次对应属性增益。</w:t>
      </w:r>
    </w:p>
    <w:p>
      <w:pPr>
        <w:pStyle w:val="ListBullet"/>
      </w:pPr>
      <w:r>
        <w:t>触发名单必须包含刚召唤的技能动物自身；该次结算完成后不再按帧、按秒、按技能冷却或因名单变化重复触发。</w:t>
      </w:r>
    </w:p>
    <w:p>
      <w:pPr>
        <w:pStyle w:val="ListBullet"/>
      </w:pPr>
      <w:r>
        <w:t>该次结算之后才召唤的己方动物不补发旧增益。之后再次召唤同类技能动物时，以新的在场名单再结算一次；多个技能动物的不同召唤次数允许按次叠加。</w:t>
      </w:r>
    </w:p>
    <w:p>
      <w:pPr>
        <w:pStyle w:val="ListBullet"/>
      </w:pPr>
      <w:r>
        <w:t>己方按当前盟友关系判定，包含多人组队中的盟友阵营；敌方、已阵亡动物和尚未生成的动物不进入名单。</w:t>
      </w:r>
    </w:p>
    <w:p>
      <w:pPr>
        <w:pStyle w:val="ListBullet"/>
      </w:pPr>
      <w:r>
        <w:t>当前同类可见技能必须全量纳入扫描与回归：羊、狐狸、天鹅、马、斑马、长颈鹿。自然语言只影响范围或目标、不属于己方全体属性增加的技能不得被误改。</w:t>
      </w:r>
    </w:p>
    <w:p>
      <w:pPr>
        <w:pStyle w:val="ListBullet"/>
      </w:pPr>
      <w:r>
        <w:t>周期刷新只允许重算眩晕、减速、加速等临时状态，不得重新施加上述永久群体属性增益，也不得向后来召唤的动物补发。</w:t>
      </w:r>
    </w:p>
    <w:p>
      <w:pPr>
        <w:pStyle w:val="Heading2"/>
      </w:pPr>
      <w:r>
        <w:t>15.2 动物升级最大生命固定成长</w:t>
      </w:r>
    </w:p>
    <w:p>
      <w:pPr>
        <w:pStyle w:val="ListBullet"/>
      </w:pPr>
      <w:r>
        <w:t>动物按基础攻击范围分类：基础攻击范围不大于 40 为近战，大于 40 为远程；是否带召唤技能不再改变近战或远程分类。</w:t>
      </w:r>
    </w:p>
    <w:p>
      <w:pPr>
        <w:pStyle w:val="ListBullet"/>
      </w:pPr>
      <w:r>
        <w:t>最大生命不再乘以统一升级百分比。近战动物累计升级生命为等级减一：Lv.1 +0、Lv.2 +1、Lv.3 +2，之后每级 +1。</w:t>
      </w:r>
    </w:p>
    <w:p>
      <w:pPr>
        <w:pStyle w:val="ListBullet"/>
      </w:pPr>
      <w:r>
        <w:t>远程动物累计升级生命为 floor(等级 / 2)：Lv.1 +0、Lv.2–3 +1、Lv.4–5 +2，之后每到偶数等级 +1。</w:t>
      </w:r>
    </w:p>
    <w:p>
      <w:pPr>
        <w:pStyle w:val="ListBullet"/>
      </w:pPr>
      <w:r>
        <w:t>防御塔、金矿及其他非动物卡不使用动物固定生命成长；攻击、速度、射程和召唤间隔继续沿用现有等级系数。</w:t>
      </w:r>
    </w:p>
    <w:p>
      <w:pPr>
        <w:pStyle w:val="ListBullet"/>
      </w:pPr>
      <w:r>
        <w:t>卡牌详情、战斗召唤、单人 AI、多人玩家卡组与 AI 镜像必须通过同一 CardRules.card_stats 公式取值，禁止另设旁路。</w:t>
      </w:r>
    </w:p>
    <w:p>
      <w:pPr>
        <w:pStyle w:val="Heading1"/>
        <w:spacing w:after="80" w:before="160" w:line="276" w:lineRule="auto"/>
      </w:pPr>
      <w:r>
        <w:t>16. 2026-08-25 金币反馈、受击反击与中心金矿修订</w:t>
      </w:r>
    </w:p>
    <w:p>
      <w:pPr>
        <w:pStyle w:val="Heading2"/>
        <w:spacing w:after="80" w:before="160" w:line="276" w:lineRule="auto"/>
      </w:pPr>
      <w:r>
        <w:t>16.1 基地与金矿生产反馈</w:t>
      </w:r>
    </w:p>
    <w:p>
      <w:pPr>
        <w:pStyle w:val="ListBullet"/>
        <w:spacing w:after="80" w:line="276" w:lineRule="auto"/>
      </w:pPr>
      <w:r>
        <w:t>基地和金矿继续共用 3 秒收入周期，每座建筑显示同类紧凑生产进度条。</w:t>
      </w:r>
    </w:p>
    <w:p>
      <w:pPr>
        <w:pStyle w:val="ListBullet"/>
        <w:spacing w:after="80" w:line="276" w:lineRule="auto"/>
      </w:pPr>
      <w:r>
        <w:t>每次周期完成后逐建筑结算：基地 +12、金矿 +10；每座建筑上方分别播放金币图标与对应 +数值上浮淡出动效，总收入不变。</w:t>
      </w:r>
    </w:p>
    <w:p>
      <w:pPr>
        <w:pStyle w:val="ListBullet"/>
        <w:spacing w:after="80" w:line="276" w:lineRule="auto"/>
      </w:pPr>
      <w:r>
        <w:t>进度和动效属于世界内反馈，不改变建筑生命、攻击、收入配置、多人队伍独立金币或淘汰判定。</w:t>
      </w:r>
    </w:p>
    <w:p>
      <w:pPr>
        <w:pStyle w:val="Heading2"/>
        <w:spacing w:after="80" w:before="160" w:line="276" w:lineRule="auto"/>
      </w:pPr>
      <w:r>
        <w:t>16.2 移动受击反击</w:t>
      </w:r>
    </w:p>
    <w:p>
      <w:pPr>
        <w:pStyle w:val="ListBullet"/>
        <w:spacing w:after="80" w:line="276" w:lineRule="auto"/>
      </w:pPr>
      <w:r>
        <w:t>2026-09-06 修订：动物受到存活敌方单位、基地或防御塔的实际生命伤害时，若未在攻击状态，且当前索敌目标比攻击者远超过 1 格，则转火并追击攻击者至第一次反击。无有效索敌目标时仍直接反击。</w:t>
      </w:r>
    </w:p>
    <w:p>
      <w:pPr>
        <w:pStyle w:val="ListBullet"/>
        <w:spacing w:after="80" w:line="276" w:lineRule="auto"/>
      </w:pPr>
      <w:r>
        <w:t>范围内已有存活敌对攻击目标即视为攻击状态，包括攻击冷却等待，受击也不换目标。未交战时，当前索敌目标优先取有效的范围外反击追击目标，否则取有效推进建筑。比较受击瞬间双方世界直线距离，差值严格大于 1 格才转火；恰好 1 格及以下不转火。1 格为相邻六边格中心距离，即 sqrt(3) × HEX_SIZE，当前约 74.478 世界单位，不改现有塔射程换算。</w:t>
      </w:r>
    </w:p>
    <w:p>
      <w:pPr>
        <w:pStyle w:val="ListBullet"/>
        <w:spacing w:after="80" w:line="276" w:lineRule="auto"/>
      </w:pPr>
      <w:r>
        <w:t>第一次反击后取消临时追击例外；后续按普通锁敌规则，在目标死亡、关系失效或离开射程时释放并重新选择。</w:t>
      </w:r>
    </w:p>
    <w:p>
      <w:pPr>
        <w:pStyle w:val="Heading2"/>
        <w:spacing w:after="80" w:before="160" w:line="276" w:lineRule="auto"/>
      </w:pPr>
      <w:r>
        <w:t>16.3 额外金矿中心圈</w:t>
      </w:r>
    </w:p>
    <w:p>
      <w:pPr>
        <w:pStyle w:val="ListBullet"/>
        <w:spacing w:after="80" w:line="276" w:lineRule="auto"/>
      </w:pPr>
      <w:r>
        <w:t>每名玩家仍固定拥有 1 个基地相邻起始金矿和 1 个非相邻额外金矿，不增减经济配额。</w:t>
      </w:r>
    </w:p>
    <w:p>
      <w:pPr>
        <w:pStyle w:val="ListBullet"/>
        <w:spacing w:after="80" w:line="276" w:lineRule="auto"/>
      </w:pPr>
      <w:r>
        <w:t>额外金矿优先选择本方全部合法候选中六边格中心距离最小的圈，同圈再由布局种子稳定打散。</w:t>
      </w:r>
    </w:p>
    <w:p>
      <w:pPr>
        <w:pStyle w:val="ListBullet"/>
        <w:spacing w:after="80" w:line="276" w:lineRule="auto"/>
      </w:pPr>
      <w:r>
        <w:t>1V1/2V2 保持镜像，3V3 与自由混战保持六重旋转；额外金矿不能落在基地相邻圈，因此开局不能直接解锁两座金矿。</w:t>
      </w:r>
    </w:p>
    <w:p>
      <w:pPr>
        <w:pStyle w:val="Heading1"/>
        <w:spacing w:after="80" w:before="160" w:line="276" w:lineRule="auto"/>
      </w:pPr>
      <w:r>
        <w:t>17. 2026-09-25 弹体表现与建筑状态修订</w:t>
      </w:r>
    </w:p>
    <w:p>
      <w:r>
        <w:rPr>
          <w:rFonts w:ascii="Microsoft YaHei" w:hAnsi="Microsoft YaHei" w:eastAsia="Microsoft YaHei"/>
        </w:rPr>
        <w:t>本轮按制作人要求取消子弹拖尾、改为自然弹体，修正空血防御塔状态，并为刺猬技能增加对建筑无效限制。以下规则覆盖同类旧描述；其余战斗属性、范围、攻击时序与既有布局不变，运行时完成状态以本轮验收证据为准。</w:t>
      </w:r>
    </w:p>
    <w:p>
      <w:r>
        <w:rPr>
          <w:rFonts w:ascii="Microsoft YaHei" w:hAnsi="Microsoft YaHei" w:eastAsia="Microsoft YaHei"/>
        </w:rPr>
        <w:t>取消路径拖尾和夸张的十字命中闪光。弹体使用小体积、低饱和且有实物轮廓的种子、水滴、羽毛、小石块、弩箭、铁弹与坚果七类造型；飞行中保持实体轮廓，终点仅保留弹体自身 0.08 秒收缩淡出。发射、飞行与终点均须可见，不改变伤害时机或弹速。</w:t>
      </w:r>
    </w:p>
    <w:p>
      <w:r>
        <w:rPr>
          <w:rFonts w:ascii="Microsoft YaHei" w:hAnsi="Microsoft YaHei" w:eastAsia="Microsoft YaHei"/>
        </w:rPr>
        <w:t>动物弹体：麻雀用种子；青蛙、鸭子、天鹅用水滴；鹦鹉、鹤及猛禽用羽毛；狐狸及其他未单独定义的来源用小石块。防御塔弹体：兔子哨塔和麻雀速弩塔用轻弩箭，猎鹰瞭望塔和金雕领空塔用长弩箭，野猪重弩塔和老虎赏金塔用铁弹，松鼠掠金塔用坚果，龟甲壁垒塔用较重石块，鹦鹉双弩塔用双羽弹；基地用小石块。猛犸震地塔保留全体脉冲。仅替换表现，不改变攻击或额外目标机制。</w:t>
      </w:r>
    </w:p>
    <w:p>
      <w:r>
        <w:rPr>
          <w:rFonts w:ascii="Microsoft YaHei" w:hAnsi="Microsoft YaHei" w:eastAsia="Microsoft YaHei"/>
        </w:rPr>
        <w:t>建筑在同帧伤害或反应结算中被摧毁后，后续攻击、冷却或周期更新不得用旧地块副本恢复它。真正归零的建筑必须进入既有摧毁和占领流程；不能只隐藏血条。受伤且生命大于 0 的建筑即使剩余比例极低，生命填充仍至少保留 3 个逻辑像素；满血隐藏、阵营编号与其他进度条规则不变。</w:t>
      </w:r>
    </w:p>
    <w:p>
      <w:r>
        <w:rPr>
          <w:rFonts w:ascii="Microsoft YaHei" w:hAnsi="Microsoft YaHei" w:eastAsia="Microsoft YaHei"/>
        </w:rPr>
        <w:t>刺猬技能正式描述：受到伤害时，对伤害来源造成1点伤害；对建筑无效。以 config/tables/cards.csv::hedgehog.skill_text 为源并导出 runtime/config/cards.json；沿用动物表 V3 的实际生命伤害触发，包含近战与远程来源，反伤不递归，保留既有致死处理和护盾完全吸收不触发的边界。伤害来源为基地、防御塔或其他建筑时，该技能不造成反伤；刺猬对建筑的普通攻击照常。本条取代历史“仅近战、3 点反伤”口径。</w:t>
      </w:r>
    </w:p>
    <w:p>
      <w:r>
        <w:rPr>
          <w:rFonts w:ascii="Microsoft YaHei" w:hAnsi="Microsoft YaHei" w:eastAsia="Microsoft YaHei"/>
        </w:rPr>
        <w:t>验收覆盖七类弹体、不同动物与塔的映射、终点短暂收缩、低血建筑可见填充、同帧建筑销毁后不复原，以及刺猬对近战动物、远程动物和建筑来源的区别；复核普通攻击建筑、护盾完全吸收、既有致死边界与其余战斗数值不变。本节为本轮正式规则修订，不等同于运行时通过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F6B76"/>
        <w:sz w:val="16"/>
      </w:rPr>
      <w:t xml:space="preserve">战城大师 当前游戏设计  |  </w:t>
    </w:r>
    <w:r>
      <w:rPr>
        <w:rFonts w:ascii="Microsoft YaHei" w:hAnsi="Microsoft YaHei" w:eastAsia="Microsoft YaHei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icrosoft YaHei" w:hAnsi="Microsoft YaHei" w:eastAsia="Microsoft YaHei"/>
        <w:color w:val="5F6B76"/>
        <w:sz w:val="16"/>
      </w:rPr>
      <w:t>战城大师 当前游戏设计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0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1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2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3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4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5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6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7">
    <w:multiLevelType w:val="multilevel"/>
    <w:lvl w:ilvl="0">
      <w:start w:val="3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8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0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1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2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3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4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5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6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7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8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2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30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31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32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0" w:after="0" w:line="240" w:lineRule="auto"/>
      <w:ind w:left="259" w:right="259"/>
    </w:pPr>
    <w:rPr>
      <w:rFonts w:ascii="Consolas" w:hAnsi="Consolas" w:eastAsia="Consolas"/>
      <w:color w:val="202124"/>
      <w:sz w:val="17"/>
    </w:rPr>
  </w:style>
  <w:style w:type="paragraph" w:customStyle="1" w:styleId="WorkflowNote">
    <w:name w:val="Workflow Note"/>
    <w:pPr>
      <w:spacing w:before="80" w:after="120" w:line="288" w:lineRule="auto"/>
      <w:ind w:left="259" w:right="259"/>
    </w:pPr>
    <w:rPr>
      <w:rFonts w:ascii="Microsoft YaHei" w:hAnsi="Microsoft YaHei" w:eastAsia="Microsoft YaHei"/>
      <w:color w:val="5F6B7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output/diagrams/current_gameplay_flow.png" TargetMode="External"/><Relationship Id="rId12" Type="http://schemas.openxmlformats.org/officeDocument/2006/relationships/hyperlink" Target="../output/diagrams/current_ui_ue_wireflow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战城大师 当前游戏设计</dc:title>
  <dc:subject>Game development workflow</dc:subject>
  <dc:creator>Codex Game Studio</dc:creator>
  <cp:keywords/>
  <dc:description>2026-09-06: 受击转火增加严格一格距离差条件；攻击冷却不转火。</dc:description>
  <cp:lastModifiedBy/>
  <cp:revision>1</cp:revision>
  <dcterms:created xsi:type="dcterms:W3CDTF">2013-12-23T23:15:00Z</dcterms:created>
  <dcterms:modified xsi:type="dcterms:W3CDTF">2026-08-25T00:00:00Z</dcterms:modified>
  <cp:category/>
</cp:coreProperties>
</file>