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80"/>
      </w:pPr>
      <w:r>
        <w:rPr>
          <w:rFonts w:ascii="Calibri" w:hAnsi="Calibri" w:eastAsia="Microsoft YaHei"/>
          <w:b/>
          <w:i w:val="0"/>
          <w:color w:val="17365D"/>
          <w:sz w:val="46"/>
        </w:rPr>
        <w:t>多人淘汰后的领地与大本营转移规则</w:t>
      </w:r>
    </w:p>
    <w:p>
      <w:pPr>
        <w:spacing w:after="240"/>
      </w:pPr>
      <w:r>
        <w:rPr>
          <w:rFonts w:ascii="Calibri" w:hAnsi="Calibri" w:eastAsia="Microsoft YaHei"/>
          <w:b w:val="0"/>
          <w:i w:val="0"/>
          <w:color w:val="667085"/>
          <w:sz w:val="24"/>
        </w:rPr>
        <w:t>领地锁定重置、俘获基地功能、重复易主与多人结算边界</w:t>
      </w:r>
    </w:p>
    <w:p>
      <w:pPr>
        <w:spacing w:after="240"/>
      </w:pPr>
      <w:r>
        <w:rPr>
          <w:rFonts w:ascii="Calibri" w:hAnsi="Calibri" w:eastAsia="Microsoft YaHei"/>
          <w:b w:val="0"/>
          <w:i w:val="0"/>
          <w:color w:val="667085"/>
          <w:sz w:val="20"/>
        </w:rPr>
        <w:t>版本 v1.0  |  状态：已确认实装  |  2026-07-12</w:t>
      </w:r>
    </w:p>
    <w:p>
      <w:pPr>
        <w:spacing w:after="160"/>
        <w:pBdr>
          <w:bottom w:val="single" w:sz="10" w:space="1" w:color="2E74B5"/>
        </w:pBdr>
      </w:pPr>
    </w:p>
    <w:p>
      <w:pPr>
        <w:spacing w:before="80" w:after="160"/>
        <w:ind w:left="230" w:right="144"/>
        <w:shd w:fill="EDF4FB"/>
      </w:pPr>
      <w:r>
        <w:rPr>
          <w:rFonts w:ascii="Calibri" w:hAnsi="Calibri" w:eastAsia="Microsoft YaHei"/>
          <w:b w:val="0"/>
          <w:i w:val="0"/>
          <w:color w:val="17365D"/>
          <w:sz w:val="21"/>
        </w:rPr>
        <w:t>状态：已确认进入实装。适用于房间组队战、大厅自由混战和经典单人战；经典单人战先完成基地与领地转移，再立即按既有胜负规则结算。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1. 规则目标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摧毁一个仍存活势力的原始大本营时，该玩家或电脑立即被淘汰。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被淘汰势力控制的全部非大本营地块转为攻击者的领地颜色，但回到未解锁、可重新购买的状态。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本次被摧毁的大本营不变成空地，而是修复为攻击者拥有的大本营。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俘获大本营继续提供大本营金币收入，并按大本营攻击规则自动攻击敌人。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已经俘获的大本营可以再次被其他势力摧毁并易主；摧毁这种副基地不会错误淘汰其当前拥有者。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2. 名词与判定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原始大本营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每个参战槽位在开局时由 </w:t>
      </w:r>
      <w:r>
        <w:rPr>
          <w:rFonts w:ascii="Calibri" w:hAnsi="Calibri" w:eastAsia="Microsoft YaHei"/>
          <w:b/>
          <w:i w:val="0"/>
          <w:color w:val="17365D"/>
          <w:sz w:val="22"/>
        </w:rPr>
        <w:t>room_base_keys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分配的唯一大本营。一个势力是否被淘汰，只取决于其原始大本营是否在其仍存活时被摧毁。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俘获大本营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原始拥有者被淘汰后，转给攻击者的大本营。它是攻击者的有效建筑和经济资产，但不替代攻击者自己的原始大本营，也不会改变 </w:t>
      </w:r>
      <w:r>
        <w:rPr>
          <w:rFonts w:ascii="Calibri" w:hAnsi="Calibri" w:eastAsia="Microsoft YaHei"/>
          <w:b/>
          <w:i w:val="0"/>
          <w:color w:val="17365D"/>
          <w:sz w:val="22"/>
        </w:rPr>
        <w:t>room_base_keys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的槽位映射。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完全摧毁一个势力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指该势力仍处于存活状态时，其原始大本营生命值降至零。系统随后执行淘汰、单位清除和领地转移；不要求先摧毁该势力的其他建筑。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3. 状态转换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3.1 原始大本营被摧毁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将原始大本营修复并转给攻击者。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将被击败势力标记为不存活，并保留既有组队胜负或自由混战名次判断。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清除被击败势力仍存活的全部单位。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将其余实际拥有或视觉控制的地块转成攻击者领地。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清除这些地块上的建筑，并恢复为带站点和价格的锁定状态。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继续比赛；只有既有胜负条件满足时才结算。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3.2 俘获大本营再次被摧毁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大本营修复并转给新的攻击者。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不淘汰大本营的当前拥有者，因为该格不是其原始大本营。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不转移当前拥有者的其他地块或单位。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4. 数据状态矩阵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 w:val="true"/>
        </w:trP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对象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team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occupier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territory_team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building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生命 / 计时</w:t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站点状态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转移后的普通地块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NEUTRAL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攻击者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攻击者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空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0 / 0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，无建筑计时</w:t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 xml:space="preserve">恢复 </w:t>
            </w:r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site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 xml:space="preserve"> 与 </w:t>
            </w:r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site_cost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，可重新解锁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本次被摧毁的大本营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攻击者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攻击者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攻击者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base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恢复大本营满生命与攻击计时</w:t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不可解锁，直接拥有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与被击败方无关的地块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保持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保持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保持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保持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保持</w:t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保持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普通转移地块必须满足：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7365D"/>
          <w:sz w:val="22"/>
        </w:rPr>
        <w:t>team == NEUTRAL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，因此不计入攻击者已解锁地块。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7365D"/>
          <w:sz w:val="22"/>
        </w:rPr>
        <w:t>BoardRules.visual_owner(tile) == attacker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，因此显示攻击者领地并允许攻击者扩张。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地块存在有效 </w:t>
      </w:r>
      <w:r>
        <w:rPr>
          <w:rFonts w:ascii="Calibri" w:hAnsi="Calibri" w:eastAsia="Microsoft YaHei"/>
          <w:b/>
          <w:i w:val="0"/>
          <w:color w:val="17365D"/>
          <w:sz w:val="22"/>
        </w:rPr>
        <w:t>site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且 </w:t>
      </w:r>
      <w:r>
        <w:rPr>
          <w:rFonts w:ascii="Calibri" w:hAnsi="Calibri" w:eastAsia="Microsoft YaHei"/>
          <w:b/>
          <w:i w:val="0"/>
          <w:color w:val="17365D"/>
          <w:sz w:val="22"/>
        </w:rPr>
        <w:t>site_cost &gt; 0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；原站点缺失时按地块坐标和当前配置确定性恢复。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仍沿用相邻已拥有地块才能解锁的规则；俘获大本营可作为新的扩张锚点。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5. 俘获大本营功能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计入攻击者的 </w:t>
      </w:r>
      <w:r>
        <w:rPr>
          <w:rFonts w:ascii="Calibri" w:hAnsi="Calibri" w:eastAsia="Microsoft YaHei"/>
          <w:b/>
          <w:i w:val="0"/>
          <w:color w:val="17365D"/>
          <w:sz w:val="22"/>
        </w:rPr>
        <w:t>base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建筑数量。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每个收入周期按既有 </w:t>
      </w:r>
      <w:r>
        <w:rPr>
          <w:rFonts w:ascii="Calibri" w:hAnsi="Calibri" w:eastAsia="Microsoft YaHei"/>
          <w:b/>
          <w:i w:val="0"/>
          <w:color w:val="17365D"/>
          <w:sz w:val="22"/>
        </w:rPr>
        <w:t>BASE_INCOME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规则为攻击者提供金币。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在 </w:t>
      </w:r>
      <w:r>
        <w:rPr>
          <w:rFonts w:ascii="Calibri" w:hAnsi="Calibri" w:eastAsia="Microsoft YaHei"/>
          <w:b/>
          <w:i w:val="0"/>
          <w:color w:val="17365D"/>
          <w:sz w:val="22"/>
        </w:rPr>
        <w:t>_update_buildings()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中正常倒计时并调用 </w:t>
      </w:r>
      <w:r>
        <w:rPr>
          <w:rFonts w:ascii="Calibri" w:hAnsi="Calibri" w:eastAsia="Microsoft YaHei"/>
          <w:b/>
          <w:i w:val="0"/>
          <w:color w:val="17365D"/>
          <w:sz w:val="22"/>
        </w:rPr>
        <w:t>_tower_attack()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只攻击非盟友单位或建筑，继续遵守组队与自由混战的敌我判断。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被再次摧毁时恢复满生命后易主，避免零生命建筑在同一帧重复触发。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6. 计分与边界规则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“攻击者”始终指完成最后一击的具体玩家或电脑槽位，不把资产平均分给其联盟。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被淘汰势力原始大本营格上的俘获建筑，不再为被淘汰势力贡献大本营生命分。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俘获大本营作为攻击者建筑计入攻击者的建筑数量和经济计算。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超时比较中的 </w:t>
      </w:r>
      <w:r>
        <w:rPr>
          <w:rFonts w:ascii="Calibri" w:hAnsi="Calibri" w:eastAsia="Microsoft YaHei"/>
          <w:b/>
          <w:i w:val="0"/>
          <w:color w:val="17365D"/>
          <w:sz w:val="22"/>
        </w:rPr>
        <w:t>base_hp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只统计各存活槽位自己的原始大本营；俘获大本营只进入当前拥有者的建筑数量，不重复增加基地生命分。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被淘汰方此前俘获、但本次没有被击毁的其他大本营，按普通败方建筑清除并恢复为锁定地块；只有本次归零的大本营保留为新攻击者的基地。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被淘汰方的剩余金币、卡组、塔购买次数与 AI 计时不转移给攻击者。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第三方已经真实拥有的地块不因底层旧领地字段而被没收；中立地块保持不变。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组队战中，淘汰一名玩家不会结束比赛，只在一侧全部原始大本营被摧毁后结算。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自由混战继续按原有存活人数记录名次；领地转移不改变名次顺序。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经典单人战在基地生命归零时执行相同的基地与领地转移、清除败方单位，然后立即保持当前胜负结算；由于战斗已经结束，俘获基地不会再产生后续收入或攻击。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同一帧发生多次基地致命伤害时按伤害调用顺序串行处理；已经淘汰的槽位不重复结算或重复记录名次。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7. 验收标准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P0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摧毁存活势力的原始大本营后，该势力被标记为淘汰，单位全部清除。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该势力全部非大本营地块的 </w:t>
      </w:r>
      <w:r>
        <w:rPr>
          <w:rFonts w:ascii="Calibri" w:hAnsi="Calibri" w:eastAsia="Microsoft YaHei"/>
          <w:b/>
          <w:i w:val="0"/>
          <w:color w:val="17365D"/>
          <w:sz w:val="22"/>
        </w:rPr>
        <w:t>team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变为 </w:t>
      </w:r>
      <w:r>
        <w:rPr>
          <w:rFonts w:ascii="Calibri" w:hAnsi="Calibri" w:eastAsia="Microsoft YaHei"/>
          <w:b/>
          <w:i w:val="0"/>
          <w:color w:val="17365D"/>
          <w:sz w:val="22"/>
        </w:rPr>
        <w:t>NEUTRAL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</w:t>
      </w:r>
      <w:r>
        <w:rPr>
          <w:rFonts w:ascii="Calibri" w:hAnsi="Calibri" w:eastAsia="Microsoft YaHei"/>
          <w:b/>
          <w:i w:val="0"/>
          <w:color w:val="17365D"/>
          <w:sz w:val="22"/>
        </w:rPr>
        <w:t>occupier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与 </w:t>
      </w:r>
      <w:r>
        <w:rPr>
          <w:rFonts w:ascii="Calibri" w:hAnsi="Calibri" w:eastAsia="Microsoft YaHei"/>
          <w:b/>
          <w:i w:val="0"/>
          <w:color w:val="17365D"/>
          <w:sz w:val="22"/>
        </w:rPr>
        <w:t>territory_team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变为攻击者。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转移地块建筑被清除，站点与价格有效，并可从俘获大本营相邻位置重新解锁。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被摧毁的大本营恢复为攻击者拥有、满生命的 </w:t>
      </w:r>
      <w:r>
        <w:rPr>
          <w:rFonts w:ascii="Calibri" w:hAnsi="Calibri" w:eastAsia="Microsoft YaHei"/>
          <w:b/>
          <w:i w:val="0"/>
          <w:color w:val="17365D"/>
          <w:sz w:val="22"/>
        </w:rPr>
        <w:t>base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P1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俘获大本营计入攻击者大本营数量，并在收入周期产生金币。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俘获大本营能够攻击范围内敌人。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俘获大本营再次被摧毁时只易主，不会淘汰其当前拥有者或转走其全部领地。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超时计分不把已易主的大本营生命算给原始被淘汰势力。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回归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1V1、2V2、3V3 与自由混战的既有胜负、奖励、盟友免伤和单位上限测试保持通过。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经典单人战保持原有胜负结果，并在结算状态中可验证基地与领地已经完成转移；程序化动作、音频状态与配置验证保持通过。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i w:val="0"/>
        <w:color w:val="667085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i w:val="0"/>
        <w:color w:val="667085"/>
        <w:sz w:val="18"/>
      </w:rPr>
      <w:t>丛林法则  |  多人战斗系统规格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全游戏音乐与音效设计</dc:title>
  <dc:subject>丛林法则全局音频系统</dc:subject>
  <dc:creator>Codex Game Studio</dc:creator>
  <cp:keywords>Godot, 游戏音频, BGM, SFX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