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C3FA" w14:textId="77777777" w:rsidR="00C925FB" w:rsidRDefault="007C4001">
      <w:pPr>
        <w:pStyle w:val="TemplateTitle"/>
        <w:spacing w:after="40"/>
      </w:pPr>
      <w:r>
        <w:rPr>
          <w:rFonts w:ascii="微软雅黑" w:eastAsia="微软雅黑" w:hAnsi="微软雅黑"/>
        </w:rPr>
        <w:t>战城大师｜动物技能机制设计提案</w:t>
      </w:r>
    </w:p>
    <w:p w14:paraId="7C9B2901" w14:textId="77777777" w:rsidR="00C925FB" w:rsidRDefault="007C4001">
      <w:pPr>
        <w:spacing w:after="120"/>
      </w:pPr>
      <w:r>
        <w:rPr>
          <w:rFonts w:ascii="微软雅黑" w:eastAsia="微软雅黑" w:hAnsi="微软雅黑"/>
          <w:color w:val="1F4E79"/>
          <w:sz w:val="22"/>
        </w:rPr>
        <w:t>参考炉石机制结构，但全部技能、定位、组合与表达均为原创动物化提案</w:t>
      </w: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C925FB" w14:paraId="5CF8E799" w14:textId="77777777">
        <w:tc>
          <w:tcPr>
            <w:tcW w:w="10200" w:type="dxa"/>
            <w:shd w:val="clear" w:color="auto" w:fill="FFF2C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10DBD" w14:textId="77777777" w:rsidR="00C925FB" w:rsidRDefault="007C4001">
            <w:pPr>
              <w:spacing w:after="0"/>
            </w:pPr>
            <w:r>
              <w:rPr>
                <w:rFonts w:ascii="微软雅黑" w:eastAsia="微软雅黑" w:hAnsi="微软雅黑"/>
                <w:b/>
                <w:color w:val="C00000"/>
              </w:rPr>
              <w:t>文档状态：</w:t>
            </w:r>
            <w:r>
              <w:rPr>
                <w:color w:val="C00000"/>
              </w:rPr>
              <w:t>REVIEW_ONLY / NOT AUTHORIZED FOR IMPLEMENTATION</w:t>
            </w:r>
            <w:r>
              <w:rPr>
                <w:color w:val="C00000"/>
              </w:rPr>
              <w:t>。仅供制作人评审，不修改卡表、代码、运行时、</w:t>
            </w:r>
            <w:r>
              <w:rPr>
                <w:color w:val="C00000"/>
              </w:rPr>
              <w:t xml:space="preserve">UI </w:t>
            </w:r>
            <w:r>
              <w:rPr>
                <w:color w:val="C00000"/>
              </w:rPr>
              <w:t>或数值。</w:t>
            </w:r>
          </w:p>
        </w:tc>
      </w:tr>
    </w:tbl>
    <w:p w14:paraId="53D9AD8D" w14:textId="77777777" w:rsidR="00C925FB" w:rsidRDefault="00C925FB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050"/>
        <w:gridCol w:w="2400"/>
        <w:gridCol w:w="2050"/>
        <w:gridCol w:w="3700"/>
      </w:tblGrid>
      <w:tr w:rsidR="00C925FB" w14:paraId="2C5E7612" w14:textId="77777777">
        <w:trPr>
          <w:tblHeader/>
        </w:trPr>
        <w:tc>
          <w:tcPr>
            <w:tcW w:w="205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E3D350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文档编号</w:t>
            </w:r>
          </w:p>
        </w:tc>
        <w:tc>
          <w:tcPr>
            <w:tcW w:w="24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2E7CC8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当前版本</w:t>
            </w:r>
          </w:p>
        </w:tc>
        <w:tc>
          <w:tcPr>
            <w:tcW w:w="205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75BA87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功能范围</w:t>
            </w:r>
          </w:p>
        </w:tc>
        <w:tc>
          <w:tcPr>
            <w:tcW w:w="37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81BDE3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评审结论</w:t>
            </w:r>
          </w:p>
        </w:tc>
      </w:tr>
      <w:tr w:rsidR="00C925FB" w14:paraId="156063BD" w14:textId="77777777"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E46AC1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ZC-F-ZC-ANIMAL-SKILLS-001-REVIEW-v1.0</w:t>
            </w:r>
          </w:p>
        </w:tc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E03C4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v1.0</w:t>
            </w:r>
          </w:p>
        </w:tc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74C17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60</w:t>
            </w:r>
            <w:r>
              <w:rPr>
                <w:color w:val="111111"/>
                <w:sz w:val="18"/>
              </w:rPr>
              <w:t>只动物技能机制</w:t>
            </w:r>
          </w:p>
        </w:tc>
        <w:tc>
          <w:tcPr>
            <w:tcW w:w="3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2FA88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方向可评审</w:t>
            </w:r>
            <w:r>
              <w:rPr>
                <w:color w:val="111111"/>
                <w:sz w:val="18"/>
              </w:rPr>
              <w:t xml:space="preserve"> / </w:t>
            </w:r>
            <w:r>
              <w:rPr>
                <w:color w:val="111111"/>
                <w:sz w:val="18"/>
              </w:rPr>
              <w:t>待制作人确认</w:t>
            </w:r>
          </w:p>
        </w:tc>
      </w:tr>
      <w:tr w:rsidR="00C925FB" w14:paraId="2A05DC6B" w14:textId="77777777"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DEFB57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请求编号</w:t>
            </w:r>
          </w:p>
        </w:tc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5CFC7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REQ-20260822-ANIMAL-SKILL-MECHANICS-DESIGN-001</w:t>
            </w:r>
          </w:p>
        </w:tc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4F36F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文档类别</w:t>
            </w:r>
          </w:p>
        </w:tc>
        <w:tc>
          <w:tcPr>
            <w:tcW w:w="3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FD006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REVIEW_ONLY</w:t>
            </w:r>
          </w:p>
        </w:tc>
      </w:tr>
      <w:tr w:rsidR="00C925FB" w14:paraId="23728B5C" w14:textId="77777777"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E5BCA7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主策划</w:t>
            </w:r>
          </w:p>
        </w:tc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832CF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Codex</w:t>
            </w:r>
            <w:r>
              <w:rPr>
                <w:color w:val="111111"/>
                <w:sz w:val="18"/>
              </w:rPr>
              <w:t>（设计提案）</w:t>
            </w:r>
          </w:p>
        </w:tc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60882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制作策划</w:t>
            </w:r>
          </w:p>
        </w:tc>
        <w:tc>
          <w:tcPr>
            <w:tcW w:w="3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52F44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制作人（待评审）</w:t>
            </w:r>
          </w:p>
        </w:tc>
      </w:tr>
      <w:tr w:rsidR="00C925FB" w14:paraId="0879B4D8" w14:textId="77777777"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8FF0B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创建日期</w:t>
            </w:r>
          </w:p>
        </w:tc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3D32C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2026-08-22</w:t>
            </w:r>
          </w:p>
        </w:tc>
        <w:tc>
          <w:tcPr>
            <w:tcW w:w="20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D281D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实施授权</w:t>
            </w:r>
          </w:p>
        </w:tc>
        <w:tc>
          <w:tcPr>
            <w:tcW w:w="3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CCFFA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否</w:t>
            </w:r>
          </w:p>
        </w:tc>
      </w:tr>
      <w:tr w:rsidR="00C925FB" w14:paraId="0DAB0FFA" w14:textId="77777777"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1B74E5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当前配置权威</w:t>
            </w:r>
          </w:p>
        </w:tc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60586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config/tables/cards.csv</w:t>
            </w:r>
            <w:r>
              <w:rPr>
                <w:color w:val="111111"/>
                <w:sz w:val="18"/>
              </w:rPr>
              <w:t>（只读）</w:t>
            </w:r>
          </w:p>
        </w:tc>
        <w:tc>
          <w:tcPr>
            <w:tcW w:w="20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2C076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完整明细</w:t>
            </w:r>
          </w:p>
        </w:tc>
        <w:tc>
          <w:tcPr>
            <w:tcW w:w="3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2536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战城大师</w:t>
            </w:r>
            <w:r>
              <w:rPr>
                <w:color w:val="111111"/>
                <w:sz w:val="18"/>
              </w:rPr>
              <w:t>_60</w:t>
            </w:r>
            <w:r>
              <w:rPr>
                <w:color w:val="111111"/>
                <w:sz w:val="18"/>
              </w:rPr>
              <w:t>只动物技能与连携矩阵</w:t>
            </w:r>
            <w:r>
              <w:rPr>
                <w:color w:val="111111"/>
                <w:sz w:val="18"/>
              </w:rPr>
              <w:t>_v1.0.xlsx</w:t>
            </w:r>
          </w:p>
        </w:tc>
      </w:tr>
    </w:tbl>
    <w:p w14:paraId="76909F64" w14:textId="77777777" w:rsidR="00C925FB" w:rsidRDefault="00C925FB">
      <w:pPr>
        <w:spacing w:after="4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200"/>
        <w:gridCol w:w="1200"/>
        <w:gridCol w:w="1500"/>
        <w:gridCol w:w="4100"/>
      </w:tblGrid>
      <w:tr w:rsidR="00C925FB" w14:paraId="4CDAF860" w14:textId="77777777">
        <w:trPr>
          <w:tblHeader/>
        </w:trPr>
        <w:tc>
          <w:tcPr>
            <w:tcW w:w="9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3FBAA9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版本</w:t>
            </w:r>
          </w:p>
        </w:tc>
        <w:tc>
          <w:tcPr>
            <w:tcW w:w="13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E8BEA3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编写人</w:t>
            </w:r>
          </w:p>
        </w:tc>
        <w:tc>
          <w:tcPr>
            <w:tcW w:w="12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E63381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审核人</w:t>
            </w:r>
          </w:p>
        </w:tc>
        <w:tc>
          <w:tcPr>
            <w:tcW w:w="12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52AFDC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批准人</w:t>
            </w:r>
          </w:p>
        </w:tc>
        <w:tc>
          <w:tcPr>
            <w:tcW w:w="15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315626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日期</w:t>
            </w:r>
          </w:p>
        </w:tc>
        <w:tc>
          <w:tcPr>
            <w:tcW w:w="41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C2D7BC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更新内容</w:t>
            </w:r>
          </w:p>
        </w:tc>
      </w:tr>
      <w:tr w:rsidR="00C925FB" w14:paraId="609D85DF" w14:textId="77777777"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7753B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v1.0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D463D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Codex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06CAF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待主策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A5C88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待制作人</w:t>
            </w:r>
          </w:p>
        </w:tc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0B296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2026-08-22</w:t>
            </w:r>
          </w:p>
        </w:tc>
        <w:tc>
          <w:tcPr>
            <w:tcW w:w="4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3F409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完成</w:t>
            </w:r>
            <w:r>
              <w:rPr>
                <w:color w:val="111111"/>
                <w:sz w:val="17"/>
              </w:rPr>
              <w:t>12</w:t>
            </w:r>
            <w:r>
              <w:rPr>
                <w:color w:val="111111"/>
                <w:sz w:val="17"/>
              </w:rPr>
              <w:t>个机制、</w:t>
            </w: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只动物技能、</w:t>
            </w:r>
            <w:r>
              <w:rPr>
                <w:color w:val="111111"/>
                <w:sz w:val="17"/>
              </w:rPr>
              <w:t>8</w:t>
            </w:r>
            <w:r>
              <w:rPr>
                <w:color w:val="111111"/>
                <w:sz w:val="17"/>
              </w:rPr>
              <w:t>套阵容与</w:t>
            </w:r>
            <w:r>
              <w:rPr>
                <w:color w:val="111111"/>
                <w:sz w:val="17"/>
              </w:rPr>
              <w:t>24</w:t>
            </w:r>
            <w:r>
              <w:rPr>
                <w:color w:val="111111"/>
                <w:sz w:val="17"/>
              </w:rPr>
              <w:t>组连携提案。</w:t>
            </w:r>
          </w:p>
        </w:tc>
      </w:tr>
    </w:tbl>
    <w:p w14:paraId="16259927" w14:textId="77777777" w:rsidR="00C925FB" w:rsidRDefault="00C925FB">
      <w:pPr>
        <w:spacing w:after="4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50"/>
        <w:gridCol w:w="1700"/>
        <w:gridCol w:w="1650"/>
        <w:gridCol w:w="1300"/>
        <w:gridCol w:w="4000"/>
      </w:tblGrid>
      <w:tr w:rsidR="00C925FB" w14:paraId="1915B134" w14:textId="77777777">
        <w:trPr>
          <w:tblHeader/>
        </w:trPr>
        <w:tc>
          <w:tcPr>
            <w:tcW w:w="155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71182D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责任方</w:t>
            </w:r>
          </w:p>
        </w:tc>
        <w:tc>
          <w:tcPr>
            <w:tcW w:w="17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B95A39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负责人</w:t>
            </w:r>
          </w:p>
        </w:tc>
        <w:tc>
          <w:tcPr>
            <w:tcW w:w="165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C741C7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开始日期</w:t>
            </w:r>
          </w:p>
        </w:tc>
        <w:tc>
          <w:tcPr>
            <w:tcW w:w="13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335FEA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预计天数</w:t>
            </w:r>
          </w:p>
        </w:tc>
        <w:tc>
          <w:tcPr>
            <w:tcW w:w="4000" w:type="dxa"/>
            <w:shd w:val="clear" w:color="auto" w:fill="E7E6E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F347C9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完成条件</w:t>
            </w:r>
          </w:p>
        </w:tc>
      </w:tr>
      <w:tr w:rsidR="00C925FB" w14:paraId="28330259" w14:textId="77777777">
        <w:tc>
          <w:tcPr>
            <w:tcW w:w="1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3BE0C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策划提案</w:t>
            </w:r>
          </w:p>
        </w:tc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2BC1D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Codex</w:t>
            </w:r>
          </w:p>
        </w:tc>
        <w:tc>
          <w:tcPr>
            <w:tcW w:w="1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B7EC6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2026-08-22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F53E6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1</w:t>
            </w:r>
          </w:p>
        </w:tc>
        <w:tc>
          <w:tcPr>
            <w:tcW w:w="4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68C3F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规则、</w:t>
            </w: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行覆盖、连携与反制一致</w:t>
            </w:r>
          </w:p>
        </w:tc>
      </w:tr>
      <w:tr w:rsidR="00C925FB" w14:paraId="017A6AD5" w14:textId="77777777">
        <w:tc>
          <w:tcPr>
            <w:tcW w:w="1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EDD07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制作人评审</w:t>
            </w:r>
          </w:p>
        </w:tc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63780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制作人</w:t>
            </w:r>
          </w:p>
        </w:tc>
        <w:tc>
          <w:tcPr>
            <w:tcW w:w="1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0004E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C9B8E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  <w:tc>
          <w:tcPr>
            <w:tcW w:w="4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C7A10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确认关键词、机制方向和待决策项</w:t>
            </w:r>
          </w:p>
        </w:tc>
      </w:tr>
      <w:tr w:rsidR="00C925FB" w14:paraId="14F27669" w14:textId="77777777">
        <w:tc>
          <w:tcPr>
            <w:tcW w:w="1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6131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数值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实现合同</w:t>
            </w:r>
          </w:p>
        </w:tc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B7466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数值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程序</w:t>
            </w:r>
          </w:p>
        </w:tc>
        <w:tc>
          <w:tcPr>
            <w:tcW w:w="1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1450E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70A15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</w:p>
        </w:tc>
        <w:tc>
          <w:tcPr>
            <w:tcW w:w="4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E9230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制作人批准后另立</w:t>
            </w:r>
            <w:r>
              <w:rPr>
                <w:color w:val="111111"/>
                <w:sz w:val="17"/>
              </w:rPr>
              <w:t xml:space="preserve"> v1.1</w:t>
            </w:r>
            <w:r>
              <w:rPr>
                <w:color w:val="111111"/>
                <w:sz w:val="17"/>
              </w:rPr>
              <w:t>，不由本案授权</w:t>
            </w:r>
          </w:p>
        </w:tc>
      </w:tr>
    </w:tbl>
    <w:p w14:paraId="34B555B2" w14:textId="77777777" w:rsidR="00C925FB" w:rsidRDefault="00C925FB">
      <w:pPr>
        <w:spacing w:after="40"/>
      </w:pPr>
    </w:p>
    <w:p w14:paraId="2BA55880" w14:textId="77777777" w:rsidR="00C925FB" w:rsidRDefault="007C4001">
      <w:r>
        <w:br w:type="page"/>
      </w:r>
    </w:p>
    <w:p w14:paraId="0140F375" w14:textId="77777777" w:rsidR="00C925FB" w:rsidRDefault="007C4001">
      <w:pPr>
        <w:pStyle w:val="1"/>
        <w:spacing w:before="200" w:after="100"/>
      </w:pPr>
      <w:bookmarkStart w:id="0" w:name="_Toc238252072"/>
      <w:r>
        <w:rPr>
          <w:rFonts w:ascii="微软雅黑" w:eastAsia="微软雅黑" w:hAnsi="微软雅黑"/>
        </w:rPr>
        <w:lastRenderedPageBreak/>
        <w:t>目录</w:t>
      </w:r>
      <w:bookmarkEnd w:id="0"/>
    </w:p>
    <w:p w14:paraId="3219452C" w14:textId="5DE8AC35" w:rsidR="000B3CD0" w:rsidRDefault="007C4001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666666"/>
        </w:rPr>
        <w:fldChar w:fldCharType="begin"/>
      </w:r>
      <w:r>
        <w:rPr>
          <w:color w:val="666666"/>
        </w:rPr>
        <w:instrText xml:space="preserve"> TOC \o "1-3" \h \z \u </w:instrText>
      </w:r>
      <w:r>
        <w:rPr>
          <w:color w:val="666666"/>
        </w:rPr>
        <w:fldChar w:fldCharType="separate"/>
      </w:r>
      <w:hyperlink w:anchor="_Toc238252072" w:history="1">
        <w:r w:rsidR="000B3CD0" w:rsidRPr="00D76F2E">
          <w:rPr>
            <w:rStyle w:val="aff9"/>
            <w:rFonts w:ascii="微软雅黑" w:eastAsia="微软雅黑" w:hAnsi="微软雅黑"/>
            <w:noProof/>
          </w:rPr>
          <w:t>目录</w:t>
        </w:r>
        <w:r w:rsidR="000B3CD0">
          <w:rPr>
            <w:noProof/>
            <w:webHidden/>
          </w:rPr>
          <w:tab/>
        </w:r>
        <w:r w:rsidR="000B3CD0">
          <w:rPr>
            <w:noProof/>
            <w:webHidden/>
          </w:rPr>
          <w:fldChar w:fldCharType="begin"/>
        </w:r>
        <w:r w:rsidR="000B3CD0">
          <w:rPr>
            <w:noProof/>
            <w:webHidden/>
          </w:rPr>
          <w:instrText xml:space="preserve"> PAGEREF _Toc238252072 \h </w:instrText>
        </w:r>
        <w:r w:rsidR="000B3CD0">
          <w:rPr>
            <w:noProof/>
            <w:webHidden/>
          </w:rPr>
        </w:r>
        <w:r w:rsidR="000B3CD0">
          <w:rPr>
            <w:noProof/>
            <w:webHidden/>
          </w:rPr>
          <w:fldChar w:fldCharType="separate"/>
        </w:r>
        <w:r w:rsidR="000B3CD0">
          <w:rPr>
            <w:noProof/>
            <w:webHidden/>
          </w:rPr>
          <w:t>2</w:t>
        </w:r>
        <w:r w:rsidR="000B3CD0">
          <w:rPr>
            <w:noProof/>
            <w:webHidden/>
          </w:rPr>
          <w:fldChar w:fldCharType="end"/>
        </w:r>
      </w:hyperlink>
    </w:p>
    <w:p w14:paraId="0E7F78B6" w14:textId="6302E07F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73" w:history="1">
        <w:r w:rsidRPr="00D76F2E">
          <w:rPr>
            <w:rStyle w:val="aff9"/>
            <w:rFonts w:ascii="微软雅黑" w:eastAsia="微软雅黑" w:hAnsi="微软雅黑"/>
            <w:noProof/>
          </w:rPr>
          <w:t>1. 术语缩写与修订标记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469BC8" w14:textId="2E1C8200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74" w:history="1">
        <w:r w:rsidRPr="00D76F2E">
          <w:rPr>
            <w:rStyle w:val="aff9"/>
            <w:rFonts w:ascii="微软雅黑" w:eastAsia="微软雅黑" w:hAnsi="微软雅黑"/>
            <w:noProof/>
          </w:rPr>
          <w:t>2. 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D3344D" w14:textId="15EB5676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75" w:history="1">
        <w:r w:rsidRPr="00D76F2E">
          <w:rPr>
            <w:rStyle w:val="aff9"/>
            <w:rFonts w:ascii="微软雅黑" w:eastAsia="微软雅黑" w:hAnsi="微软雅黑"/>
            <w:noProof/>
          </w:rPr>
          <w:t>2.1 主要目标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A5659" w14:textId="19092E25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76" w:history="1">
        <w:r w:rsidRPr="00D76F2E">
          <w:rPr>
            <w:rStyle w:val="aff9"/>
            <w:rFonts w:ascii="微软雅黑" w:eastAsia="微软雅黑" w:hAnsi="微软雅黑"/>
            <w:noProof/>
          </w:rPr>
          <w:t>2.2 次要目标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F6F38" w14:textId="67312B58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77" w:history="1">
        <w:r w:rsidRPr="00D76F2E">
          <w:rPr>
            <w:rStyle w:val="aff9"/>
            <w:rFonts w:ascii="微软雅黑" w:eastAsia="微软雅黑" w:hAnsi="微软雅黑"/>
            <w:noProof/>
          </w:rPr>
          <w:t>2.3 非目标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FA9DD9" w14:textId="3B4594CF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78" w:history="1">
        <w:r w:rsidRPr="00D76F2E">
          <w:rPr>
            <w:rStyle w:val="aff9"/>
            <w:rFonts w:ascii="微软雅黑" w:eastAsia="微软雅黑" w:hAnsi="微软雅黑"/>
            <w:noProof/>
          </w:rPr>
          <w:t>3. 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8653E4" w14:textId="4F0F1E8C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79" w:history="1">
        <w:r w:rsidRPr="00D76F2E">
          <w:rPr>
            <w:rStyle w:val="aff9"/>
            <w:rFonts w:ascii="微软雅黑" w:eastAsia="微软雅黑" w:hAnsi="微软雅黑"/>
            <w:noProof/>
          </w:rPr>
          <w:t>4. 系统框架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4D254D" w14:textId="1CA017AA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0" w:history="1">
        <w:r w:rsidRPr="00D76F2E">
          <w:rPr>
            <w:rStyle w:val="aff9"/>
            <w:rFonts w:ascii="微软雅黑" w:eastAsia="微软雅黑" w:hAnsi="微软雅黑"/>
            <w:noProof/>
          </w:rPr>
          <w:t>4.1 Penpot 系统图门禁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CBBC9" w14:textId="777FE9C2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1" w:history="1">
        <w:r w:rsidRPr="00D76F2E">
          <w:rPr>
            <w:rStyle w:val="aff9"/>
            <w:rFonts w:ascii="微软雅黑" w:eastAsia="微软雅黑" w:hAnsi="微软雅黑"/>
            <w:noProof/>
          </w:rPr>
          <w:t>5. 机制定位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DCEC6F" w14:textId="4F43FA57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2" w:history="1">
        <w:r w:rsidRPr="00D76F2E">
          <w:rPr>
            <w:rStyle w:val="aff9"/>
            <w:rFonts w:ascii="微软雅黑" w:eastAsia="微软雅黑" w:hAnsi="微软雅黑"/>
            <w:noProof/>
          </w:rPr>
          <w:t>5.1 机制共通硬规则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670CB5" w14:textId="3DA44DFD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3" w:history="1">
        <w:r w:rsidRPr="00D76F2E">
          <w:rPr>
            <w:rStyle w:val="aff9"/>
            <w:rFonts w:ascii="微软雅黑" w:eastAsia="微软雅黑" w:hAnsi="微软雅黑"/>
            <w:noProof/>
          </w:rPr>
          <w:t>5.2 效果词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5F3FF0" w14:textId="2C57588F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4" w:history="1">
        <w:r w:rsidRPr="00D76F2E">
          <w:rPr>
            <w:rStyle w:val="aff9"/>
            <w:rFonts w:ascii="微软雅黑" w:eastAsia="微软雅黑" w:hAnsi="微软雅黑"/>
            <w:noProof/>
          </w:rPr>
          <w:t>6. 60只动物定位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24BF43" w14:textId="01813C63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5" w:history="1">
        <w:r w:rsidRPr="00D76F2E">
          <w:rPr>
            <w:rStyle w:val="aff9"/>
            <w:rFonts w:ascii="微软雅黑" w:eastAsia="微软雅黑" w:hAnsi="微软雅黑"/>
            <w:noProof/>
          </w:rPr>
          <w:t>6.1 品质复杂度预算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CA6EE5" w14:textId="65C5A6E5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6" w:history="1">
        <w:r w:rsidRPr="00D76F2E">
          <w:rPr>
            <w:rStyle w:val="aff9"/>
            <w:rFonts w:ascii="微软雅黑" w:eastAsia="微软雅黑" w:hAnsi="微软雅黑"/>
            <w:noProof/>
          </w:rPr>
          <w:t>7. 动物组合与配合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0CFCE9" w14:textId="2CAB72E9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7" w:history="1">
        <w:r w:rsidRPr="00D76F2E">
          <w:rPr>
            <w:rStyle w:val="aff9"/>
            <w:rFonts w:ascii="微软雅黑" w:eastAsia="微软雅黑" w:hAnsi="微软雅黑"/>
            <w:noProof/>
          </w:rPr>
          <w:t>7.1 群聚潮线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4F7FEA" w14:textId="45978562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8" w:history="1">
        <w:r w:rsidRPr="00D76F2E">
          <w:rPr>
            <w:rStyle w:val="aff9"/>
            <w:rFonts w:ascii="微软雅黑" w:eastAsia="微软雅黑" w:hAnsi="微软雅黑"/>
            <w:noProof/>
          </w:rPr>
          <w:t>7.2 亡语接棒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EB04DB" w14:textId="47AE0670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89" w:history="1">
        <w:r w:rsidRPr="00D76F2E">
          <w:rPr>
            <w:rStyle w:val="aff9"/>
            <w:rFonts w:ascii="微软雅黑" w:eastAsia="微软雅黑" w:hAnsi="微软雅黑"/>
            <w:noProof/>
          </w:rPr>
          <w:t>7.3 护群反击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261F05" w14:textId="15C28B13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0" w:history="1">
        <w:r w:rsidRPr="00D76F2E">
          <w:rPr>
            <w:rStyle w:val="aff9"/>
            <w:rFonts w:ascii="微软雅黑" w:eastAsia="微软雅黑" w:hAnsi="微软雅黑"/>
            <w:noProof/>
          </w:rPr>
          <w:t>7.4 疾行夺地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80FE5F" w14:textId="2968DF9A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1" w:history="1">
        <w:r w:rsidRPr="00D76F2E">
          <w:rPr>
            <w:rStyle w:val="aff9"/>
            <w:rFonts w:ascii="微软雅黑" w:eastAsia="微软雅黑" w:hAnsi="微软雅黑"/>
            <w:noProof/>
          </w:rPr>
          <w:t>7.5 标记猎杀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AB7082" w14:textId="1BBC7393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2" w:history="1">
        <w:r w:rsidRPr="00D76F2E">
          <w:rPr>
            <w:rStyle w:val="aff9"/>
            <w:rFonts w:ascii="微软雅黑" w:eastAsia="微软雅黑" w:hAnsi="微软雅黑"/>
            <w:noProof/>
          </w:rPr>
          <w:t>7.6 控制围歼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07F795" w14:textId="572239EC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3" w:history="1">
        <w:r w:rsidRPr="00D76F2E">
          <w:rPr>
            <w:rStyle w:val="aff9"/>
            <w:rFonts w:ascii="微软雅黑" w:eastAsia="微软雅黑" w:hAnsi="微软雅黑"/>
            <w:noProof/>
          </w:rPr>
          <w:t>7.7 后勤堡垒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B1C620" w14:textId="58F852BF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4" w:history="1">
        <w:r w:rsidRPr="00D76F2E">
          <w:rPr>
            <w:rStyle w:val="aff9"/>
            <w:rFonts w:ascii="微软雅黑" w:eastAsia="微软雅黑" w:hAnsi="微软雅黑"/>
            <w:noProof/>
          </w:rPr>
          <w:t>7.8 巨兽压线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0A9FE6" w14:textId="7EEF561E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5" w:history="1">
        <w:r w:rsidRPr="00D76F2E">
          <w:rPr>
            <w:rStyle w:val="aff9"/>
            <w:rFonts w:ascii="微软雅黑" w:eastAsia="微软雅黑" w:hAnsi="微软雅黑"/>
            <w:noProof/>
          </w:rPr>
          <w:t>7.9 代表性二动物连携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A53883" w14:textId="0F91A17D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6" w:history="1">
        <w:r w:rsidRPr="00D76F2E">
          <w:rPr>
            <w:rStyle w:val="aff9"/>
            <w:rFonts w:ascii="微软雅黑" w:eastAsia="微软雅黑" w:hAnsi="微软雅黑"/>
            <w:noProof/>
          </w:rPr>
          <w:t>8. 系统逻辑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75BA1A" w14:textId="7D8984F8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7" w:history="1">
        <w:r w:rsidRPr="00D76F2E">
          <w:rPr>
            <w:rStyle w:val="aff9"/>
            <w:rFonts w:ascii="微软雅黑" w:eastAsia="微软雅黑" w:hAnsi="微软雅黑"/>
            <w:noProof/>
          </w:rPr>
          <w:t>8.1 推荐事件结算顺序（提案）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716059" w14:textId="7F735887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8" w:history="1">
        <w:r w:rsidRPr="00D76F2E">
          <w:rPr>
            <w:rStyle w:val="aff9"/>
            <w:rFonts w:ascii="微软雅黑" w:eastAsia="微软雅黑" w:hAnsi="微软雅黑"/>
            <w:noProof/>
          </w:rPr>
          <w:t>8.2 机制冲突优先级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89F533" w14:textId="43B28965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099" w:history="1">
        <w:r w:rsidRPr="00D76F2E">
          <w:rPr>
            <w:rStyle w:val="aff9"/>
            <w:rFonts w:ascii="微软雅黑" w:eastAsia="微软雅黑" w:hAnsi="微软雅黑"/>
            <w:noProof/>
          </w:rPr>
          <w:t>8.3 明确剔除的炉石式机制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906838" w14:textId="472085EF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0" w:history="1">
        <w:r w:rsidRPr="00D76F2E">
          <w:rPr>
            <w:rStyle w:val="aff9"/>
            <w:rFonts w:ascii="微软雅黑" w:eastAsia="微软雅黑" w:hAnsi="微软雅黑"/>
            <w:noProof/>
          </w:rPr>
          <w:t>9. 配置形态（仅供后续实现合同）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FAD2C8" w14:textId="4B9B50FD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1" w:history="1">
        <w:r w:rsidRPr="00D76F2E">
          <w:rPr>
            <w:rStyle w:val="aff9"/>
            <w:rFonts w:ascii="微软雅黑" w:eastAsia="微软雅黑" w:hAnsi="微软雅黑"/>
            <w:noProof/>
          </w:rPr>
          <w:t>10. UI界面及相关需求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752376" w14:textId="3D65D4B9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2" w:history="1">
        <w:r w:rsidRPr="00D76F2E">
          <w:rPr>
            <w:rStyle w:val="aff9"/>
            <w:rFonts w:ascii="微软雅黑" w:eastAsia="微软雅黑" w:hAnsi="微软雅黑"/>
            <w:noProof/>
          </w:rPr>
          <w:t>10.1 UI/UE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DE59C8" w14:textId="0CB0DD90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3" w:history="1">
        <w:r w:rsidRPr="00D76F2E">
          <w:rPr>
            <w:rStyle w:val="aff9"/>
            <w:rFonts w:ascii="微软雅黑" w:eastAsia="微软雅黑" w:hAnsi="微软雅黑"/>
            <w:noProof/>
          </w:rPr>
          <w:t>10.2 美术资源需求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27276C" w14:textId="78BC97BC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4" w:history="1">
        <w:r w:rsidRPr="00D76F2E">
          <w:rPr>
            <w:rStyle w:val="aff9"/>
            <w:rFonts w:ascii="微软雅黑" w:eastAsia="微软雅黑" w:hAnsi="微软雅黑"/>
            <w:noProof/>
          </w:rPr>
          <w:t>10.3 音乐音效需求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2024F0" w14:textId="454A5556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5" w:history="1">
        <w:r w:rsidRPr="00D76F2E">
          <w:rPr>
            <w:rStyle w:val="aff9"/>
            <w:rFonts w:ascii="微软雅黑" w:eastAsia="微软雅黑" w:hAnsi="微软雅黑"/>
            <w:noProof/>
          </w:rPr>
          <w:t>10.4 功能打点需求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35E8B3" w14:textId="76003B0B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6" w:history="1">
        <w:r w:rsidRPr="00D76F2E">
          <w:rPr>
            <w:rStyle w:val="aff9"/>
            <w:rFonts w:ascii="微软雅黑" w:eastAsia="微软雅黑" w:hAnsi="微软雅黑"/>
            <w:noProof/>
          </w:rPr>
          <w:t>11. 关联拓展与最小后续切片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2CE8E2" w14:textId="7107AB72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7" w:history="1">
        <w:r w:rsidRPr="00D76F2E">
          <w:rPr>
            <w:rStyle w:val="aff9"/>
            <w:rFonts w:ascii="微软雅黑" w:eastAsia="微软雅黑" w:hAnsi="微软雅黑"/>
            <w:noProof/>
          </w:rPr>
          <w:t>11.1 建议的12只机制锚点（未授权实现）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EECF03" w14:textId="690A1EEE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8" w:history="1">
        <w:r w:rsidRPr="00D76F2E">
          <w:rPr>
            <w:rStyle w:val="aff9"/>
            <w:rFonts w:ascii="微软雅黑" w:eastAsia="微软雅黑" w:hAnsi="微软雅黑"/>
            <w:noProof/>
          </w:rPr>
          <w:t>11.2 与现有系统的依赖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8886AC" w14:textId="07A08183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09" w:history="1">
        <w:r w:rsidRPr="00D76F2E">
          <w:rPr>
            <w:rStyle w:val="aff9"/>
            <w:rFonts w:ascii="微软雅黑" w:eastAsia="微软雅黑" w:hAnsi="微软雅黑"/>
            <w:noProof/>
          </w:rPr>
          <w:t>12. 验收与QA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A3537E" w14:textId="7DE52563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10" w:history="1">
        <w:r w:rsidRPr="00D76F2E">
          <w:rPr>
            <w:rStyle w:val="aff9"/>
            <w:rFonts w:ascii="微软雅黑" w:eastAsia="微软雅黑" w:hAnsi="微软雅黑"/>
            <w:noProof/>
          </w:rPr>
          <w:t>12.1 本案交付验收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C6EEE7" w14:textId="35E171C9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11" w:history="1">
        <w:r w:rsidRPr="00D76F2E">
          <w:rPr>
            <w:rStyle w:val="aff9"/>
            <w:rFonts w:ascii="微软雅黑" w:eastAsia="微软雅黑" w:hAnsi="微软雅黑"/>
            <w:noProof/>
          </w:rPr>
          <w:t>12.2 待确认与评审记录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C7DD80" w14:textId="6764C1F7" w:rsidR="000B3CD0" w:rsidRDefault="000B3CD0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12" w:history="1">
        <w:r w:rsidRPr="00D76F2E">
          <w:rPr>
            <w:rStyle w:val="aff9"/>
            <w:rFonts w:ascii="微软雅黑" w:eastAsia="微软雅黑" w:hAnsi="微软雅黑"/>
            <w:noProof/>
          </w:rPr>
          <w:t>12.3 实现前升级清单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893937" w14:textId="734A5D56" w:rsidR="000B3CD0" w:rsidRDefault="000B3CD0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252113" w:history="1">
        <w:r w:rsidRPr="00D76F2E">
          <w:rPr>
            <w:rStyle w:val="aff9"/>
            <w:rFonts w:ascii="微软雅黑" w:eastAsia="微软雅黑" w:hAnsi="微软雅黑"/>
            <w:noProof/>
          </w:rPr>
          <w:t>13. 来源与版权边界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_Toc238252113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C87186" w14:textId="6364B1EB" w:rsidR="00C925FB" w:rsidRDefault="007C4001">
      <w:r>
        <w:rPr>
          <w:color w:val="666666"/>
        </w:rPr>
        <w:fldChar w:fldCharType="end"/>
      </w:r>
    </w:p>
    <w:p w14:paraId="2BB7E6FE" w14:textId="77777777" w:rsidR="00C925FB" w:rsidRDefault="007C4001">
      <w:pPr>
        <w:spacing w:line="276" w:lineRule="auto"/>
      </w:pPr>
      <w:r>
        <w:rPr>
          <w:color w:val="666666"/>
          <w:sz w:val="19"/>
        </w:rPr>
        <w:t>打开</w:t>
      </w:r>
      <w:r>
        <w:rPr>
          <w:color w:val="666666"/>
          <w:sz w:val="19"/>
        </w:rPr>
        <w:t xml:space="preserve"> Word </w:t>
      </w:r>
      <w:r>
        <w:rPr>
          <w:color w:val="666666"/>
          <w:sz w:val="19"/>
        </w:rPr>
        <w:t>后目录会更新到三级标题；本次</w:t>
      </w:r>
      <w:r>
        <w:rPr>
          <w:color w:val="666666"/>
          <w:sz w:val="19"/>
        </w:rPr>
        <w:t xml:space="preserve"> Word </w:t>
      </w:r>
      <w:r>
        <w:rPr>
          <w:color w:val="666666"/>
          <w:sz w:val="19"/>
        </w:rPr>
        <w:t>导出质检会使用更新后的目录与页码。</w:t>
      </w:r>
    </w:p>
    <w:p w14:paraId="49255DED" w14:textId="77777777" w:rsidR="00C925FB" w:rsidRDefault="007C4001">
      <w:r>
        <w:br w:type="page"/>
      </w:r>
    </w:p>
    <w:p w14:paraId="39911F68" w14:textId="77777777" w:rsidR="00C925FB" w:rsidRDefault="007C4001">
      <w:pPr>
        <w:pStyle w:val="1"/>
        <w:spacing w:before="200" w:after="100"/>
      </w:pPr>
      <w:bookmarkStart w:id="1" w:name="_Toc238252073"/>
      <w:r>
        <w:rPr>
          <w:rFonts w:ascii="微软雅黑" w:eastAsia="微软雅黑" w:hAnsi="微软雅黑"/>
        </w:rPr>
        <w:lastRenderedPageBreak/>
        <w:t xml:space="preserve">1. </w:t>
      </w:r>
      <w:r>
        <w:rPr>
          <w:rFonts w:ascii="微软雅黑" w:eastAsia="微软雅黑" w:hAnsi="微软雅黑"/>
        </w:rPr>
        <w:t>术语缩写与修订标记</w:t>
      </w:r>
      <w:bookmarkEnd w:id="1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750"/>
        <w:gridCol w:w="6650"/>
        <w:gridCol w:w="1800"/>
      </w:tblGrid>
      <w:tr w:rsidR="00C925FB" w14:paraId="04014428" w14:textId="77777777">
        <w:trPr>
          <w:tblHeader/>
        </w:trPr>
        <w:tc>
          <w:tcPr>
            <w:tcW w:w="17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6EB3E6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术语</w:t>
            </w:r>
          </w:p>
        </w:tc>
        <w:tc>
          <w:tcPr>
            <w:tcW w:w="66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F82D3D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本案定义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EC36DA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首次用途</w:t>
            </w:r>
          </w:p>
        </w:tc>
      </w:tr>
      <w:tr w:rsidR="00C925FB" w14:paraId="09AE6125" w14:textId="77777777"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A068C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战吼</w:t>
            </w:r>
            <w:r>
              <w:rPr>
                <w:color w:val="111111"/>
                <w:sz w:val="18"/>
              </w:rPr>
              <w:t xml:space="preserve"> / </w:t>
            </w:r>
            <w:r>
              <w:rPr>
                <w:color w:val="111111"/>
                <w:sz w:val="18"/>
              </w:rPr>
              <w:t>登场</w:t>
            </w:r>
          </w:p>
        </w:tc>
        <w:tc>
          <w:tcPr>
            <w:tcW w:w="6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E0879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参考机制名为</w:t>
            </w:r>
            <w:r>
              <w:rPr>
                <w:color w:val="111111"/>
                <w:sz w:val="18"/>
              </w:rPr>
              <w:t>“</w:t>
            </w:r>
            <w:r>
              <w:rPr>
                <w:color w:val="111111"/>
                <w:sz w:val="18"/>
              </w:rPr>
              <w:t>战吼</w:t>
            </w:r>
            <w:r>
              <w:rPr>
                <w:color w:val="111111"/>
                <w:sz w:val="18"/>
              </w:rPr>
              <w:t>”</w:t>
            </w:r>
            <w:r>
              <w:rPr>
                <w:color w:val="111111"/>
                <w:sz w:val="18"/>
              </w:rPr>
              <w:t>；项目推荐玩家显示名为</w:t>
            </w:r>
            <w:r>
              <w:rPr>
                <w:color w:val="111111"/>
                <w:sz w:val="18"/>
              </w:rPr>
              <w:t>“</w:t>
            </w:r>
            <w:r>
              <w:rPr>
                <w:color w:val="111111"/>
                <w:sz w:val="18"/>
              </w:rPr>
              <w:t>登场</w:t>
            </w:r>
            <w:r>
              <w:rPr>
                <w:color w:val="111111"/>
                <w:sz w:val="18"/>
              </w:rPr>
              <w:t>”</w:t>
            </w:r>
            <w:r>
              <w:rPr>
                <w:color w:val="111111"/>
                <w:sz w:val="18"/>
              </w:rPr>
              <w:t>。成功生成时每实例一次。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BF6C6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机制体系</w:t>
            </w:r>
          </w:p>
        </w:tc>
      </w:tr>
      <w:tr w:rsidR="00C925FB" w14:paraId="3DD73EBA" w14:textId="77777777"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D184F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亡语</w:t>
            </w:r>
            <w:r>
              <w:rPr>
                <w:color w:val="111111"/>
                <w:sz w:val="18"/>
              </w:rPr>
              <w:t xml:space="preserve"> / </w:t>
            </w:r>
            <w:r>
              <w:rPr>
                <w:color w:val="111111"/>
                <w:sz w:val="18"/>
              </w:rPr>
              <w:t>遗响</w:t>
            </w:r>
          </w:p>
        </w:tc>
        <w:tc>
          <w:tcPr>
            <w:tcW w:w="6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E7886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参考机制名为</w:t>
            </w:r>
            <w:r>
              <w:rPr>
                <w:color w:val="111111"/>
                <w:sz w:val="18"/>
              </w:rPr>
              <w:t>“</w:t>
            </w:r>
            <w:r>
              <w:rPr>
                <w:color w:val="111111"/>
                <w:sz w:val="18"/>
              </w:rPr>
              <w:t>亡语</w:t>
            </w:r>
            <w:r>
              <w:rPr>
                <w:color w:val="111111"/>
                <w:sz w:val="18"/>
              </w:rPr>
              <w:t>”</w:t>
            </w:r>
            <w:r>
              <w:rPr>
                <w:color w:val="111111"/>
                <w:sz w:val="18"/>
              </w:rPr>
              <w:t>；项目推荐玩家显示名为</w:t>
            </w:r>
            <w:r>
              <w:rPr>
                <w:color w:val="111111"/>
                <w:sz w:val="18"/>
              </w:rPr>
              <w:t>“</w:t>
            </w:r>
            <w:r>
              <w:rPr>
                <w:color w:val="111111"/>
                <w:sz w:val="18"/>
              </w:rPr>
              <w:t>遗响</w:t>
            </w:r>
            <w:r>
              <w:rPr>
                <w:color w:val="111111"/>
                <w:sz w:val="18"/>
              </w:rPr>
              <w:t>”</w:t>
            </w:r>
            <w:r>
              <w:rPr>
                <w:color w:val="111111"/>
                <w:sz w:val="18"/>
              </w:rPr>
              <w:t>。确认阵亡后每实例一次。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68642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机制体系</w:t>
            </w:r>
          </w:p>
        </w:tc>
      </w:tr>
      <w:tr w:rsidR="00C925FB" w14:paraId="2B27DEA9" w14:textId="77777777"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8E4A81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快照</w:t>
            </w:r>
          </w:p>
        </w:tc>
        <w:tc>
          <w:tcPr>
            <w:tcW w:w="6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CCDDA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只影响触发瞬间已在场目标；之后登场者不补发。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61132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战吼增益</w:t>
            </w:r>
          </w:p>
        </w:tc>
      </w:tr>
      <w:tr w:rsidR="00C925FB" w14:paraId="1EBCC0A4" w14:textId="77777777"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95D50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衍生物</w:t>
            </w:r>
          </w:p>
        </w:tc>
        <w:tc>
          <w:tcPr>
            <w:tcW w:w="6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1A735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技能生成的幼体</w:t>
            </w:r>
            <w:r>
              <w:rPr>
                <w:color w:val="111111"/>
                <w:sz w:val="18"/>
              </w:rPr>
              <w:t>/</w:t>
            </w:r>
            <w:r>
              <w:rPr>
                <w:color w:val="111111"/>
                <w:sz w:val="18"/>
              </w:rPr>
              <w:t>替身；默认无技能，不进入卡组与营地抽取。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C8A05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亡语</w:t>
            </w:r>
            <w:r>
              <w:rPr>
                <w:color w:val="111111"/>
                <w:sz w:val="18"/>
              </w:rPr>
              <w:t>/</w:t>
            </w:r>
            <w:r>
              <w:rPr>
                <w:color w:val="111111"/>
                <w:sz w:val="18"/>
              </w:rPr>
              <w:t>战吼</w:t>
            </w:r>
          </w:p>
        </w:tc>
      </w:tr>
      <w:tr w:rsidR="00C925FB" w14:paraId="14E23B7C" w14:textId="77777777"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37178A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标记</w:t>
            </w:r>
          </w:p>
        </w:tc>
        <w:tc>
          <w:tcPr>
            <w:tcW w:w="6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8ED94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允许友军按统一规则优先攻击目标；同一来源同时只保留一个。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336CD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猎杀组合</w:t>
            </w:r>
          </w:p>
        </w:tc>
      </w:tr>
      <w:tr w:rsidR="00C925FB" w14:paraId="3219AEA3" w14:textId="77777777"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10C84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REVIEW_ONLY</w:t>
            </w:r>
          </w:p>
        </w:tc>
        <w:tc>
          <w:tcPr>
            <w:tcW w:w="6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E1446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方向评审稿，不是实现合同，不授权修改配置或代码。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093A9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全案</w:t>
            </w:r>
          </w:p>
        </w:tc>
      </w:tr>
    </w:tbl>
    <w:p w14:paraId="1E4D7FC1" w14:textId="77777777" w:rsidR="00C925FB" w:rsidRDefault="00C925FB">
      <w:pPr>
        <w:spacing w:after="40"/>
      </w:pPr>
    </w:p>
    <w:p w14:paraId="1E2ACF1B" w14:textId="77777777" w:rsidR="00C925FB" w:rsidRDefault="007C4001">
      <w:pPr>
        <w:spacing w:line="276" w:lineRule="auto"/>
      </w:pPr>
      <w:r>
        <w:rPr>
          <w:color w:val="666666"/>
          <w:sz w:val="19"/>
        </w:rPr>
        <w:t>修订语义：红色为硬约束；蓝色为本版本新增提案；绿色为当前或未来数据源；灰色为说明。</w:t>
      </w:r>
    </w:p>
    <w:p w14:paraId="6B57F6ED" w14:textId="77777777" w:rsidR="00C925FB" w:rsidRDefault="007C4001">
      <w:pPr>
        <w:pStyle w:val="1"/>
        <w:spacing w:before="200" w:after="100"/>
      </w:pPr>
      <w:bookmarkStart w:id="2" w:name="_Toc238252074"/>
      <w:r>
        <w:rPr>
          <w:rFonts w:ascii="微软雅黑" w:eastAsia="微软雅黑" w:hAnsi="微软雅黑"/>
        </w:rPr>
        <w:t xml:space="preserve">2. </w:t>
      </w:r>
      <w:r>
        <w:rPr>
          <w:rFonts w:ascii="微软雅黑" w:eastAsia="微软雅黑" w:hAnsi="微软雅黑"/>
        </w:rPr>
        <w:t>设计目的</w:t>
      </w:r>
      <w:bookmarkEnd w:id="2"/>
    </w:p>
    <w:p w14:paraId="28A8E42D" w14:textId="77777777" w:rsidR="00C925FB" w:rsidRDefault="007C4001">
      <w:pPr>
        <w:pStyle w:val="21"/>
        <w:spacing w:before="140" w:after="100"/>
      </w:pPr>
      <w:bookmarkStart w:id="3" w:name="_Toc238252075"/>
      <w:r>
        <w:rPr>
          <w:rFonts w:ascii="微软雅黑" w:eastAsia="微软雅黑" w:hAnsi="微软雅黑"/>
        </w:rPr>
        <w:t xml:space="preserve">2.1 </w:t>
      </w:r>
      <w:r>
        <w:rPr>
          <w:rFonts w:ascii="微软雅黑" w:eastAsia="微软雅黑" w:hAnsi="微软雅黑"/>
        </w:rPr>
        <w:t>主要目标</w:t>
      </w:r>
      <w:bookmarkEnd w:id="3"/>
    </w:p>
    <w:p w14:paraId="72465269" w14:textId="77777777" w:rsidR="00C925FB" w:rsidRDefault="007C4001">
      <w:pPr>
        <w:pStyle w:val="a0"/>
        <w:spacing w:line="269" w:lineRule="auto"/>
      </w:pPr>
      <w:r>
        <w:rPr>
          <w:color w:val="111111"/>
        </w:rPr>
        <w:t>让玩家在动物登场、受伤、攻击、占领或阵亡的一瞬间，就能看懂</w:t>
      </w:r>
      <w:r>
        <w:rPr>
          <w:color w:val="111111"/>
        </w:rPr>
        <w:t>“</w:t>
      </w:r>
      <w:r>
        <w:rPr>
          <w:color w:val="111111"/>
        </w:rPr>
        <w:t>为什么是这只动物做出这一拍</w:t>
      </w:r>
      <w:r>
        <w:rPr>
          <w:color w:val="111111"/>
        </w:rPr>
        <w:t>”</w:t>
      </w:r>
      <w:r>
        <w:rPr>
          <w:color w:val="111111"/>
        </w:rPr>
        <w:t>。</w:t>
      </w:r>
    </w:p>
    <w:p w14:paraId="0ED46B9A" w14:textId="77777777" w:rsidR="00C925FB" w:rsidRDefault="007C4001">
      <w:pPr>
        <w:pStyle w:val="a0"/>
        <w:spacing w:line="269" w:lineRule="auto"/>
      </w:pPr>
      <w:r>
        <w:rPr>
          <w:color w:val="111111"/>
        </w:rPr>
        <w:t>让</w:t>
      </w:r>
      <w:r>
        <w:rPr>
          <w:color w:val="111111"/>
        </w:rPr>
        <w:t>6</w:t>
      </w:r>
      <w:r>
        <w:rPr>
          <w:color w:val="111111"/>
        </w:rPr>
        <w:t>张动物出战位形成可预测的组合顺序，而不是堆叠零散加攻、加血、概率触发。</w:t>
      </w:r>
    </w:p>
    <w:p w14:paraId="0630A454" w14:textId="77777777" w:rsidR="00C925FB" w:rsidRDefault="007C4001">
      <w:pPr>
        <w:pStyle w:val="a0"/>
        <w:spacing w:line="269" w:lineRule="auto"/>
      </w:pPr>
      <w:r>
        <w:rPr>
          <w:color w:val="111111"/>
        </w:rPr>
        <w:t>为</w:t>
      </w:r>
      <w:r>
        <w:rPr>
          <w:color w:val="111111"/>
        </w:rPr>
        <w:t>60</w:t>
      </w:r>
      <w:r>
        <w:rPr>
          <w:color w:val="111111"/>
        </w:rPr>
        <w:t>只现有动物逐一给出主机制、战斗定位、生态匹配理由、搭档、反制与调参旋钮。</w:t>
      </w:r>
    </w:p>
    <w:p w14:paraId="131CD288" w14:textId="77777777" w:rsidR="00C925FB" w:rsidRDefault="007C4001">
      <w:pPr>
        <w:pStyle w:val="21"/>
        <w:spacing w:before="140" w:after="100"/>
      </w:pPr>
      <w:bookmarkStart w:id="4" w:name="_Toc238252076"/>
      <w:r>
        <w:rPr>
          <w:rFonts w:ascii="微软雅黑" w:eastAsia="微软雅黑" w:hAnsi="微软雅黑"/>
        </w:rPr>
        <w:t xml:space="preserve">2.2 </w:t>
      </w:r>
      <w:r>
        <w:rPr>
          <w:rFonts w:ascii="微软雅黑" w:eastAsia="微软雅黑" w:hAnsi="微软雅黑"/>
        </w:rPr>
        <w:t>次要目标</w:t>
      </w:r>
      <w:bookmarkEnd w:id="4"/>
    </w:p>
    <w:p w14:paraId="53C55EBB" w14:textId="77777777" w:rsidR="00C925FB" w:rsidRDefault="007C4001">
      <w:pPr>
        <w:pStyle w:val="a0"/>
        <w:spacing w:line="269" w:lineRule="auto"/>
      </w:pPr>
      <w:r>
        <w:rPr>
          <w:color w:val="111111"/>
        </w:rPr>
        <w:t>保留当前地块占领、自动推进、动态单位上限和召唤快照等项目特征。</w:t>
      </w:r>
    </w:p>
    <w:p w14:paraId="55D01608" w14:textId="77777777" w:rsidR="00C925FB" w:rsidRDefault="007C4001">
      <w:pPr>
        <w:pStyle w:val="a0"/>
        <w:spacing w:line="269" w:lineRule="auto"/>
      </w:pPr>
      <w:r>
        <w:rPr>
          <w:color w:val="111111"/>
        </w:rPr>
        <w:t>为后续数值模拟、技能文本规范、事件序列和可见反馈建立同一套词汇。</w:t>
      </w:r>
    </w:p>
    <w:p w14:paraId="2AEA128A" w14:textId="77777777" w:rsidR="00C925FB" w:rsidRDefault="007C4001">
      <w:pPr>
        <w:pStyle w:val="21"/>
        <w:spacing w:before="140" w:after="100"/>
      </w:pPr>
      <w:bookmarkStart w:id="5" w:name="_Toc238252077"/>
      <w:r>
        <w:rPr>
          <w:rFonts w:ascii="微软雅黑" w:eastAsia="微软雅黑" w:hAnsi="微软雅黑"/>
        </w:rPr>
        <w:t xml:space="preserve">2.3 </w:t>
      </w:r>
      <w:r>
        <w:rPr>
          <w:rFonts w:ascii="微软雅黑" w:eastAsia="微软雅黑" w:hAnsi="微软雅黑"/>
        </w:rPr>
        <w:t>非目标</w:t>
      </w:r>
      <w:bookmarkEnd w:id="5"/>
    </w:p>
    <w:p w14:paraId="70D6059B" w14:textId="77777777" w:rsidR="00C925FB" w:rsidRDefault="007C4001">
      <w:pPr>
        <w:pStyle w:val="a0"/>
        <w:spacing w:line="269" w:lineRule="auto"/>
      </w:pPr>
      <w:r>
        <w:rPr>
          <w:color w:val="C00000"/>
        </w:rPr>
        <w:t>不复制炉石卡名、规则原文、费用、数值、卡面、美术、职业、种族体系或商业身份。</w:t>
      </w:r>
    </w:p>
    <w:p w14:paraId="5DA20477" w14:textId="77777777" w:rsidR="00C925FB" w:rsidRDefault="007C4001">
      <w:pPr>
        <w:pStyle w:val="a0"/>
        <w:spacing w:line="269" w:lineRule="auto"/>
      </w:pPr>
      <w:r>
        <w:rPr>
          <w:color w:val="111111"/>
        </w:rPr>
        <w:t>不引入回合制费用、手牌、法术、发现、奥秘、牌库、沉默等与当前实时自动战斗不匹配的系统。</w:t>
      </w:r>
    </w:p>
    <w:p w14:paraId="2B923E7F" w14:textId="77777777" w:rsidR="00C925FB" w:rsidRDefault="007C4001">
      <w:pPr>
        <w:pStyle w:val="a0"/>
        <w:spacing w:line="269" w:lineRule="auto"/>
      </w:pPr>
      <w:r>
        <w:rPr>
          <w:color w:val="111111"/>
        </w:rPr>
        <w:t>不在本案确定最终数值，不修改</w:t>
      </w:r>
      <w:r>
        <w:rPr>
          <w:color w:val="111111"/>
        </w:rPr>
        <w:t xml:space="preserve"> config/tables/cards.csv</w:t>
      </w:r>
      <w:r>
        <w:rPr>
          <w:color w:val="111111"/>
        </w:rPr>
        <w:t>、</w:t>
      </w:r>
      <w:r>
        <w:rPr>
          <w:color w:val="111111"/>
        </w:rPr>
        <w:t>runtime/config</w:t>
      </w:r>
      <w:r>
        <w:rPr>
          <w:color w:val="111111"/>
        </w:rPr>
        <w:t>、</w:t>
      </w:r>
      <w:r>
        <w:rPr>
          <w:color w:val="111111"/>
        </w:rPr>
        <w:t>GDScript</w:t>
      </w:r>
      <w:r>
        <w:rPr>
          <w:color w:val="111111"/>
        </w:rPr>
        <w:t>、场景、</w:t>
      </w:r>
      <w:r>
        <w:rPr>
          <w:color w:val="111111"/>
        </w:rPr>
        <w:t>UI</w:t>
      </w:r>
      <w:r>
        <w:rPr>
          <w:color w:val="111111"/>
        </w:rPr>
        <w:t>、音频或服务端。</w:t>
      </w:r>
    </w:p>
    <w:p w14:paraId="24744BE1" w14:textId="77777777" w:rsidR="00C925FB" w:rsidRDefault="007C4001">
      <w:pPr>
        <w:pStyle w:val="1"/>
        <w:spacing w:before="200" w:after="100"/>
      </w:pPr>
      <w:bookmarkStart w:id="6" w:name="_Toc238252078"/>
      <w:r>
        <w:rPr>
          <w:rFonts w:ascii="微软雅黑" w:eastAsia="微软雅黑" w:hAnsi="微软雅黑"/>
        </w:rPr>
        <w:t xml:space="preserve">3. </w:t>
      </w:r>
      <w:r>
        <w:rPr>
          <w:rFonts w:ascii="微软雅黑" w:eastAsia="微软雅黑" w:hAnsi="微软雅黑"/>
        </w:rPr>
        <w:t>功能概述</w:t>
      </w:r>
      <w:bookmarkEnd w:id="6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C925FB" w14:paraId="525EA52A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8FC3FE" w14:textId="77777777" w:rsidR="00C925FB" w:rsidRDefault="007C4001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</w:rPr>
              <w:t>一句话记忆点：</w:t>
            </w:r>
            <w:r>
              <w:rPr>
                <w:color w:val="1F4E79"/>
              </w:rPr>
              <w:t>每只动物只有一个清晰的</w:t>
            </w:r>
            <w:r>
              <w:rPr>
                <w:color w:val="1F4E79"/>
              </w:rPr>
              <w:t>“</w:t>
            </w:r>
            <w:r>
              <w:rPr>
                <w:color w:val="1F4E79"/>
              </w:rPr>
              <w:t>那一下</w:t>
            </w:r>
            <w:r>
              <w:rPr>
                <w:color w:val="1F4E79"/>
              </w:rPr>
              <w:t>”</w:t>
            </w:r>
            <w:r>
              <w:rPr>
                <w:color w:val="1F4E79"/>
              </w:rPr>
              <w:t>，但不同动物的那一下可以接成一支队伍的下一拍。</w:t>
            </w:r>
          </w:p>
        </w:tc>
      </w:tr>
    </w:tbl>
    <w:p w14:paraId="13F31773" w14:textId="77777777" w:rsidR="00C925FB" w:rsidRDefault="00C925FB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4200"/>
        <w:gridCol w:w="4500"/>
      </w:tblGrid>
      <w:tr w:rsidR="00C925FB" w14:paraId="569F6C9F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D74C6C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判断</w:t>
            </w:r>
          </w:p>
        </w:tc>
        <w:tc>
          <w:tcPr>
            <w:tcW w:w="4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9BCD89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结论</w:t>
            </w:r>
          </w:p>
        </w:tc>
        <w:tc>
          <w:tcPr>
            <w:tcW w:w="4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28D5D0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设计动作</w:t>
            </w:r>
          </w:p>
        </w:tc>
      </w:tr>
      <w:tr w:rsidR="00C925FB" w14:paraId="49302D6A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16E45B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保留</w:t>
            </w:r>
          </w:p>
        </w:tc>
        <w:tc>
          <w:tcPr>
            <w:tcW w:w="4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4353A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60</w:t>
            </w:r>
            <w:r>
              <w:rPr>
                <w:color w:val="111111"/>
                <w:sz w:val="18"/>
              </w:rPr>
              <w:t>只动物、品质</w:t>
            </w:r>
            <w:r>
              <w:rPr>
                <w:color w:val="111111"/>
                <w:sz w:val="18"/>
              </w:rPr>
              <w:t>/</w:t>
            </w:r>
            <w:r>
              <w:rPr>
                <w:color w:val="111111"/>
                <w:sz w:val="18"/>
              </w:rPr>
              <w:t>属性基线、</w:t>
            </w:r>
            <w:r>
              <w:rPr>
                <w:color w:val="111111"/>
                <w:sz w:val="18"/>
              </w:rPr>
              <w:t>6</w:t>
            </w:r>
            <w:r>
              <w:rPr>
                <w:color w:val="111111"/>
                <w:sz w:val="18"/>
              </w:rPr>
              <w:t>动物出战位、自动推进、地块占领。</w:t>
            </w:r>
          </w:p>
        </w:tc>
        <w:tc>
          <w:tcPr>
            <w:tcW w:w="4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EDB47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只重做技能结构与角色清晰度。</w:t>
            </w:r>
          </w:p>
        </w:tc>
      </w:tr>
      <w:tr w:rsidR="00C925FB" w14:paraId="5F9E946B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4B179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删减</w:t>
            </w:r>
          </w:p>
        </w:tc>
        <w:tc>
          <w:tcPr>
            <w:tcW w:w="4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D5052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不把炉石全部关键词搬入实时战斗。</w:t>
            </w:r>
          </w:p>
        </w:tc>
        <w:tc>
          <w:tcPr>
            <w:tcW w:w="4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326D7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收敛到</w:t>
            </w:r>
            <w:r>
              <w:rPr>
                <w:color w:val="111111"/>
                <w:sz w:val="18"/>
              </w:rPr>
              <w:t>12</w:t>
            </w:r>
            <w:r>
              <w:rPr>
                <w:color w:val="111111"/>
                <w:sz w:val="18"/>
              </w:rPr>
              <w:t>个触发机制与</w:t>
            </w:r>
            <w:r>
              <w:rPr>
                <w:color w:val="111111"/>
                <w:sz w:val="18"/>
              </w:rPr>
              <w:t>6</w:t>
            </w:r>
            <w:r>
              <w:rPr>
                <w:color w:val="111111"/>
                <w:sz w:val="18"/>
              </w:rPr>
              <w:t>个效果词。</w:t>
            </w:r>
          </w:p>
        </w:tc>
      </w:tr>
      <w:tr w:rsidR="00C925FB" w14:paraId="7D05A865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B0C86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强化</w:t>
            </w:r>
          </w:p>
        </w:tc>
        <w:tc>
          <w:tcPr>
            <w:tcW w:w="4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05EB9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动物生态行为与队伍连携。</w:t>
            </w:r>
          </w:p>
        </w:tc>
        <w:tc>
          <w:tcPr>
            <w:tcW w:w="4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2BF29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每行必须有匹配理由、搭档和反制。</w:t>
            </w:r>
          </w:p>
        </w:tc>
      </w:tr>
      <w:tr w:rsidR="00C925FB" w14:paraId="41B4659F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1A3755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8"/>
              </w:rPr>
              <w:t>最小后续切片</w:t>
            </w:r>
          </w:p>
        </w:tc>
        <w:tc>
          <w:tcPr>
            <w:tcW w:w="4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C98F7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先选</w:t>
            </w:r>
            <w:r>
              <w:rPr>
                <w:color w:val="111111"/>
                <w:sz w:val="18"/>
              </w:rPr>
              <w:t>12</w:t>
            </w:r>
            <w:r>
              <w:rPr>
                <w:color w:val="111111"/>
                <w:sz w:val="18"/>
              </w:rPr>
              <w:t>只机制锚点做可读性原型。</w:t>
            </w:r>
          </w:p>
        </w:tc>
        <w:tc>
          <w:tcPr>
            <w:tcW w:w="4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91D56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8"/>
              </w:rPr>
              <w:t>制作人批准后另立实现合同；本案不执行。</w:t>
            </w:r>
          </w:p>
        </w:tc>
      </w:tr>
    </w:tbl>
    <w:p w14:paraId="40AB6E1C" w14:textId="77777777" w:rsidR="00C925FB" w:rsidRDefault="00C925FB">
      <w:pPr>
        <w:spacing w:after="40"/>
      </w:pPr>
    </w:p>
    <w:p w14:paraId="0BAC10DA" w14:textId="77777777" w:rsidR="00C925FB" w:rsidRDefault="007C4001">
      <w:pPr>
        <w:pStyle w:val="a0"/>
        <w:spacing w:line="269" w:lineRule="auto"/>
      </w:pPr>
      <w:r>
        <w:rPr>
          <w:color w:val="111111"/>
        </w:rPr>
        <w:t>当前卡表动物：</w:t>
      </w:r>
      <w:r>
        <w:rPr>
          <w:color w:val="111111"/>
        </w:rPr>
        <w:t>60</w:t>
      </w:r>
      <w:r>
        <w:rPr>
          <w:color w:val="111111"/>
        </w:rPr>
        <w:t>只；品质分布：普通</w:t>
      </w:r>
      <w:r>
        <w:rPr>
          <w:color w:val="111111"/>
        </w:rPr>
        <w:t>10</w:t>
      </w:r>
      <w:r>
        <w:rPr>
          <w:color w:val="111111"/>
        </w:rPr>
        <w:t>、稀有</w:t>
      </w:r>
      <w:r>
        <w:rPr>
          <w:color w:val="111111"/>
        </w:rPr>
        <w:t>9</w:t>
      </w:r>
      <w:r>
        <w:rPr>
          <w:color w:val="111111"/>
        </w:rPr>
        <w:t>、史诗</w:t>
      </w:r>
      <w:r>
        <w:rPr>
          <w:color w:val="111111"/>
        </w:rPr>
        <w:t>21</w:t>
      </w:r>
      <w:r>
        <w:rPr>
          <w:color w:val="111111"/>
        </w:rPr>
        <w:t>、传说</w:t>
      </w:r>
      <w:r>
        <w:rPr>
          <w:color w:val="111111"/>
        </w:rPr>
        <w:t>20</w:t>
      </w:r>
      <w:r>
        <w:rPr>
          <w:color w:val="111111"/>
        </w:rPr>
        <w:t>。</w:t>
      </w:r>
    </w:p>
    <w:p w14:paraId="630F2527" w14:textId="77777777" w:rsidR="00C925FB" w:rsidRDefault="007C4001">
      <w:pPr>
        <w:pStyle w:val="a0"/>
        <w:spacing w:line="269" w:lineRule="auto"/>
      </w:pPr>
      <w:r>
        <w:rPr>
          <w:color w:val="111111"/>
        </w:rPr>
        <w:lastRenderedPageBreak/>
        <w:t>提案覆盖：</w:t>
      </w:r>
      <w:r>
        <w:rPr>
          <w:color w:val="111111"/>
        </w:rPr>
        <w:t>60/60</w:t>
      </w:r>
      <w:r>
        <w:rPr>
          <w:color w:val="111111"/>
        </w:rPr>
        <w:t>；主机制分布：战吼</w:t>
      </w:r>
      <w:r>
        <w:rPr>
          <w:color w:val="111111"/>
        </w:rPr>
        <w:t>12</w:t>
      </w:r>
      <w:r>
        <w:rPr>
          <w:color w:val="111111"/>
        </w:rPr>
        <w:t>、光环</w:t>
      </w:r>
      <w:r>
        <w:rPr>
          <w:color w:val="111111"/>
        </w:rPr>
        <w:t>3</w:t>
      </w:r>
      <w:r>
        <w:rPr>
          <w:color w:val="111111"/>
        </w:rPr>
        <w:t>、占领</w:t>
      </w:r>
      <w:r>
        <w:rPr>
          <w:color w:val="111111"/>
        </w:rPr>
        <w:t>4</w:t>
      </w:r>
      <w:r>
        <w:rPr>
          <w:color w:val="111111"/>
        </w:rPr>
        <w:t>、追击</w:t>
      </w:r>
      <w:r>
        <w:rPr>
          <w:color w:val="111111"/>
        </w:rPr>
        <w:t>7</w:t>
      </w:r>
      <w:r>
        <w:rPr>
          <w:color w:val="111111"/>
        </w:rPr>
        <w:t>、亡语</w:t>
      </w:r>
      <w:r>
        <w:rPr>
          <w:color w:val="111111"/>
        </w:rPr>
        <w:t>7</w:t>
      </w:r>
      <w:r>
        <w:rPr>
          <w:color w:val="111111"/>
        </w:rPr>
        <w:t>、律动</w:t>
      </w:r>
      <w:r>
        <w:rPr>
          <w:color w:val="111111"/>
        </w:rPr>
        <w:t>4</w:t>
      </w:r>
      <w:r>
        <w:rPr>
          <w:color w:val="111111"/>
        </w:rPr>
        <w:t>、护群</w:t>
      </w:r>
      <w:r>
        <w:rPr>
          <w:color w:val="111111"/>
        </w:rPr>
        <w:t>3</w:t>
      </w:r>
      <w:r>
        <w:rPr>
          <w:color w:val="111111"/>
        </w:rPr>
        <w:t>、蜕变</w:t>
      </w:r>
      <w:r>
        <w:rPr>
          <w:color w:val="111111"/>
        </w:rPr>
        <w:t>1</w:t>
      </w:r>
      <w:r>
        <w:rPr>
          <w:color w:val="111111"/>
        </w:rPr>
        <w:t>、猎杀</w:t>
      </w:r>
      <w:r>
        <w:rPr>
          <w:color w:val="111111"/>
        </w:rPr>
        <w:t>4</w:t>
      </w:r>
      <w:r>
        <w:rPr>
          <w:color w:val="111111"/>
        </w:rPr>
        <w:t>、负伤</w:t>
      </w:r>
      <w:r>
        <w:rPr>
          <w:color w:val="111111"/>
        </w:rPr>
        <w:t>5</w:t>
      </w:r>
      <w:r>
        <w:rPr>
          <w:color w:val="111111"/>
        </w:rPr>
        <w:t>、连携</w:t>
      </w:r>
      <w:r>
        <w:rPr>
          <w:color w:val="111111"/>
        </w:rPr>
        <w:t>7</w:t>
      </w:r>
      <w:r>
        <w:rPr>
          <w:color w:val="111111"/>
        </w:rPr>
        <w:t>、伏击</w:t>
      </w:r>
      <w:r>
        <w:rPr>
          <w:color w:val="111111"/>
        </w:rPr>
        <w:t>3</w:t>
      </w:r>
      <w:r>
        <w:rPr>
          <w:color w:val="111111"/>
        </w:rPr>
        <w:t>。</w:t>
      </w:r>
    </w:p>
    <w:p w14:paraId="57113E94" w14:textId="77777777" w:rsidR="00C925FB" w:rsidRDefault="007C4001">
      <w:pPr>
        <w:pStyle w:val="a0"/>
        <w:spacing w:line="269" w:lineRule="auto"/>
      </w:pPr>
      <w:r>
        <w:rPr>
          <w:color w:val="111111"/>
        </w:rPr>
        <w:t>完整</w:t>
      </w:r>
      <w:r>
        <w:rPr>
          <w:color w:val="111111"/>
        </w:rPr>
        <w:t>60</w:t>
      </w:r>
      <w:r>
        <w:rPr>
          <w:color w:val="111111"/>
        </w:rPr>
        <w:t>行主表位于配套</w:t>
      </w:r>
      <w:r>
        <w:rPr>
          <w:color w:val="111111"/>
        </w:rPr>
        <w:t xml:space="preserve"> Excel</w:t>
      </w:r>
      <w:r>
        <w:rPr>
          <w:color w:val="111111"/>
        </w:rPr>
        <w:t>；</w:t>
      </w:r>
      <w:r>
        <w:rPr>
          <w:color w:val="111111"/>
        </w:rPr>
        <w:t xml:space="preserve">Word </w:t>
      </w:r>
      <w:r>
        <w:rPr>
          <w:color w:val="111111"/>
        </w:rPr>
        <w:t>负责机制规则、组合关系、边界和评审决定。</w:t>
      </w:r>
    </w:p>
    <w:p w14:paraId="4B9AA5CE" w14:textId="77777777" w:rsidR="00C925FB" w:rsidRDefault="007C4001">
      <w:pPr>
        <w:pStyle w:val="1"/>
        <w:spacing w:before="200" w:after="100"/>
      </w:pPr>
      <w:bookmarkStart w:id="7" w:name="_Toc238252079"/>
      <w:r>
        <w:rPr>
          <w:rFonts w:ascii="微软雅黑" w:eastAsia="微软雅黑" w:hAnsi="微软雅黑"/>
        </w:rPr>
        <w:t xml:space="preserve">4. </w:t>
      </w:r>
      <w:r>
        <w:rPr>
          <w:rFonts w:ascii="微软雅黑" w:eastAsia="微软雅黑" w:hAnsi="微软雅黑"/>
        </w:rPr>
        <w:t>系统框架</w:t>
      </w:r>
      <w:bookmarkEnd w:id="7"/>
    </w:p>
    <w:p w14:paraId="06D7BB36" w14:textId="77777777" w:rsidR="00C925FB" w:rsidRDefault="007C4001">
      <w:pPr>
        <w:spacing w:line="276" w:lineRule="auto"/>
      </w:pPr>
      <w:r>
        <w:rPr>
          <w:color w:val="666666"/>
        </w:rPr>
        <w:t>本案只提供文字与表格框架，不把静态示意冒充最终</w:t>
      </w:r>
      <w:r>
        <w:rPr>
          <w:color w:val="666666"/>
        </w:rPr>
        <w:t xml:space="preserve"> Penpot </w:t>
      </w:r>
      <w:r>
        <w:rPr>
          <w:color w:val="666666"/>
        </w:rPr>
        <w:t>系统图。若方向获批并进入实现合同，系统图、事件泳道与现有页面反馈图需另建可编辑</w:t>
      </w:r>
      <w:r>
        <w:rPr>
          <w:color w:val="666666"/>
        </w:rPr>
        <w:t xml:space="preserve"> Penpot </w:t>
      </w:r>
      <w:r>
        <w:rPr>
          <w:color w:val="666666"/>
        </w:rPr>
        <w:t>并回读。</w:t>
      </w: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350"/>
        <w:gridCol w:w="2200"/>
        <w:gridCol w:w="3300"/>
        <w:gridCol w:w="3350"/>
      </w:tblGrid>
      <w:tr w:rsidR="00C925FB" w14:paraId="01AE3E5A" w14:textId="77777777">
        <w:trPr>
          <w:tblHeader/>
        </w:trPr>
        <w:tc>
          <w:tcPr>
            <w:tcW w:w="13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35C542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层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DD491F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回答的问题</w:t>
            </w:r>
          </w:p>
        </w:tc>
        <w:tc>
          <w:tcPr>
            <w:tcW w:w="3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4B036D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本案对象</w:t>
            </w:r>
          </w:p>
        </w:tc>
        <w:tc>
          <w:tcPr>
            <w:tcW w:w="33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CF4C48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硬约束</w:t>
            </w:r>
          </w:p>
        </w:tc>
      </w:tr>
      <w:tr w:rsidR="00C925FB" w14:paraId="26A5B493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9AAE2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触发层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17F58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什么时候发生？</w:t>
            </w:r>
          </w:p>
        </w:tc>
        <w:tc>
          <w:tcPr>
            <w:tcW w:w="3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31E61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战吼、亡语、负伤、追击、猎杀、律动、占领、连携、伏击、蜕变</w:t>
            </w:r>
          </w:p>
        </w:tc>
        <w:tc>
          <w:tcPr>
            <w:tcW w:w="3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561D0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每个事件只结算一次；禁止递归循环。</w:t>
            </w:r>
          </w:p>
        </w:tc>
      </w:tr>
      <w:tr w:rsidR="00C925FB" w14:paraId="6846280D" w14:textId="77777777"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0D2313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在场层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07682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谁持续改变队形？</w:t>
            </w:r>
          </w:p>
        </w:tc>
        <w:tc>
          <w:tcPr>
            <w:tcW w:w="3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34126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光环、护群</w:t>
            </w:r>
          </w:p>
        </w:tc>
        <w:tc>
          <w:tcPr>
            <w:tcW w:w="3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3295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离场立即移除；同名默认不叠加。</w:t>
            </w:r>
          </w:p>
        </w:tc>
      </w:tr>
      <w:tr w:rsidR="00C925FB" w14:paraId="325BBB2A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7B6A10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效果层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A0E4D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局面如何变化？</w:t>
            </w:r>
          </w:p>
        </w:tc>
        <w:tc>
          <w:tcPr>
            <w:tcW w:w="3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78F88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屏障、标记、击退、束缚、腐毒、衍生物</w:t>
            </w:r>
          </w:p>
        </w:tc>
        <w:tc>
          <w:tcPr>
            <w:tcW w:w="3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E44C9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持续、上限、目标与反馈必须可读。</w:t>
            </w:r>
          </w:p>
        </w:tc>
      </w:tr>
      <w:tr w:rsidR="00C925FB" w14:paraId="44265B6E" w14:textId="77777777"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28007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组合层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A6B6A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动物如何接下一拍？</w:t>
            </w:r>
          </w:p>
        </w:tc>
        <w:tc>
          <w:tcPr>
            <w:tcW w:w="3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B96A2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群聚、亡语接棒、标记猎杀、护群反击、疾行夺地、后勤堡垒</w:t>
            </w:r>
          </w:p>
        </w:tc>
        <w:tc>
          <w:tcPr>
            <w:tcW w:w="3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2A12F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组合必须有明确拆解点。</w:t>
            </w:r>
          </w:p>
        </w:tc>
      </w:tr>
      <w:tr w:rsidR="00C925FB" w14:paraId="4F7EB853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8E72AA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数值层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D1A63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强度如何控制？</w:t>
            </w:r>
          </w:p>
        </w:tc>
        <w:tc>
          <w:tcPr>
            <w:tcW w:w="3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E2909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触发频率、目标数、持续、范围、层数、上限</w:t>
            </w:r>
          </w:p>
        </w:tc>
        <w:tc>
          <w:tcPr>
            <w:tcW w:w="3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D2511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本案仅列旋钮，不定最终值。</w:t>
            </w:r>
          </w:p>
        </w:tc>
      </w:tr>
    </w:tbl>
    <w:p w14:paraId="4B722C7B" w14:textId="77777777" w:rsidR="00C925FB" w:rsidRDefault="00C925FB">
      <w:pPr>
        <w:spacing w:after="40"/>
      </w:pPr>
    </w:p>
    <w:p w14:paraId="76214CD6" w14:textId="77777777" w:rsidR="00C925FB" w:rsidRDefault="007C4001">
      <w:pPr>
        <w:pStyle w:val="21"/>
        <w:spacing w:before="140" w:after="100"/>
      </w:pPr>
      <w:bookmarkStart w:id="8" w:name="_Toc238252080"/>
      <w:r>
        <w:rPr>
          <w:rFonts w:ascii="微软雅黑" w:eastAsia="微软雅黑" w:hAnsi="微软雅黑"/>
        </w:rPr>
        <w:t xml:space="preserve">4.1 Penpot </w:t>
      </w:r>
      <w:r>
        <w:rPr>
          <w:rFonts w:ascii="微软雅黑" w:eastAsia="微软雅黑" w:hAnsi="微软雅黑"/>
        </w:rPr>
        <w:t>系统图门禁</w:t>
      </w:r>
      <w:bookmarkEnd w:id="8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100"/>
        <w:gridCol w:w="2500"/>
        <w:gridCol w:w="1800"/>
        <w:gridCol w:w="3800"/>
      </w:tblGrid>
      <w:tr w:rsidR="00C925FB" w14:paraId="177889C5" w14:textId="77777777">
        <w:trPr>
          <w:tblHeader/>
        </w:trPr>
        <w:tc>
          <w:tcPr>
            <w:tcW w:w="21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8DABFE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图类型</w:t>
            </w:r>
          </w:p>
        </w:tc>
        <w:tc>
          <w:tcPr>
            <w:tcW w:w="2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0C3206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当前状态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E7E8AB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负责人</w:t>
            </w:r>
          </w:p>
        </w:tc>
        <w:tc>
          <w:tcPr>
            <w:tcW w:w="3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D5D5D1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关闭条件</w:t>
            </w:r>
          </w:p>
        </w:tc>
      </w:tr>
      <w:tr w:rsidR="00C925FB" w14:paraId="4093C233" w14:textId="77777777">
        <w:tc>
          <w:tcPr>
            <w:tcW w:w="2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4A120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系统框架图</w:t>
            </w:r>
          </w:p>
        </w:tc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A33B2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  <w:r>
              <w:rPr>
                <w:color w:val="111111"/>
                <w:sz w:val="17"/>
              </w:rPr>
              <w:t>（</w:t>
            </w:r>
            <w:r>
              <w:rPr>
                <w:color w:val="111111"/>
                <w:sz w:val="17"/>
              </w:rPr>
              <w:t xml:space="preserve">REVIEW_ONLY </w:t>
            </w:r>
            <w:r>
              <w:rPr>
                <w:color w:val="111111"/>
                <w:sz w:val="17"/>
              </w:rPr>
              <w:t>未创建）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20935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/UIUX</w:t>
            </w:r>
          </w:p>
        </w:tc>
        <w:tc>
          <w:tcPr>
            <w:tcW w:w="3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C06FF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制作人批准方向并进入实现合同后创建可编辑</w:t>
            </w:r>
            <w:r>
              <w:rPr>
                <w:color w:val="111111"/>
                <w:sz w:val="17"/>
              </w:rPr>
              <w:t xml:space="preserve"> Penpot</w:t>
            </w:r>
            <w:r>
              <w:rPr>
                <w:color w:val="111111"/>
                <w:sz w:val="17"/>
              </w:rPr>
              <w:t>、对象回读和</w:t>
            </w:r>
            <w:r>
              <w:rPr>
                <w:color w:val="111111"/>
                <w:sz w:val="17"/>
              </w:rPr>
              <w:t>PNG</w:t>
            </w:r>
            <w:r>
              <w:rPr>
                <w:color w:val="111111"/>
                <w:sz w:val="17"/>
              </w:rPr>
              <w:t>导出</w:t>
            </w:r>
          </w:p>
        </w:tc>
      </w:tr>
      <w:tr w:rsidR="00C925FB" w14:paraId="7B0D2AFA" w14:textId="77777777">
        <w:tc>
          <w:tcPr>
            <w:tcW w:w="2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8E0134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事件结算泳道图</w:t>
            </w:r>
          </w:p>
        </w:tc>
        <w:tc>
          <w:tcPr>
            <w:tcW w:w="2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D130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Pending</w:t>
            </w:r>
            <w:r>
              <w:rPr>
                <w:color w:val="111111"/>
                <w:sz w:val="17"/>
              </w:rPr>
              <w:t>（</w:t>
            </w:r>
            <w:r>
              <w:rPr>
                <w:color w:val="111111"/>
                <w:sz w:val="17"/>
              </w:rPr>
              <w:t xml:space="preserve">REVIEW_ONLY </w:t>
            </w:r>
            <w:r>
              <w:rPr>
                <w:color w:val="111111"/>
                <w:sz w:val="17"/>
              </w:rPr>
              <w:t>未创建）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40C3C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程序</w:t>
            </w:r>
          </w:p>
        </w:tc>
        <w:tc>
          <w:tcPr>
            <w:tcW w:w="3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A37D5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锁定事件顺序、循环保护与字段后创建</w:t>
            </w:r>
          </w:p>
        </w:tc>
      </w:tr>
      <w:tr w:rsidR="00C925FB" w14:paraId="29C2AAC0" w14:textId="77777777">
        <w:tc>
          <w:tcPr>
            <w:tcW w:w="2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36C2F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UE</w:t>
            </w:r>
            <w:r>
              <w:rPr>
                <w:color w:val="111111"/>
                <w:sz w:val="17"/>
              </w:rPr>
              <w:t>总流程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页面图</w:t>
            </w:r>
          </w:p>
        </w:tc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E33BA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N/A</w:t>
            </w:r>
            <w:r>
              <w:rPr>
                <w:color w:val="111111"/>
                <w:sz w:val="17"/>
              </w:rPr>
              <w:t>（本案不新增页面或交互）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74440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/UIUX</w:t>
            </w:r>
          </w:p>
        </w:tc>
        <w:tc>
          <w:tcPr>
            <w:tcW w:w="3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6333A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若后续改变现有卡牌详情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战斗信息区，再升级为</w:t>
            </w:r>
            <w:r>
              <w:rPr>
                <w:color w:val="111111"/>
                <w:sz w:val="17"/>
              </w:rPr>
              <w:t>Pending</w:t>
            </w:r>
            <w:r>
              <w:rPr>
                <w:color w:val="111111"/>
                <w:sz w:val="17"/>
              </w:rPr>
              <w:t>并补图</w:t>
            </w:r>
          </w:p>
        </w:tc>
      </w:tr>
    </w:tbl>
    <w:p w14:paraId="2C1D49FD" w14:textId="77777777" w:rsidR="00C925FB" w:rsidRDefault="00C925FB">
      <w:pPr>
        <w:spacing w:after="40"/>
      </w:pPr>
    </w:p>
    <w:p w14:paraId="7AAC3843" w14:textId="77777777" w:rsidR="00C925FB" w:rsidRDefault="007C4001">
      <w:r>
        <w:br w:type="page"/>
      </w:r>
    </w:p>
    <w:p w14:paraId="3BF75BE0" w14:textId="77777777" w:rsidR="00C925FB" w:rsidRDefault="007C4001">
      <w:pPr>
        <w:pStyle w:val="1"/>
        <w:spacing w:before="200" w:after="100"/>
      </w:pPr>
      <w:bookmarkStart w:id="9" w:name="_Toc238252081"/>
      <w:r>
        <w:rPr>
          <w:rFonts w:ascii="微软雅黑" w:eastAsia="微软雅黑" w:hAnsi="微软雅黑"/>
        </w:rPr>
        <w:lastRenderedPageBreak/>
        <w:t xml:space="preserve">5. </w:t>
      </w:r>
      <w:r>
        <w:rPr>
          <w:rFonts w:ascii="微软雅黑" w:eastAsia="微软雅黑" w:hAnsi="微软雅黑"/>
        </w:rPr>
        <w:t>机制定位</w:t>
      </w:r>
      <w:bookmarkEnd w:id="9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350"/>
        <w:gridCol w:w="2250"/>
        <w:gridCol w:w="2200"/>
        <w:gridCol w:w="2650"/>
        <w:gridCol w:w="1750"/>
      </w:tblGrid>
      <w:tr w:rsidR="00C925FB" w14:paraId="321FB9C7" w14:textId="77777777">
        <w:trPr>
          <w:tblHeader/>
        </w:trPr>
        <w:tc>
          <w:tcPr>
            <w:tcW w:w="13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8C6BD5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机制</w:t>
            </w:r>
          </w:p>
        </w:tc>
        <w:tc>
          <w:tcPr>
            <w:tcW w:w="22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117A7B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触发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94B20D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动物定位</w:t>
            </w:r>
          </w:p>
        </w:tc>
        <w:tc>
          <w:tcPr>
            <w:tcW w:w="26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7F6FD1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本案动物</w:t>
            </w:r>
          </w:p>
        </w:tc>
        <w:tc>
          <w:tcPr>
            <w:tcW w:w="17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F18FA0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主要反制</w:t>
            </w:r>
          </w:p>
        </w:tc>
      </w:tr>
      <w:tr w:rsidR="00C925FB" w14:paraId="76A7EB0D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26DA2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战吼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登场</w:t>
            </w:r>
          </w:p>
        </w:tc>
        <w:tc>
          <w:tcPr>
            <w:tcW w:w="2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8C530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动物成功生成并进入战场时，每个实例结算一次。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5AF2B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节奏发起器；让单位一出现就改变局部局面。</w:t>
            </w:r>
          </w:p>
        </w:tc>
        <w:tc>
          <w:tcPr>
            <w:tcW w:w="2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1F0E6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老鼠、兔子、山羊、羊、狐狸、孔雀、马、野猪、熊、犀牛、长颈鹿、猛犸象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788C3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分散站位、优先击杀后续核心、用护群或控制消化第一拍。</w:t>
            </w:r>
          </w:p>
        </w:tc>
      </w:tr>
      <w:tr w:rsidR="00C925FB" w14:paraId="02937D0E" w14:textId="77777777"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F1401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亡语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遗响</w:t>
            </w:r>
          </w:p>
        </w:tc>
        <w:tc>
          <w:tcPr>
            <w:tcW w:w="2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34A1A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动物受到致命伤并确认阵亡后，每个实例结算一次。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2946D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交换价值与接棒；让阵亡留下可预测的最后作用。</w:t>
            </w:r>
          </w:p>
        </w:tc>
        <w:tc>
          <w:tcPr>
            <w:tcW w:w="2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8FD6D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鸡、鸽子、鸭、猪、鹿、狮子、银背猩猩</w:t>
            </w: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32A29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延后击杀顺序、拉开阵亡位置、用范围伤害同时清理衍生物。</w:t>
            </w:r>
          </w:p>
        </w:tc>
      </w:tr>
      <w:tr w:rsidR="00C925FB" w14:paraId="0AD5DF5B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31368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光环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在场</w:t>
            </w:r>
          </w:p>
        </w:tc>
        <w:tc>
          <w:tcPr>
            <w:tcW w:w="2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06054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动物存活且目标处于有效范围时持续生效，离开范围或阵亡立即移除。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06628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队形核心；用站位换取持续收益。</w:t>
            </w:r>
          </w:p>
        </w:tc>
        <w:tc>
          <w:tcPr>
            <w:tcW w:w="2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FE525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蚂蚁、企鹅、天鹅</w:t>
            </w: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A9E57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击杀光环核心、击退打散阵型、从另一侧切入。</w:t>
            </w:r>
          </w:p>
        </w:tc>
      </w:tr>
      <w:tr w:rsidR="00C925FB" w14:paraId="7B2ED83C" w14:textId="77777777"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E64B9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受伤触发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负伤</w:t>
            </w:r>
          </w:p>
        </w:tc>
        <w:tc>
          <w:tcPr>
            <w:tcW w:w="2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EF068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受到伤害、承受特定类型伤害或生命越过阈值时触发。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D90EC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前排反应器；把承伤变成可读的反击或自保。</w:t>
            </w:r>
          </w:p>
        </w:tc>
        <w:tc>
          <w:tcPr>
            <w:tcW w:w="2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18BD91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2D0BE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远程消耗、单次重击、绕开反伤或在冷却窗口集火。</w:t>
            </w:r>
          </w:p>
        </w:tc>
      </w:tr>
      <w:tr w:rsidR="00C925FB" w14:paraId="45B9A182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2A79E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攻击触发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追击</w:t>
            </w:r>
          </w:p>
        </w:tc>
        <w:tc>
          <w:tcPr>
            <w:tcW w:w="2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93290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普攻命中、连续命中同目标或达到攻击次数时触发。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99950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稳定输出与控制；把持续站场转成第二拍。</w:t>
            </w:r>
          </w:p>
        </w:tc>
        <w:tc>
          <w:tcPr>
            <w:tcW w:w="2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F83E08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70B41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控制攻击者、迫使换目标、拉开目标或使用一次性屏障。</w:t>
            </w:r>
          </w:p>
        </w:tc>
      </w:tr>
      <w:tr w:rsidR="00C925FB" w14:paraId="4F33A22B" w14:textId="77777777"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75D94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击杀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斩杀触发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猎杀</w:t>
            </w:r>
          </w:p>
        </w:tc>
        <w:tc>
          <w:tcPr>
            <w:tcW w:w="2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1C9B6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击杀目标或攻击低生命目标时触发。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83BEE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收割者；负责把优势转换为连续击杀。</w:t>
            </w:r>
          </w:p>
        </w:tc>
        <w:tc>
          <w:tcPr>
            <w:tcW w:w="2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3E7125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873CC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治疗抬线、护群转伤、给低生命单位屏障、优先控杀收割者。</w:t>
            </w:r>
          </w:p>
        </w:tc>
      </w:tr>
      <w:tr w:rsidR="00C925FB" w14:paraId="463AB67E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E1307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周期触发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律动</w:t>
            </w:r>
          </w:p>
        </w:tc>
        <w:tc>
          <w:tcPr>
            <w:tcW w:w="2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0D7E8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存活达到固定间隔时触发。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BBE27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后勤与长线价值；迫使对手决定是否优先处理。</w:t>
            </w:r>
          </w:p>
        </w:tc>
        <w:tc>
          <w:tcPr>
            <w:tcW w:w="2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EB34B6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52094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在下一周期前集火、击退离开有效范围、压制建筑目标。</w:t>
            </w:r>
          </w:p>
        </w:tc>
      </w:tr>
      <w:tr w:rsidR="00C925FB" w14:paraId="7548E4D2" w14:textId="77777777"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77E77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占领触发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拓地</w:t>
            </w:r>
          </w:p>
        </w:tc>
        <w:tc>
          <w:tcPr>
            <w:tcW w:w="2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F7F5C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参与地块争夺、完成占领或首次进入争夺状态时触发。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9CD7E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地图节奏与领土收益；体现本项目而非炉石的核心差异。</w:t>
            </w:r>
          </w:p>
        </w:tc>
        <w:tc>
          <w:tcPr>
            <w:tcW w:w="2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141954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1C85E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在占领前截杀、打断站位、从另一条战线制造压力。</w:t>
            </w:r>
          </w:p>
        </w:tc>
      </w:tr>
      <w:tr w:rsidR="00C925FB" w14:paraId="6B5BED55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7F55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连击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协同触发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连携</w:t>
            </w:r>
          </w:p>
        </w:tc>
        <w:tc>
          <w:tcPr>
            <w:tcW w:w="2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021FC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附近友军触发技能、共同攻击同一目标或发生指定团队事件时触发。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8AAE9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组合引擎；奖励可预测的动物搭配与出场顺序。</w:t>
            </w:r>
          </w:p>
        </w:tc>
        <w:tc>
          <w:tcPr>
            <w:tcW w:w="2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581298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CE3F3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拆散队形、切断核心、迫使换目标、利用触发冷却窗口。</w:t>
            </w:r>
          </w:p>
        </w:tc>
      </w:tr>
      <w:tr w:rsidR="00C925FB" w14:paraId="0D5DB9B1" w14:textId="77777777"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ACB33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嘲讽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保护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护群</w:t>
            </w:r>
          </w:p>
        </w:tc>
        <w:tc>
          <w:tcPr>
            <w:tcW w:w="2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65119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附近友军将受伤或被锁定时，按规则转移、吸引或削减伤害。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608CF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战线锚点；保护高价值后排和连携核心。</w:t>
            </w:r>
          </w:p>
        </w:tc>
        <w:tc>
          <w:tcPr>
            <w:tcW w:w="2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0BF781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22F6A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击退护群者、从多方向攻击、用高额单次伤害突破转伤上限。</w:t>
            </w:r>
          </w:p>
        </w:tc>
      </w:tr>
      <w:tr w:rsidR="00C925FB" w14:paraId="3783C0DF" w14:textId="77777777"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A97E4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潜行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突袭首击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伏击</w:t>
            </w:r>
          </w:p>
        </w:tc>
        <w:tc>
          <w:tcPr>
            <w:tcW w:w="2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5E9F3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首次攻击、首次进入攻击范围或潜伏状态结束时触发。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0E117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切后排与制造首击；一次性强时刻换取后续普通表现。</w:t>
            </w:r>
          </w:p>
        </w:tc>
        <w:tc>
          <w:tcPr>
            <w:tcW w:w="26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C1B775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A7F58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前排屏障、范围伤害探出、提前分散后排、让伏击者被迫攻击诱饵。</w:t>
            </w:r>
          </w:p>
        </w:tc>
      </w:tr>
      <w:tr w:rsidR="00C925FB" w14:paraId="13577F92" w14:textId="77777777"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8AE9A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成长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复生</w:t>
            </w:r>
            <w:r>
              <w:rPr>
                <w:color w:val="111111"/>
                <w:sz w:val="16"/>
              </w:rPr>
              <w:t xml:space="preserve"> / </w:t>
            </w:r>
            <w:r>
              <w:rPr>
                <w:color w:val="111111"/>
                <w:sz w:val="16"/>
              </w:rPr>
              <w:t>蜕变</w:t>
            </w:r>
          </w:p>
        </w:tc>
        <w:tc>
          <w:tcPr>
            <w:tcW w:w="2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327FC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存活达到时间、完成明确阶段或首次阵亡后进入新形态。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5E27B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低谷换上限；给对手一个可见的处理倒计时。</w:t>
            </w:r>
          </w:p>
        </w:tc>
        <w:tc>
          <w:tcPr>
            <w:tcW w:w="26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26EA68" w14:textId="77777777" w:rsidR="00C925FB" w:rsidRDefault="00C925FB">
            <w:pPr>
              <w:spacing w:after="0" w:line="252" w:lineRule="auto"/>
            </w:pPr>
          </w:p>
        </w:tc>
        <w:tc>
          <w:tcPr>
            <w:tcW w:w="17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FB577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在完成阶段前处理；用击退和换线迫使其失去有效输出时间。</w:t>
            </w:r>
          </w:p>
        </w:tc>
      </w:tr>
    </w:tbl>
    <w:p w14:paraId="1EC5C9E0" w14:textId="77777777" w:rsidR="00C925FB" w:rsidRDefault="00C925FB">
      <w:pPr>
        <w:spacing w:after="40"/>
      </w:pPr>
    </w:p>
    <w:p w14:paraId="24DE54F1" w14:textId="77777777" w:rsidR="00C925FB" w:rsidRDefault="007C4001">
      <w:pPr>
        <w:pStyle w:val="21"/>
        <w:spacing w:before="140" w:after="100"/>
      </w:pPr>
      <w:bookmarkStart w:id="10" w:name="_Toc238252082"/>
      <w:r>
        <w:rPr>
          <w:rFonts w:ascii="微软雅黑" w:eastAsia="微软雅黑" w:hAnsi="微软雅黑"/>
        </w:rPr>
        <w:t xml:space="preserve">5.1 </w:t>
      </w:r>
      <w:r>
        <w:rPr>
          <w:rFonts w:ascii="微软雅黑" w:eastAsia="微软雅黑" w:hAnsi="微软雅黑"/>
        </w:rPr>
        <w:t>机制共通硬规则</w:t>
      </w:r>
      <w:bookmarkEnd w:id="10"/>
    </w:p>
    <w:p w14:paraId="006D6EBB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战吼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登场：</w:t>
      </w:r>
      <w:r>
        <w:rPr>
          <w:color w:val="111111"/>
        </w:rPr>
        <w:t>召唤出的无技能幼体不再次触发来源战吼；同一登场事件不得递归复诵。</w:t>
      </w:r>
    </w:p>
    <w:p w14:paraId="013DB2DC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亡语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遗响：</w:t>
      </w:r>
      <w:r>
        <w:rPr>
          <w:color w:val="111111"/>
        </w:rPr>
        <w:t>先移除阵亡者光环</w:t>
      </w:r>
      <w:r>
        <w:rPr>
          <w:color w:val="111111"/>
        </w:rPr>
        <w:t>/</w:t>
      </w:r>
      <w:r>
        <w:rPr>
          <w:color w:val="111111"/>
        </w:rPr>
        <w:t>护群资格，再结算遗响；衍生物默认无技能。</w:t>
      </w:r>
    </w:p>
    <w:p w14:paraId="37035ADF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光环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在场：</w:t>
      </w:r>
      <w:r>
        <w:rPr>
          <w:color w:val="111111"/>
        </w:rPr>
        <w:t>同名光环默认不叠加、只取最高值；与召唤快照严格区分。</w:t>
      </w:r>
    </w:p>
    <w:p w14:paraId="16C1DDCA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受伤触发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负伤：</w:t>
      </w:r>
      <w:r>
        <w:rPr>
          <w:color w:val="111111"/>
        </w:rPr>
        <w:t>一次性负伤每次召唤只触发一次；重复受伤型必须有来源间隔或上限。</w:t>
      </w:r>
    </w:p>
    <w:p w14:paraId="26663F2A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攻击触发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追击：</w:t>
      </w:r>
      <w:r>
        <w:rPr>
          <w:color w:val="111111"/>
        </w:rPr>
        <w:t>连续计数在换目标、目标死亡或攻击中断时重置；每次普攻最多触发一次。</w:t>
      </w:r>
    </w:p>
    <w:p w14:paraId="3B91EB40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击杀</w:t>
      </w:r>
      <w:r>
        <w:rPr>
          <w:b/>
          <w:color w:val="111111"/>
        </w:rPr>
        <w:t>/</w:t>
      </w:r>
      <w:r>
        <w:rPr>
          <w:b/>
          <w:color w:val="111111"/>
        </w:rPr>
        <w:t>斩杀触发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猎杀：</w:t>
      </w:r>
      <w:r>
        <w:rPr>
          <w:color w:val="111111"/>
        </w:rPr>
        <w:t>不使用无条件秒杀；成长与加速必须有上限、持续时间或目标条件。</w:t>
      </w:r>
    </w:p>
    <w:p w14:paraId="67FACA8B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周期触发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律动：</w:t>
      </w:r>
      <w:r>
        <w:rPr>
          <w:color w:val="111111"/>
        </w:rPr>
        <w:t>周期从成功生成后起算；到达单位上限时不补触发；暂停</w:t>
      </w:r>
      <w:r>
        <w:rPr>
          <w:color w:val="111111"/>
        </w:rPr>
        <w:t>/</w:t>
      </w:r>
      <w:r>
        <w:rPr>
          <w:color w:val="111111"/>
        </w:rPr>
        <w:t>重连需保持剩余时间一致。</w:t>
      </w:r>
    </w:p>
    <w:p w14:paraId="1B391D9A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占领触发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拓地：</w:t>
      </w:r>
      <w:r>
        <w:rPr>
          <w:color w:val="111111"/>
        </w:rPr>
        <w:t>同一动物</w:t>
      </w:r>
      <w:r>
        <w:rPr>
          <w:color w:val="111111"/>
        </w:rPr>
        <w:t>/</w:t>
      </w:r>
      <w:r>
        <w:rPr>
          <w:color w:val="111111"/>
        </w:rPr>
        <w:t>同一地块的触发次数必须明确；接管与重复占领不能无限刷取。</w:t>
      </w:r>
    </w:p>
    <w:p w14:paraId="79314E05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lastRenderedPageBreak/>
        <w:t>连击</w:t>
      </w:r>
      <w:r>
        <w:rPr>
          <w:b/>
          <w:color w:val="111111"/>
        </w:rPr>
        <w:t>/</w:t>
      </w:r>
      <w:r>
        <w:rPr>
          <w:b/>
          <w:color w:val="111111"/>
        </w:rPr>
        <w:t>协同触发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连携：</w:t>
      </w:r>
      <w:r>
        <w:rPr>
          <w:color w:val="111111"/>
        </w:rPr>
        <w:t>连携不得自触发、不得循环触发；每次源事件对同一接收者最多结算一次。</w:t>
      </w:r>
    </w:p>
    <w:p w14:paraId="738B150B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嘲讽</w:t>
      </w:r>
      <w:r>
        <w:rPr>
          <w:b/>
          <w:color w:val="111111"/>
        </w:rPr>
        <w:t>/</w:t>
      </w:r>
      <w:r>
        <w:rPr>
          <w:b/>
          <w:color w:val="111111"/>
        </w:rPr>
        <w:t>保护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护群：</w:t>
      </w:r>
      <w:r>
        <w:rPr>
          <w:color w:val="111111"/>
        </w:rPr>
        <w:t>转伤不得形成循环；每次伤害只允许一个护群来源生效，优先级必须稳定。</w:t>
      </w:r>
    </w:p>
    <w:p w14:paraId="39B33152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潜行</w:t>
      </w:r>
      <w:r>
        <w:rPr>
          <w:b/>
          <w:color w:val="111111"/>
        </w:rPr>
        <w:t>/</w:t>
      </w:r>
      <w:r>
        <w:rPr>
          <w:b/>
          <w:color w:val="111111"/>
        </w:rPr>
        <w:t>突袭首击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伏击：</w:t>
      </w:r>
      <w:r>
        <w:rPr>
          <w:color w:val="111111"/>
        </w:rPr>
        <w:t>伏击结束后恢复正常受击与寻路；不得永久不可选中。</w:t>
      </w:r>
    </w:p>
    <w:p w14:paraId="2A77E70A" w14:textId="77777777" w:rsidR="00C925FB" w:rsidRDefault="007C4001">
      <w:pPr>
        <w:pStyle w:val="a0"/>
        <w:spacing w:line="269" w:lineRule="auto"/>
      </w:pPr>
      <w:r>
        <w:rPr>
          <w:b/>
          <w:color w:val="111111"/>
        </w:rPr>
        <w:t>成长</w:t>
      </w:r>
      <w:r>
        <w:rPr>
          <w:b/>
          <w:color w:val="111111"/>
        </w:rPr>
        <w:t>/</w:t>
      </w:r>
      <w:r>
        <w:rPr>
          <w:b/>
          <w:color w:val="111111"/>
        </w:rPr>
        <w:t>复生</w:t>
      </w:r>
      <w:r>
        <w:rPr>
          <w:b/>
          <w:color w:val="111111"/>
        </w:rPr>
        <w:t xml:space="preserve"> / </w:t>
      </w:r>
      <w:r>
        <w:rPr>
          <w:b/>
          <w:color w:val="111111"/>
        </w:rPr>
        <w:t>蜕变：</w:t>
      </w:r>
      <w:r>
        <w:rPr>
          <w:color w:val="111111"/>
        </w:rPr>
        <w:t>每次召唤只蜕变一次；形态变化不重置阵亡次数、不重新触发战吼。</w:t>
      </w:r>
    </w:p>
    <w:p w14:paraId="54E732B6" w14:textId="77777777" w:rsidR="00C925FB" w:rsidRDefault="007C4001">
      <w:pPr>
        <w:pStyle w:val="21"/>
        <w:spacing w:before="140" w:after="100"/>
      </w:pPr>
      <w:bookmarkStart w:id="11" w:name="_Toc238252083"/>
      <w:r>
        <w:rPr>
          <w:rFonts w:ascii="微软雅黑" w:eastAsia="微软雅黑" w:hAnsi="微软雅黑"/>
        </w:rPr>
        <w:t xml:space="preserve">5.2 </w:t>
      </w:r>
      <w:r>
        <w:rPr>
          <w:rFonts w:ascii="微软雅黑" w:eastAsia="微软雅黑" w:hAnsi="微软雅黑"/>
        </w:rPr>
        <w:t>效果词</w:t>
      </w:r>
      <w:bookmarkEnd w:id="11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500"/>
        <w:gridCol w:w="6200"/>
        <w:gridCol w:w="2500"/>
      </w:tblGrid>
      <w:tr w:rsidR="00C925FB" w14:paraId="7E688207" w14:textId="77777777">
        <w:trPr>
          <w:tblHeader/>
        </w:trPr>
        <w:tc>
          <w:tcPr>
            <w:tcW w:w="1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916647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效果词</w:t>
            </w:r>
          </w:p>
        </w:tc>
        <w:tc>
          <w:tcPr>
            <w:tcW w:w="6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0D9CCB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统一规则</w:t>
            </w:r>
          </w:p>
        </w:tc>
        <w:tc>
          <w:tcPr>
            <w:tcW w:w="25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44D9E9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反制</w:t>
            </w:r>
          </w:p>
        </w:tc>
      </w:tr>
      <w:tr w:rsidR="00C925FB" w14:paraId="4A999854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514434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屏障</w:t>
            </w:r>
          </w:p>
        </w:tc>
        <w:tc>
          <w:tcPr>
            <w:tcW w:w="6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B2238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抵消下一次符合条件的伤害后消失；同名屏障默认刷新而不叠层。</w:t>
            </w:r>
          </w:p>
        </w:tc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09EB6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小额先手伤害、范围探伤。</w:t>
            </w:r>
          </w:p>
        </w:tc>
      </w:tr>
      <w:tr w:rsidR="00C925FB" w14:paraId="40EFC058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759F4B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标记</w:t>
            </w:r>
          </w:p>
        </w:tc>
        <w:tc>
          <w:tcPr>
            <w:tcW w:w="6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6CAC6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允许友军优先攻击目标并获得有限增益；同一来源同时只保留一个标记。</w:t>
            </w:r>
          </w:p>
        </w:tc>
        <w:tc>
          <w:tcPr>
            <w:tcW w:w="2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1DDE8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护群转伤、治疗抬线、击杀标记者。</w:t>
            </w:r>
          </w:p>
        </w:tc>
      </w:tr>
      <w:tr w:rsidR="00C925FB" w14:paraId="4FF0445F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B2CE7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击退</w:t>
            </w:r>
          </w:p>
        </w:tc>
        <w:tc>
          <w:tcPr>
            <w:tcW w:w="6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A883C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只改变短距离世界位置，不永久改写动物锁定的推进建筑；结束后恢复原推进规则。</w:t>
            </w:r>
          </w:p>
        </w:tc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D33DA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不可击退窗口、分散站位。</w:t>
            </w:r>
          </w:p>
        </w:tc>
      </w:tr>
      <w:tr w:rsidR="00C925FB" w14:paraId="612AF400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7BC627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束缚</w:t>
            </w:r>
          </w:p>
        </w:tc>
        <w:tc>
          <w:tcPr>
            <w:tcW w:w="6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6DB79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短时将移动速度压到最低，但不取消已开始的攻击动作；结束后恢复。</w:t>
            </w:r>
          </w:p>
        </w:tc>
        <w:tc>
          <w:tcPr>
            <w:tcW w:w="2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29B5A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远程输出、净化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免控预留。</w:t>
            </w:r>
          </w:p>
        </w:tc>
      </w:tr>
      <w:tr w:rsidR="00C925FB" w14:paraId="3E1BB918" w14:textId="77777777">
        <w:tc>
          <w:tcPr>
            <w:tcW w:w="1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DF9B83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腐毒</w:t>
            </w:r>
          </w:p>
        </w:tc>
        <w:tc>
          <w:tcPr>
            <w:tcW w:w="6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5DBF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造成有上限的持续伤害并降低移动速度；层数、持续时间和最大生命伤害比例必须封顶。</w:t>
            </w:r>
          </w:p>
        </w:tc>
        <w:tc>
          <w:tcPr>
            <w:tcW w:w="25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8AE26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治疗、快速击杀施毒者、缩短交战时间。</w:t>
            </w:r>
          </w:p>
        </w:tc>
      </w:tr>
      <w:tr w:rsidR="00C925FB" w14:paraId="2DDA5698" w14:textId="77777777">
        <w:tc>
          <w:tcPr>
            <w:tcW w:w="1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98B259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衍生物</w:t>
            </w:r>
          </w:p>
        </w:tc>
        <w:tc>
          <w:tcPr>
            <w:tcW w:w="6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FED80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由技能召唤的幼体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替身，继承明确比例属性，默认无技能且不进入卡组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营地抽取。</w:t>
            </w:r>
          </w:p>
        </w:tc>
        <w:tc>
          <w:tcPr>
            <w:tcW w:w="25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B13F6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范围伤害、单位上限、生成位置封锁。</w:t>
            </w:r>
          </w:p>
        </w:tc>
      </w:tr>
    </w:tbl>
    <w:p w14:paraId="2C38C895" w14:textId="77777777" w:rsidR="00C925FB" w:rsidRDefault="00C925FB">
      <w:pPr>
        <w:spacing w:after="40"/>
      </w:pPr>
    </w:p>
    <w:p w14:paraId="1973BAEC" w14:textId="77777777" w:rsidR="00C925FB" w:rsidRDefault="007C4001">
      <w:r>
        <w:br w:type="page"/>
      </w:r>
    </w:p>
    <w:p w14:paraId="07D6AB75" w14:textId="77777777" w:rsidR="00C925FB" w:rsidRDefault="007C4001">
      <w:pPr>
        <w:pStyle w:val="1"/>
        <w:spacing w:before="200" w:after="100"/>
      </w:pPr>
      <w:bookmarkStart w:id="12" w:name="_Toc238252084"/>
      <w:r>
        <w:rPr>
          <w:rFonts w:ascii="微软雅黑" w:eastAsia="微软雅黑" w:hAnsi="微软雅黑"/>
        </w:rPr>
        <w:lastRenderedPageBreak/>
        <w:t>6. 60</w:t>
      </w:r>
      <w:r>
        <w:rPr>
          <w:rFonts w:ascii="微软雅黑" w:eastAsia="微软雅黑" w:hAnsi="微软雅黑"/>
        </w:rPr>
        <w:t>只动物定位</w:t>
      </w:r>
      <w:bookmarkEnd w:id="12"/>
    </w:p>
    <w:p w14:paraId="517C5210" w14:textId="77777777" w:rsidR="00C925FB" w:rsidRDefault="007C4001">
      <w:pPr>
        <w:spacing w:line="276" w:lineRule="auto"/>
      </w:pPr>
      <w:r>
        <w:rPr>
          <w:color w:val="111111"/>
        </w:rPr>
        <w:t>完整</w:t>
      </w:r>
      <w:r>
        <w:rPr>
          <w:color w:val="111111"/>
        </w:rPr>
        <w:t>60</w:t>
      </w:r>
      <w:r>
        <w:rPr>
          <w:color w:val="111111"/>
        </w:rPr>
        <w:t>只动物逐行技能、当前基线、品质、搭档、反制、调参字段和改动强度位于配套工作簿</w:t>
      </w:r>
      <w:r>
        <w:rPr>
          <w:color w:val="111111"/>
        </w:rPr>
        <w:t>“60</w:t>
      </w:r>
      <w:r>
        <w:rPr>
          <w:color w:val="111111"/>
        </w:rPr>
        <w:t>只动物技能</w:t>
      </w:r>
      <w:r>
        <w:rPr>
          <w:color w:val="111111"/>
        </w:rPr>
        <w:t>”</w:t>
      </w:r>
      <w:r>
        <w:rPr>
          <w:color w:val="111111"/>
        </w:rPr>
        <w:t>页。以下</w:t>
      </w:r>
      <w:r>
        <w:rPr>
          <w:color w:val="111111"/>
        </w:rPr>
        <w:t>12</w:t>
      </w:r>
      <w:r>
        <w:rPr>
          <w:color w:val="111111"/>
        </w:rPr>
        <w:t>只仅作为机制锚点，用于制作人快速判断方向。</w:t>
      </w: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250"/>
        <w:gridCol w:w="900"/>
        <w:gridCol w:w="1300"/>
        <w:gridCol w:w="3000"/>
        <w:gridCol w:w="1950"/>
        <w:gridCol w:w="1800"/>
      </w:tblGrid>
      <w:tr w:rsidR="00C925FB" w14:paraId="35709705" w14:textId="77777777">
        <w:trPr>
          <w:tblHeader/>
        </w:trPr>
        <w:tc>
          <w:tcPr>
            <w:tcW w:w="12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65103F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动物</w:t>
            </w:r>
          </w:p>
        </w:tc>
        <w:tc>
          <w:tcPr>
            <w:tcW w:w="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2D11F6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主机制</w:t>
            </w:r>
          </w:p>
        </w:tc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16D25F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技能名</w:t>
            </w:r>
          </w:p>
        </w:tc>
        <w:tc>
          <w:tcPr>
            <w:tcW w:w="3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9175B4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一句话技能</w:t>
            </w:r>
          </w:p>
        </w:tc>
        <w:tc>
          <w:tcPr>
            <w:tcW w:w="1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5D6983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匹配理由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A58874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反制</w:t>
            </w:r>
          </w:p>
        </w:tc>
      </w:tr>
      <w:tr w:rsidR="00C925FB" w14:paraId="75B03A4C" w14:textId="77777777">
        <w:tc>
          <w:tcPr>
            <w:tcW w:w="1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5E5C3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猛犸象（传说）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050CD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战吼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CB546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长牙开路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72A0C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战吼：向前推开扇形范围内的敌人，并给身后最近友军提供</w:t>
            </w:r>
            <w:r>
              <w:rPr>
                <w:color w:val="111111"/>
                <w:sz w:val="15"/>
              </w:rPr>
              <w:t>1</w:t>
            </w:r>
            <w:r>
              <w:rPr>
                <w:color w:val="111111"/>
                <w:sz w:val="15"/>
              </w:rPr>
              <w:t>层屏障。</w:t>
            </w:r>
          </w:p>
        </w:tc>
        <w:tc>
          <w:tcPr>
            <w:tcW w:w="1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8EE1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猛犸象用长牙开路、身体掩护群体，能形成一个完整而强烈的登场画面。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70210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从侧翼进攻、分散站位，或用小伤先破后排屏障。</w:t>
            </w:r>
          </w:p>
        </w:tc>
      </w:tr>
      <w:tr w:rsidR="00C925FB" w14:paraId="7C520E31" w14:textId="77777777">
        <w:tc>
          <w:tcPr>
            <w:tcW w:w="1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9625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狮子（传说）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FE1FE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亡语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1BF17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幼狮接棒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0BFDD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亡语：召唤</w:t>
            </w:r>
            <w:r>
              <w:rPr>
                <w:color w:val="111111"/>
                <w:sz w:val="15"/>
              </w:rPr>
              <w:t>2</w:t>
            </w:r>
            <w:r>
              <w:rPr>
                <w:color w:val="111111"/>
                <w:sz w:val="15"/>
              </w:rPr>
              <w:t>只幼狮；幼狮属性较低且无技能。</w:t>
            </w:r>
          </w:p>
        </w:tc>
        <w:tc>
          <w:tcPr>
            <w:tcW w:w="1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15C1D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狮群由幼狮接替战线，符合群体印象并制造清晰的阵亡余波。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BA8A2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范围伤害覆盖遗响落点，或把狮子击杀在不利位置。</w:t>
            </w:r>
          </w:p>
        </w:tc>
      </w:tr>
      <w:tr w:rsidR="00C925FB" w14:paraId="74EE47C2" w14:textId="77777777">
        <w:tc>
          <w:tcPr>
            <w:tcW w:w="1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F777D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企鹅（史诗）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BC7D3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光环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1D982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列队保温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62E7D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光环：附近友军受到的伤害小幅降低；同名光环不叠加。</w:t>
            </w:r>
          </w:p>
        </w:tc>
        <w:tc>
          <w:tcPr>
            <w:tcW w:w="1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64C42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企鹅靠紧密列队保温，站得近才获得防护非常符合习性。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C5C39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击退打散、从侧翼攻击或先击杀企鹅。</w:t>
            </w:r>
          </w:p>
        </w:tc>
      </w:tr>
      <w:tr w:rsidR="00C925FB" w14:paraId="0893EBF6" w14:textId="77777777">
        <w:tc>
          <w:tcPr>
            <w:tcW w:w="1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43C2A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刺猬（稀有）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8E7CB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负伤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537DC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竖刺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0D1A7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负伤：受到近战伤害时对来源反弹固定伤害；同一来源有最短触发间隔。</w:t>
            </w:r>
          </w:p>
        </w:tc>
        <w:tc>
          <w:tcPr>
            <w:tcW w:w="1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BCA1D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刺猬以尖刺自卫，近战碰撞反伤是一眼可懂的动物行为。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99B3D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使用远程攻击、单次重击或先控制再集火。</w:t>
            </w:r>
          </w:p>
        </w:tc>
      </w:tr>
      <w:tr w:rsidR="00C925FB" w14:paraId="7AE57F26" w14:textId="77777777">
        <w:tc>
          <w:tcPr>
            <w:tcW w:w="1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CFF51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巨蟒（传说）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FA3A1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追击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9349D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绞紧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83990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追击：连续攻击同一目标达到次数后将其束缚；换目标或攻击中断会重置。</w:t>
            </w:r>
          </w:p>
        </w:tc>
        <w:tc>
          <w:tcPr>
            <w:tcW w:w="1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91E9E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巨蟒依靠持续缠绕收紧，不适合瞬间眩晕，适合可预判的连续控制。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C5EB6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迫使换目标、击退巨蟒、在计数完成前用控制打断。</w:t>
            </w:r>
          </w:p>
        </w:tc>
      </w:tr>
      <w:tr w:rsidR="00C925FB" w14:paraId="2E082618" w14:textId="77777777">
        <w:tc>
          <w:tcPr>
            <w:tcW w:w="1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4BCAB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老鹰（传说）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ADB14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猎杀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765A2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抓弱点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6DDCA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猎杀：攻击低生命目标时造成额外伤害，但不直接秒杀。</w:t>
            </w:r>
          </w:p>
        </w:tc>
        <w:tc>
          <w:tcPr>
            <w:tcW w:w="1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B6622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老鹰从高处识别虚弱猎物，低血增伤与俯视弱点一致。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E1806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及时治疗或给低生命目标屏障，避免进入阈值。</w:t>
            </w:r>
          </w:p>
        </w:tc>
      </w:tr>
      <w:tr w:rsidR="00C925FB" w14:paraId="038CF98D" w14:textId="77777777">
        <w:tc>
          <w:tcPr>
            <w:tcW w:w="1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AA3A6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河狸（史诗）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8FCA3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律动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4DE51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筑坝修补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5B85C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律动：定期修复最近友方建筑；没有有效建筑时本轮不触发。</w:t>
            </w:r>
          </w:p>
        </w:tc>
        <w:tc>
          <w:tcPr>
            <w:tcW w:w="1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27903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河狸筑坝和维护结构，是最直观的建筑修复动物。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D34F1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把河狸拉离建筑、在下一周期前击杀或同时压两座建筑。</w:t>
            </w:r>
          </w:p>
        </w:tc>
      </w:tr>
      <w:tr w:rsidR="00C925FB" w14:paraId="2F8982C7" w14:textId="77777777">
        <w:tc>
          <w:tcPr>
            <w:tcW w:w="1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4E367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松鼠（稀有）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8B6AF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占领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92438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藏果路线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34FFF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占领：参与完成地块占领时获得金币；同一松鼠对同一地块只触发一次。</w:t>
            </w:r>
          </w:p>
        </w:tc>
        <w:tc>
          <w:tcPr>
            <w:tcW w:w="1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4D490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松鼠会沿路线藏果，把探索新地块转成一次资源收益很自然。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F678E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在占领完成前阻断，或把战线拖到已触发过的地块。</w:t>
            </w:r>
          </w:p>
        </w:tc>
      </w:tr>
      <w:tr w:rsidR="00C925FB" w14:paraId="1A320C98" w14:textId="77777777">
        <w:tc>
          <w:tcPr>
            <w:tcW w:w="1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6AC7A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鹦鹉（稀有）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798CA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连携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15FE1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复诵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C0C7B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战吼</w:t>
            </w:r>
            <w:r>
              <w:rPr>
                <w:color w:val="111111"/>
                <w:sz w:val="15"/>
              </w:rPr>
              <w:t>·</w:t>
            </w:r>
            <w:r>
              <w:rPr>
                <w:color w:val="111111"/>
                <w:sz w:val="15"/>
              </w:rPr>
              <w:t>连携：重复最近一次己方非召唤类战吼的弱化效果；没有记录则不触发。</w:t>
            </w:r>
          </w:p>
        </w:tc>
        <w:tc>
          <w:tcPr>
            <w:tcW w:w="1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BB775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鹦鹉会模仿声音，重复上一声号令既匹配动物又产生出场顺序选择。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DE7B6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逼迫对手先打出低价值战吼记录；击杀鹦鹉不影响已结算效果。</w:t>
            </w:r>
          </w:p>
        </w:tc>
      </w:tr>
      <w:tr w:rsidR="00C925FB" w14:paraId="2964153A" w14:textId="77777777">
        <w:tc>
          <w:tcPr>
            <w:tcW w:w="1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19F0B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大象（传说）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33AF7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护群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DF10B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护群长鼻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90337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护群：附近友军受到的部分伤害转移给大象；单次转移和每秒总量均有上限。</w:t>
            </w:r>
          </w:p>
        </w:tc>
        <w:tc>
          <w:tcPr>
            <w:tcW w:w="1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12211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象群会围护幼崽，以巨大体型承担伤害是最直观的团队主坦。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8B205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击退大象、从多方向施压、用重击突破每秒转伤上限。</w:t>
            </w:r>
          </w:p>
        </w:tc>
      </w:tr>
      <w:tr w:rsidR="00C925FB" w14:paraId="7CEE309B" w14:textId="77777777">
        <w:tc>
          <w:tcPr>
            <w:tcW w:w="12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8F1C5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猞猁（史诗）</w:t>
            </w:r>
          </w:p>
        </w:tc>
        <w:tc>
          <w:tcPr>
            <w:tcW w:w="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3E763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伏击</w:t>
            </w:r>
          </w:p>
        </w:tc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4A02B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草丛潜踪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56B4B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伏击：首次攻击前不会被远程单位优先选中；首次攻击造成额外伤害后解除。</w:t>
            </w:r>
          </w:p>
        </w:tc>
        <w:tc>
          <w:tcPr>
            <w:tcW w:w="1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5FBDF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猞猁独行潜伏并突然扑击，适合用一次不可优先选中换取首击。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06FB9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范围伤害可提前命中；用近战诱饵迫使其提前出手。</w:t>
            </w:r>
          </w:p>
        </w:tc>
      </w:tr>
      <w:tr w:rsidR="00C925FB" w14:paraId="58BAF916" w14:textId="77777777">
        <w:tc>
          <w:tcPr>
            <w:tcW w:w="12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CBB45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蝌蚪（普通）</w:t>
            </w:r>
          </w:p>
        </w:tc>
        <w:tc>
          <w:tcPr>
            <w:tcW w:w="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D1C47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蜕变</w:t>
            </w:r>
          </w:p>
        </w:tc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6B142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长成了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F0C68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蜕变：存活达到时间后永久提高生命，并让普攻附带小幅减速；每次召唤一次。</w:t>
            </w:r>
          </w:p>
        </w:tc>
        <w:tc>
          <w:tcPr>
            <w:tcW w:w="1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FC0E6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蝌蚪长成蛙是最清晰的生命阶段变化，适合做唯一入门蜕变样本。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C0EFC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5"/>
              </w:rPr>
              <w:t>在蜕变完成前集中处理，或击退让其错过有效战线。</w:t>
            </w:r>
          </w:p>
        </w:tc>
      </w:tr>
    </w:tbl>
    <w:p w14:paraId="17F29464" w14:textId="77777777" w:rsidR="00C925FB" w:rsidRDefault="00C925FB">
      <w:pPr>
        <w:spacing w:after="40"/>
      </w:pPr>
    </w:p>
    <w:p w14:paraId="50337A2C" w14:textId="77777777" w:rsidR="00C925FB" w:rsidRDefault="007C4001">
      <w:pPr>
        <w:pStyle w:val="21"/>
        <w:spacing w:before="140" w:after="100"/>
      </w:pPr>
      <w:bookmarkStart w:id="13" w:name="_Toc238252085"/>
      <w:r>
        <w:rPr>
          <w:rFonts w:ascii="微软雅黑" w:eastAsia="微软雅黑" w:hAnsi="微软雅黑"/>
        </w:rPr>
        <w:t xml:space="preserve">6.1 </w:t>
      </w:r>
      <w:r>
        <w:rPr>
          <w:rFonts w:ascii="微软雅黑" w:eastAsia="微软雅黑" w:hAnsi="微软雅黑"/>
        </w:rPr>
        <w:t>品质复杂度预算</w:t>
      </w:r>
      <w:bookmarkEnd w:id="13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300"/>
        <w:gridCol w:w="1200"/>
        <w:gridCol w:w="4400"/>
        <w:gridCol w:w="3300"/>
      </w:tblGrid>
      <w:tr w:rsidR="00C925FB" w14:paraId="7401A9C3" w14:textId="77777777">
        <w:trPr>
          <w:tblHeader/>
        </w:trPr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E2CC83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品质</w:t>
            </w:r>
          </w:p>
        </w:tc>
        <w:tc>
          <w:tcPr>
            <w:tcW w:w="1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CCB852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当前数量</w:t>
            </w:r>
          </w:p>
        </w:tc>
        <w:tc>
          <w:tcPr>
            <w:tcW w:w="4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C80FDC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本案复杂度规则</w:t>
            </w:r>
          </w:p>
        </w:tc>
        <w:tc>
          <w:tcPr>
            <w:tcW w:w="3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153E3E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示例</w:t>
            </w:r>
          </w:p>
        </w:tc>
      </w:tr>
      <w:tr w:rsidR="00C925FB" w14:paraId="15E5EC26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DA847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普通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19A9E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10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98759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一个触发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一个结果；不依赖长文本。</w:t>
            </w:r>
          </w:p>
        </w:tc>
        <w:tc>
          <w:tcPr>
            <w:tcW w:w="3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E4C85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鸡：亡语产金；青蛙：攻击减速</w:t>
            </w:r>
          </w:p>
        </w:tc>
      </w:tr>
      <w:tr w:rsidR="00C925FB" w14:paraId="6A6F2273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A13909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稀有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15CFD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9</w:t>
            </w:r>
          </w:p>
        </w:tc>
        <w:tc>
          <w:tcPr>
            <w:tcW w:w="4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D2F5B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允许一个目标筛选或一个触发限制。</w:t>
            </w:r>
          </w:p>
        </w:tc>
        <w:tc>
          <w:tcPr>
            <w:tcW w:w="3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2A724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松鼠：占领产金；鹦鹉：受限复诵</w:t>
            </w:r>
          </w:p>
        </w:tc>
      </w:tr>
      <w:tr w:rsidR="00C925FB" w14:paraId="6BD28789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897E01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史诗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B3B93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21</w:t>
            </w:r>
          </w:p>
        </w:tc>
        <w:tc>
          <w:tcPr>
            <w:tcW w:w="4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D640F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承担阵容拼图，可连接另一个机制轴。</w:t>
            </w:r>
          </w:p>
        </w:tc>
        <w:tc>
          <w:tcPr>
            <w:tcW w:w="3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86009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狐狸标记、狼围猎、河狸修复</w:t>
            </w:r>
          </w:p>
        </w:tc>
      </w:tr>
      <w:tr w:rsidR="00C925FB" w14:paraId="5E9027AC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A68065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传说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984C4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20</w:t>
            </w:r>
          </w:p>
        </w:tc>
        <w:tc>
          <w:tcPr>
            <w:tcW w:w="4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B3125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允许强烈登场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接棒时刻，但必须有清晰反制和上限。</w:t>
            </w:r>
          </w:p>
        </w:tc>
        <w:tc>
          <w:tcPr>
            <w:tcW w:w="3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D45A1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猛犸开路、大象护群、狮子接棒</w:t>
            </w:r>
          </w:p>
        </w:tc>
      </w:tr>
    </w:tbl>
    <w:p w14:paraId="5B4EE818" w14:textId="77777777" w:rsidR="00C925FB" w:rsidRDefault="00C925FB">
      <w:pPr>
        <w:spacing w:after="40"/>
      </w:pPr>
    </w:p>
    <w:p w14:paraId="7D2ACF29" w14:textId="77777777" w:rsidR="00C925FB" w:rsidRDefault="007C4001">
      <w:pPr>
        <w:pStyle w:val="1"/>
        <w:spacing w:before="200" w:after="100"/>
      </w:pPr>
      <w:bookmarkStart w:id="14" w:name="_Toc238252086"/>
      <w:r>
        <w:rPr>
          <w:rFonts w:ascii="微软雅黑" w:eastAsia="微软雅黑" w:hAnsi="微软雅黑"/>
        </w:rPr>
        <w:lastRenderedPageBreak/>
        <w:t xml:space="preserve">7. </w:t>
      </w:r>
      <w:r>
        <w:rPr>
          <w:rFonts w:ascii="微软雅黑" w:eastAsia="微软雅黑" w:hAnsi="微软雅黑"/>
        </w:rPr>
        <w:t>动物组合与配合</w:t>
      </w:r>
      <w:bookmarkEnd w:id="14"/>
    </w:p>
    <w:p w14:paraId="6E5A4E0E" w14:textId="77777777" w:rsidR="00C925FB" w:rsidRDefault="007C4001">
      <w:pPr>
        <w:pStyle w:val="21"/>
        <w:spacing w:before="140" w:after="100"/>
      </w:pPr>
      <w:bookmarkStart w:id="15" w:name="_Toc238252087"/>
      <w:r>
        <w:rPr>
          <w:rFonts w:ascii="微软雅黑" w:eastAsia="微软雅黑" w:hAnsi="微软雅黑"/>
        </w:rPr>
        <w:t xml:space="preserve">7.1 </w:t>
      </w:r>
      <w:r>
        <w:rPr>
          <w:rFonts w:ascii="微软雅黑" w:eastAsia="微软雅黑" w:hAnsi="微软雅黑"/>
        </w:rPr>
        <w:t>群聚潮线</w:t>
      </w:r>
      <w:bookmarkEnd w:id="15"/>
    </w:p>
    <w:p w14:paraId="19715A29" w14:textId="77777777" w:rsidR="00C925FB" w:rsidRDefault="007C4001">
      <w:pPr>
        <w:spacing w:line="276" w:lineRule="auto"/>
      </w:pPr>
      <w:r>
        <w:rPr>
          <w:b/>
          <w:color w:val="1F4E79"/>
        </w:rPr>
        <w:t>记忆点：小动物一波接一波，把数量变成拆建和护盾。</w:t>
      </w:r>
    </w:p>
    <w:p w14:paraId="2C9CA01A" w14:textId="77777777" w:rsidR="00C925FB" w:rsidRDefault="007C4001">
      <w:pPr>
        <w:pStyle w:val="a0"/>
        <w:spacing w:line="269" w:lineRule="auto"/>
      </w:pPr>
      <w:r>
        <w:rPr>
          <w:color w:val="111111"/>
        </w:rPr>
        <w:t>核心</w:t>
      </w:r>
      <w:r>
        <w:rPr>
          <w:color w:val="111111"/>
        </w:rPr>
        <w:t>6</w:t>
      </w:r>
      <w:r>
        <w:rPr>
          <w:color w:val="111111"/>
        </w:rPr>
        <w:t>只：老鼠、蚂蚁、兔子、羊、企鹅、马</w:t>
      </w:r>
    </w:p>
    <w:p w14:paraId="0FB6CAAF" w14:textId="77777777" w:rsidR="00C925FB" w:rsidRDefault="007C4001">
      <w:pPr>
        <w:pStyle w:val="a0"/>
        <w:spacing w:line="269" w:lineRule="auto"/>
      </w:pPr>
      <w:r>
        <w:rPr>
          <w:color w:val="111111"/>
        </w:rPr>
        <w:t>组合循环：幼体铺场</w:t>
      </w:r>
      <w:r>
        <w:rPr>
          <w:color w:val="111111"/>
        </w:rPr>
        <w:t xml:space="preserve"> → </w:t>
      </w:r>
      <w:r>
        <w:rPr>
          <w:color w:val="111111"/>
        </w:rPr>
        <w:t>战吼护盾</w:t>
      </w:r>
      <w:r>
        <w:rPr>
          <w:color w:val="111111"/>
        </w:rPr>
        <w:t>/</w:t>
      </w:r>
      <w:r>
        <w:rPr>
          <w:color w:val="111111"/>
        </w:rPr>
        <w:t>生命快照</w:t>
      </w:r>
      <w:r>
        <w:rPr>
          <w:color w:val="111111"/>
        </w:rPr>
        <w:t xml:space="preserve"> → </w:t>
      </w:r>
      <w:r>
        <w:rPr>
          <w:color w:val="111111"/>
        </w:rPr>
        <w:t>光环抱团</w:t>
      </w:r>
      <w:r>
        <w:rPr>
          <w:color w:val="111111"/>
        </w:rPr>
        <w:t xml:space="preserve"> → </w:t>
      </w:r>
      <w:r>
        <w:rPr>
          <w:color w:val="111111"/>
        </w:rPr>
        <w:t>马带队转线。</w:t>
      </w:r>
    </w:p>
    <w:p w14:paraId="728A48C1" w14:textId="77777777" w:rsidR="00C925FB" w:rsidRDefault="007C4001">
      <w:pPr>
        <w:pStyle w:val="a0"/>
        <w:spacing w:line="269" w:lineRule="auto"/>
      </w:pPr>
      <w:r>
        <w:rPr>
          <w:color w:val="111111"/>
        </w:rPr>
        <w:t>主要弱点：范围伤害、击退打散、单位上限。</w:t>
      </w:r>
    </w:p>
    <w:p w14:paraId="3E160242" w14:textId="77777777" w:rsidR="00C925FB" w:rsidRDefault="007C4001">
      <w:pPr>
        <w:pStyle w:val="21"/>
        <w:spacing w:before="140" w:after="100"/>
      </w:pPr>
      <w:bookmarkStart w:id="16" w:name="_Toc238252088"/>
      <w:r>
        <w:rPr>
          <w:rFonts w:ascii="微软雅黑" w:eastAsia="微软雅黑" w:hAnsi="微软雅黑"/>
        </w:rPr>
        <w:t xml:space="preserve">7.2 </w:t>
      </w:r>
      <w:r>
        <w:rPr>
          <w:rFonts w:ascii="微软雅黑" w:eastAsia="微软雅黑" w:hAnsi="微软雅黑"/>
        </w:rPr>
        <w:t>亡语接棒</w:t>
      </w:r>
      <w:bookmarkEnd w:id="16"/>
    </w:p>
    <w:p w14:paraId="6D61786A" w14:textId="77777777" w:rsidR="00C925FB" w:rsidRDefault="007C4001">
      <w:pPr>
        <w:spacing w:line="276" w:lineRule="auto"/>
      </w:pPr>
      <w:r>
        <w:rPr>
          <w:b/>
          <w:color w:val="1F4E79"/>
        </w:rPr>
        <w:t>记忆点：倒下一只，立刻留下下一拍。</w:t>
      </w:r>
    </w:p>
    <w:p w14:paraId="4F555D90" w14:textId="77777777" w:rsidR="00C925FB" w:rsidRDefault="007C4001">
      <w:pPr>
        <w:pStyle w:val="a0"/>
        <w:spacing w:line="269" w:lineRule="auto"/>
      </w:pPr>
      <w:r>
        <w:rPr>
          <w:color w:val="111111"/>
        </w:rPr>
        <w:t>核心</w:t>
      </w:r>
      <w:r>
        <w:rPr>
          <w:color w:val="111111"/>
        </w:rPr>
        <w:t>6</w:t>
      </w:r>
      <w:r>
        <w:rPr>
          <w:color w:val="111111"/>
        </w:rPr>
        <w:t>只：鸡、鸽子、鸭、猪、水獭、狮子</w:t>
      </w:r>
    </w:p>
    <w:p w14:paraId="18F33C40" w14:textId="77777777" w:rsidR="00C925FB" w:rsidRDefault="007C4001">
      <w:pPr>
        <w:pStyle w:val="a0"/>
        <w:spacing w:line="269" w:lineRule="auto"/>
      </w:pPr>
      <w:r>
        <w:rPr>
          <w:color w:val="111111"/>
        </w:rPr>
        <w:t>组合循环：用低价值单位交换</w:t>
      </w:r>
      <w:r>
        <w:rPr>
          <w:color w:val="111111"/>
        </w:rPr>
        <w:t xml:space="preserve"> → </w:t>
      </w:r>
      <w:r>
        <w:rPr>
          <w:color w:val="111111"/>
        </w:rPr>
        <w:t>遗响产金</w:t>
      </w:r>
      <w:r>
        <w:rPr>
          <w:color w:val="111111"/>
        </w:rPr>
        <w:t>/</w:t>
      </w:r>
      <w:r>
        <w:rPr>
          <w:color w:val="111111"/>
        </w:rPr>
        <w:t>标记</w:t>
      </w:r>
      <w:r>
        <w:rPr>
          <w:color w:val="111111"/>
        </w:rPr>
        <w:t>/</w:t>
      </w:r>
      <w:r>
        <w:rPr>
          <w:color w:val="111111"/>
        </w:rPr>
        <w:t>衍生物</w:t>
      </w:r>
      <w:r>
        <w:rPr>
          <w:color w:val="111111"/>
        </w:rPr>
        <w:t xml:space="preserve"> → </w:t>
      </w:r>
      <w:r>
        <w:rPr>
          <w:color w:val="111111"/>
        </w:rPr>
        <w:t>水獭把阵亡转经济</w:t>
      </w:r>
      <w:r>
        <w:rPr>
          <w:color w:val="111111"/>
        </w:rPr>
        <w:t xml:space="preserve"> → </w:t>
      </w:r>
      <w:r>
        <w:rPr>
          <w:color w:val="111111"/>
        </w:rPr>
        <w:t>狮子续线。</w:t>
      </w:r>
    </w:p>
    <w:p w14:paraId="465B1C0C" w14:textId="77777777" w:rsidR="00C925FB" w:rsidRDefault="007C4001">
      <w:pPr>
        <w:pStyle w:val="a0"/>
        <w:spacing w:line="269" w:lineRule="auto"/>
      </w:pPr>
      <w:r>
        <w:rPr>
          <w:color w:val="111111"/>
        </w:rPr>
        <w:t>主要弱点：延后击杀、拉开阵亡点、范围清理衍生物。</w:t>
      </w:r>
    </w:p>
    <w:p w14:paraId="304FC610" w14:textId="77777777" w:rsidR="00C925FB" w:rsidRDefault="007C4001">
      <w:pPr>
        <w:pStyle w:val="21"/>
        <w:spacing w:before="140" w:after="100"/>
      </w:pPr>
      <w:bookmarkStart w:id="17" w:name="_Toc238252089"/>
      <w:r>
        <w:rPr>
          <w:rFonts w:ascii="微软雅黑" w:eastAsia="微软雅黑" w:hAnsi="微软雅黑"/>
        </w:rPr>
        <w:t xml:space="preserve">7.3 </w:t>
      </w:r>
      <w:r>
        <w:rPr>
          <w:rFonts w:ascii="微软雅黑" w:eastAsia="微软雅黑" w:hAnsi="微软雅黑"/>
        </w:rPr>
        <w:t>护群反击</w:t>
      </w:r>
      <w:bookmarkEnd w:id="17"/>
    </w:p>
    <w:p w14:paraId="7F6E1525" w14:textId="77777777" w:rsidR="00C925FB" w:rsidRDefault="007C4001">
      <w:pPr>
        <w:spacing w:line="276" w:lineRule="auto"/>
      </w:pPr>
      <w:r>
        <w:rPr>
          <w:b/>
          <w:color w:val="1F4E79"/>
        </w:rPr>
        <w:t>记忆点：先保护核心，再把承伤变成反击。</w:t>
      </w:r>
    </w:p>
    <w:p w14:paraId="3D2E3BA1" w14:textId="77777777" w:rsidR="00C925FB" w:rsidRDefault="007C4001">
      <w:pPr>
        <w:pStyle w:val="a0"/>
        <w:spacing w:line="269" w:lineRule="auto"/>
      </w:pPr>
      <w:r>
        <w:rPr>
          <w:color w:val="111111"/>
        </w:rPr>
        <w:t>核心</w:t>
      </w:r>
      <w:r>
        <w:rPr>
          <w:color w:val="111111"/>
        </w:rPr>
        <w:t>6</w:t>
      </w:r>
      <w:r>
        <w:rPr>
          <w:color w:val="111111"/>
        </w:rPr>
        <w:t>只：蜗牛、狗、刺猬、乌龟、大猩猩、大象</w:t>
      </w:r>
    </w:p>
    <w:p w14:paraId="31B26DD3" w14:textId="77777777" w:rsidR="00C925FB" w:rsidRDefault="007C4001">
      <w:pPr>
        <w:pStyle w:val="a0"/>
        <w:spacing w:line="269" w:lineRule="auto"/>
      </w:pPr>
      <w:r>
        <w:rPr>
          <w:color w:val="111111"/>
        </w:rPr>
        <w:t>组合循环：蜗牛</w:t>
      </w:r>
      <w:r>
        <w:rPr>
          <w:color w:val="111111"/>
        </w:rPr>
        <w:t>/</w:t>
      </w:r>
      <w:r>
        <w:rPr>
          <w:color w:val="111111"/>
        </w:rPr>
        <w:t>狗</w:t>
      </w:r>
      <w:r>
        <w:rPr>
          <w:color w:val="111111"/>
        </w:rPr>
        <w:t>/</w:t>
      </w:r>
      <w:r>
        <w:rPr>
          <w:color w:val="111111"/>
        </w:rPr>
        <w:t>大象分担第一击</w:t>
      </w:r>
      <w:r>
        <w:rPr>
          <w:color w:val="111111"/>
        </w:rPr>
        <w:t xml:space="preserve"> → </w:t>
      </w:r>
      <w:r>
        <w:rPr>
          <w:color w:val="111111"/>
        </w:rPr>
        <w:t>刺猬反伤、猩猩强化</w:t>
      </w:r>
      <w:r>
        <w:rPr>
          <w:color w:val="111111"/>
        </w:rPr>
        <w:t xml:space="preserve"> → </w:t>
      </w:r>
      <w:r>
        <w:rPr>
          <w:color w:val="111111"/>
        </w:rPr>
        <w:t>后排获得持续输出窗口。</w:t>
      </w:r>
    </w:p>
    <w:p w14:paraId="252C056E" w14:textId="77777777" w:rsidR="00C925FB" w:rsidRDefault="007C4001">
      <w:pPr>
        <w:pStyle w:val="a0"/>
        <w:spacing w:line="269" w:lineRule="auto"/>
      </w:pPr>
      <w:r>
        <w:rPr>
          <w:color w:val="111111"/>
        </w:rPr>
        <w:t>主要弱点：击退护群者、多方向伤害、单次重击。</w:t>
      </w:r>
    </w:p>
    <w:p w14:paraId="24D91545" w14:textId="77777777" w:rsidR="00C925FB" w:rsidRDefault="007C4001">
      <w:pPr>
        <w:pStyle w:val="21"/>
        <w:spacing w:before="140" w:after="100"/>
      </w:pPr>
      <w:bookmarkStart w:id="18" w:name="_Toc238252090"/>
      <w:r>
        <w:rPr>
          <w:rFonts w:ascii="微软雅黑" w:eastAsia="微软雅黑" w:hAnsi="微软雅黑"/>
        </w:rPr>
        <w:t xml:space="preserve">7.4 </w:t>
      </w:r>
      <w:r>
        <w:rPr>
          <w:rFonts w:ascii="微软雅黑" w:eastAsia="微软雅黑" w:hAnsi="微软雅黑"/>
        </w:rPr>
        <w:t>疾行夺地</w:t>
      </w:r>
      <w:bookmarkEnd w:id="18"/>
    </w:p>
    <w:p w14:paraId="3711B668" w14:textId="77777777" w:rsidR="00C925FB" w:rsidRDefault="007C4001">
      <w:pPr>
        <w:spacing w:line="276" w:lineRule="auto"/>
      </w:pPr>
      <w:r>
        <w:rPr>
          <w:b/>
          <w:color w:val="1F4E79"/>
        </w:rPr>
        <w:t>记忆点：占下一格，马上冲向下一格。</w:t>
      </w:r>
    </w:p>
    <w:p w14:paraId="3D8F926B" w14:textId="77777777" w:rsidR="00C925FB" w:rsidRDefault="007C4001">
      <w:pPr>
        <w:pStyle w:val="a0"/>
        <w:spacing w:line="269" w:lineRule="auto"/>
      </w:pPr>
      <w:r>
        <w:rPr>
          <w:color w:val="111111"/>
        </w:rPr>
        <w:t>核心</w:t>
      </w:r>
      <w:r>
        <w:rPr>
          <w:color w:val="111111"/>
        </w:rPr>
        <w:t>6</w:t>
      </w:r>
      <w:r>
        <w:rPr>
          <w:color w:val="111111"/>
        </w:rPr>
        <w:t>只：麻雀、松鼠、鹿、马、斑马、猎鹰</w:t>
      </w:r>
    </w:p>
    <w:p w14:paraId="47F0D628" w14:textId="77777777" w:rsidR="00C925FB" w:rsidRDefault="007C4001">
      <w:pPr>
        <w:pStyle w:val="a0"/>
        <w:spacing w:line="269" w:lineRule="auto"/>
      </w:pPr>
      <w:r>
        <w:rPr>
          <w:color w:val="111111"/>
        </w:rPr>
        <w:t>组合循环：麻雀</w:t>
      </w:r>
      <w:r>
        <w:rPr>
          <w:color w:val="111111"/>
        </w:rPr>
        <w:t>/</w:t>
      </w:r>
      <w:r>
        <w:rPr>
          <w:color w:val="111111"/>
        </w:rPr>
        <w:t>松鼠完成占领</w:t>
      </w:r>
      <w:r>
        <w:rPr>
          <w:color w:val="111111"/>
        </w:rPr>
        <w:t xml:space="preserve"> → </w:t>
      </w:r>
      <w:r>
        <w:rPr>
          <w:color w:val="111111"/>
        </w:rPr>
        <w:t>鹿或马加速</w:t>
      </w:r>
      <w:r>
        <w:rPr>
          <w:color w:val="111111"/>
        </w:rPr>
        <w:t xml:space="preserve"> → </w:t>
      </w:r>
      <w:r>
        <w:rPr>
          <w:color w:val="111111"/>
        </w:rPr>
        <w:t>斑马把速度转首击</w:t>
      </w:r>
      <w:r>
        <w:rPr>
          <w:color w:val="111111"/>
        </w:rPr>
        <w:t xml:space="preserve"> → </w:t>
      </w:r>
      <w:r>
        <w:rPr>
          <w:color w:val="111111"/>
        </w:rPr>
        <w:t>猎鹰清理远程阻挡。</w:t>
      </w:r>
    </w:p>
    <w:p w14:paraId="7D549AB6" w14:textId="77777777" w:rsidR="00C925FB" w:rsidRDefault="007C4001">
      <w:pPr>
        <w:pStyle w:val="a0"/>
        <w:spacing w:line="269" w:lineRule="auto"/>
      </w:pPr>
      <w:r>
        <w:rPr>
          <w:color w:val="111111"/>
        </w:rPr>
        <w:t>主要弱点：减速、狭窄战线、占领前截杀。</w:t>
      </w:r>
    </w:p>
    <w:p w14:paraId="31C044AF" w14:textId="77777777" w:rsidR="00C925FB" w:rsidRDefault="007C4001">
      <w:pPr>
        <w:pStyle w:val="21"/>
        <w:spacing w:before="140" w:after="100"/>
      </w:pPr>
      <w:bookmarkStart w:id="19" w:name="_Toc238252091"/>
      <w:r>
        <w:rPr>
          <w:rFonts w:ascii="微软雅黑" w:eastAsia="微软雅黑" w:hAnsi="微软雅黑"/>
        </w:rPr>
        <w:t xml:space="preserve">7.5 </w:t>
      </w:r>
      <w:r>
        <w:rPr>
          <w:rFonts w:ascii="微软雅黑" w:eastAsia="微软雅黑" w:hAnsi="微软雅黑"/>
        </w:rPr>
        <w:t>标记猎杀</w:t>
      </w:r>
      <w:bookmarkEnd w:id="19"/>
    </w:p>
    <w:p w14:paraId="3817BE1F" w14:textId="77777777" w:rsidR="00C925FB" w:rsidRDefault="007C4001">
      <w:pPr>
        <w:spacing w:line="276" w:lineRule="auto"/>
      </w:pPr>
      <w:r>
        <w:rPr>
          <w:b/>
          <w:color w:val="1F4E79"/>
        </w:rPr>
        <w:t>记忆点：先指出猎物，再让捕食者连续收割。</w:t>
      </w:r>
    </w:p>
    <w:p w14:paraId="01E58F38" w14:textId="77777777" w:rsidR="00C925FB" w:rsidRDefault="007C4001">
      <w:pPr>
        <w:pStyle w:val="a0"/>
        <w:spacing w:line="269" w:lineRule="auto"/>
      </w:pPr>
      <w:r>
        <w:rPr>
          <w:color w:val="111111"/>
        </w:rPr>
        <w:t>核心</w:t>
      </w:r>
      <w:r>
        <w:rPr>
          <w:color w:val="111111"/>
        </w:rPr>
        <w:t>6</w:t>
      </w:r>
      <w:r>
        <w:rPr>
          <w:color w:val="111111"/>
        </w:rPr>
        <w:t>只：狐狸、海豚、猎鹰、猞猁、豹子、老鹰</w:t>
      </w:r>
    </w:p>
    <w:p w14:paraId="5EB416A8" w14:textId="77777777" w:rsidR="00C925FB" w:rsidRDefault="007C4001">
      <w:pPr>
        <w:pStyle w:val="a0"/>
        <w:spacing w:line="269" w:lineRule="auto"/>
      </w:pPr>
      <w:r>
        <w:rPr>
          <w:color w:val="111111"/>
        </w:rPr>
        <w:t>组合循环：狐狸</w:t>
      </w:r>
      <w:r>
        <w:rPr>
          <w:color w:val="111111"/>
        </w:rPr>
        <w:t>/</w:t>
      </w:r>
      <w:r>
        <w:rPr>
          <w:color w:val="111111"/>
        </w:rPr>
        <w:t>海豚标记</w:t>
      </w:r>
      <w:r>
        <w:rPr>
          <w:color w:val="111111"/>
        </w:rPr>
        <w:t xml:space="preserve"> → </w:t>
      </w:r>
      <w:r>
        <w:rPr>
          <w:color w:val="111111"/>
        </w:rPr>
        <w:t>伏击切后排</w:t>
      </w:r>
      <w:r>
        <w:rPr>
          <w:color w:val="111111"/>
        </w:rPr>
        <w:t xml:space="preserve"> → </w:t>
      </w:r>
      <w:r>
        <w:rPr>
          <w:color w:val="111111"/>
        </w:rPr>
        <w:t>豹子</w:t>
      </w:r>
      <w:r>
        <w:rPr>
          <w:color w:val="111111"/>
        </w:rPr>
        <w:t>/</w:t>
      </w:r>
      <w:r>
        <w:rPr>
          <w:color w:val="111111"/>
        </w:rPr>
        <w:t>老鹰收割并转火。</w:t>
      </w:r>
    </w:p>
    <w:p w14:paraId="3DD61788" w14:textId="77777777" w:rsidR="00C925FB" w:rsidRDefault="007C4001">
      <w:pPr>
        <w:pStyle w:val="a0"/>
        <w:spacing w:line="269" w:lineRule="auto"/>
      </w:pPr>
      <w:r>
        <w:rPr>
          <w:color w:val="111111"/>
        </w:rPr>
        <w:t>主要弱点：护群转伤、治疗抬线、诱饵吸收首击。</w:t>
      </w:r>
    </w:p>
    <w:p w14:paraId="5951877C" w14:textId="77777777" w:rsidR="00C925FB" w:rsidRDefault="007C4001">
      <w:pPr>
        <w:pStyle w:val="21"/>
        <w:spacing w:before="140" w:after="100"/>
      </w:pPr>
      <w:bookmarkStart w:id="20" w:name="_Toc238252092"/>
      <w:r>
        <w:rPr>
          <w:rFonts w:ascii="微软雅黑" w:eastAsia="微软雅黑" w:hAnsi="微软雅黑"/>
        </w:rPr>
        <w:t xml:space="preserve">7.6 </w:t>
      </w:r>
      <w:r>
        <w:rPr>
          <w:rFonts w:ascii="微软雅黑" w:eastAsia="微软雅黑" w:hAnsi="微软雅黑"/>
        </w:rPr>
        <w:t>控制围歼</w:t>
      </w:r>
      <w:bookmarkEnd w:id="20"/>
    </w:p>
    <w:p w14:paraId="27C77A0A" w14:textId="77777777" w:rsidR="00C925FB" w:rsidRDefault="007C4001">
      <w:pPr>
        <w:spacing w:line="276" w:lineRule="auto"/>
      </w:pPr>
      <w:r>
        <w:rPr>
          <w:b/>
          <w:color w:val="1F4E79"/>
        </w:rPr>
        <w:t>记忆点：先让猎物慢下来，再完成连续控制。</w:t>
      </w:r>
    </w:p>
    <w:p w14:paraId="2AA18AE1" w14:textId="77777777" w:rsidR="00C925FB" w:rsidRDefault="007C4001">
      <w:pPr>
        <w:pStyle w:val="a0"/>
        <w:spacing w:line="269" w:lineRule="auto"/>
      </w:pPr>
      <w:r>
        <w:rPr>
          <w:color w:val="111111"/>
        </w:rPr>
        <w:t>核心</w:t>
      </w:r>
      <w:r>
        <w:rPr>
          <w:color w:val="111111"/>
        </w:rPr>
        <w:t>6</w:t>
      </w:r>
      <w:r>
        <w:rPr>
          <w:color w:val="111111"/>
        </w:rPr>
        <w:t>只：青蛙、山羊、野猪、老虎、鳄鱼、巨蟒</w:t>
      </w:r>
    </w:p>
    <w:p w14:paraId="1259AAE4" w14:textId="77777777" w:rsidR="00C925FB" w:rsidRDefault="007C4001">
      <w:pPr>
        <w:pStyle w:val="a0"/>
        <w:spacing w:line="269" w:lineRule="auto"/>
      </w:pPr>
      <w:r>
        <w:rPr>
          <w:color w:val="111111"/>
        </w:rPr>
        <w:t>组合循环：青蛙减速</w:t>
      </w:r>
      <w:r>
        <w:rPr>
          <w:color w:val="111111"/>
        </w:rPr>
        <w:t xml:space="preserve"> → </w:t>
      </w:r>
      <w:r>
        <w:rPr>
          <w:color w:val="111111"/>
        </w:rPr>
        <w:t>山羊</w:t>
      </w:r>
      <w:r>
        <w:rPr>
          <w:color w:val="111111"/>
        </w:rPr>
        <w:t>/</w:t>
      </w:r>
      <w:r>
        <w:rPr>
          <w:color w:val="111111"/>
        </w:rPr>
        <w:t>野猪打断阵型</w:t>
      </w:r>
      <w:r>
        <w:rPr>
          <w:color w:val="111111"/>
        </w:rPr>
        <w:t xml:space="preserve"> → </w:t>
      </w:r>
      <w:r>
        <w:rPr>
          <w:color w:val="111111"/>
        </w:rPr>
        <w:t>鳄鱼</w:t>
      </w:r>
      <w:r>
        <w:rPr>
          <w:color w:val="111111"/>
        </w:rPr>
        <w:t>/</w:t>
      </w:r>
      <w:r>
        <w:rPr>
          <w:color w:val="111111"/>
        </w:rPr>
        <w:t>巨蟒连续钳制</w:t>
      </w:r>
      <w:r>
        <w:rPr>
          <w:color w:val="111111"/>
        </w:rPr>
        <w:t xml:space="preserve"> → </w:t>
      </w:r>
      <w:r>
        <w:rPr>
          <w:color w:val="111111"/>
        </w:rPr>
        <w:t>老虎横扫。</w:t>
      </w:r>
    </w:p>
    <w:p w14:paraId="14FD9571" w14:textId="77777777" w:rsidR="00C925FB" w:rsidRDefault="007C4001">
      <w:pPr>
        <w:pStyle w:val="a0"/>
        <w:spacing w:line="269" w:lineRule="auto"/>
      </w:pPr>
      <w:r>
        <w:rPr>
          <w:color w:val="111111"/>
        </w:rPr>
        <w:t>主要弱点：远程消耗、换目标打断计数、分散阵型。</w:t>
      </w:r>
    </w:p>
    <w:p w14:paraId="5F5AD4C2" w14:textId="77777777" w:rsidR="00C925FB" w:rsidRDefault="007C4001">
      <w:pPr>
        <w:pStyle w:val="21"/>
        <w:spacing w:before="140" w:after="100"/>
      </w:pPr>
      <w:bookmarkStart w:id="21" w:name="_Toc238252093"/>
      <w:r>
        <w:rPr>
          <w:rFonts w:ascii="微软雅黑" w:eastAsia="微软雅黑" w:hAnsi="微软雅黑"/>
        </w:rPr>
        <w:t xml:space="preserve">7.7 </w:t>
      </w:r>
      <w:r>
        <w:rPr>
          <w:rFonts w:ascii="微软雅黑" w:eastAsia="微软雅黑" w:hAnsi="微软雅黑"/>
        </w:rPr>
        <w:t>后勤堡垒</w:t>
      </w:r>
      <w:bookmarkEnd w:id="21"/>
    </w:p>
    <w:p w14:paraId="3AA105F8" w14:textId="77777777" w:rsidR="00C925FB" w:rsidRDefault="007C4001">
      <w:pPr>
        <w:spacing w:line="276" w:lineRule="auto"/>
      </w:pPr>
      <w:r>
        <w:rPr>
          <w:b/>
          <w:color w:val="1F4E79"/>
        </w:rPr>
        <w:t>记忆点：只要后勤活着，战线就会越来越难推。</w:t>
      </w:r>
    </w:p>
    <w:p w14:paraId="4E6EDFB9" w14:textId="77777777" w:rsidR="00C925FB" w:rsidRDefault="007C4001">
      <w:pPr>
        <w:pStyle w:val="a0"/>
        <w:spacing w:line="269" w:lineRule="auto"/>
      </w:pPr>
      <w:r>
        <w:rPr>
          <w:color w:val="111111"/>
        </w:rPr>
        <w:t>核心</w:t>
      </w:r>
      <w:r>
        <w:rPr>
          <w:color w:val="111111"/>
        </w:rPr>
        <w:t>6</w:t>
      </w:r>
      <w:r>
        <w:rPr>
          <w:color w:val="111111"/>
        </w:rPr>
        <w:t>只：仓鼠、河狸、牛、鹤、蓝鲸、河马</w:t>
      </w:r>
    </w:p>
    <w:p w14:paraId="0E8993E0" w14:textId="77777777" w:rsidR="00C925FB" w:rsidRDefault="007C4001">
      <w:pPr>
        <w:pStyle w:val="a0"/>
        <w:spacing w:line="269" w:lineRule="auto"/>
      </w:pPr>
      <w:r>
        <w:rPr>
          <w:color w:val="111111"/>
        </w:rPr>
        <w:t>组合循环：仓鼠产金、河狸修建筑</w:t>
      </w:r>
      <w:r>
        <w:rPr>
          <w:color w:val="111111"/>
        </w:rPr>
        <w:t xml:space="preserve"> → </w:t>
      </w:r>
      <w:r>
        <w:rPr>
          <w:color w:val="111111"/>
        </w:rPr>
        <w:t>牛占领回血</w:t>
      </w:r>
      <w:r>
        <w:rPr>
          <w:color w:val="111111"/>
        </w:rPr>
        <w:t xml:space="preserve"> → </w:t>
      </w:r>
      <w:r>
        <w:rPr>
          <w:color w:val="111111"/>
        </w:rPr>
        <w:t>鹤治疗、蓝鲸周期屏障</w:t>
      </w:r>
      <w:r>
        <w:rPr>
          <w:color w:val="111111"/>
        </w:rPr>
        <w:t xml:space="preserve"> → </w:t>
      </w:r>
      <w:r>
        <w:rPr>
          <w:color w:val="111111"/>
        </w:rPr>
        <w:t>河马守点。</w:t>
      </w:r>
    </w:p>
    <w:p w14:paraId="4EFABFC8" w14:textId="77777777" w:rsidR="00C925FB" w:rsidRDefault="007C4001">
      <w:pPr>
        <w:pStyle w:val="a0"/>
        <w:spacing w:line="269" w:lineRule="auto"/>
      </w:pPr>
      <w:r>
        <w:rPr>
          <w:color w:val="111111"/>
        </w:rPr>
        <w:t>主要弱点：切后排、周期前爆发、跨线施压。</w:t>
      </w:r>
    </w:p>
    <w:p w14:paraId="049C3978" w14:textId="77777777" w:rsidR="00C925FB" w:rsidRDefault="007C4001">
      <w:pPr>
        <w:pStyle w:val="21"/>
        <w:spacing w:before="140" w:after="100"/>
      </w:pPr>
      <w:bookmarkStart w:id="22" w:name="_Toc238252094"/>
      <w:r>
        <w:rPr>
          <w:rFonts w:ascii="微软雅黑" w:eastAsia="微软雅黑" w:hAnsi="微软雅黑"/>
        </w:rPr>
        <w:t xml:space="preserve">7.8 </w:t>
      </w:r>
      <w:r>
        <w:rPr>
          <w:rFonts w:ascii="微软雅黑" w:eastAsia="微软雅黑" w:hAnsi="微软雅黑"/>
        </w:rPr>
        <w:t>巨兽压线</w:t>
      </w:r>
      <w:bookmarkEnd w:id="22"/>
    </w:p>
    <w:p w14:paraId="785573F4" w14:textId="77777777" w:rsidR="00C925FB" w:rsidRDefault="007C4001">
      <w:pPr>
        <w:spacing w:line="276" w:lineRule="auto"/>
      </w:pPr>
      <w:r>
        <w:rPr>
          <w:b/>
          <w:color w:val="1F4E79"/>
        </w:rPr>
        <w:t>记忆点：一个个巨兽登场，把主战线推开并稳住。</w:t>
      </w:r>
    </w:p>
    <w:p w14:paraId="014E3CCC" w14:textId="77777777" w:rsidR="00C925FB" w:rsidRDefault="007C4001">
      <w:pPr>
        <w:pStyle w:val="a0"/>
        <w:spacing w:line="269" w:lineRule="auto"/>
      </w:pPr>
      <w:r>
        <w:rPr>
          <w:color w:val="111111"/>
        </w:rPr>
        <w:lastRenderedPageBreak/>
        <w:t>核心</w:t>
      </w:r>
      <w:r>
        <w:rPr>
          <w:color w:val="111111"/>
        </w:rPr>
        <w:t>6</w:t>
      </w:r>
      <w:r>
        <w:rPr>
          <w:color w:val="111111"/>
        </w:rPr>
        <w:t>只：熊、犀牛、长颈鹿、大象、北极熊、猛犸象</w:t>
      </w:r>
    </w:p>
    <w:p w14:paraId="317F19FA" w14:textId="77777777" w:rsidR="00C925FB" w:rsidRDefault="007C4001">
      <w:pPr>
        <w:pStyle w:val="a0"/>
        <w:spacing w:line="269" w:lineRule="auto"/>
      </w:pPr>
      <w:r>
        <w:rPr>
          <w:color w:val="111111"/>
        </w:rPr>
        <w:t>组合循环：熊</w:t>
      </w:r>
      <w:r>
        <w:rPr>
          <w:color w:val="111111"/>
        </w:rPr>
        <w:t>/</w:t>
      </w:r>
      <w:r>
        <w:rPr>
          <w:color w:val="111111"/>
        </w:rPr>
        <w:t>犀牛</w:t>
      </w:r>
      <w:r>
        <w:rPr>
          <w:color w:val="111111"/>
        </w:rPr>
        <w:t>/</w:t>
      </w:r>
      <w:r>
        <w:rPr>
          <w:color w:val="111111"/>
        </w:rPr>
        <w:t>猛犸开路</w:t>
      </w:r>
      <w:r>
        <w:rPr>
          <w:color w:val="111111"/>
        </w:rPr>
        <w:t xml:space="preserve"> → </w:t>
      </w:r>
      <w:r>
        <w:rPr>
          <w:color w:val="111111"/>
        </w:rPr>
        <w:t>长颈鹿预警</w:t>
      </w:r>
      <w:r>
        <w:rPr>
          <w:color w:val="111111"/>
        </w:rPr>
        <w:t xml:space="preserve"> → </w:t>
      </w:r>
      <w:r>
        <w:rPr>
          <w:color w:val="111111"/>
        </w:rPr>
        <w:t>大象转伤</w:t>
      </w:r>
      <w:r>
        <w:rPr>
          <w:color w:val="111111"/>
        </w:rPr>
        <w:t xml:space="preserve"> → </w:t>
      </w:r>
      <w:r>
        <w:rPr>
          <w:color w:val="111111"/>
        </w:rPr>
        <w:t>北极熊承受持续火力。</w:t>
      </w:r>
    </w:p>
    <w:p w14:paraId="74146AAE" w14:textId="77777777" w:rsidR="00C925FB" w:rsidRDefault="007C4001">
      <w:pPr>
        <w:pStyle w:val="a0"/>
        <w:spacing w:line="269" w:lineRule="auto"/>
      </w:pPr>
      <w:r>
        <w:rPr>
          <w:color w:val="111111"/>
        </w:rPr>
        <w:t>主要弱点：侧翼、持续毒伤、分散站位与远程消耗。</w:t>
      </w:r>
    </w:p>
    <w:p w14:paraId="4E4D78E7" w14:textId="77777777" w:rsidR="00C925FB" w:rsidRDefault="007C4001">
      <w:pPr>
        <w:pStyle w:val="21"/>
        <w:spacing w:before="140" w:after="100"/>
      </w:pPr>
      <w:bookmarkStart w:id="23" w:name="_Toc238252095"/>
      <w:r>
        <w:rPr>
          <w:rFonts w:ascii="微软雅黑" w:eastAsia="微软雅黑" w:hAnsi="微软雅黑"/>
        </w:rPr>
        <w:t xml:space="preserve">7.9 </w:t>
      </w:r>
      <w:r>
        <w:rPr>
          <w:rFonts w:ascii="微软雅黑" w:eastAsia="微软雅黑" w:hAnsi="微软雅黑"/>
        </w:rPr>
        <w:t>代表性二动物连携</w:t>
      </w:r>
      <w:bookmarkEnd w:id="23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0"/>
        <w:gridCol w:w="5000"/>
        <w:gridCol w:w="2900"/>
      </w:tblGrid>
      <w:tr w:rsidR="00C925FB" w14:paraId="01EB4CA4" w14:textId="77777777">
        <w:trPr>
          <w:tblHeader/>
        </w:trPr>
        <w:tc>
          <w:tcPr>
            <w:tcW w:w="2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241681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组合</w:t>
            </w:r>
          </w:p>
        </w:tc>
        <w:tc>
          <w:tcPr>
            <w:tcW w:w="5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800B82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为什么能配合</w:t>
            </w:r>
          </w:p>
        </w:tc>
        <w:tc>
          <w:tcPr>
            <w:tcW w:w="29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46605B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必须保留的风险</w:t>
            </w:r>
          </w:p>
        </w:tc>
      </w:tr>
      <w:tr w:rsidR="00C925FB" w14:paraId="68B799D8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E7F14A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老鼠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蚂蚁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20893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幼鼠立即增加光环受益人数，蚂蚁把数量转成建筑压力。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3BD71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两者都怕范围伤害。</w:t>
            </w:r>
          </w:p>
        </w:tc>
      </w:tr>
      <w:tr w:rsidR="00C925FB" w14:paraId="188D61F6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95E369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兔子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羊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21B3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兔子先给屏障，羊再提高当前队伍生命，保护同一波群聚单位。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1B18A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后续登场者拿不到羊的旧快照。</w:t>
            </w:r>
          </w:p>
        </w:tc>
      </w:tr>
      <w:tr w:rsidR="00C925FB" w14:paraId="4C25C134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F3E30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鹦鹉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马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5A248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鹦鹉可复诵非召唤战吼，连续两次群体速度快照形成转线爆发。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38B28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必须限制复诵比例和叠加上限。</w:t>
            </w:r>
          </w:p>
        </w:tc>
      </w:tr>
      <w:tr w:rsidR="00C925FB" w14:paraId="45AC27A5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71D1C3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鸡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水獭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8918E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鸡的亡语产金，同时触发水獭的友军阵亡打捞。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8E3C4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同一死亡事件需明确结算顺序和窗口上限。</w:t>
            </w:r>
          </w:p>
        </w:tc>
      </w:tr>
      <w:tr w:rsidR="00C925FB" w14:paraId="58A8545D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79BE54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鸭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海豹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87911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鸭阵亡召唤小鸭，海豹因附近阵亡获得屏障，战线不断。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D6848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范围伤害可以同时清理小鸭并破屏障。</w:t>
            </w:r>
          </w:p>
        </w:tc>
      </w:tr>
      <w:tr w:rsidR="00C925FB" w14:paraId="015BA5ED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95BB6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鸽子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豹子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002C7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信鸽标记击杀者，豹子快速转向后排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远程完成报复。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B762F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标记若落在高血前排会降低收益。</w:t>
            </w:r>
          </w:p>
        </w:tc>
      </w:tr>
      <w:tr w:rsidR="00C925FB" w14:paraId="6BF4FCA0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F91791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蜗牛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大猩猩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09DE6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蜗牛替猩猩吃掉第一击，猩猩仍能在后续受伤时触发捶胸。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A7159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需规定转移伤害是否算猩猩受伤；建议不算。</w:t>
            </w:r>
          </w:p>
        </w:tc>
      </w:tr>
      <w:tr w:rsidR="00C925FB" w14:paraId="24B3CCD7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8C892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狗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仓鼠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77515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狗吸引攻击，为仓鼠争取完整产金周期。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78A08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多方向伤害可绕开单次护卫。</w:t>
            </w:r>
          </w:p>
        </w:tc>
      </w:tr>
      <w:tr w:rsidR="00C925FB" w14:paraId="739FD9BB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C60D94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乌龟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鹤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03A67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龟壳压低每次受伤，鹤的周期治疗更容易覆盖。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15991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毒伤或大额重击仍能突破。</w:t>
            </w:r>
          </w:p>
        </w:tc>
      </w:tr>
      <w:tr w:rsidR="00C925FB" w14:paraId="31323B5E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70BFDC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麻雀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斑马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7D4E8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麻雀占领后的加速直接充能斑马下一击。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3AC20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屏障可接住强化首击。</w:t>
            </w:r>
          </w:p>
        </w:tc>
      </w:tr>
      <w:tr w:rsidR="00C925FB" w14:paraId="321FB44B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1C612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鹿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马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C83DD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鹿的亡语短时加速与马的战吼快照叠出转线窗口。</w:t>
            </w:r>
          </w:p>
        </w:tc>
        <w:tc>
          <w:tcPr>
            <w:tcW w:w="29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F8E96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速度叠加必须设总上限。</w:t>
            </w:r>
          </w:p>
        </w:tc>
      </w:tr>
      <w:tr w:rsidR="00C925FB" w14:paraId="0540E4D7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5475D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狐狸</w:t>
            </w:r>
            <w:r>
              <w:rPr>
                <w:color w:val="111111"/>
                <w:sz w:val="17"/>
              </w:rPr>
              <w:t xml:space="preserve"> + </w:t>
            </w:r>
            <w:r>
              <w:rPr>
                <w:color w:val="111111"/>
                <w:sz w:val="17"/>
              </w:rPr>
              <w:t>猎鹰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3995B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狐狸先标记远程，猎鹰的伏击首击能稳定落到高价值目标。</w:t>
            </w:r>
          </w:p>
        </w:tc>
        <w:tc>
          <w:tcPr>
            <w:tcW w:w="29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317AC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低价值远程诱饵可吸收组合。</w:t>
            </w:r>
          </w:p>
        </w:tc>
      </w:tr>
    </w:tbl>
    <w:p w14:paraId="2597C1D5" w14:textId="77777777" w:rsidR="00C925FB" w:rsidRDefault="00C925FB">
      <w:pPr>
        <w:spacing w:after="40"/>
      </w:pPr>
    </w:p>
    <w:p w14:paraId="49F3D34B" w14:textId="77777777" w:rsidR="00C925FB" w:rsidRDefault="007C4001">
      <w:pPr>
        <w:spacing w:line="276" w:lineRule="auto"/>
      </w:pPr>
      <w:r>
        <w:rPr>
          <w:color w:val="666666"/>
          <w:sz w:val="19"/>
        </w:rPr>
        <w:t>其余</w:t>
      </w:r>
      <w:r>
        <w:rPr>
          <w:color w:val="666666"/>
          <w:sz w:val="19"/>
        </w:rPr>
        <w:t>12</w:t>
      </w:r>
      <w:r>
        <w:rPr>
          <w:color w:val="666666"/>
          <w:sz w:val="19"/>
        </w:rPr>
        <w:t>组连携与完整</w:t>
      </w:r>
      <w:r>
        <w:rPr>
          <w:color w:val="666666"/>
          <w:sz w:val="19"/>
        </w:rPr>
        <w:t>8</w:t>
      </w:r>
      <w:r>
        <w:rPr>
          <w:color w:val="666666"/>
          <w:sz w:val="19"/>
        </w:rPr>
        <w:t>套阵容明细见配套</w:t>
      </w:r>
      <w:r>
        <w:rPr>
          <w:color w:val="666666"/>
          <w:sz w:val="19"/>
        </w:rPr>
        <w:t xml:space="preserve"> Excel</w:t>
      </w:r>
      <w:r>
        <w:rPr>
          <w:color w:val="666666"/>
          <w:sz w:val="19"/>
        </w:rPr>
        <w:t>。</w:t>
      </w:r>
    </w:p>
    <w:p w14:paraId="29FDBFC6" w14:textId="77777777" w:rsidR="00C925FB" w:rsidRDefault="007C4001">
      <w:r>
        <w:br w:type="page"/>
      </w:r>
    </w:p>
    <w:p w14:paraId="06B2D0B8" w14:textId="77777777" w:rsidR="00C925FB" w:rsidRDefault="007C4001">
      <w:pPr>
        <w:pStyle w:val="1"/>
        <w:spacing w:before="200" w:after="100"/>
      </w:pPr>
      <w:bookmarkStart w:id="24" w:name="_Toc238252096"/>
      <w:r>
        <w:rPr>
          <w:rFonts w:ascii="微软雅黑" w:eastAsia="微软雅黑" w:hAnsi="微软雅黑"/>
        </w:rPr>
        <w:lastRenderedPageBreak/>
        <w:t xml:space="preserve">8. </w:t>
      </w:r>
      <w:r>
        <w:rPr>
          <w:rFonts w:ascii="微软雅黑" w:eastAsia="微软雅黑" w:hAnsi="微软雅黑"/>
        </w:rPr>
        <w:t>系统逻辑</w:t>
      </w:r>
      <w:bookmarkEnd w:id="24"/>
    </w:p>
    <w:p w14:paraId="14FDE8C1" w14:textId="77777777" w:rsidR="00C925FB" w:rsidRDefault="007C4001">
      <w:pPr>
        <w:pStyle w:val="21"/>
        <w:spacing w:before="140" w:after="100"/>
      </w:pPr>
      <w:bookmarkStart w:id="25" w:name="_Toc238252097"/>
      <w:r>
        <w:rPr>
          <w:rFonts w:ascii="微软雅黑" w:eastAsia="微软雅黑" w:hAnsi="微软雅黑"/>
        </w:rPr>
        <w:t xml:space="preserve">8.1 </w:t>
      </w:r>
      <w:r>
        <w:rPr>
          <w:rFonts w:ascii="微软雅黑" w:eastAsia="微软雅黑" w:hAnsi="微软雅黑"/>
        </w:rPr>
        <w:t>推荐事件结算顺序（提案）</w:t>
      </w:r>
      <w:bookmarkEnd w:id="25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300"/>
        <w:gridCol w:w="6100"/>
        <w:gridCol w:w="2800"/>
      </w:tblGrid>
      <w:tr w:rsidR="00C925FB" w14:paraId="669D1A49" w14:textId="77777777">
        <w:trPr>
          <w:tblHeader/>
        </w:trPr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D6F9A5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事件</w:t>
            </w:r>
          </w:p>
        </w:tc>
        <w:tc>
          <w:tcPr>
            <w:tcW w:w="61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341E5C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顺序</w:t>
            </w:r>
          </w:p>
        </w:tc>
        <w:tc>
          <w:tcPr>
            <w:tcW w:w="2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7D8D28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循环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/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边界保护</w:t>
            </w:r>
          </w:p>
        </w:tc>
      </w:tr>
      <w:tr w:rsidR="00C925FB" w14:paraId="70B0D33D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064BCB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生成</w:t>
            </w:r>
          </w:p>
        </w:tc>
        <w:tc>
          <w:tcPr>
            <w:tcW w:w="6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68C7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建立单位实例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写入基础属性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阵营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位置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结算战吼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注册光环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护群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正常选路与攻击</w:t>
            </w:r>
          </w:p>
        </w:tc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97129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衍生物默认无技能；战吼只一次。</w:t>
            </w:r>
          </w:p>
        </w:tc>
      </w:tr>
      <w:tr w:rsidR="00C925FB" w14:paraId="3EDE5643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A4C7B1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受伤</w:t>
            </w:r>
          </w:p>
        </w:tc>
        <w:tc>
          <w:tcPr>
            <w:tcW w:w="6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8DA6F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确认伤害来源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选择唯一护群者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结算屏障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转伤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扣减生命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结算负伤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反伤</w:t>
            </w:r>
          </w:p>
        </w:tc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4A5CF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转伤不得再次寻找护群者。</w:t>
            </w:r>
          </w:p>
        </w:tc>
      </w:tr>
      <w:tr w:rsidR="00C925FB" w14:paraId="7FE2D5FB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A027F2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攻击</w:t>
            </w:r>
          </w:p>
        </w:tc>
        <w:tc>
          <w:tcPr>
            <w:tcW w:w="6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29666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锁定合法目标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命中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伤害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结算追击与标记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判断击杀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结算猎杀</w:t>
            </w:r>
          </w:p>
        </w:tc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4B32A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每次普攻每类触发最多一次。</w:t>
            </w:r>
          </w:p>
        </w:tc>
      </w:tr>
      <w:tr w:rsidR="00C925FB" w14:paraId="6B02DD0E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37E98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阵亡</w:t>
            </w:r>
          </w:p>
        </w:tc>
        <w:tc>
          <w:tcPr>
            <w:tcW w:w="6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07D1A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标记致命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取消攻击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移除光环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护群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结算自身亡语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结算友军阵亡连携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生成衍生物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重选目标</w:t>
            </w:r>
          </w:p>
        </w:tc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0341D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并发阵亡使用稳定实例序；链式结算设深度上限。</w:t>
            </w:r>
          </w:p>
        </w:tc>
      </w:tr>
      <w:tr w:rsidR="00C925FB" w14:paraId="082A4A28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E7423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占领</w:t>
            </w:r>
          </w:p>
        </w:tc>
        <w:tc>
          <w:tcPr>
            <w:tcW w:w="61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E439F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确认参与者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完成归属变化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按实例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地块去重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结算占领技能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更新领土与可见反馈</w:t>
            </w:r>
          </w:p>
        </w:tc>
        <w:tc>
          <w:tcPr>
            <w:tcW w:w="2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9131A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盟友地块与重复占领不刷收益。</w:t>
            </w:r>
          </w:p>
        </w:tc>
      </w:tr>
      <w:tr w:rsidR="00C925FB" w14:paraId="431FB88B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6B9162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周期</w:t>
            </w:r>
          </w:p>
        </w:tc>
        <w:tc>
          <w:tcPr>
            <w:tcW w:w="61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B546E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恢复剩余计时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校验存活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范围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目标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结算效果</w:t>
            </w:r>
            <w:r>
              <w:rPr>
                <w:color w:val="111111"/>
                <w:sz w:val="17"/>
              </w:rPr>
              <w:t xml:space="preserve"> → </w:t>
            </w:r>
            <w:r>
              <w:rPr>
                <w:color w:val="111111"/>
                <w:sz w:val="17"/>
              </w:rPr>
              <w:t>重新起算</w:t>
            </w:r>
          </w:p>
        </w:tc>
        <w:tc>
          <w:tcPr>
            <w:tcW w:w="2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6EC24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暂停、断线接管和重连不重复补发。</w:t>
            </w:r>
          </w:p>
        </w:tc>
      </w:tr>
    </w:tbl>
    <w:p w14:paraId="32F7806B" w14:textId="77777777" w:rsidR="00C925FB" w:rsidRDefault="00C925FB">
      <w:pPr>
        <w:spacing w:after="40"/>
      </w:pPr>
    </w:p>
    <w:p w14:paraId="5C064D21" w14:textId="77777777" w:rsidR="00C925FB" w:rsidRDefault="007C4001">
      <w:pPr>
        <w:pStyle w:val="21"/>
        <w:spacing w:before="140" w:after="100"/>
      </w:pPr>
      <w:bookmarkStart w:id="26" w:name="_Toc238252098"/>
      <w:r>
        <w:rPr>
          <w:rFonts w:ascii="微软雅黑" w:eastAsia="微软雅黑" w:hAnsi="微软雅黑"/>
        </w:rPr>
        <w:t xml:space="preserve">8.2 </w:t>
      </w:r>
      <w:r>
        <w:rPr>
          <w:rFonts w:ascii="微软雅黑" w:eastAsia="微软雅黑" w:hAnsi="微软雅黑"/>
        </w:rPr>
        <w:t>机制冲突优先级</w:t>
      </w:r>
      <w:bookmarkEnd w:id="26"/>
    </w:p>
    <w:p w14:paraId="78C9D708" w14:textId="77777777" w:rsidR="00C925FB" w:rsidRDefault="007C4001">
      <w:pPr>
        <w:pStyle w:val="a0"/>
        <w:spacing w:line="269" w:lineRule="auto"/>
      </w:pPr>
      <w:r>
        <w:rPr>
          <w:color w:val="111111"/>
        </w:rPr>
        <w:t>护群</w:t>
      </w:r>
      <w:r>
        <w:rPr>
          <w:color w:val="111111"/>
        </w:rPr>
        <w:t xml:space="preserve"> vs </w:t>
      </w:r>
      <w:r>
        <w:rPr>
          <w:color w:val="111111"/>
        </w:rPr>
        <w:t>屏障：先确定护群目标，再由实际承伤者的屏障抵消伤害。</w:t>
      </w:r>
    </w:p>
    <w:p w14:paraId="724B4B42" w14:textId="77777777" w:rsidR="00C925FB" w:rsidRDefault="007C4001">
      <w:pPr>
        <w:pStyle w:val="a0"/>
        <w:spacing w:line="269" w:lineRule="auto"/>
      </w:pPr>
      <w:r>
        <w:rPr>
          <w:color w:val="111111"/>
        </w:rPr>
        <w:t>亡语</w:t>
      </w:r>
      <w:r>
        <w:rPr>
          <w:color w:val="111111"/>
        </w:rPr>
        <w:t xml:space="preserve"> vs </w:t>
      </w:r>
      <w:r>
        <w:rPr>
          <w:color w:val="111111"/>
        </w:rPr>
        <w:t>光环：阵亡者光环先移除，亡语衍生物不享受该阵亡者的旧光环。</w:t>
      </w:r>
    </w:p>
    <w:p w14:paraId="4D931ED5" w14:textId="77777777" w:rsidR="00C925FB" w:rsidRDefault="007C4001">
      <w:pPr>
        <w:pStyle w:val="a0"/>
        <w:spacing w:line="269" w:lineRule="auto"/>
      </w:pPr>
      <w:r>
        <w:rPr>
          <w:color w:val="111111"/>
        </w:rPr>
        <w:t>标记</w:t>
      </w:r>
      <w:r>
        <w:rPr>
          <w:color w:val="111111"/>
        </w:rPr>
        <w:t xml:space="preserve"> vs </w:t>
      </w:r>
      <w:r>
        <w:rPr>
          <w:color w:val="111111"/>
        </w:rPr>
        <w:t>推进锁定：标记只改变攻击范围内的目标优先级，不永久改写动物锁定的推进建筑。</w:t>
      </w:r>
    </w:p>
    <w:p w14:paraId="2012B4F6" w14:textId="77777777" w:rsidR="00C925FB" w:rsidRDefault="007C4001">
      <w:pPr>
        <w:pStyle w:val="a0"/>
        <w:spacing w:line="269" w:lineRule="auto"/>
      </w:pPr>
      <w:r>
        <w:rPr>
          <w:color w:val="111111"/>
        </w:rPr>
        <w:t>击退</w:t>
      </w:r>
      <w:r>
        <w:rPr>
          <w:color w:val="111111"/>
        </w:rPr>
        <w:t xml:space="preserve"> vs </w:t>
      </w:r>
      <w:r>
        <w:rPr>
          <w:color w:val="111111"/>
        </w:rPr>
        <w:t>寻路：击退只改变短距离世界位置；结束后沿当前合法路径继续，不回退旧格中心。</w:t>
      </w:r>
    </w:p>
    <w:p w14:paraId="08B50435" w14:textId="77777777" w:rsidR="00C925FB" w:rsidRDefault="007C4001">
      <w:pPr>
        <w:pStyle w:val="a0"/>
        <w:spacing w:line="269" w:lineRule="auto"/>
      </w:pPr>
      <w:r>
        <w:rPr>
          <w:color w:val="111111"/>
        </w:rPr>
        <w:t>单位上限</w:t>
      </w:r>
      <w:r>
        <w:rPr>
          <w:color w:val="111111"/>
        </w:rPr>
        <w:t xml:space="preserve"> vs </w:t>
      </w:r>
      <w:r>
        <w:rPr>
          <w:color w:val="111111"/>
        </w:rPr>
        <w:t>衍生物：达到动态上限时不生成、不排队补发；该条仍为制作人待确认。</w:t>
      </w:r>
    </w:p>
    <w:p w14:paraId="236F19A1" w14:textId="77777777" w:rsidR="00C925FB" w:rsidRDefault="007C4001">
      <w:pPr>
        <w:pStyle w:val="a0"/>
        <w:spacing w:line="269" w:lineRule="auto"/>
      </w:pPr>
      <w:r>
        <w:rPr>
          <w:color w:val="111111"/>
        </w:rPr>
        <w:t>概率：</w:t>
      </w:r>
      <w:r>
        <w:rPr>
          <w:color w:val="111111"/>
        </w:rPr>
        <w:t xml:space="preserve">v1.0 </w:t>
      </w:r>
      <w:r>
        <w:rPr>
          <w:color w:val="111111"/>
        </w:rPr>
        <w:t>尽量改为确定性触发；确需概率时必须有最小</w:t>
      </w:r>
      <w:r>
        <w:rPr>
          <w:color w:val="111111"/>
        </w:rPr>
        <w:t>/</w:t>
      </w:r>
      <w:r>
        <w:rPr>
          <w:color w:val="111111"/>
        </w:rPr>
        <w:t>最大触发间隔和可复现随机种子。</w:t>
      </w:r>
    </w:p>
    <w:p w14:paraId="78370E0D" w14:textId="77777777" w:rsidR="00C925FB" w:rsidRDefault="007C4001">
      <w:pPr>
        <w:pStyle w:val="21"/>
        <w:spacing w:before="140" w:after="100"/>
      </w:pPr>
      <w:bookmarkStart w:id="27" w:name="_Toc238252099"/>
      <w:r>
        <w:rPr>
          <w:rFonts w:ascii="微软雅黑" w:eastAsia="微软雅黑" w:hAnsi="微软雅黑"/>
        </w:rPr>
        <w:t xml:space="preserve">8.3 </w:t>
      </w:r>
      <w:r>
        <w:rPr>
          <w:rFonts w:ascii="微软雅黑" w:eastAsia="微软雅黑" w:hAnsi="微软雅黑"/>
        </w:rPr>
        <w:t>明确剔除的炉石式机制</w:t>
      </w:r>
      <w:bookmarkEnd w:id="27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4850"/>
        <w:gridCol w:w="3550"/>
      </w:tblGrid>
      <w:tr w:rsidR="00C925FB" w14:paraId="5E8D9AC3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22FD62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机制族</w:t>
            </w:r>
          </w:p>
        </w:tc>
        <w:tc>
          <w:tcPr>
            <w:tcW w:w="48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5F91C3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不进入本案的原因</w:t>
            </w:r>
          </w:p>
        </w:tc>
        <w:tc>
          <w:tcPr>
            <w:tcW w:w="35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67B4BE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本项目替代</w:t>
            </w:r>
          </w:p>
        </w:tc>
      </w:tr>
      <w:tr w:rsidR="00C925FB" w14:paraId="2323C87E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771E73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法力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费用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过载</w:t>
            </w:r>
          </w:p>
        </w:tc>
        <w:tc>
          <w:tcPr>
            <w:tcW w:w="4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D82C6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当前单位由营地周期生成，不是回合制手牌费用。</w:t>
            </w:r>
          </w:p>
        </w:tc>
        <w:tc>
          <w:tcPr>
            <w:tcW w:w="3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2BFA0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召唤间隔、单位上限、地块价格。</w:t>
            </w:r>
          </w:p>
        </w:tc>
      </w:tr>
      <w:tr w:rsidR="00C925FB" w14:paraId="2E02250B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CF5D7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发现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抽牌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牌库</w:t>
            </w:r>
          </w:p>
        </w:tc>
        <w:tc>
          <w:tcPr>
            <w:tcW w:w="4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419A4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战斗内没有手牌选择界面；会显著扩张</w:t>
            </w:r>
            <w:r>
              <w:rPr>
                <w:color w:val="111111"/>
                <w:sz w:val="17"/>
              </w:rPr>
              <w:t>UI</w:t>
            </w:r>
            <w:r>
              <w:rPr>
                <w:color w:val="111111"/>
                <w:sz w:val="17"/>
              </w:rPr>
              <w:t>与随机池。</w:t>
            </w:r>
          </w:p>
        </w:tc>
        <w:tc>
          <w:tcPr>
            <w:tcW w:w="3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C9C11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地块抽取与</w:t>
            </w:r>
            <w:r>
              <w:rPr>
                <w:color w:val="111111"/>
                <w:sz w:val="17"/>
              </w:rPr>
              <w:t>6</w:t>
            </w:r>
            <w:r>
              <w:rPr>
                <w:color w:val="111111"/>
                <w:sz w:val="17"/>
              </w:rPr>
              <w:t>动物编组在现有系统内解决。</w:t>
            </w:r>
          </w:p>
        </w:tc>
      </w:tr>
      <w:tr w:rsidR="00C925FB" w14:paraId="192B6898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53D09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奥秘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隐藏信息</w:t>
            </w:r>
          </w:p>
        </w:tc>
        <w:tc>
          <w:tcPr>
            <w:tcW w:w="4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770B0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自动战斗且移动端信息密度已高，隐蔽触发难读。</w:t>
            </w:r>
          </w:p>
        </w:tc>
        <w:tc>
          <w:tcPr>
            <w:tcW w:w="3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EEC5E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伏击给出一次性首击，但保留可见前兆。</w:t>
            </w:r>
          </w:p>
        </w:tc>
      </w:tr>
      <w:tr w:rsidR="00C925FB" w14:paraId="43D08407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5846B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沉默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清空文本</w:t>
            </w:r>
          </w:p>
        </w:tc>
        <w:tc>
          <w:tcPr>
            <w:tcW w:w="48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9EB15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会让复杂持续效果和配置冲突更难验收。</w:t>
            </w:r>
          </w:p>
        </w:tc>
        <w:tc>
          <w:tcPr>
            <w:tcW w:w="3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06AAB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用击退、标记失效、换目标和时间窗反制。</w:t>
            </w:r>
          </w:p>
        </w:tc>
      </w:tr>
      <w:tr w:rsidR="00C925FB" w14:paraId="53110DDB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65CDF2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回合开始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结束</w:t>
            </w:r>
          </w:p>
        </w:tc>
        <w:tc>
          <w:tcPr>
            <w:tcW w:w="48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9A88B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当前是连续时间，不存在统一回合边界。</w:t>
            </w:r>
          </w:p>
        </w:tc>
        <w:tc>
          <w:tcPr>
            <w:tcW w:w="3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7CB3F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律动、占领完成、首次攻击等真实事件。</w:t>
            </w:r>
          </w:p>
        </w:tc>
      </w:tr>
    </w:tbl>
    <w:p w14:paraId="504D5F74" w14:textId="77777777" w:rsidR="00C925FB" w:rsidRDefault="00C925FB">
      <w:pPr>
        <w:spacing w:after="40"/>
      </w:pPr>
    </w:p>
    <w:p w14:paraId="4353B743" w14:textId="77777777" w:rsidR="00C925FB" w:rsidRDefault="007C4001">
      <w:r>
        <w:br w:type="page"/>
      </w:r>
    </w:p>
    <w:p w14:paraId="7DAA622C" w14:textId="77777777" w:rsidR="00C925FB" w:rsidRDefault="007C4001">
      <w:pPr>
        <w:pStyle w:val="1"/>
        <w:spacing w:before="200" w:after="100"/>
      </w:pPr>
      <w:bookmarkStart w:id="28" w:name="_Toc238252100"/>
      <w:r>
        <w:rPr>
          <w:rFonts w:ascii="微软雅黑" w:eastAsia="微软雅黑" w:hAnsi="微软雅黑"/>
        </w:rPr>
        <w:lastRenderedPageBreak/>
        <w:t xml:space="preserve">9. </w:t>
      </w:r>
      <w:r>
        <w:rPr>
          <w:rFonts w:ascii="微软雅黑" w:eastAsia="微软雅黑" w:hAnsi="微软雅黑"/>
        </w:rPr>
        <w:t>配置形态（仅供后续实现合同）</w:t>
      </w:r>
      <w:bookmarkEnd w:id="28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C925FB" w14:paraId="6D30C9C4" w14:textId="77777777">
        <w:tc>
          <w:tcPr>
            <w:tcW w:w="10200" w:type="dxa"/>
            <w:shd w:val="clear" w:color="auto" w:fill="D9EA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853437" w14:textId="77777777" w:rsidR="00C925FB" w:rsidRDefault="007C4001">
            <w:pPr>
              <w:spacing w:after="0"/>
            </w:pPr>
            <w:r>
              <w:rPr>
                <w:rFonts w:ascii="微软雅黑" w:eastAsia="微软雅黑" w:hAnsi="微软雅黑"/>
                <w:b/>
                <w:color w:val="008A45"/>
              </w:rPr>
              <w:t>当前权威：</w:t>
            </w:r>
            <w:r>
              <w:rPr>
                <w:color w:val="008A45"/>
              </w:rPr>
              <w:t xml:space="preserve">config/tables/cards.csv </w:t>
            </w:r>
            <w:r>
              <w:rPr>
                <w:color w:val="008A45"/>
              </w:rPr>
              <w:t>仍是卡牌属性与玩家可见技能文本的唯一设计来源；本案没有修改该文件。</w:t>
            </w:r>
          </w:p>
        </w:tc>
      </w:tr>
    </w:tbl>
    <w:p w14:paraId="03B94F5B" w14:textId="77777777" w:rsidR="00C925FB" w:rsidRDefault="00C925FB">
      <w:pPr>
        <w:spacing w:after="2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1700"/>
        <w:gridCol w:w="3550"/>
      </w:tblGrid>
      <w:tr w:rsidR="00C925FB" w14:paraId="0DF95B19" w14:textId="77777777">
        <w:trPr>
          <w:tblHeader/>
        </w:trPr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25FFF1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策划含义</w:t>
            </w:r>
          </w:p>
        </w:tc>
        <w:tc>
          <w:tcPr>
            <w:tcW w:w="31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D8AF00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当前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/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未来字段</w:t>
            </w:r>
          </w:p>
        </w:tc>
        <w:tc>
          <w:tcPr>
            <w:tcW w:w="17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BE3C96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状态</w:t>
            </w:r>
          </w:p>
        </w:tc>
        <w:tc>
          <w:tcPr>
            <w:tcW w:w="35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271911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后续约束</w:t>
            </w:r>
          </w:p>
        </w:tc>
      </w:tr>
      <w:tr w:rsidR="00C925FB" w14:paraId="1EBA9FD1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289139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主触发</w:t>
            </w:r>
          </w:p>
        </w:tc>
        <w:tc>
          <w:tcPr>
            <w:tcW w:w="3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57F89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config/tables/cards.csv::skill_trigger</w:t>
            </w:r>
          </w:p>
        </w:tc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E8C49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已有但枚举需扩展</w:t>
            </w:r>
          </w:p>
        </w:tc>
        <w:tc>
          <w:tcPr>
            <w:tcW w:w="3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CAF23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与机制事件入口一一对应。</w:t>
            </w:r>
          </w:p>
        </w:tc>
      </w:tr>
      <w:tr w:rsidR="00C925FB" w14:paraId="38576CB0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91D01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主要结果</w:t>
            </w:r>
          </w:p>
        </w:tc>
        <w:tc>
          <w:tcPr>
            <w:tcW w:w="3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E9FBC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config/tables/cards.csv::skill_effect</w:t>
            </w:r>
          </w:p>
        </w:tc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6C8B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已有但语义冲突需清理</w:t>
            </w:r>
          </w:p>
        </w:tc>
        <w:tc>
          <w:tcPr>
            <w:tcW w:w="3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32C25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不得与</w:t>
            </w:r>
            <w:r>
              <w:rPr>
                <w:color w:val="111111"/>
                <w:sz w:val="16"/>
              </w:rPr>
              <w:t xml:space="preserve"> skill_text </w:t>
            </w:r>
            <w:r>
              <w:rPr>
                <w:color w:val="111111"/>
                <w:sz w:val="16"/>
              </w:rPr>
              <w:t>表达不同技能。</w:t>
            </w:r>
          </w:p>
        </w:tc>
      </w:tr>
      <w:tr w:rsidR="00C925FB" w14:paraId="2D7648DC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F15BE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目标</w:t>
            </w:r>
          </w:p>
        </w:tc>
        <w:tc>
          <w:tcPr>
            <w:tcW w:w="3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60719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config/tables/cards.csv::skill_target</w:t>
            </w:r>
          </w:p>
        </w:tc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F23CD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已有</w:t>
            </w:r>
          </w:p>
        </w:tc>
        <w:tc>
          <w:tcPr>
            <w:tcW w:w="3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14EA8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目标类型、范围、优先级需可验证。</w:t>
            </w:r>
          </w:p>
        </w:tc>
      </w:tr>
      <w:tr w:rsidR="00C925FB" w14:paraId="3E896ED4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D5F784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强度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冷却</w:t>
            </w:r>
          </w:p>
        </w:tc>
        <w:tc>
          <w:tcPr>
            <w:tcW w:w="3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85436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skill_power / skill_cooldown_sec</w:t>
            </w:r>
          </w:p>
        </w:tc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77354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已有</w:t>
            </w:r>
          </w:p>
        </w:tc>
        <w:tc>
          <w:tcPr>
            <w:tcW w:w="3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430E5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单位、上限、是否读取必须明确。</w:t>
            </w:r>
          </w:p>
        </w:tc>
      </w:tr>
      <w:tr w:rsidR="00C925FB" w14:paraId="554848E0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6D8B5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玩家文案</w:t>
            </w:r>
          </w:p>
        </w:tc>
        <w:tc>
          <w:tcPr>
            <w:tcW w:w="3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876EA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config/tables/cards.csv::skill_text</w:t>
            </w:r>
          </w:p>
        </w:tc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AD0C0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已有权威</w:t>
            </w:r>
          </w:p>
        </w:tc>
        <w:tc>
          <w:tcPr>
            <w:tcW w:w="3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B26E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最终必须与实际触发、目标、数值一致。</w:t>
            </w:r>
          </w:p>
        </w:tc>
      </w:tr>
      <w:tr w:rsidR="00C925FB" w14:paraId="03082F2B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20ACEA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次机制</w:t>
            </w:r>
          </w:p>
        </w:tc>
        <w:tc>
          <w:tcPr>
            <w:tcW w:w="3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966A4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mechanic_secondary</w:t>
            </w:r>
            <w:r>
              <w:rPr>
                <w:color w:val="111111"/>
                <w:sz w:val="16"/>
              </w:rPr>
              <w:t>（建议）</w:t>
            </w:r>
          </w:p>
        </w:tc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789E8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3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67893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只用于展示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检索，不得驱动第二套隐形逻辑。</w:t>
            </w:r>
          </w:p>
        </w:tc>
      </w:tr>
      <w:tr w:rsidR="00C925FB" w14:paraId="56423BEC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0647D4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触发限制</w:t>
            </w:r>
          </w:p>
        </w:tc>
        <w:tc>
          <w:tcPr>
            <w:tcW w:w="3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FE8D9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trigger_limit / trigger_window</w:t>
            </w:r>
            <w:r>
              <w:rPr>
                <w:color w:val="111111"/>
                <w:sz w:val="16"/>
              </w:rPr>
              <w:t>（建议）</w:t>
            </w:r>
          </w:p>
        </w:tc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8B01A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3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C9FED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每次召唤、每目标、每地块、每秒上限。</w:t>
            </w:r>
          </w:p>
        </w:tc>
      </w:tr>
      <w:tr w:rsidR="00C925FB" w14:paraId="6B143067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01A107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衍生物</w:t>
            </w:r>
          </w:p>
        </w:tc>
        <w:tc>
          <w:tcPr>
            <w:tcW w:w="3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8B70A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token_profile_id</w:t>
            </w:r>
            <w:r>
              <w:rPr>
                <w:color w:val="111111"/>
                <w:sz w:val="16"/>
              </w:rPr>
              <w:t>（建议）</w:t>
            </w:r>
          </w:p>
        </w:tc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6D416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3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72257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明确属性继承、技能禁用、生成位置和上限处理。</w:t>
            </w:r>
          </w:p>
        </w:tc>
      </w:tr>
      <w:tr w:rsidR="00C925FB" w14:paraId="4D96835B" w14:textId="77777777"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91C806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连携轴</w:t>
            </w:r>
          </w:p>
        </w:tc>
        <w:tc>
          <w:tcPr>
            <w:tcW w:w="31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B3312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synergy_axis</w:t>
            </w:r>
            <w:r>
              <w:rPr>
                <w:color w:val="111111"/>
                <w:sz w:val="16"/>
              </w:rPr>
              <w:t>（建议）</w:t>
            </w:r>
          </w:p>
        </w:tc>
        <w:tc>
          <w:tcPr>
            <w:tcW w:w="1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72382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35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E12D6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用于编组提示和设计检索，不直接加数值。</w:t>
            </w:r>
          </w:p>
        </w:tc>
      </w:tr>
      <w:tr w:rsidR="00C925FB" w14:paraId="373AEB58" w14:textId="77777777"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3A1ED7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反制文案</w:t>
            </w:r>
          </w:p>
        </w:tc>
        <w:tc>
          <w:tcPr>
            <w:tcW w:w="31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BDDD5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counter_text</w:t>
            </w:r>
            <w:r>
              <w:rPr>
                <w:color w:val="111111"/>
                <w:sz w:val="16"/>
              </w:rPr>
              <w:t>（建议）</w:t>
            </w:r>
          </w:p>
        </w:tc>
        <w:tc>
          <w:tcPr>
            <w:tcW w:w="1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E15E7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35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F30CB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供详情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教程评估，不在本案新增</w:t>
            </w:r>
            <w:r>
              <w:rPr>
                <w:color w:val="111111"/>
                <w:sz w:val="16"/>
              </w:rPr>
              <w:t>UI</w:t>
            </w:r>
            <w:r>
              <w:rPr>
                <w:color w:val="111111"/>
                <w:sz w:val="16"/>
              </w:rPr>
              <w:t>。</w:t>
            </w:r>
          </w:p>
        </w:tc>
      </w:tr>
    </w:tbl>
    <w:p w14:paraId="6A637159" w14:textId="77777777" w:rsidR="00C925FB" w:rsidRDefault="00C925FB">
      <w:pPr>
        <w:spacing w:after="40"/>
      </w:pPr>
    </w:p>
    <w:p w14:paraId="04005022" w14:textId="77777777" w:rsidR="00C925FB" w:rsidRDefault="007C4001">
      <w:pPr>
        <w:spacing w:line="276" w:lineRule="auto"/>
      </w:pPr>
      <w:r>
        <w:rPr>
          <w:b/>
          <w:color w:val="C00000"/>
        </w:rPr>
        <w:t>进入实现前必须先升级为</w:t>
      </w:r>
      <w:r>
        <w:rPr>
          <w:b/>
          <w:color w:val="C00000"/>
        </w:rPr>
        <w:t xml:space="preserve"> IMPLEMENTATION_CONTRACT</w:t>
      </w:r>
      <w:r>
        <w:rPr>
          <w:b/>
          <w:color w:val="C00000"/>
        </w:rPr>
        <w:t>，锁定字段、枚举、事件顺序、存档</w:t>
      </w:r>
      <w:r>
        <w:rPr>
          <w:b/>
          <w:color w:val="C00000"/>
        </w:rPr>
        <w:t>/</w:t>
      </w:r>
      <w:r>
        <w:rPr>
          <w:b/>
          <w:color w:val="C00000"/>
        </w:rPr>
        <w:t>重连、可见反馈、数值模型、测试用例，再按项目流程修改</w:t>
      </w:r>
      <w:r>
        <w:rPr>
          <w:b/>
          <w:color w:val="C00000"/>
        </w:rPr>
        <w:t xml:space="preserve"> CSV </w:t>
      </w:r>
      <w:r>
        <w:rPr>
          <w:b/>
          <w:color w:val="C00000"/>
        </w:rPr>
        <w:t>并执行</w:t>
      </w:r>
      <w:r>
        <w:rPr>
          <w:b/>
          <w:color w:val="C00000"/>
        </w:rPr>
        <w:t xml:space="preserve"> validate_config.py </w:t>
      </w:r>
      <w:r>
        <w:rPr>
          <w:b/>
          <w:color w:val="C00000"/>
        </w:rPr>
        <w:t>与</w:t>
      </w:r>
      <w:r>
        <w:rPr>
          <w:b/>
          <w:color w:val="C00000"/>
        </w:rPr>
        <w:t xml:space="preserve"> export_config.py</w:t>
      </w:r>
      <w:r>
        <w:rPr>
          <w:b/>
          <w:color w:val="C00000"/>
        </w:rPr>
        <w:t>。</w:t>
      </w:r>
    </w:p>
    <w:p w14:paraId="1B0ED1F0" w14:textId="77777777" w:rsidR="00C925FB" w:rsidRDefault="007C4001">
      <w:pPr>
        <w:pStyle w:val="1"/>
        <w:spacing w:before="200" w:after="100"/>
      </w:pPr>
      <w:bookmarkStart w:id="29" w:name="_Toc238252101"/>
      <w:r>
        <w:rPr>
          <w:rFonts w:ascii="微软雅黑" w:eastAsia="微软雅黑" w:hAnsi="微软雅黑"/>
        </w:rPr>
        <w:t>10. UI</w:t>
      </w:r>
      <w:r>
        <w:rPr>
          <w:rFonts w:ascii="微软雅黑" w:eastAsia="微软雅黑" w:hAnsi="微软雅黑"/>
        </w:rPr>
        <w:t>界面及相关需求</w:t>
      </w:r>
      <w:bookmarkEnd w:id="29"/>
    </w:p>
    <w:p w14:paraId="2298B6C3" w14:textId="77777777" w:rsidR="00C925FB" w:rsidRDefault="007C4001">
      <w:pPr>
        <w:pStyle w:val="21"/>
        <w:spacing w:before="140" w:after="100"/>
      </w:pPr>
      <w:bookmarkStart w:id="30" w:name="_Toc238252102"/>
      <w:r>
        <w:rPr>
          <w:rFonts w:ascii="微软雅黑" w:eastAsia="微软雅黑" w:hAnsi="微软雅黑"/>
        </w:rPr>
        <w:t>10.1 UI/UE</w:t>
      </w:r>
      <w:bookmarkEnd w:id="30"/>
    </w:p>
    <w:p w14:paraId="57A810C2" w14:textId="77777777" w:rsidR="00C925FB" w:rsidRDefault="007C4001">
      <w:pPr>
        <w:pStyle w:val="a0"/>
        <w:spacing w:line="269" w:lineRule="auto"/>
      </w:pPr>
      <w:r>
        <w:rPr>
          <w:color w:val="111111"/>
        </w:rPr>
        <w:t>本案不新增页面、不移动按钮、不改变卡牌详情或战斗单位信息区的布局。</w:t>
      </w:r>
    </w:p>
    <w:p w14:paraId="6597CBF9" w14:textId="77777777" w:rsidR="00C925FB" w:rsidRDefault="007C4001">
      <w:pPr>
        <w:pStyle w:val="a0"/>
        <w:spacing w:line="269" w:lineRule="auto"/>
      </w:pPr>
      <w:r>
        <w:rPr>
          <w:color w:val="111111"/>
        </w:rPr>
        <w:t>若后续采用玩家显示名</w:t>
      </w:r>
      <w:r>
        <w:rPr>
          <w:color w:val="111111"/>
        </w:rPr>
        <w:t>“</w:t>
      </w:r>
      <w:r>
        <w:rPr>
          <w:color w:val="111111"/>
        </w:rPr>
        <w:t>登场</w:t>
      </w:r>
      <w:r>
        <w:rPr>
          <w:color w:val="111111"/>
        </w:rPr>
        <w:t>/</w:t>
      </w:r>
      <w:r>
        <w:rPr>
          <w:color w:val="111111"/>
        </w:rPr>
        <w:t>遗响</w:t>
      </w:r>
      <w:r>
        <w:rPr>
          <w:color w:val="111111"/>
        </w:rPr>
        <w:t>”</w:t>
      </w:r>
      <w:r>
        <w:rPr>
          <w:color w:val="111111"/>
        </w:rPr>
        <w:t>等关键词，只允许在现有技能文本区域增加一枚短关键词标签与对应反馈，不在本案实施。</w:t>
      </w:r>
    </w:p>
    <w:p w14:paraId="0B790612" w14:textId="77777777" w:rsidR="00C925FB" w:rsidRDefault="007C4001">
      <w:pPr>
        <w:pStyle w:val="a0"/>
        <w:spacing w:line="269" w:lineRule="auto"/>
      </w:pPr>
      <w:r>
        <w:rPr>
          <w:color w:val="111111"/>
        </w:rPr>
        <w:t>未来每个触发必须有动物身上的可见反馈：触发词、目标指示、状态图标或短动画至少一种；文件</w:t>
      </w:r>
      <w:r>
        <w:rPr>
          <w:color w:val="111111"/>
        </w:rPr>
        <w:t>/</w:t>
      </w:r>
      <w:r>
        <w:rPr>
          <w:color w:val="111111"/>
        </w:rPr>
        <w:t>配置存在不能代替玩家可见验收。</w:t>
      </w:r>
    </w:p>
    <w:p w14:paraId="3CEAA89F" w14:textId="77777777" w:rsidR="00C925FB" w:rsidRDefault="007C4001">
      <w:pPr>
        <w:pStyle w:val="21"/>
        <w:spacing w:before="140" w:after="100"/>
      </w:pPr>
      <w:bookmarkStart w:id="31" w:name="_Toc238252103"/>
      <w:r>
        <w:rPr>
          <w:rFonts w:ascii="微软雅黑" w:eastAsia="微软雅黑" w:hAnsi="微软雅黑"/>
        </w:rPr>
        <w:t xml:space="preserve">10.2 </w:t>
      </w:r>
      <w:r>
        <w:rPr>
          <w:rFonts w:ascii="微软雅黑" w:eastAsia="微软雅黑" w:hAnsi="微软雅黑"/>
        </w:rPr>
        <w:t>美术资源需求</w:t>
      </w:r>
      <w:bookmarkEnd w:id="31"/>
    </w:p>
    <w:p w14:paraId="1153AB90" w14:textId="77777777" w:rsidR="00C925FB" w:rsidRDefault="007C4001">
      <w:pPr>
        <w:spacing w:line="276" w:lineRule="auto"/>
      </w:pPr>
      <w:r>
        <w:rPr>
          <w:color w:val="111111"/>
        </w:rPr>
        <w:t>本期无。后续实现合同需为</w:t>
      </w:r>
      <w:r>
        <w:rPr>
          <w:color w:val="111111"/>
        </w:rPr>
        <w:t>12</w:t>
      </w:r>
      <w:r>
        <w:rPr>
          <w:color w:val="111111"/>
        </w:rPr>
        <w:t>个机制定义共享、低成本、非炉石化的反馈语言；优先使用程序化缩放、位移、轮廓、短光效和图标，不新增卡面。</w:t>
      </w:r>
    </w:p>
    <w:p w14:paraId="51E977F2" w14:textId="77777777" w:rsidR="00C925FB" w:rsidRDefault="007C4001">
      <w:pPr>
        <w:pStyle w:val="21"/>
        <w:spacing w:before="140" w:after="100"/>
      </w:pPr>
      <w:bookmarkStart w:id="32" w:name="_Toc238252104"/>
      <w:r>
        <w:rPr>
          <w:rFonts w:ascii="微软雅黑" w:eastAsia="微软雅黑" w:hAnsi="微软雅黑"/>
        </w:rPr>
        <w:t xml:space="preserve">10.3 </w:t>
      </w:r>
      <w:r>
        <w:rPr>
          <w:rFonts w:ascii="微软雅黑" w:eastAsia="微软雅黑" w:hAnsi="微软雅黑"/>
        </w:rPr>
        <w:t>音乐音效需求</w:t>
      </w:r>
      <w:bookmarkEnd w:id="32"/>
    </w:p>
    <w:p w14:paraId="04AB6771" w14:textId="77777777" w:rsidR="00C925FB" w:rsidRDefault="007C4001">
      <w:pPr>
        <w:spacing w:line="276" w:lineRule="auto"/>
      </w:pPr>
      <w:r>
        <w:rPr>
          <w:color w:val="111111"/>
        </w:rPr>
        <w:t>本期无。后续仅在技能方向获批后，评估登场、遗响、屏障破裂、标记、击退、束缚、腐毒等短音效；不得复用商业游戏声音。</w:t>
      </w:r>
    </w:p>
    <w:p w14:paraId="3EAC1C70" w14:textId="77777777" w:rsidR="00C925FB" w:rsidRDefault="007C4001">
      <w:pPr>
        <w:pStyle w:val="21"/>
        <w:spacing w:before="140" w:after="100"/>
      </w:pPr>
      <w:bookmarkStart w:id="33" w:name="_Toc238252105"/>
      <w:r>
        <w:rPr>
          <w:rFonts w:ascii="微软雅黑" w:eastAsia="微软雅黑" w:hAnsi="微软雅黑"/>
        </w:rPr>
        <w:t xml:space="preserve">10.4 </w:t>
      </w:r>
      <w:r>
        <w:rPr>
          <w:rFonts w:ascii="微软雅黑" w:eastAsia="微软雅黑" w:hAnsi="微软雅黑"/>
        </w:rPr>
        <w:t>功能打点需求</w:t>
      </w:r>
      <w:bookmarkEnd w:id="33"/>
    </w:p>
    <w:p w14:paraId="6BCBCBFA" w14:textId="77777777" w:rsidR="00C925FB" w:rsidRDefault="007C4001">
      <w:pPr>
        <w:spacing w:line="276" w:lineRule="auto"/>
      </w:pPr>
      <w:r>
        <w:rPr>
          <w:color w:val="111111"/>
        </w:rPr>
        <w:t>本期无运行时打点。未来数值验收至少记录：触发次数、有效命中数、阻止</w:t>
      </w:r>
      <w:r>
        <w:rPr>
          <w:color w:val="111111"/>
        </w:rPr>
        <w:t>/</w:t>
      </w:r>
      <w:r>
        <w:rPr>
          <w:color w:val="111111"/>
        </w:rPr>
        <w:t>造成伤害、金币</w:t>
      </w:r>
      <w:r>
        <w:rPr>
          <w:color w:val="111111"/>
        </w:rPr>
        <w:t>/</w:t>
      </w:r>
      <w:r>
        <w:rPr>
          <w:color w:val="111111"/>
        </w:rPr>
        <w:t>修复</w:t>
      </w:r>
      <w:r>
        <w:rPr>
          <w:color w:val="111111"/>
        </w:rPr>
        <w:t>/</w:t>
      </w:r>
      <w:r>
        <w:rPr>
          <w:color w:val="111111"/>
        </w:rPr>
        <w:t>治疗量、衍生物生成失败原因、组合共同在场时长、对局版本和模式。</w:t>
      </w:r>
    </w:p>
    <w:p w14:paraId="045D271E" w14:textId="77777777" w:rsidR="00C925FB" w:rsidRDefault="007C4001">
      <w:r>
        <w:br w:type="page"/>
      </w:r>
    </w:p>
    <w:p w14:paraId="04B24F97" w14:textId="77777777" w:rsidR="00C925FB" w:rsidRDefault="007C4001">
      <w:pPr>
        <w:pStyle w:val="1"/>
        <w:spacing w:before="200" w:after="100"/>
      </w:pPr>
      <w:bookmarkStart w:id="34" w:name="_Toc238252106"/>
      <w:r>
        <w:rPr>
          <w:rFonts w:ascii="微软雅黑" w:eastAsia="微软雅黑" w:hAnsi="微软雅黑"/>
        </w:rPr>
        <w:lastRenderedPageBreak/>
        <w:t xml:space="preserve">11. </w:t>
      </w:r>
      <w:r>
        <w:rPr>
          <w:rFonts w:ascii="微软雅黑" w:eastAsia="微软雅黑" w:hAnsi="微软雅黑"/>
        </w:rPr>
        <w:t>关联拓展与最小后续切片</w:t>
      </w:r>
      <w:bookmarkEnd w:id="34"/>
    </w:p>
    <w:p w14:paraId="47A41558" w14:textId="77777777" w:rsidR="00C925FB" w:rsidRDefault="007C4001">
      <w:pPr>
        <w:pStyle w:val="21"/>
        <w:spacing w:before="140" w:after="100"/>
      </w:pPr>
      <w:bookmarkStart w:id="35" w:name="_Toc238252107"/>
      <w:r>
        <w:rPr>
          <w:rFonts w:ascii="微软雅黑" w:eastAsia="微软雅黑" w:hAnsi="微软雅黑"/>
        </w:rPr>
        <w:t xml:space="preserve">11.1 </w:t>
      </w:r>
      <w:r>
        <w:rPr>
          <w:rFonts w:ascii="微软雅黑" w:eastAsia="微软雅黑" w:hAnsi="微软雅黑"/>
        </w:rPr>
        <w:t>建议的</w:t>
      </w:r>
      <w:r>
        <w:rPr>
          <w:rFonts w:ascii="微软雅黑" w:eastAsia="微软雅黑" w:hAnsi="微软雅黑"/>
        </w:rPr>
        <w:t>12</w:t>
      </w:r>
      <w:r>
        <w:rPr>
          <w:rFonts w:ascii="微软雅黑" w:eastAsia="微软雅黑" w:hAnsi="微软雅黑"/>
        </w:rPr>
        <w:t>只机制锚点（未授权实现）</w:t>
      </w:r>
      <w:bookmarkEnd w:id="35"/>
    </w:p>
    <w:p w14:paraId="7CD3A15D" w14:textId="77777777" w:rsidR="00C925FB" w:rsidRDefault="007C4001">
      <w:pPr>
        <w:spacing w:line="276" w:lineRule="auto"/>
      </w:pPr>
      <w:r>
        <w:rPr>
          <w:color w:val="111111"/>
        </w:rPr>
        <w:t>如果制作人批准方向，下一步不要直接全量</w:t>
      </w:r>
      <w:r>
        <w:rPr>
          <w:color w:val="111111"/>
        </w:rPr>
        <w:t>60</w:t>
      </w:r>
      <w:r>
        <w:rPr>
          <w:color w:val="111111"/>
        </w:rPr>
        <w:t>只。先用每个机制</w:t>
      </w:r>
      <w:r>
        <w:rPr>
          <w:color w:val="111111"/>
        </w:rPr>
        <w:t>1</w:t>
      </w:r>
      <w:r>
        <w:rPr>
          <w:color w:val="111111"/>
        </w:rPr>
        <w:t>只锚点验证识别度、事件顺序和反制，再决定是否扩展。</w:t>
      </w: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300"/>
        <w:gridCol w:w="1350"/>
        <w:gridCol w:w="4950"/>
        <w:gridCol w:w="2600"/>
      </w:tblGrid>
      <w:tr w:rsidR="00C925FB" w14:paraId="641E2C6E" w14:textId="77777777">
        <w:trPr>
          <w:tblHeader/>
        </w:trPr>
        <w:tc>
          <w:tcPr>
            <w:tcW w:w="1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E2692A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机制</w:t>
            </w:r>
          </w:p>
        </w:tc>
        <w:tc>
          <w:tcPr>
            <w:tcW w:w="13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E95E2D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锚点动物</w:t>
            </w:r>
          </w:p>
        </w:tc>
        <w:tc>
          <w:tcPr>
            <w:tcW w:w="4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CED019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验证问题</w:t>
            </w:r>
          </w:p>
        </w:tc>
        <w:tc>
          <w:tcPr>
            <w:tcW w:w="2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120A34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通过证据</w:t>
            </w:r>
          </w:p>
        </w:tc>
      </w:tr>
      <w:tr w:rsidR="00C925FB" w14:paraId="2ADD26FD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9B5E7F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战吼</w:t>
            </w:r>
          </w:p>
        </w:tc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85314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猛犸象</w:t>
            </w:r>
          </w:p>
        </w:tc>
        <w:tc>
          <w:tcPr>
            <w:tcW w:w="4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BFAC6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战吼：向前推开扇形范围内的敌人，并给身后最近友军提供</w:t>
            </w:r>
            <w:r>
              <w:rPr>
                <w:color w:val="111111"/>
                <w:sz w:val="16"/>
              </w:rPr>
              <w:t>1</w:t>
            </w:r>
            <w:r>
              <w:rPr>
                <w:color w:val="111111"/>
                <w:sz w:val="16"/>
              </w:rPr>
              <w:t>层屏障。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450BA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7B23794F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2D9487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亡语</w:t>
            </w:r>
          </w:p>
        </w:tc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A79FA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狮子</w:t>
            </w:r>
          </w:p>
        </w:tc>
        <w:tc>
          <w:tcPr>
            <w:tcW w:w="4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A40A9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亡语：召唤</w:t>
            </w:r>
            <w:r>
              <w:rPr>
                <w:color w:val="111111"/>
                <w:sz w:val="16"/>
              </w:rPr>
              <w:t>2</w:t>
            </w:r>
            <w:r>
              <w:rPr>
                <w:color w:val="111111"/>
                <w:sz w:val="16"/>
              </w:rPr>
              <w:t>只幼狮；幼狮属性较低且无技能。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36B75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6153E4B9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F1D891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光环</w:t>
            </w:r>
          </w:p>
        </w:tc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0DF8B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企鹅</w:t>
            </w:r>
          </w:p>
        </w:tc>
        <w:tc>
          <w:tcPr>
            <w:tcW w:w="4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0C17C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光环：附近友军受到的伤害小幅降低；同名光环不叠加。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F8A16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7AF30B75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7A68EB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负伤</w:t>
            </w:r>
          </w:p>
        </w:tc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17E5C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刺猬</w:t>
            </w:r>
          </w:p>
        </w:tc>
        <w:tc>
          <w:tcPr>
            <w:tcW w:w="4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D7A8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负伤：受到近战伤害时对来源反弹固定伤害；同一来源有最短触发间隔。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6A740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35828DEF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0B878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追击</w:t>
            </w:r>
          </w:p>
        </w:tc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5C3CC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巨蟒</w:t>
            </w:r>
          </w:p>
        </w:tc>
        <w:tc>
          <w:tcPr>
            <w:tcW w:w="4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93C71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追击：连续攻击同一目标达到次数后将其束缚；换目标或攻击中断会重置。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49139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3B7F5D0D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8BD520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猎杀</w:t>
            </w:r>
          </w:p>
        </w:tc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7C1B8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老鹰</w:t>
            </w:r>
          </w:p>
        </w:tc>
        <w:tc>
          <w:tcPr>
            <w:tcW w:w="4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38908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猎杀：攻击低生命目标时造成额外伤害，但不直接秒杀。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0EB69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03A30045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219D4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律动</w:t>
            </w:r>
          </w:p>
        </w:tc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9B99A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河狸</w:t>
            </w:r>
          </w:p>
        </w:tc>
        <w:tc>
          <w:tcPr>
            <w:tcW w:w="4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62E5A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律动：定期修复最近友方建筑；没有有效建筑时本轮不触发。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11EC4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65F120F4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E16AF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占领</w:t>
            </w:r>
          </w:p>
        </w:tc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C8F33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松鼠</w:t>
            </w:r>
          </w:p>
        </w:tc>
        <w:tc>
          <w:tcPr>
            <w:tcW w:w="4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27754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占领：参与完成地块占领时获得金币；同一松鼠对同一地块只触发一次。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CBC92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3C12D174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8A2287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连携</w:t>
            </w:r>
          </w:p>
        </w:tc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5B98D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鹦鹉</w:t>
            </w:r>
          </w:p>
        </w:tc>
        <w:tc>
          <w:tcPr>
            <w:tcW w:w="4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035D6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战吼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连携：重复最近一次己方非召唤类战吼的弱化效果；没有记录则不触发。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23F8F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11F84C02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FA320C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护群</w:t>
            </w:r>
          </w:p>
        </w:tc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5EC73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大象</w:t>
            </w:r>
          </w:p>
        </w:tc>
        <w:tc>
          <w:tcPr>
            <w:tcW w:w="4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0D15B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护群：附近友军受到的部分伤害转移给大象；单次转移和每秒总量均有上限。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07092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3D80E775" w14:textId="77777777">
        <w:tc>
          <w:tcPr>
            <w:tcW w:w="1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88ACFC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伏击</w:t>
            </w:r>
          </w:p>
        </w:tc>
        <w:tc>
          <w:tcPr>
            <w:tcW w:w="13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612B9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猞猁</w:t>
            </w:r>
          </w:p>
        </w:tc>
        <w:tc>
          <w:tcPr>
            <w:tcW w:w="4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D23D5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伏击：首次攻击前不会被远程单位优先选中；首次攻击造成额外伤害后解除。</w:t>
            </w:r>
          </w:p>
        </w:tc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88D5D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  <w:tr w:rsidR="00C925FB" w14:paraId="79547E8F" w14:textId="77777777">
        <w:tc>
          <w:tcPr>
            <w:tcW w:w="1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3C567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蜕变</w:t>
            </w:r>
          </w:p>
        </w:tc>
        <w:tc>
          <w:tcPr>
            <w:tcW w:w="13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CEAAD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蝌蚪</w:t>
            </w:r>
          </w:p>
        </w:tc>
        <w:tc>
          <w:tcPr>
            <w:tcW w:w="4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7DB5A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蜕变：存活达到时间后永久提高生命，并让普攻附带小幅减速；每次召唤一次。</w:t>
            </w:r>
          </w:p>
        </w:tc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ADB70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玩家能在</w:t>
            </w:r>
            <w:r>
              <w:rPr>
                <w:color w:val="111111"/>
                <w:sz w:val="16"/>
              </w:rPr>
              <w:t>3</w:t>
            </w:r>
            <w:r>
              <w:rPr>
                <w:color w:val="111111"/>
                <w:sz w:val="16"/>
              </w:rPr>
              <w:t>秒内说出触发、结果和反制</w:t>
            </w:r>
          </w:p>
        </w:tc>
      </w:tr>
    </w:tbl>
    <w:p w14:paraId="39881D86" w14:textId="77777777" w:rsidR="00C925FB" w:rsidRDefault="00C925FB">
      <w:pPr>
        <w:spacing w:after="40"/>
      </w:pPr>
    </w:p>
    <w:p w14:paraId="35E174F9" w14:textId="77777777" w:rsidR="00C925FB" w:rsidRDefault="007C4001">
      <w:pPr>
        <w:pStyle w:val="21"/>
        <w:spacing w:before="140" w:after="100"/>
      </w:pPr>
      <w:bookmarkStart w:id="36" w:name="_Toc238252108"/>
      <w:r>
        <w:rPr>
          <w:rFonts w:ascii="微软雅黑" w:eastAsia="微软雅黑" w:hAnsi="微软雅黑"/>
        </w:rPr>
        <w:t xml:space="preserve">11.2 </w:t>
      </w:r>
      <w:r>
        <w:rPr>
          <w:rFonts w:ascii="微软雅黑" w:eastAsia="微软雅黑" w:hAnsi="微软雅黑"/>
        </w:rPr>
        <w:t>与现有系统的依赖</w:t>
      </w:r>
      <w:bookmarkEnd w:id="36"/>
    </w:p>
    <w:p w14:paraId="25513F63" w14:textId="77777777" w:rsidR="00C925FB" w:rsidRDefault="007C4001">
      <w:pPr>
        <w:pStyle w:val="a0"/>
        <w:spacing w:line="269" w:lineRule="auto"/>
      </w:pPr>
      <w:r>
        <w:rPr>
          <w:color w:val="111111"/>
        </w:rPr>
        <w:t>动态单位上限：衍生物失败规则必须与当前全场</w:t>
      </w:r>
      <w:r>
        <w:rPr>
          <w:color w:val="111111"/>
        </w:rPr>
        <w:t>72</w:t>
      </w:r>
      <w:r>
        <w:rPr>
          <w:color w:val="111111"/>
        </w:rPr>
        <w:t>只、按存活势力动态分配的上限一致。</w:t>
      </w:r>
    </w:p>
    <w:p w14:paraId="38F98505" w14:textId="77777777" w:rsidR="00C925FB" w:rsidRDefault="007C4001">
      <w:pPr>
        <w:pStyle w:val="a0"/>
        <w:spacing w:line="269" w:lineRule="auto"/>
      </w:pPr>
      <w:r>
        <w:rPr>
          <w:color w:val="111111"/>
        </w:rPr>
        <w:t>召唤快照：羊、马等群体战吼继续只影响触发瞬间在场友军；不得变回周期重复扫描。</w:t>
      </w:r>
    </w:p>
    <w:p w14:paraId="5770D24D" w14:textId="77777777" w:rsidR="00C925FB" w:rsidRDefault="007C4001">
      <w:pPr>
        <w:pStyle w:val="a0"/>
        <w:spacing w:line="269" w:lineRule="auto"/>
      </w:pPr>
      <w:r>
        <w:rPr>
          <w:color w:val="111111"/>
        </w:rPr>
        <w:t>推进锁定：标记和伏击只影响攻击范围内的战斗目标，不应破坏最近敌方建筑锁定与重选规则。</w:t>
      </w:r>
    </w:p>
    <w:p w14:paraId="1E40CABD" w14:textId="77777777" w:rsidR="00C925FB" w:rsidRDefault="007C4001">
      <w:pPr>
        <w:pStyle w:val="a0"/>
        <w:spacing w:line="269" w:lineRule="auto"/>
      </w:pPr>
      <w:r>
        <w:rPr>
          <w:color w:val="111111"/>
        </w:rPr>
        <w:t>多人</w:t>
      </w:r>
      <w:r>
        <w:rPr>
          <w:color w:val="111111"/>
        </w:rPr>
        <w:t>/</w:t>
      </w:r>
      <w:r>
        <w:rPr>
          <w:color w:val="111111"/>
        </w:rPr>
        <w:t>接管：服务器或权威端必须唯一结算触发；断线</w:t>
      </w:r>
      <w:r>
        <w:rPr>
          <w:color w:val="111111"/>
        </w:rPr>
        <w:t>AI</w:t>
      </w:r>
      <w:r>
        <w:rPr>
          <w:color w:val="111111"/>
        </w:rPr>
        <w:t>接管不得重播战吼、亡语或周期。</w:t>
      </w:r>
    </w:p>
    <w:p w14:paraId="36AE6451" w14:textId="77777777" w:rsidR="00C925FB" w:rsidRDefault="007C4001">
      <w:pPr>
        <w:pStyle w:val="a0"/>
        <w:spacing w:line="269" w:lineRule="auto"/>
      </w:pPr>
      <w:r>
        <w:rPr>
          <w:color w:val="111111"/>
        </w:rPr>
        <w:t>技能显示：现行</w:t>
      </w:r>
      <w:r>
        <w:rPr>
          <w:color w:val="111111"/>
        </w:rPr>
        <w:t xml:space="preserve"> skill_text </w:t>
      </w:r>
      <w:r>
        <w:rPr>
          <w:color w:val="111111"/>
        </w:rPr>
        <w:t>为空时不显示技能行；新方案落地前必须一次性解决展示与结构化效果冲突。</w:t>
      </w:r>
    </w:p>
    <w:p w14:paraId="5B4B3EFB" w14:textId="77777777" w:rsidR="00C925FB" w:rsidRDefault="007C4001">
      <w:pPr>
        <w:pStyle w:val="1"/>
        <w:spacing w:before="200" w:after="100"/>
      </w:pPr>
      <w:bookmarkStart w:id="37" w:name="_Toc238252109"/>
      <w:r>
        <w:rPr>
          <w:rFonts w:ascii="微软雅黑" w:eastAsia="微软雅黑" w:hAnsi="微软雅黑"/>
        </w:rPr>
        <w:t xml:space="preserve">12. </w:t>
      </w:r>
      <w:r>
        <w:rPr>
          <w:rFonts w:ascii="微软雅黑" w:eastAsia="微软雅黑" w:hAnsi="微软雅黑"/>
        </w:rPr>
        <w:t>验收与</w:t>
      </w:r>
      <w:r>
        <w:rPr>
          <w:rFonts w:ascii="微软雅黑" w:eastAsia="微软雅黑" w:hAnsi="微软雅黑"/>
        </w:rPr>
        <w:t>QA</w:t>
      </w:r>
      <w:bookmarkEnd w:id="37"/>
    </w:p>
    <w:p w14:paraId="70BC0EEE" w14:textId="77777777" w:rsidR="00C925FB" w:rsidRDefault="007C4001">
      <w:pPr>
        <w:pStyle w:val="21"/>
        <w:spacing w:before="140" w:after="100"/>
      </w:pPr>
      <w:bookmarkStart w:id="38" w:name="_Toc238252110"/>
      <w:r>
        <w:rPr>
          <w:rFonts w:ascii="微软雅黑" w:eastAsia="微软雅黑" w:hAnsi="微软雅黑"/>
        </w:rPr>
        <w:t xml:space="preserve">12.1 </w:t>
      </w:r>
      <w:r>
        <w:rPr>
          <w:rFonts w:ascii="微软雅黑" w:eastAsia="微软雅黑" w:hAnsi="微软雅黑"/>
        </w:rPr>
        <w:t>本案交付验收</w:t>
      </w:r>
      <w:bookmarkEnd w:id="38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0"/>
        <w:gridCol w:w="2200"/>
        <w:gridCol w:w="5700"/>
      </w:tblGrid>
      <w:tr w:rsidR="00C925FB" w14:paraId="1ECDA5A0" w14:textId="77777777">
        <w:trPr>
          <w:tblHeader/>
        </w:trPr>
        <w:tc>
          <w:tcPr>
            <w:tcW w:w="23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95A1F1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验收项</w:t>
            </w:r>
          </w:p>
        </w:tc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728086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状态</w:t>
            </w:r>
          </w:p>
        </w:tc>
        <w:tc>
          <w:tcPr>
            <w:tcW w:w="57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B99D20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证据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/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剩余门禁</w:t>
            </w:r>
          </w:p>
        </w:tc>
      </w:tr>
      <w:tr w:rsidR="00C925FB" w14:paraId="2BAE594F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57AC29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只动物覆盖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74943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66A3F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当前</w:t>
            </w:r>
            <w:r>
              <w:rPr>
                <w:color w:val="111111"/>
                <w:sz w:val="17"/>
              </w:rPr>
              <w:t xml:space="preserve"> cards.csv </w:t>
            </w:r>
            <w:r>
              <w:rPr>
                <w:color w:val="111111"/>
                <w:sz w:val="17"/>
              </w:rPr>
              <w:t>的</w:t>
            </w: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个动物</w:t>
            </w:r>
            <w:r>
              <w:rPr>
                <w:color w:val="111111"/>
                <w:sz w:val="17"/>
              </w:rPr>
              <w:t>ID</w:t>
            </w:r>
            <w:r>
              <w:rPr>
                <w:color w:val="111111"/>
                <w:sz w:val="17"/>
              </w:rPr>
              <w:t>与提案</w:t>
            </w:r>
            <w:r>
              <w:rPr>
                <w:color w:val="111111"/>
                <w:sz w:val="17"/>
              </w:rPr>
              <w:t>ID</w:t>
            </w:r>
            <w:r>
              <w:rPr>
                <w:color w:val="111111"/>
                <w:sz w:val="17"/>
              </w:rPr>
              <w:t>集合完全一致；不含金矿和</w:t>
            </w:r>
            <w:r>
              <w:rPr>
                <w:color w:val="111111"/>
                <w:sz w:val="17"/>
              </w:rPr>
              <w:t>4</w:t>
            </w:r>
            <w:r>
              <w:rPr>
                <w:color w:val="111111"/>
                <w:sz w:val="17"/>
              </w:rPr>
              <w:t>座防御塔。</w:t>
            </w:r>
          </w:p>
        </w:tc>
      </w:tr>
      <w:tr w:rsidR="00C925FB" w14:paraId="31734953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A50649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机制覆盖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EF0F8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32EB2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12</w:t>
            </w:r>
            <w:r>
              <w:rPr>
                <w:color w:val="111111"/>
                <w:sz w:val="17"/>
              </w:rPr>
              <w:t>个主机制均有定义、动物定位、协同、反制与硬规则。</w:t>
            </w:r>
          </w:p>
        </w:tc>
      </w:tr>
      <w:tr w:rsidR="00C925FB" w14:paraId="0A64995E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D0C434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lastRenderedPageBreak/>
              <w:t>动物匹配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03CA9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  <w:r>
              <w:rPr>
                <w:color w:val="111111"/>
                <w:sz w:val="17"/>
              </w:rPr>
              <w:t>（设计自检）</w:t>
            </w:r>
          </w:p>
        </w:tc>
        <w:tc>
          <w:tcPr>
            <w:tcW w:w="5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7F080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每只动物均给出一句生态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行为匹配理由；仍待制作人主观评审。</w:t>
            </w:r>
          </w:p>
        </w:tc>
      </w:tr>
      <w:tr w:rsidR="00C925FB" w14:paraId="15204552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5C58EE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组合关系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CC7BA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PASS</w:t>
            </w:r>
          </w:p>
        </w:tc>
        <w:tc>
          <w:tcPr>
            <w:tcW w:w="5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AF88D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8</w:t>
            </w:r>
            <w:r>
              <w:rPr>
                <w:color w:val="111111"/>
                <w:sz w:val="17"/>
              </w:rPr>
              <w:t>套</w:t>
            </w:r>
            <w:r>
              <w:rPr>
                <w:color w:val="111111"/>
                <w:sz w:val="17"/>
              </w:rPr>
              <w:t>6</w:t>
            </w:r>
            <w:r>
              <w:rPr>
                <w:color w:val="111111"/>
                <w:sz w:val="17"/>
              </w:rPr>
              <w:t>动物阵容、</w:t>
            </w:r>
            <w:r>
              <w:rPr>
                <w:color w:val="111111"/>
                <w:sz w:val="17"/>
              </w:rPr>
              <w:t>24</w:t>
            </w:r>
            <w:r>
              <w:rPr>
                <w:color w:val="111111"/>
                <w:sz w:val="17"/>
              </w:rPr>
              <w:t>组二动物连携，且每组标出风险。</w:t>
            </w:r>
          </w:p>
        </w:tc>
      </w:tr>
      <w:tr w:rsidR="00C925FB" w14:paraId="0E9428A1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101649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数值完整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33AA8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 xml:space="preserve">PENDING / </w:t>
            </w:r>
            <w:r>
              <w:rPr>
                <w:color w:val="111111"/>
                <w:sz w:val="17"/>
              </w:rPr>
              <w:t>数值</w:t>
            </w:r>
          </w:p>
        </w:tc>
        <w:tc>
          <w:tcPr>
            <w:tcW w:w="5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2236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本案只列调参旋钮，未定最终数值，符合</w:t>
            </w:r>
            <w:r>
              <w:rPr>
                <w:color w:val="111111"/>
                <w:sz w:val="17"/>
              </w:rPr>
              <w:t xml:space="preserve"> REVIEW_ONLY</w:t>
            </w:r>
            <w:r>
              <w:rPr>
                <w:color w:val="111111"/>
                <w:sz w:val="17"/>
              </w:rPr>
              <w:t>。</w:t>
            </w:r>
          </w:p>
        </w:tc>
      </w:tr>
      <w:tr w:rsidR="00C925FB" w14:paraId="3281EBF6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E754C5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Penpot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ABF0D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 xml:space="preserve">PENDING / </w:t>
            </w: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UIUX</w:t>
            </w:r>
          </w:p>
        </w:tc>
        <w:tc>
          <w:tcPr>
            <w:tcW w:w="5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42674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本案不新增</w:t>
            </w:r>
            <w:r>
              <w:rPr>
                <w:color w:val="111111"/>
                <w:sz w:val="17"/>
              </w:rPr>
              <w:t>UI</w:t>
            </w:r>
            <w:r>
              <w:rPr>
                <w:color w:val="111111"/>
                <w:sz w:val="17"/>
              </w:rPr>
              <w:t>；进入实现合同后补系统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事件图。</w:t>
            </w:r>
          </w:p>
        </w:tc>
      </w:tr>
      <w:tr w:rsidR="00C925FB" w14:paraId="6AEB190C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4600E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运行时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9E65A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 xml:space="preserve">NOT RUN / </w:t>
            </w:r>
            <w:r>
              <w:rPr>
                <w:color w:val="111111"/>
                <w:sz w:val="17"/>
              </w:rPr>
              <w:t>不适用</w:t>
            </w:r>
          </w:p>
        </w:tc>
        <w:tc>
          <w:tcPr>
            <w:tcW w:w="5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AEA48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用户明确要求不要实装；未修改配置、代码、场景或构建。</w:t>
            </w:r>
          </w:p>
        </w:tc>
      </w:tr>
      <w:tr w:rsidR="00C925FB" w14:paraId="41ECEE7C" w14:textId="77777777">
        <w:tc>
          <w:tcPr>
            <w:tcW w:w="23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2CD62C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Word/Excel</w:t>
            </w:r>
            <w:r>
              <w:rPr>
                <w:color w:val="111111"/>
                <w:sz w:val="17"/>
              </w:rPr>
              <w:t>一致</w:t>
            </w:r>
          </w:p>
        </w:tc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2136B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待最终</w:t>
            </w:r>
            <w:r>
              <w:rPr>
                <w:color w:val="111111"/>
                <w:sz w:val="17"/>
              </w:rPr>
              <w:t>QA</w:t>
            </w:r>
          </w:p>
        </w:tc>
        <w:tc>
          <w:tcPr>
            <w:tcW w:w="57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3CF76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生成后检查文档编号、</w:t>
            </w:r>
            <w:r>
              <w:rPr>
                <w:color w:val="111111"/>
                <w:sz w:val="17"/>
              </w:rPr>
              <w:t>60</w:t>
            </w:r>
            <w:r>
              <w:rPr>
                <w:color w:val="111111"/>
                <w:sz w:val="17"/>
              </w:rPr>
              <w:t>行、机制计数、文件名和来源。</w:t>
            </w:r>
          </w:p>
        </w:tc>
      </w:tr>
      <w:tr w:rsidR="00C925FB" w14:paraId="31003210" w14:textId="77777777">
        <w:tc>
          <w:tcPr>
            <w:tcW w:w="23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85D560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可视排版</w:t>
            </w:r>
          </w:p>
        </w:tc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57A4E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待最终</w:t>
            </w:r>
            <w:r>
              <w:rPr>
                <w:color w:val="111111"/>
                <w:sz w:val="17"/>
              </w:rPr>
              <w:t>QA</w:t>
            </w:r>
          </w:p>
        </w:tc>
        <w:tc>
          <w:tcPr>
            <w:tcW w:w="57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5E3AB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DOCX</w:t>
            </w:r>
            <w:r>
              <w:rPr>
                <w:color w:val="111111"/>
                <w:sz w:val="17"/>
              </w:rPr>
              <w:t>逐页</w:t>
            </w:r>
            <w:r>
              <w:rPr>
                <w:color w:val="111111"/>
                <w:sz w:val="17"/>
              </w:rPr>
              <w:t>PNG</w:t>
            </w:r>
            <w:r>
              <w:rPr>
                <w:color w:val="111111"/>
                <w:sz w:val="17"/>
              </w:rPr>
              <w:t>检查；</w:t>
            </w:r>
            <w:r>
              <w:rPr>
                <w:color w:val="111111"/>
                <w:sz w:val="17"/>
              </w:rPr>
              <w:t>XLSX</w:t>
            </w:r>
            <w:r>
              <w:rPr>
                <w:color w:val="111111"/>
                <w:sz w:val="17"/>
              </w:rPr>
              <w:t>全部页签渲染检查。</w:t>
            </w:r>
          </w:p>
        </w:tc>
      </w:tr>
    </w:tbl>
    <w:p w14:paraId="6F8D5BA3" w14:textId="77777777" w:rsidR="00C925FB" w:rsidRDefault="00C925FB">
      <w:pPr>
        <w:spacing w:after="40"/>
      </w:pPr>
    </w:p>
    <w:p w14:paraId="1D017587" w14:textId="77777777" w:rsidR="00C925FB" w:rsidRDefault="007C4001">
      <w:pPr>
        <w:pStyle w:val="21"/>
        <w:spacing w:before="140" w:after="100"/>
      </w:pPr>
      <w:bookmarkStart w:id="39" w:name="_Toc238252111"/>
      <w:r>
        <w:rPr>
          <w:rFonts w:ascii="微软雅黑" w:eastAsia="微软雅黑" w:hAnsi="微软雅黑"/>
        </w:rPr>
        <w:t xml:space="preserve">12.2 </w:t>
      </w:r>
      <w:r>
        <w:rPr>
          <w:rFonts w:ascii="微软雅黑" w:eastAsia="微软雅黑" w:hAnsi="微软雅黑"/>
        </w:rPr>
        <w:t>待确认与评审记录</w:t>
      </w:r>
      <w:bookmarkEnd w:id="39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600"/>
        <w:gridCol w:w="950"/>
        <w:gridCol w:w="1200"/>
        <w:gridCol w:w="3000"/>
        <w:gridCol w:w="2450"/>
      </w:tblGrid>
      <w:tr w:rsidR="00C925FB" w14:paraId="18DDBD49" w14:textId="77777777">
        <w:trPr>
          <w:tblHeader/>
        </w:trPr>
        <w:tc>
          <w:tcPr>
            <w:tcW w:w="26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067284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问题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/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决策</w:t>
            </w:r>
          </w:p>
        </w:tc>
        <w:tc>
          <w:tcPr>
            <w:tcW w:w="9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640DD0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状态</w:t>
            </w:r>
          </w:p>
        </w:tc>
        <w:tc>
          <w:tcPr>
            <w:tcW w:w="1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72D8ED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责任人</w:t>
            </w:r>
          </w:p>
        </w:tc>
        <w:tc>
          <w:tcPr>
            <w:tcW w:w="3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F8D962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建议</w:t>
            </w:r>
          </w:p>
        </w:tc>
        <w:tc>
          <w:tcPr>
            <w:tcW w:w="245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B863EA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关闭条件</w:t>
            </w:r>
          </w:p>
        </w:tc>
      </w:tr>
      <w:tr w:rsidR="00C925FB" w14:paraId="032D1B11" w14:textId="77777777"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B3529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玩家可见关键词是否采用</w:t>
            </w:r>
            <w:r>
              <w:rPr>
                <w:color w:val="111111"/>
                <w:sz w:val="16"/>
              </w:rPr>
              <w:t>“</w:t>
            </w:r>
            <w:r>
              <w:rPr>
                <w:color w:val="111111"/>
                <w:sz w:val="16"/>
              </w:rPr>
              <w:t>战吼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亡语</w:t>
            </w:r>
            <w:r>
              <w:rPr>
                <w:color w:val="111111"/>
                <w:sz w:val="16"/>
              </w:rPr>
              <w:t>”</w:t>
            </w:r>
            <w:r>
              <w:rPr>
                <w:color w:val="111111"/>
                <w:sz w:val="16"/>
              </w:rPr>
              <w:t>，还是采用原创显示名</w:t>
            </w:r>
            <w:r>
              <w:rPr>
                <w:color w:val="111111"/>
                <w:sz w:val="16"/>
              </w:rPr>
              <w:t>“</w:t>
            </w:r>
            <w:r>
              <w:rPr>
                <w:color w:val="111111"/>
                <w:sz w:val="16"/>
              </w:rPr>
              <w:t>登场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遗响</w:t>
            </w:r>
            <w:r>
              <w:rPr>
                <w:color w:val="111111"/>
                <w:sz w:val="16"/>
              </w:rPr>
              <w:t>”</w:t>
            </w:r>
            <w:r>
              <w:rPr>
                <w:color w:val="111111"/>
                <w:sz w:val="16"/>
              </w:rPr>
              <w:t>。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753A9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5649E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制作人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5D73C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设计与数据层保留</w:t>
            </w:r>
            <w:r>
              <w:rPr>
                <w:color w:val="111111"/>
                <w:sz w:val="16"/>
              </w:rPr>
              <w:t xml:space="preserve"> battlecry/deathrattle </w:t>
            </w:r>
            <w:r>
              <w:rPr>
                <w:color w:val="111111"/>
                <w:sz w:val="16"/>
              </w:rPr>
              <w:t>映射，玩家层优先</w:t>
            </w:r>
            <w:r>
              <w:rPr>
                <w:color w:val="111111"/>
                <w:sz w:val="16"/>
              </w:rPr>
              <w:t>“</w:t>
            </w:r>
            <w:r>
              <w:rPr>
                <w:color w:val="111111"/>
                <w:sz w:val="16"/>
              </w:rPr>
              <w:t>登场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遗响</w:t>
            </w:r>
            <w:r>
              <w:rPr>
                <w:color w:val="111111"/>
                <w:sz w:val="16"/>
              </w:rPr>
              <w:t>”</w:t>
            </w:r>
            <w:r>
              <w:rPr>
                <w:color w:val="111111"/>
                <w:sz w:val="16"/>
              </w:rPr>
              <w:t>，制作人评审后锁定。</w:t>
            </w:r>
          </w:p>
        </w:tc>
        <w:tc>
          <w:tcPr>
            <w:tcW w:w="2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2FDC8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确认技能文本规范与本地化词表。</w:t>
            </w:r>
          </w:p>
        </w:tc>
      </w:tr>
      <w:tr w:rsidR="00C925FB" w14:paraId="2CBA455C" w14:textId="77777777"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7408C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同名光环与召唤快照的叠加上限。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82B86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EA2C9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主策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数值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BDE53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同名光环取最高值；战吼快照允许有限叠加但设总上限。</w:t>
            </w:r>
          </w:p>
        </w:tc>
        <w:tc>
          <w:tcPr>
            <w:tcW w:w="2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0F3D9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完成小规模战斗模拟与可读性测试。</w:t>
            </w:r>
          </w:p>
        </w:tc>
      </w:tr>
      <w:tr w:rsidR="00C925FB" w14:paraId="62B32062" w14:textId="77777777"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03B82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护群转伤的稳定优先级。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BCB94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1D0EC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主策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程序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CD6EF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每次伤害只允许一个护群来源；最近且剩余承伤额度最高者优先。</w:t>
            </w:r>
          </w:p>
        </w:tc>
        <w:tc>
          <w:tcPr>
            <w:tcW w:w="2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2669B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形成实现合同中的事件序列与循环保护。</w:t>
            </w:r>
          </w:p>
        </w:tc>
      </w:tr>
      <w:tr w:rsidR="00C925FB" w14:paraId="0D38D70D" w14:textId="77777777"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EE31E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衍生物与动态单位上限的关系。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FD771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CF413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制作人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数值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06B9B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到达上限时不生成且不排队补发，避免隐藏爆量。</w:t>
            </w:r>
          </w:p>
        </w:tc>
        <w:tc>
          <w:tcPr>
            <w:tcW w:w="2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0FABA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确认是否接受上限吞掉遗响价值。</w:t>
            </w:r>
          </w:p>
        </w:tc>
      </w:tr>
      <w:tr w:rsidR="00C925FB" w14:paraId="45288B71" w14:textId="77777777">
        <w:tc>
          <w:tcPr>
            <w:tcW w:w="2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9EB5C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占领触发在接管、重复占领、盟友地块上的口径。</w:t>
            </w:r>
          </w:p>
        </w:tc>
        <w:tc>
          <w:tcPr>
            <w:tcW w:w="9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B1A6D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1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5B0589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主策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F03AC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只在该动物实际参与完成敌对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中立地块转为己方时触发；同一实例同一地块一次。</w:t>
            </w:r>
          </w:p>
        </w:tc>
        <w:tc>
          <w:tcPr>
            <w:tcW w:w="245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0BAE3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与房间同盟和地块接管规则对齐。</w:t>
            </w:r>
          </w:p>
        </w:tc>
      </w:tr>
      <w:tr w:rsidR="00C925FB" w14:paraId="3F649650" w14:textId="77777777">
        <w:tc>
          <w:tcPr>
            <w:tcW w:w="26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7A3EE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技能总强度与品质预算。</w:t>
            </w:r>
          </w:p>
        </w:tc>
        <w:tc>
          <w:tcPr>
            <w:tcW w:w="9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CBD70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Pending</w:t>
            </w:r>
          </w:p>
        </w:tc>
        <w:tc>
          <w:tcPr>
            <w:tcW w:w="1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04B002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数值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E12AB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本版不定最终数值；先用机制复杂度、触发频率、目标数量、持续时间、可反制性五项分配预算。</w:t>
            </w:r>
          </w:p>
        </w:tc>
        <w:tc>
          <w:tcPr>
            <w:tcW w:w="245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30C78F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制作人批准机制方向后建立</w:t>
            </w:r>
            <w:r>
              <w:rPr>
                <w:color w:val="111111"/>
                <w:sz w:val="16"/>
              </w:rPr>
              <w:t xml:space="preserve"> v1.1 </w:t>
            </w:r>
            <w:r>
              <w:rPr>
                <w:color w:val="111111"/>
                <w:sz w:val="16"/>
              </w:rPr>
              <w:t>数值模型。</w:t>
            </w:r>
          </w:p>
        </w:tc>
      </w:tr>
    </w:tbl>
    <w:p w14:paraId="10E74672" w14:textId="77777777" w:rsidR="00C925FB" w:rsidRDefault="00C925FB">
      <w:pPr>
        <w:spacing w:after="40"/>
      </w:pPr>
    </w:p>
    <w:p w14:paraId="13862C8E" w14:textId="77777777" w:rsidR="00C925FB" w:rsidRDefault="007C4001">
      <w:pPr>
        <w:pStyle w:val="21"/>
        <w:spacing w:before="140" w:after="100"/>
      </w:pPr>
      <w:bookmarkStart w:id="40" w:name="_Toc238252112"/>
      <w:r>
        <w:rPr>
          <w:rFonts w:ascii="微软雅黑" w:eastAsia="微软雅黑" w:hAnsi="微软雅黑"/>
        </w:rPr>
        <w:t xml:space="preserve">12.3 </w:t>
      </w:r>
      <w:r>
        <w:rPr>
          <w:rFonts w:ascii="微软雅黑" w:eastAsia="微软雅黑" w:hAnsi="微软雅黑"/>
        </w:rPr>
        <w:t>实现前升级清单</w:t>
      </w:r>
      <w:bookmarkEnd w:id="40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00"/>
        <w:gridCol w:w="1800"/>
        <w:gridCol w:w="6000"/>
      </w:tblGrid>
      <w:tr w:rsidR="00C925FB" w14:paraId="2CC8C1EB" w14:textId="77777777">
        <w:trPr>
          <w:tblHeader/>
        </w:trPr>
        <w:tc>
          <w:tcPr>
            <w:tcW w:w="24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67EC59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升级项</w:t>
            </w:r>
          </w:p>
        </w:tc>
        <w:tc>
          <w:tcPr>
            <w:tcW w:w="18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E2E4FB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负责人</w:t>
            </w:r>
          </w:p>
        </w:tc>
        <w:tc>
          <w:tcPr>
            <w:tcW w:w="6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773212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关闭条件</w:t>
            </w:r>
          </w:p>
        </w:tc>
      </w:tr>
      <w:tr w:rsidR="00C925FB" w14:paraId="02F3C9DE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C424FF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关键词与文本规范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CC0F3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制作人</w:t>
            </w:r>
          </w:p>
        </w:tc>
        <w:tc>
          <w:tcPr>
            <w:tcW w:w="6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6FD2B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锁定玩家显示名、触发句式、数值表达、状态词。</w:t>
            </w:r>
          </w:p>
        </w:tc>
      </w:tr>
      <w:tr w:rsidR="00C925FB" w14:paraId="5176B354" w14:textId="77777777"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940823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事件与循环保护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09134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主策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程序</w:t>
            </w:r>
          </w:p>
        </w:tc>
        <w:tc>
          <w:tcPr>
            <w:tcW w:w="6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35CFEE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完成可编辑泳道图、稳定顺序、并发与递归上限。</w:t>
            </w:r>
          </w:p>
        </w:tc>
      </w:tr>
      <w:tr w:rsidR="00C925FB" w14:paraId="4ED35901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CA7D7F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配置与校验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3D652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数值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数据</w:t>
            </w:r>
          </w:p>
        </w:tc>
        <w:tc>
          <w:tcPr>
            <w:tcW w:w="6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5D5D5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建立字段、枚举、引用、默认值、范围、导出与迁移计划。</w:t>
            </w:r>
          </w:p>
        </w:tc>
      </w:tr>
      <w:tr w:rsidR="00C925FB" w14:paraId="55E67090" w14:textId="77777777"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0A5940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数值模型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0EB69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数值</w:t>
            </w:r>
          </w:p>
        </w:tc>
        <w:tc>
          <w:tcPr>
            <w:tcW w:w="6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7F2CC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按品质、模式、单位上限和触发频率建立可复现实验。</w:t>
            </w:r>
          </w:p>
        </w:tc>
      </w:tr>
      <w:tr w:rsidR="00C925FB" w14:paraId="2F62B085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793815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UI</w:t>
            </w:r>
            <w:r>
              <w:rPr>
                <w:color w:val="111111"/>
                <w:sz w:val="17"/>
              </w:rPr>
              <w:t>与反馈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692318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UIUX/</w:t>
            </w:r>
            <w:r>
              <w:rPr>
                <w:color w:val="111111"/>
                <w:sz w:val="17"/>
              </w:rPr>
              <w:t>程序</w:t>
            </w:r>
            <w:r>
              <w:rPr>
                <w:color w:val="111111"/>
                <w:sz w:val="17"/>
              </w:rPr>
              <w:t>/</w:t>
            </w:r>
            <w:r>
              <w:rPr>
                <w:color w:val="111111"/>
                <w:sz w:val="17"/>
              </w:rPr>
              <w:t>美术</w:t>
            </w:r>
          </w:p>
        </w:tc>
        <w:tc>
          <w:tcPr>
            <w:tcW w:w="6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7422A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现有页面兼容、状态图标、触发反馈、移动端可读性。</w:t>
            </w:r>
          </w:p>
        </w:tc>
      </w:tr>
      <w:tr w:rsidR="00C925FB" w14:paraId="5DDD66FF" w14:textId="77777777">
        <w:tc>
          <w:tcPr>
            <w:tcW w:w="24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1AB335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QA</w:t>
            </w:r>
            <w:r>
              <w:rPr>
                <w:color w:val="111111"/>
                <w:sz w:val="17"/>
              </w:rPr>
              <w:t>矩阵</w:t>
            </w:r>
          </w:p>
        </w:tc>
        <w:tc>
          <w:tcPr>
            <w:tcW w:w="18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59F0BD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QA</w:t>
            </w:r>
          </w:p>
        </w:tc>
        <w:tc>
          <w:tcPr>
            <w:tcW w:w="6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755F8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正常、并发、重连、</w:t>
            </w:r>
            <w:r>
              <w:rPr>
                <w:color w:val="111111"/>
                <w:sz w:val="17"/>
              </w:rPr>
              <w:t>AI</w:t>
            </w:r>
            <w:r>
              <w:rPr>
                <w:color w:val="111111"/>
                <w:sz w:val="17"/>
              </w:rPr>
              <w:t>接管、单位上限、衍生物、叠加和回归。</w:t>
            </w:r>
          </w:p>
        </w:tc>
      </w:tr>
      <w:tr w:rsidR="00C925FB" w14:paraId="14EB0BC4" w14:textId="77777777">
        <w:tc>
          <w:tcPr>
            <w:tcW w:w="24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C53901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7"/>
              </w:rPr>
              <w:t>制作人批准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289236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制作人</w:t>
            </w:r>
          </w:p>
        </w:tc>
        <w:tc>
          <w:tcPr>
            <w:tcW w:w="6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7DF9F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7"/>
              </w:rPr>
              <w:t>把</w:t>
            </w:r>
            <w:r>
              <w:rPr>
                <w:color w:val="111111"/>
                <w:sz w:val="17"/>
              </w:rPr>
              <w:t xml:space="preserve"> REVIEW_ONLY </w:t>
            </w:r>
            <w:r>
              <w:rPr>
                <w:color w:val="111111"/>
                <w:sz w:val="17"/>
              </w:rPr>
              <w:t>升级为新的</w:t>
            </w:r>
            <w:r>
              <w:rPr>
                <w:color w:val="111111"/>
                <w:sz w:val="17"/>
              </w:rPr>
              <w:t xml:space="preserve"> IMPLEMENTATION_CONTRACT</w:t>
            </w:r>
            <w:r>
              <w:rPr>
                <w:color w:val="111111"/>
                <w:sz w:val="17"/>
              </w:rPr>
              <w:t>；不得直接改本案状态冒充最终案。</w:t>
            </w:r>
          </w:p>
        </w:tc>
      </w:tr>
    </w:tbl>
    <w:p w14:paraId="182F1714" w14:textId="77777777" w:rsidR="00C925FB" w:rsidRDefault="00C925FB">
      <w:pPr>
        <w:spacing w:after="40"/>
      </w:pPr>
    </w:p>
    <w:p w14:paraId="61950892" w14:textId="77777777" w:rsidR="00C925FB" w:rsidRDefault="007C4001">
      <w:pPr>
        <w:pStyle w:val="1"/>
        <w:spacing w:before="200" w:after="100"/>
      </w:pPr>
      <w:bookmarkStart w:id="41" w:name="_Toc238252113"/>
      <w:r>
        <w:rPr>
          <w:rFonts w:ascii="微软雅黑" w:eastAsia="微软雅黑" w:hAnsi="微软雅黑"/>
        </w:rPr>
        <w:lastRenderedPageBreak/>
        <w:t xml:space="preserve">13. </w:t>
      </w:r>
      <w:r>
        <w:rPr>
          <w:rFonts w:ascii="微软雅黑" w:eastAsia="微软雅黑" w:hAnsi="微软雅黑"/>
        </w:rPr>
        <w:t>来源与版权边界</w:t>
      </w:r>
      <w:bookmarkEnd w:id="41"/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00"/>
        <w:gridCol w:w="5000"/>
        <w:gridCol w:w="3000"/>
      </w:tblGrid>
      <w:tr w:rsidR="00C925FB" w14:paraId="60F1EC5A" w14:textId="77777777">
        <w:trPr>
          <w:tblHeader/>
        </w:trPr>
        <w:tc>
          <w:tcPr>
            <w:tcW w:w="22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76AC9F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来源</w:t>
            </w:r>
          </w:p>
        </w:tc>
        <w:tc>
          <w:tcPr>
            <w:tcW w:w="5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C91299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路径</w:t>
            </w: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/URL</w:t>
            </w:r>
          </w:p>
        </w:tc>
        <w:tc>
          <w:tcPr>
            <w:tcW w:w="3000" w:type="dxa"/>
            <w:shd w:val="clear" w:color="auto" w:fill="B8D4E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DB5253" w14:textId="77777777" w:rsidR="00C925FB" w:rsidRDefault="007C4001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111111"/>
                <w:sz w:val="18"/>
              </w:rPr>
              <w:t>用途</w:t>
            </w:r>
          </w:p>
        </w:tc>
      </w:tr>
      <w:tr w:rsidR="00C925FB" w14:paraId="4864C8DE" w14:textId="77777777"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052D5C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项目动物卡表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A9F52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D:/AI/zhanchengdashi/config/tables/cards.csv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2E544C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当前</w:t>
            </w:r>
            <w:r>
              <w:rPr>
                <w:color w:val="111111"/>
                <w:sz w:val="16"/>
              </w:rPr>
              <w:t>60</w:t>
            </w:r>
            <w:r>
              <w:rPr>
                <w:color w:val="111111"/>
                <w:sz w:val="16"/>
              </w:rPr>
              <w:t>只动物、品质、属性和技能基线；本任务只读。</w:t>
            </w:r>
          </w:p>
        </w:tc>
      </w:tr>
      <w:tr w:rsidR="00C925FB" w14:paraId="0B176C86" w14:textId="77777777"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7ABDCB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当前游戏设计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D00A1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D:/AI/zhanchengdashi/docs/CURRENT_GAME_DESIGN.md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1FB2B3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自动推进、地块占领、编组、多人、单位上限和召唤快照。</w:t>
            </w:r>
          </w:p>
        </w:tc>
      </w:tr>
      <w:tr w:rsidR="00C925FB" w14:paraId="28A8AD95" w14:textId="77777777"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AB0EF3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技能实装审计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693194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D:/AI/zhanchengdashi/docs/ANIMAL_SKILL_IMPLEMENTATION_AUDIT.md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9FE88A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显示</w:t>
            </w:r>
            <w:r>
              <w:rPr>
                <w:color w:val="111111"/>
                <w:sz w:val="16"/>
              </w:rPr>
              <w:t>/</w:t>
            </w:r>
            <w:r>
              <w:rPr>
                <w:color w:val="111111"/>
                <w:sz w:val="16"/>
              </w:rPr>
              <w:t>结构化效果冲突与现有触发入口风险。</w:t>
            </w:r>
          </w:p>
        </w:tc>
      </w:tr>
      <w:tr w:rsidR="00C925FB" w14:paraId="2F11219E" w14:textId="77777777"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17F07D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炉石参考工作簿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71D090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D:/AI/zhanchengdashi/outputs/019ff0ec-63ef-7f01-8d36-9be00ae2a670/hearthstone_card_reference_2026-08-13.xlsx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5B066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只研究触发节奏、关键词分层、组合与反制；不作为运行配置。</w:t>
            </w:r>
          </w:p>
        </w:tc>
      </w:tr>
      <w:tr w:rsidR="00C925FB" w14:paraId="35B0A2D2" w14:textId="77777777">
        <w:tc>
          <w:tcPr>
            <w:tcW w:w="2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436478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>HearthstoneJSON</w:t>
            </w:r>
          </w:p>
        </w:tc>
        <w:tc>
          <w:tcPr>
            <w:tcW w:w="5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7220AB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https://hearthstonejson.com/docs/cards.html</w:t>
            </w:r>
          </w:p>
        </w:tc>
        <w:tc>
          <w:tcPr>
            <w:tcW w:w="30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5C0821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参考工作簿的数据字段说明；快照</w:t>
            </w:r>
            <w:r>
              <w:rPr>
                <w:color w:val="111111"/>
                <w:sz w:val="16"/>
              </w:rPr>
              <w:t xml:space="preserve"> build 248348</w:t>
            </w:r>
            <w:r>
              <w:rPr>
                <w:color w:val="111111"/>
                <w:sz w:val="16"/>
              </w:rPr>
              <w:t>。</w:t>
            </w:r>
          </w:p>
        </w:tc>
      </w:tr>
      <w:tr w:rsidR="00C925FB" w14:paraId="71D27216" w14:textId="77777777">
        <w:tc>
          <w:tcPr>
            <w:tcW w:w="22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631B0B" w14:textId="77777777" w:rsidR="00C925FB" w:rsidRDefault="007C4001">
            <w:pPr>
              <w:spacing w:after="0" w:line="252" w:lineRule="auto"/>
              <w:jc w:val="center"/>
            </w:pPr>
            <w:r>
              <w:rPr>
                <w:color w:val="111111"/>
                <w:sz w:val="16"/>
              </w:rPr>
              <w:t xml:space="preserve">Blizzard </w:t>
            </w:r>
            <w:r>
              <w:rPr>
                <w:color w:val="111111"/>
                <w:sz w:val="16"/>
              </w:rPr>
              <w:t>卡牌库</w:t>
            </w:r>
          </w:p>
        </w:tc>
        <w:tc>
          <w:tcPr>
            <w:tcW w:w="5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115D25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https://hearthstone.blizzard.com/zh-cn/cards</w:t>
            </w:r>
          </w:p>
        </w:tc>
        <w:tc>
          <w:tcPr>
            <w:tcW w:w="3000" w:type="dxa"/>
            <w:shd w:val="clear" w:color="auto" w:fill="F7FAFC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2F40B7" w14:textId="77777777" w:rsidR="00C925FB" w:rsidRDefault="007C4001">
            <w:pPr>
              <w:spacing w:after="0" w:line="252" w:lineRule="auto"/>
            </w:pPr>
            <w:r>
              <w:rPr>
                <w:color w:val="111111"/>
                <w:sz w:val="16"/>
              </w:rPr>
              <w:t>参考工作簿的官方抽样复核入口。</w:t>
            </w:r>
          </w:p>
        </w:tc>
      </w:tr>
    </w:tbl>
    <w:p w14:paraId="316FAC61" w14:textId="77777777" w:rsidR="00C925FB" w:rsidRDefault="00C925FB">
      <w:pPr>
        <w:spacing w:after="40"/>
      </w:pPr>
    </w:p>
    <w:tbl>
      <w:tblPr>
        <w:tblStyle w:val="aff1"/>
        <w:tblW w:w="10200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C925FB" w14:paraId="1B535475" w14:textId="77777777">
        <w:tc>
          <w:tcPr>
            <w:tcW w:w="10200" w:type="dxa"/>
            <w:shd w:val="clear" w:color="auto" w:fill="FCE4D6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34DEC8" w14:textId="77777777" w:rsidR="00C925FB" w:rsidRDefault="007C4001">
            <w:pPr>
              <w:spacing w:after="0"/>
            </w:pPr>
            <w:r>
              <w:rPr>
                <w:rFonts w:ascii="微软雅黑" w:eastAsia="微软雅黑" w:hAnsi="微软雅黑"/>
                <w:b/>
                <w:color w:val="C00000"/>
              </w:rPr>
              <w:t>版权边界：</w:t>
            </w:r>
            <w:r>
              <w:rPr>
                <w:color w:val="C00000"/>
              </w:rPr>
              <w:t>炉石卡名、规则原文、费用</w:t>
            </w:r>
            <w:r>
              <w:rPr>
                <w:color w:val="C00000"/>
              </w:rPr>
              <w:t>/</w:t>
            </w:r>
            <w:r>
              <w:rPr>
                <w:color w:val="C00000"/>
              </w:rPr>
              <w:t>数值、卡面、美术、</w:t>
            </w:r>
            <w:r>
              <w:rPr>
                <w:color w:val="C00000"/>
              </w:rPr>
              <w:t>UI</w:t>
            </w:r>
            <w:r>
              <w:rPr>
                <w:color w:val="C00000"/>
              </w:rPr>
              <w:t>、图标与商业身份均不得进入战城大师。本案仅使用结构性设计经验，并已转译为原创动物行为。</w:t>
            </w:r>
          </w:p>
        </w:tc>
      </w:tr>
    </w:tbl>
    <w:p w14:paraId="66DBD003" w14:textId="77777777" w:rsidR="00C925FB" w:rsidRDefault="00C925FB">
      <w:pPr>
        <w:spacing w:after="20"/>
      </w:pPr>
    </w:p>
    <w:p w14:paraId="19C7F62F" w14:textId="77777777" w:rsidR="00C925FB" w:rsidRDefault="007C4001">
      <w:pPr>
        <w:spacing w:line="276" w:lineRule="auto"/>
      </w:pPr>
      <w:r>
        <w:rPr>
          <w:color w:val="666666"/>
          <w:sz w:val="18"/>
        </w:rPr>
        <w:t>可复用方法候选：</w:t>
      </w:r>
      <w:r>
        <w:rPr>
          <w:color w:val="666666"/>
          <w:sz w:val="18"/>
        </w:rPr>
        <w:t>none</w:t>
      </w:r>
      <w:r>
        <w:rPr>
          <w:color w:val="666666"/>
          <w:sz w:val="18"/>
        </w:rPr>
        <w:t>。本次结果属于项目特定动物技能设计，不申请写入全局工作流或</w:t>
      </w:r>
      <w:r>
        <w:rPr>
          <w:color w:val="666666"/>
          <w:sz w:val="18"/>
        </w:rPr>
        <w:t>Skill</w:t>
      </w:r>
      <w:r>
        <w:rPr>
          <w:color w:val="666666"/>
          <w:sz w:val="18"/>
        </w:rPr>
        <w:t>。</w:t>
      </w:r>
    </w:p>
    <w:sectPr w:rsidR="00C925FB" w:rsidSect="00034616">
      <w:headerReference w:type="default" r:id="rId8"/>
      <w:footerReference w:type="default" r:id="rId9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789C4" w14:textId="77777777" w:rsidR="007C4001" w:rsidRDefault="007C4001">
      <w:pPr>
        <w:spacing w:after="0" w:line="240" w:lineRule="auto"/>
      </w:pPr>
      <w:r>
        <w:separator/>
      </w:r>
    </w:p>
  </w:endnote>
  <w:endnote w:type="continuationSeparator" w:id="0">
    <w:p w14:paraId="30E46698" w14:textId="77777777" w:rsidR="007C4001" w:rsidRDefault="007C4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049F" w14:textId="77777777" w:rsidR="008141BC" w:rsidRDefault="00072279">
    <w:pPr>
      <w:jc w:val="right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/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6FA6" w14:textId="77777777" w:rsidR="007C4001" w:rsidRDefault="007C4001">
      <w:pPr>
        <w:spacing w:after="0" w:line="240" w:lineRule="auto"/>
      </w:pPr>
      <w:r>
        <w:separator/>
      </w:r>
    </w:p>
  </w:footnote>
  <w:footnote w:type="continuationSeparator" w:id="0">
    <w:p w14:paraId="3A953D7C" w14:textId="77777777" w:rsidR="007C4001" w:rsidRDefault="007C4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FD9A" w14:textId="77777777" w:rsidR="008141BC" w:rsidRDefault="008141BC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0B3CD0"/>
    <w:rsid w:val="00134A09"/>
    <w:rsid w:val="0015074B"/>
    <w:rsid w:val="0029639D"/>
    <w:rsid w:val="00326F90"/>
    <w:rsid w:val="00646ADF"/>
    <w:rsid w:val="007C4001"/>
    <w:rsid w:val="008141BC"/>
    <w:rsid w:val="008B4CB4"/>
    <w:rsid w:val="009E4868"/>
    <w:rsid w:val="00AA1D8D"/>
    <w:rsid w:val="00B47730"/>
    <w:rsid w:val="00C925FB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9C6D1B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0" w:lineRule="exact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11111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11111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color w:val="11111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2403</Words>
  <Characters>13700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战城大师｜动物技能机制设计提案</dc:title>
  <dc:subject>60只动物的机制定位、技能草案、连携与反制</dc:subject>
  <dc:creator>Codex（设计提案）</dc:creator>
  <cp:keywords>战城大师,动物技能,战吼,亡语,连携,REVIEW_ONLY</cp:keywords>
  <dc:description>NOT AUTHORIZED FOR IMPLEMENTATION</dc:description>
  <cp:lastModifiedBy>y y tian</cp:lastModifiedBy>
  <cp:revision>4</cp:revision>
  <dcterms:created xsi:type="dcterms:W3CDTF">2013-12-23T23:15:00Z</dcterms:created>
  <dcterms:modified xsi:type="dcterms:W3CDTF">2026-08-21T16:46:00Z</dcterms:modified>
  <cp:category/>
</cp:coreProperties>
</file>