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C83BC" w14:textId="6332CF43" w:rsidR="00831759" w:rsidRDefault="00EA4CE7" w:rsidP="00831759">
      <w:pPr>
        <w:pStyle w:val="Normalny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</w:t>
      </w:r>
      <w:r w:rsidR="00831759">
        <w:rPr>
          <w:color w:val="000000"/>
          <w:sz w:val="27"/>
          <w:szCs w:val="27"/>
        </w:rPr>
        <w:t>Błażej Kapkowski, Konrad Konsek 23.04.2024</w:t>
      </w:r>
    </w:p>
    <w:p w14:paraId="5116B111" w14:textId="2F3AAC09" w:rsidR="00831759" w:rsidRDefault="00831759" w:rsidP="00831759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„Laboratorium” 7</w:t>
      </w:r>
    </w:p>
    <w:p w14:paraId="6E93B70F" w14:textId="69961C42" w:rsidR="00831759" w:rsidRDefault="00831759" w:rsidP="00831759">
      <w:pPr>
        <w:pStyle w:val="Normalny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Kwadratury adaptacyjne</w:t>
      </w:r>
    </w:p>
    <w:p w14:paraId="33E2AB24" w14:textId="77777777" w:rsidR="00831759" w:rsidRDefault="00831759" w:rsidP="0083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Dane techniczne:</w:t>
      </w:r>
    </w:p>
    <w:p w14:paraId="19CC651D" w14:textId="77777777" w:rsidR="00831759" w:rsidRDefault="00831759" w:rsidP="00831759">
      <w:pPr>
        <w:pStyle w:val="Akapitzlist"/>
        <w:rPr>
          <w:sz w:val="22"/>
          <w:szCs w:val="22"/>
          <w:lang w:val="en-US"/>
        </w:rPr>
      </w:pPr>
      <w:proofErr w:type="spellStart"/>
      <w:r>
        <w:rPr>
          <w:lang w:val="en-US"/>
        </w:rPr>
        <w:t>Język</w:t>
      </w:r>
      <w:proofErr w:type="spellEnd"/>
      <w:r>
        <w:rPr>
          <w:lang w:val="en-US"/>
        </w:rPr>
        <w:t>: Python</w:t>
      </w:r>
    </w:p>
    <w:p w14:paraId="514FC5A0" w14:textId="77777777" w:rsidR="00831759" w:rsidRDefault="00831759" w:rsidP="00831759">
      <w:pPr>
        <w:pStyle w:val="Akapitzlist"/>
        <w:rPr>
          <w:lang w:val="en-US"/>
        </w:rPr>
      </w:pPr>
      <w:r>
        <w:rPr>
          <w:lang w:val="en-US"/>
        </w:rPr>
        <w:t>Translator: Visual Studio Code</w:t>
      </w:r>
    </w:p>
    <w:p w14:paraId="7C5D7EE3" w14:textId="77777777" w:rsidR="00831759" w:rsidRDefault="00831759" w:rsidP="00831759">
      <w:pPr>
        <w:pStyle w:val="Akapitzlist"/>
      </w:pPr>
      <w:r>
        <w:t xml:space="preserve">Procesor: AMD </w:t>
      </w:r>
      <w:proofErr w:type="spellStart"/>
      <w:r>
        <w:t>Ryzen</w:t>
      </w:r>
      <w:proofErr w:type="spellEnd"/>
      <w:r>
        <w:t xml:space="preserve"> 7 5800H</w:t>
      </w:r>
    </w:p>
    <w:p w14:paraId="29D9BCA8" w14:textId="77777777" w:rsidR="00831759" w:rsidRDefault="00831759" w:rsidP="00831759">
      <w:pPr>
        <w:pStyle w:val="Akapitzlist"/>
      </w:pPr>
      <w:r>
        <w:t>System operacyjny: Windows 11</w:t>
      </w:r>
    </w:p>
    <w:p w14:paraId="21274BFB" w14:textId="77777777" w:rsidR="00831759" w:rsidRDefault="00831759" w:rsidP="00831759"/>
    <w:p w14:paraId="73F63305" w14:textId="12435F37" w:rsidR="00831759" w:rsidRPr="00BD4829" w:rsidRDefault="00831759" w:rsidP="00831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Realizacja ćwiczenia:</w:t>
      </w:r>
    </w:p>
    <w:p w14:paraId="615E2DFF" w14:textId="356D1A8D" w:rsidR="00831759" w:rsidRPr="00831759" w:rsidRDefault="00831759" w:rsidP="00831759">
      <w:pPr>
        <w:rPr>
          <w:sz w:val="24"/>
          <w:szCs w:val="24"/>
        </w:rPr>
      </w:pPr>
      <w:r w:rsidRPr="00831759">
        <w:rPr>
          <w:sz w:val="24"/>
          <w:szCs w:val="24"/>
        </w:rPr>
        <w:t>Zadanie polegało na obliczeniu wartości cał</w:t>
      </w:r>
      <w:r>
        <w:rPr>
          <w:sz w:val="24"/>
          <w:szCs w:val="24"/>
        </w:rPr>
        <w:t>ek</w:t>
      </w:r>
      <w:r w:rsidRPr="00831759">
        <w:rPr>
          <w:sz w:val="24"/>
          <w:szCs w:val="24"/>
        </w:rPr>
        <w:t xml:space="preserve"> z funkcji przy użyciu kwadratur adaptacyjnych: trapezów oraz Gaussa-</w:t>
      </w:r>
      <w:proofErr w:type="spellStart"/>
      <w:r w:rsidRPr="00831759">
        <w:rPr>
          <w:sz w:val="24"/>
          <w:szCs w:val="24"/>
        </w:rPr>
        <w:t>Kronroda</w:t>
      </w:r>
      <w:proofErr w:type="spellEnd"/>
      <w:r w:rsidRPr="00831759">
        <w:rPr>
          <w:sz w:val="24"/>
          <w:szCs w:val="24"/>
        </w:rPr>
        <w:t>. Następnie należało narysować wykresy wartości bezwzględnych błędów względnych w zależności od liczby ewaluacji funkcji podcałkowej dla obu metod.</w:t>
      </w:r>
    </w:p>
    <w:p w14:paraId="640CDD52" w14:textId="35A05DC7" w:rsidR="00831759" w:rsidRPr="00831759" w:rsidRDefault="00831759" w:rsidP="00831759">
      <w:pPr>
        <w:rPr>
          <w:sz w:val="24"/>
          <w:szCs w:val="24"/>
        </w:rPr>
      </w:pPr>
      <w:r w:rsidRPr="00831759">
        <w:rPr>
          <w:sz w:val="24"/>
          <w:szCs w:val="24"/>
        </w:rPr>
        <w:t>Ćwiczenie składało się z trzech głównych kroków:</w:t>
      </w:r>
    </w:p>
    <w:p w14:paraId="4AB97035" w14:textId="54E3A800" w:rsidR="000A4DA5" w:rsidRDefault="00831759" w:rsidP="000A4DA5">
      <w:pPr>
        <w:pStyle w:val="Akapitzlist"/>
        <w:numPr>
          <w:ilvl w:val="0"/>
          <w:numId w:val="1"/>
        </w:numPr>
      </w:pPr>
      <w:r w:rsidRPr="00831759">
        <w:t>Definicja funkcji podcałkowych: Na początku zdefiniowano trzy funkcje podcałkowe: f1, f</w:t>
      </w:r>
      <w:r w:rsidR="000A4DA5">
        <w:t>2</w:t>
      </w:r>
      <w:r w:rsidRPr="00831759">
        <w:t>, f</w:t>
      </w:r>
      <w:r w:rsidR="000A4DA5">
        <w:t>3</w:t>
      </w:r>
      <w:r w:rsidRPr="00831759">
        <w:t xml:space="preserve">. Funkcja </w:t>
      </w:r>
      <w:r w:rsidR="000A4DA5">
        <w:t>f</w:t>
      </w:r>
      <w:r w:rsidRPr="00831759">
        <w:t>1 reprezentowała funkcję z zadania 1, a funkcje f</w:t>
      </w:r>
      <w:r w:rsidR="000A4DA5">
        <w:t>2</w:t>
      </w:r>
      <w:r w:rsidRPr="00831759">
        <w:t xml:space="preserve"> i f</w:t>
      </w:r>
      <w:r w:rsidR="000A4DA5">
        <w:t>3</w:t>
      </w:r>
      <w:r w:rsidRPr="00831759">
        <w:t xml:space="preserve"> reprezentowały funkcje z podpunktów a) i b) zadania 2.</w:t>
      </w:r>
    </w:p>
    <w:p w14:paraId="3893B4AC" w14:textId="77777777" w:rsidR="000A4DA5" w:rsidRPr="00831759" w:rsidRDefault="000A4DA5" w:rsidP="000A4DA5">
      <w:pPr>
        <w:pStyle w:val="Akapitzlist"/>
        <w:ind w:left="360"/>
      </w:pPr>
    </w:p>
    <w:p w14:paraId="2EBFD622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108697EB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0A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4.0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67EC361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pi</w:t>
      </w:r>
      <w:proofErr w:type="spellEnd"/>
    </w:p>
    <w:p w14:paraId="181A0BC6" w14:textId="77777777" w:rsidR="000A4DA5" w:rsidRPr="000A4DA5" w:rsidRDefault="000A4DA5" w:rsidP="000A4D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A4272DD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223D4A26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0A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where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&gt;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* </w:t>
      </w:r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log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45260AF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-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9</w:t>
      </w:r>
    </w:p>
    <w:p w14:paraId="0753DAFE" w14:textId="77777777" w:rsidR="000A4DA5" w:rsidRPr="000A4DA5" w:rsidRDefault="000A4DA5" w:rsidP="000A4D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704E557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0.001</w:t>
      </w:r>
    </w:p>
    <w:p w14:paraId="51DF14BE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0.004</w:t>
      </w:r>
    </w:p>
    <w:p w14:paraId="762BAA91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043B6BF3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f3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76A8F2B6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)**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4A741B1D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((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0.9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)**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341100F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0A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</w:p>
    <w:p w14:paraId="5211F833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166B93D2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exact_integral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):</w:t>
      </w:r>
    </w:p>
    <w:p w14:paraId="3812AA38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r w:rsidRPr="000A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 * (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arctan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((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)) +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arctan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/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sqrt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)))</w:t>
      </w:r>
    </w:p>
    <w:p w14:paraId="3F18F265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3B17F48B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exact_value_1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exact_integral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0.3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10D48E5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exact_value_2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exact_integral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0.9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15B24F36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7495922C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exact_value3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exact_value_1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+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exact_value_2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</w:t>
      </w:r>
    </w:p>
    <w:p w14:paraId="30229CBE" w14:textId="77777777" w:rsidR="00831759" w:rsidRPr="00831759" w:rsidRDefault="00831759" w:rsidP="00831759">
      <w:pPr>
        <w:rPr>
          <w:sz w:val="24"/>
          <w:szCs w:val="24"/>
        </w:rPr>
      </w:pPr>
    </w:p>
    <w:p w14:paraId="2286C273" w14:textId="3C23F07F" w:rsidR="00831759" w:rsidRDefault="00831759" w:rsidP="00831759">
      <w:pPr>
        <w:pStyle w:val="Akapitzlist"/>
        <w:numPr>
          <w:ilvl w:val="0"/>
          <w:numId w:val="1"/>
        </w:numPr>
      </w:pPr>
      <w:r w:rsidRPr="00831759">
        <w:t xml:space="preserve">Implementacja kwadratur adaptacyjnych: Następnie </w:t>
      </w:r>
      <w:r w:rsidR="000A4DA5">
        <w:t>użyto</w:t>
      </w:r>
      <w:r w:rsidRPr="00831759">
        <w:t xml:space="preserve"> funkcj</w:t>
      </w:r>
      <w:r w:rsidR="000A4DA5">
        <w:t xml:space="preserve">i bibliotecznych </w:t>
      </w:r>
      <w:proofErr w:type="spellStart"/>
      <w:r w:rsidR="000A4DA5">
        <w:t>quad_vec</w:t>
      </w:r>
      <w:proofErr w:type="spellEnd"/>
      <w:r w:rsidRPr="00831759">
        <w:t>, które realizowały obliczenia za pomocą odpowiednio kwadratury adaptacyjnej z trapezami oraz Gaussa-</w:t>
      </w:r>
      <w:proofErr w:type="spellStart"/>
      <w:r w:rsidRPr="00831759">
        <w:t>Kronroda</w:t>
      </w:r>
      <w:proofErr w:type="spellEnd"/>
      <w:r w:rsidRPr="00831759">
        <w:t>. Dla każdej z tych funkcji przeprowadzano obliczenia dla różnych wartości tolerancji, aby zbadać wpływ dokładności na liczbę ewaluacji funkcji podcałkowej oraz wartość bezwzględnego błędu względnego.</w:t>
      </w:r>
    </w:p>
    <w:p w14:paraId="1B7BCDB2" w14:textId="1DDAD451" w:rsidR="000A4DA5" w:rsidRPr="000A4DA5" w:rsidRDefault="000A4DA5" w:rsidP="000A4D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tolerances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logspace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, -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14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25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78ED670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tolerances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3DC59068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trapez_error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trapez_info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quad_vec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full_output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quadrature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A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'trapezoid'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5F41BA39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errors_trapezoidal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779211BE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evaluations_trapezoidal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trapez_info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.neval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9BF9B96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result_trapezoidal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6C0A32F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274105D0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gk_error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gk_info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quad_vec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0A4D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tolerance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full_output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A4D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True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quadrature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0A4D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'gk15'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488B7D6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errors_gauss_kronrod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) / </w:t>
      </w:r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exact_value2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0C0133DC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evaluations_gauss_kronrod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gk_info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.neval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252F2B5B" w14:textId="77777777" w:rsidR="000A4DA5" w:rsidRPr="000A4DA5" w:rsidRDefault="000A4DA5" w:rsidP="000A4D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result_gauss_kronrod</w:t>
      </w:r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0A4D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0A4D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gk_result</w:t>
      </w:r>
      <w:proofErr w:type="spellEnd"/>
      <w:r w:rsidRPr="000A4D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63574DF4" w14:textId="1D9F10E3" w:rsidR="00831759" w:rsidRPr="00831759" w:rsidRDefault="00831759" w:rsidP="000A4DA5">
      <w:pPr>
        <w:pStyle w:val="Akapitzlist"/>
        <w:shd w:val="clear" w:color="auto" w:fill="1E1E1E"/>
        <w:spacing w:after="0" w:line="285" w:lineRule="atLeast"/>
        <w:ind w:left="0"/>
      </w:pPr>
    </w:p>
    <w:p w14:paraId="47889A71" w14:textId="01609D78" w:rsidR="008A1AEC" w:rsidRDefault="00831759" w:rsidP="008A1AEC">
      <w:pPr>
        <w:pStyle w:val="Akapitzlist"/>
        <w:numPr>
          <w:ilvl w:val="0"/>
          <w:numId w:val="1"/>
        </w:numPr>
      </w:pPr>
      <w:r w:rsidRPr="00831759">
        <w:t xml:space="preserve">Wykonanie obliczeń i rysowanie wykresów: W ostatnim kroku wykonano obliczenia dla </w:t>
      </w:r>
      <w:r w:rsidR="000A4DA5">
        <w:t>metod z poprzedniego laboratorium</w:t>
      </w:r>
      <w:r w:rsidRPr="00831759">
        <w:t>, a następnie narysowano wykresy wartości bezwzględnych błędów względnych w zależności od liczby ewaluacji funkcji podcałkowej. Dla każdego zadania oraz każdej metody kwadraturowej (trapezów i Gaussa-</w:t>
      </w:r>
      <w:proofErr w:type="spellStart"/>
      <w:r w:rsidRPr="00831759">
        <w:t>Kronroda</w:t>
      </w:r>
      <w:proofErr w:type="spellEnd"/>
      <w:r w:rsidRPr="00831759">
        <w:t>) utworzono oddzielne wykresy.</w:t>
      </w:r>
    </w:p>
    <w:p w14:paraId="2C493A80" w14:textId="388E3723" w:rsidR="00F930D2" w:rsidRPr="00F930D2" w:rsidRDefault="00F930D2" w:rsidP="00F930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F930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in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M_values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:</w:t>
      </w:r>
    </w:p>
    <w:p w14:paraId="10560D3B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</w:t>
      </w:r>
    </w:p>
    <w:p w14:paraId="504643E9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F93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linspace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32A81351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4F9E3D0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1A59727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x_mid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[:-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+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:]) 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/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 </w:t>
      </w:r>
    </w:p>
    <w:p w14:paraId="38A47EEC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midpoint_approx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(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 -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[</w:t>
      </w:r>
      <w:r w:rsidRPr="00F930D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]) 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*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93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f1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x_mid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19A5EFB7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errors_midpoint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midpoint_approx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)/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0DE9FA01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</w:p>
    <w:p w14:paraId="6428A684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lastRenderedPageBreak/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trapezoidal_approx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F93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integrate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trapezoid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068911F7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errors_trapez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trapezoidal_approx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)/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5382D572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5D435067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simpson_approx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= </w:t>
      </w:r>
      <w:proofErr w:type="spellStart"/>
      <w:r w:rsidRPr="00F930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integrate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simpson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,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</w:t>
      </w:r>
    </w:p>
    <w:p w14:paraId="7A705F06" w14:textId="77777777" w:rsidR="00F930D2" w:rsidRPr="00F930D2" w:rsidRDefault="00F930D2" w:rsidP="00F93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</w:pP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errors_simpson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.</w:t>
      </w:r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append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simpson_approx</w:t>
      </w:r>
      <w:proofErr w:type="spellEnd"/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 xml:space="preserve"> - 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)/</w:t>
      </w:r>
      <w:r w:rsidRPr="00F930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exact_value1</w:t>
      </w:r>
      <w:r w:rsidRPr="00F930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))</w:t>
      </w:r>
    </w:p>
    <w:p w14:paraId="4C7AF94A" w14:textId="77777777" w:rsidR="008A1AEC" w:rsidRDefault="008A1AEC" w:rsidP="008A1AEC">
      <w:pPr>
        <w:pStyle w:val="Akapitzlist"/>
        <w:ind w:left="0"/>
      </w:pPr>
    </w:p>
    <w:p w14:paraId="37A75134" w14:textId="703301DE" w:rsidR="008A1AEC" w:rsidRDefault="00F930D2" w:rsidP="008A1AEC">
      <w:pPr>
        <w:pStyle w:val="Akapitzlist"/>
        <w:ind w:left="0"/>
        <w:rPr>
          <w:noProof/>
        </w:rPr>
      </w:pPr>
      <w:r>
        <w:rPr>
          <w:noProof/>
        </w:rPr>
        <w:t>Wyniki:</w:t>
      </w:r>
    </w:p>
    <w:p w14:paraId="568CA926" w14:textId="3F7556D5" w:rsidR="00F930D2" w:rsidRDefault="00F930D2" w:rsidP="008A1AEC">
      <w:pPr>
        <w:pStyle w:val="Akapitzlist"/>
        <w:ind w:left="0"/>
      </w:pPr>
      <w:r w:rsidRPr="00F930D2">
        <w:rPr>
          <w:noProof/>
        </w:rPr>
        <w:drawing>
          <wp:inline distT="0" distB="0" distL="0" distR="0" wp14:anchorId="1390EC98" wp14:editId="634565FA">
            <wp:extent cx="5760720" cy="2966720"/>
            <wp:effectExtent l="0" t="0" r="0" b="5080"/>
            <wp:docPr id="15960280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28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2A13" w14:textId="352B4FDC" w:rsidR="00F930D2" w:rsidRDefault="00F930D2" w:rsidP="008A1AEC">
      <w:pPr>
        <w:pStyle w:val="Akapitzlist"/>
        <w:ind w:left="0"/>
      </w:pPr>
      <w:r w:rsidRPr="00F930D2">
        <w:rPr>
          <w:noProof/>
        </w:rPr>
        <w:drawing>
          <wp:inline distT="0" distB="0" distL="0" distR="0" wp14:anchorId="59A3849C" wp14:editId="4DDF581B">
            <wp:extent cx="5760720" cy="2921635"/>
            <wp:effectExtent l="0" t="0" r="0" b="0"/>
            <wp:docPr id="4855676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67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A913" w14:textId="6AE80EE9" w:rsidR="00F930D2" w:rsidRDefault="00F930D2" w:rsidP="008A1AEC">
      <w:pPr>
        <w:pStyle w:val="Akapitzlist"/>
        <w:ind w:left="0"/>
      </w:pPr>
      <w:r w:rsidRPr="00F930D2">
        <w:rPr>
          <w:noProof/>
        </w:rPr>
        <w:lastRenderedPageBreak/>
        <w:drawing>
          <wp:inline distT="0" distB="0" distL="0" distR="0" wp14:anchorId="6390E040" wp14:editId="5D5F5958">
            <wp:extent cx="5760720" cy="2915920"/>
            <wp:effectExtent l="0" t="0" r="0" b="0"/>
            <wp:docPr id="17523577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57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EA3F" w14:textId="0D679C92" w:rsidR="00F930D2" w:rsidRDefault="00F930D2" w:rsidP="008A1AEC">
      <w:pPr>
        <w:pStyle w:val="Akapitzlist"/>
        <w:ind w:left="0"/>
      </w:pPr>
      <w:r w:rsidRPr="00F930D2">
        <w:rPr>
          <w:noProof/>
        </w:rPr>
        <w:drawing>
          <wp:inline distT="0" distB="0" distL="0" distR="0" wp14:anchorId="5AEE3FEA" wp14:editId="364566FA">
            <wp:extent cx="5760720" cy="3474720"/>
            <wp:effectExtent l="0" t="0" r="0" b="0"/>
            <wp:docPr id="1847411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0871" w14:textId="747498F3" w:rsidR="00F930D2" w:rsidRDefault="00F930D2" w:rsidP="008A1AEC">
      <w:pPr>
        <w:pStyle w:val="Akapitzlist"/>
        <w:ind w:left="0"/>
      </w:pPr>
      <w:r w:rsidRPr="00F930D2">
        <w:rPr>
          <w:noProof/>
        </w:rPr>
        <w:lastRenderedPageBreak/>
        <w:drawing>
          <wp:inline distT="0" distB="0" distL="0" distR="0" wp14:anchorId="381C99A4" wp14:editId="7F1D7CC6">
            <wp:extent cx="5760720" cy="3408045"/>
            <wp:effectExtent l="0" t="0" r="0" b="1905"/>
            <wp:docPr id="790452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E8A2" w14:textId="0CB11109" w:rsidR="00F930D2" w:rsidRPr="00831759" w:rsidRDefault="00F930D2" w:rsidP="008A1AEC">
      <w:pPr>
        <w:pStyle w:val="Akapitzlist"/>
        <w:ind w:left="0"/>
      </w:pPr>
      <w:r w:rsidRPr="00F930D2">
        <w:rPr>
          <w:noProof/>
        </w:rPr>
        <w:drawing>
          <wp:inline distT="0" distB="0" distL="0" distR="0" wp14:anchorId="7FE7364C" wp14:editId="62CF99CE">
            <wp:extent cx="5760720" cy="3497580"/>
            <wp:effectExtent l="0" t="0" r="0" b="7620"/>
            <wp:docPr id="18895430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43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CEDE" w14:textId="77777777" w:rsidR="008A1AEC" w:rsidRDefault="008A1AEC" w:rsidP="00831759">
      <w:pPr>
        <w:rPr>
          <w:sz w:val="24"/>
          <w:szCs w:val="24"/>
        </w:rPr>
      </w:pPr>
    </w:p>
    <w:p w14:paraId="510B398C" w14:textId="77777777" w:rsidR="008A1AEC" w:rsidRDefault="008A1AEC" w:rsidP="00831759">
      <w:pPr>
        <w:rPr>
          <w:sz w:val="24"/>
          <w:szCs w:val="24"/>
        </w:rPr>
      </w:pPr>
    </w:p>
    <w:p w14:paraId="3AECD429" w14:textId="77777777" w:rsidR="00BA08AC" w:rsidRDefault="00BA08AC" w:rsidP="00831759">
      <w:pPr>
        <w:rPr>
          <w:sz w:val="24"/>
          <w:szCs w:val="24"/>
        </w:rPr>
      </w:pPr>
    </w:p>
    <w:p w14:paraId="085F98D2" w14:textId="77777777" w:rsidR="00BA08AC" w:rsidRDefault="00BA08AC" w:rsidP="00831759">
      <w:pPr>
        <w:rPr>
          <w:sz w:val="24"/>
          <w:szCs w:val="24"/>
        </w:rPr>
      </w:pPr>
    </w:p>
    <w:p w14:paraId="187095C6" w14:textId="77777777" w:rsidR="00BA08AC" w:rsidRDefault="00BA08AC" w:rsidP="00831759">
      <w:pPr>
        <w:rPr>
          <w:sz w:val="24"/>
          <w:szCs w:val="24"/>
        </w:rPr>
      </w:pPr>
    </w:p>
    <w:p w14:paraId="3CB62AD1" w14:textId="77777777" w:rsidR="00BA08AC" w:rsidRDefault="00BA08AC" w:rsidP="00831759">
      <w:pPr>
        <w:rPr>
          <w:sz w:val="24"/>
          <w:szCs w:val="24"/>
        </w:rPr>
      </w:pPr>
    </w:p>
    <w:p w14:paraId="3748D362" w14:textId="31EE6AB5" w:rsidR="008A1AEC" w:rsidRPr="008A1AEC" w:rsidRDefault="008A1AEC" w:rsidP="008A1AEC">
      <w:pPr>
        <w:rPr>
          <w:sz w:val="24"/>
          <w:szCs w:val="24"/>
        </w:rPr>
      </w:pPr>
      <w:r w:rsidRPr="008A1AEC">
        <w:rPr>
          <w:sz w:val="24"/>
          <w:szCs w:val="24"/>
        </w:rPr>
        <w:lastRenderedPageBreak/>
        <w:t>Wnioski:</w:t>
      </w:r>
    </w:p>
    <w:p w14:paraId="4A59D44A" w14:textId="381B48C8" w:rsidR="00BA08AC" w:rsidRDefault="00BA08AC" w:rsidP="00BA08AC">
      <w:r>
        <w:t>Na podstawie przeprowadzonych obliczeń i analiz, można wyciągnąć następujące wnioski:</w:t>
      </w:r>
    </w:p>
    <w:p w14:paraId="60971715" w14:textId="33956560" w:rsidR="00BA08AC" w:rsidRDefault="00BA08AC" w:rsidP="00BA08AC">
      <w:r>
        <w:t>Dokładność metod numerycznych:</w:t>
      </w:r>
    </w:p>
    <w:p w14:paraId="1F5D6329" w14:textId="6A7C01D7" w:rsidR="00BA08AC" w:rsidRDefault="00BA08AC" w:rsidP="00BA08AC">
      <w:r>
        <w:t>Metoda Gaussa-</w:t>
      </w:r>
      <w:proofErr w:type="spellStart"/>
      <w:r>
        <w:t>Kronroda</w:t>
      </w:r>
      <w:proofErr w:type="spellEnd"/>
      <w:r>
        <w:t xml:space="preserve"> charakteryzuje się wyższą dokładnością w porównaniu do</w:t>
      </w:r>
      <w:r w:rsidR="00EA4CE7">
        <w:t xml:space="preserve"> adaptacyjnej</w:t>
      </w:r>
      <w:r>
        <w:t xml:space="preserve"> metody trapezów dla większości tolerancji. Jest to widoczne na wykresach błędów względnych, gdzie metoda Gaussa-</w:t>
      </w:r>
      <w:proofErr w:type="spellStart"/>
      <w:r>
        <w:t>Kronroda</w:t>
      </w:r>
      <w:proofErr w:type="spellEnd"/>
      <w:r>
        <w:t xml:space="preserve"> osiąga mniejsze wartości błędu przy tej samej liczbie ewaluacji funkcji podcałkowej.</w:t>
      </w:r>
    </w:p>
    <w:p w14:paraId="391F273F" w14:textId="1C223848" w:rsidR="00BA08AC" w:rsidRDefault="00BA08AC" w:rsidP="00BA08AC">
      <w:r>
        <w:t>Zastosowanie różnych metod:</w:t>
      </w:r>
    </w:p>
    <w:p w14:paraId="7B316FE1" w14:textId="42726E21" w:rsidR="00BA08AC" w:rsidRDefault="00BA08AC" w:rsidP="00BA08AC">
      <w:r>
        <w:t>W zależności od wymagań dokładności oraz dostępnych zasobów obliczeniowych, można odpowiednio dobierać metodę numeryczną. Metoda</w:t>
      </w:r>
      <w:r w:rsidR="00EA4CE7">
        <w:t xml:space="preserve"> adaptacyjna</w:t>
      </w:r>
      <w:r>
        <w:t xml:space="preserve"> trapezów jest mniej </w:t>
      </w:r>
      <w:proofErr w:type="spellStart"/>
      <w:r>
        <w:t>zasobożerna</w:t>
      </w:r>
      <w:proofErr w:type="spellEnd"/>
      <w:r>
        <w:t xml:space="preserve"> i może być stosowana w sytuacjach, gdzie wymagana jest umiarkowana dokładność. Z kolei metoda Gaussa-</w:t>
      </w:r>
      <w:proofErr w:type="spellStart"/>
      <w:r>
        <w:t>Kronroda</w:t>
      </w:r>
      <w:proofErr w:type="spellEnd"/>
      <w:r>
        <w:t xml:space="preserve"> jest bardziej odpowiednia w sytuacjach, gdzie kluczowa jest wysoka dokładność obliczeń.</w:t>
      </w:r>
    </w:p>
    <w:p w14:paraId="71E60A70" w14:textId="67D5EE0E" w:rsidR="00BA08AC" w:rsidRDefault="00BA08AC" w:rsidP="00BA08AC">
      <w:r>
        <w:t>Porównanie z innymi metodami:</w:t>
      </w:r>
    </w:p>
    <w:p w14:paraId="212B686B" w14:textId="77777777" w:rsidR="00BA08AC" w:rsidRDefault="00BA08AC" w:rsidP="00BA08AC">
      <w:r>
        <w:t>W porównaniu z metodami z poprzednich laboratoriów, takimi jak metoda Simpsona i metoda środka, adaptacyjne metody trapezów i Gaussa-</w:t>
      </w:r>
      <w:proofErr w:type="spellStart"/>
      <w:r>
        <w:t>Kronroda</w:t>
      </w:r>
      <w:proofErr w:type="spellEnd"/>
      <w:r>
        <w:t xml:space="preserve"> wykazują lepszą skalowalność i dokładność przy zmniejszaniu tolerancji błędu. Metoda Simpsona, chociaż dokładna, nie jest adaptacyjna i może wymagać większej liczby punktów ewaluacji dla skomplikowanych funkcji.</w:t>
      </w:r>
    </w:p>
    <w:p w14:paraId="615209B2" w14:textId="36FABB6D" w:rsidR="000A7CA1" w:rsidRDefault="000A7CA1" w:rsidP="00BA08AC"/>
    <w:sectPr w:rsidR="000A7CA1" w:rsidSect="00BB2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B2812"/>
    <w:multiLevelType w:val="hybridMultilevel"/>
    <w:tmpl w:val="4FD07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21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59"/>
    <w:rsid w:val="000A4DA5"/>
    <w:rsid w:val="000A7CA1"/>
    <w:rsid w:val="000F3661"/>
    <w:rsid w:val="003B0CAE"/>
    <w:rsid w:val="00831759"/>
    <w:rsid w:val="008A1AEC"/>
    <w:rsid w:val="00A85DAF"/>
    <w:rsid w:val="00BA08AC"/>
    <w:rsid w:val="00BB24DE"/>
    <w:rsid w:val="00BE0040"/>
    <w:rsid w:val="00BF5194"/>
    <w:rsid w:val="00EA4CE7"/>
    <w:rsid w:val="00F9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6BBD"/>
  <w15:chartTrackingRefBased/>
  <w15:docId w15:val="{DEBA78A1-7294-411D-A99F-320EA0B9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175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1759"/>
    <w:pPr>
      <w:spacing w:line="278" w:lineRule="auto"/>
      <w:ind w:left="720"/>
      <w:contextualSpacing/>
    </w:pPr>
    <w:rPr>
      <w:sz w:val="24"/>
      <w:szCs w:val="24"/>
    </w:rPr>
  </w:style>
  <w:style w:type="paragraph" w:styleId="NormalnyWeb">
    <w:name w:val="Normal (Web)"/>
    <w:basedOn w:val="Normalny"/>
    <w:uiPriority w:val="99"/>
    <w:unhideWhenUsed/>
    <w:rsid w:val="0083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638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Kapkowski</dc:creator>
  <cp:keywords/>
  <dc:description/>
  <cp:lastModifiedBy>Błażej Kapkowski</cp:lastModifiedBy>
  <cp:revision>6</cp:revision>
  <dcterms:created xsi:type="dcterms:W3CDTF">2024-04-23T12:47:00Z</dcterms:created>
  <dcterms:modified xsi:type="dcterms:W3CDTF">2024-05-23T11:47:00Z</dcterms:modified>
</cp:coreProperties>
</file>