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77FD" w14:textId="77777777" w:rsidR="007E7179" w:rsidRDefault="00C2689F">
      <w:pPr>
        <w:pStyle w:val="BodyText"/>
        <w:ind w:left="463"/>
        <w:rPr>
          <w:sz w:val="20"/>
        </w:rPr>
      </w:pPr>
      <w:r>
        <w:rPr>
          <w:noProof/>
          <w:sz w:val="20"/>
        </w:rPr>
        <w:drawing>
          <wp:inline distT="0" distB="0" distL="0" distR="0" wp14:anchorId="6AD01834" wp14:editId="12C92D09">
            <wp:extent cx="6221730" cy="1092200"/>
            <wp:effectExtent l="0" t="0" r="762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039" cy="10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D696" w14:textId="77777777" w:rsidR="007E7179" w:rsidRDefault="007E7179">
      <w:pPr>
        <w:pStyle w:val="BodyText"/>
        <w:rPr>
          <w:sz w:val="20"/>
        </w:rPr>
      </w:pPr>
    </w:p>
    <w:p w14:paraId="4E8722BD" w14:textId="77777777" w:rsidR="007E7179" w:rsidRDefault="007E7179">
      <w:pPr>
        <w:pStyle w:val="BodyText"/>
        <w:spacing w:before="123"/>
        <w:rPr>
          <w:sz w:val="20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8243"/>
      </w:tblGrid>
      <w:tr w:rsidR="007E7179" w14:paraId="4F7A9BAA" w14:textId="77777777">
        <w:trPr>
          <w:trHeight w:val="453"/>
        </w:trPr>
        <w:tc>
          <w:tcPr>
            <w:tcW w:w="2340" w:type="dxa"/>
          </w:tcPr>
          <w:p w14:paraId="314C9C3B" w14:textId="77777777" w:rsidR="007E7179" w:rsidRDefault="00C2689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Nastavni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predmet:</w:t>
            </w:r>
          </w:p>
        </w:tc>
        <w:tc>
          <w:tcPr>
            <w:tcW w:w="8243" w:type="dxa"/>
          </w:tcPr>
          <w:p w14:paraId="631248AA" w14:textId="77777777" w:rsidR="007E7179" w:rsidRDefault="00C2689F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z w:val="28"/>
              </w:rPr>
              <w:t>GRAĐA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RAČUNALA</w:t>
            </w:r>
          </w:p>
        </w:tc>
      </w:tr>
      <w:tr w:rsidR="007E7179" w14:paraId="22D24460" w14:textId="77777777">
        <w:trPr>
          <w:trHeight w:val="453"/>
        </w:trPr>
        <w:tc>
          <w:tcPr>
            <w:tcW w:w="2340" w:type="dxa"/>
          </w:tcPr>
          <w:p w14:paraId="2DB2B6E7" w14:textId="56ED6A6B" w:rsidR="007E7179" w:rsidRDefault="00C2689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Vježba: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r w:rsidR="00ED63AA">
              <w:rPr>
                <w:rFonts w:ascii="Arial" w:hAnsi="Arial"/>
                <w:b/>
                <w:spacing w:val="-10"/>
                <w:sz w:val="24"/>
              </w:rPr>
              <w:t>9</w:t>
            </w:r>
          </w:p>
        </w:tc>
        <w:tc>
          <w:tcPr>
            <w:tcW w:w="8243" w:type="dxa"/>
          </w:tcPr>
          <w:p w14:paraId="3C1F9635" w14:textId="77777777" w:rsidR="007E7179" w:rsidRDefault="00C2689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Procesorski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memorijski</w:t>
            </w:r>
            <w:r>
              <w:rPr>
                <w:b/>
                <w:spacing w:val="-2"/>
                <w:sz w:val="24"/>
              </w:rPr>
              <w:t xml:space="preserve"> moduli</w:t>
            </w:r>
          </w:p>
        </w:tc>
      </w:tr>
      <w:tr w:rsidR="007E7179" w14:paraId="5C63AC71" w14:textId="77777777">
        <w:trPr>
          <w:trHeight w:val="455"/>
        </w:trPr>
        <w:tc>
          <w:tcPr>
            <w:tcW w:w="2340" w:type="dxa"/>
          </w:tcPr>
          <w:p w14:paraId="7795D789" w14:textId="77777777" w:rsidR="007E7179" w:rsidRDefault="00C2689F">
            <w:pPr>
              <w:pStyle w:val="TableParagraph"/>
              <w:spacing w:before="86"/>
              <w:rPr>
                <w:rFonts w:ascii="Microsoft Sans Serif" w:hAnsi="Microsoft Sans Serif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Cilj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vježbe</w:t>
            </w:r>
            <w:r>
              <w:rPr>
                <w:rFonts w:ascii="Microsoft Sans Serif" w:hAnsi="Microsoft Sans Serif"/>
                <w:spacing w:val="-2"/>
                <w:sz w:val="24"/>
              </w:rPr>
              <w:t>:</w:t>
            </w:r>
          </w:p>
        </w:tc>
        <w:tc>
          <w:tcPr>
            <w:tcW w:w="8243" w:type="dxa"/>
          </w:tcPr>
          <w:p w14:paraId="4A7A999B" w14:textId="77777777" w:rsidR="007E7179" w:rsidRDefault="00C2689F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Osposobiti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učenike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projektiraju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procesorski </w:t>
            </w:r>
            <w:r>
              <w:rPr>
                <w:spacing w:val="-2"/>
                <w:sz w:val="24"/>
              </w:rPr>
              <w:t>sustav</w:t>
            </w:r>
          </w:p>
        </w:tc>
      </w:tr>
    </w:tbl>
    <w:p w14:paraId="76DB62C8" w14:textId="77777777" w:rsidR="007E7179" w:rsidRDefault="007E7179">
      <w:pPr>
        <w:pStyle w:val="BodyText"/>
        <w:rPr>
          <w:sz w:val="22"/>
        </w:rPr>
      </w:pPr>
    </w:p>
    <w:p w14:paraId="59699CE6" w14:textId="77777777" w:rsidR="007E7179" w:rsidRDefault="007E7179">
      <w:pPr>
        <w:pStyle w:val="BodyText"/>
        <w:rPr>
          <w:sz w:val="22"/>
        </w:rPr>
      </w:pPr>
    </w:p>
    <w:p w14:paraId="43B50257" w14:textId="77777777" w:rsidR="007E7179" w:rsidRDefault="007E7179">
      <w:pPr>
        <w:pStyle w:val="BodyText"/>
        <w:spacing w:before="132"/>
        <w:rPr>
          <w:sz w:val="22"/>
        </w:rPr>
      </w:pPr>
    </w:p>
    <w:p w14:paraId="122794D5" w14:textId="77777777" w:rsidR="007E7179" w:rsidRDefault="00C2689F">
      <w:pPr>
        <w:ind w:left="286"/>
        <w:rPr>
          <w:rFonts w:ascii="Arial"/>
          <w:b/>
        </w:rPr>
      </w:pPr>
      <w:r>
        <w:rPr>
          <w:rFonts w:ascii="Arial"/>
          <w:b/>
          <w:spacing w:val="-2"/>
        </w:rPr>
        <w:t>Zadaci:</w:t>
      </w:r>
    </w:p>
    <w:p w14:paraId="13855EF6" w14:textId="77777777" w:rsidR="007E7179" w:rsidRDefault="007E7179">
      <w:pPr>
        <w:pStyle w:val="BodyText"/>
        <w:spacing w:before="18"/>
        <w:rPr>
          <w:rFonts w:ascii="Arial"/>
          <w:b/>
          <w:sz w:val="22"/>
        </w:rPr>
      </w:pPr>
    </w:p>
    <w:p w14:paraId="7E98C3F4" w14:textId="77777777" w:rsidR="007E7179" w:rsidRDefault="00C2689F">
      <w:pPr>
        <w:pStyle w:val="ListParagraph"/>
        <w:numPr>
          <w:ilvl w:val="0"/>
          <w:numId w:val="1"/>
        </w:numPr>
        <w:tabs>
          <w:tab w:val="left" w:pos="999"/>
        </w:tabs>
        <w:spacing w:before="1"/>
        <w:ind w:right="590"/>
        <w:rPr>
          <w:sz w:val="24"/>
        </w:rPr>
      </w:pPr>
      <w:r>
        <w:rPr>
          <w:sz w:val="24"/>
        </w:rPr>
        <w:t>Pomoću</w:t>
      </w:r>
      <w:r>
        <w:rPr>
          <w:spacing w:val="-4"/>
          <w:sz w:val="24"/>
        </w:rPr>
        <w:t xml:space="preserve"> </w:t>
      </w:r>
      <w:r>
        <w:rPr>
          <w:sz w:val="24"/>
        </w:rPr>
        <w:t>modula</w:t>
      </w:r>
      <w:r>
        <w:rPr>
          <w:spacing w:val="-4"/>
          <w:sz w:val="24"/>
        </w:rPr>
        <w:t xml:space="preserve"> </w:t>
      </w:r>
      <w:r>
        <w:rPr>
          <w:sz w:val="24"/>
        </w:rPr>
        <w:t>iz</w:t>
      </w:r>
      <w:r>
        <w:rPr>
          <w:spacing w:val="-3"/>
          <w:sz w:val="24"/>
        </w:rPr>
        <w:t xml:space="preserve"> </w:t>
      </w:r>
      <w:r>
        <w:rPr>
          <w:sz w:val="24"/>
        </w:rPr>
        <w:t>biblioteke</w:t>
      </w:r>
      <w:r>
        <w:rPr>
          <w:spacing w:val="-4"/>
          <w:sz w:val="24"/>
        </w:rPr>
        <w:t xml:space="preserve"> </w:t>
      </w:r>
      <w:r>
        <w:rPr>
          <w:sz w:val="24"/>
        </w:rPr>
        <w:t>Logisima</w:t>
      </w:r>
      <w:r>
        <w:rPr>
          <w:spacing w:val="-4"/>
          <w:sz w:val="24"/>
        </w:rPr>
        <w:t xml:space="preserve"> </w:t>
      </w:r>
      <w:r>
        <w:rPr>
          <w:sz w:val="24"/>
        </w:rPr>
        <w:t>projektirati</w:t>
      </w:r>
      <w:r>
        <w:rPr>
          <w:spacing w:val="-4"/>
          <w:sz w:val="24"/>
        </w:rPr>
        <w:t xml:space="preserve"> </w:t>
      </w:r>
      <w:r>
        <w:rPr>
          <w:sz w:val="24"/>
        </w:rPr>
        <w:t>4-bitno</w:t>
      </w:r>
      <w:r>
        <w:rPr>
          <w:spacing w:val="-4"/>
          <w:sz w:val="24"/>
        </w:rPr>
        <w:t xml:space="preserve"> </w:t>
      </w:r>
      <w:r>
        <w:rPr>
          <w:sz w:val="24"/>
        </w:rPr>
        <w:t>paralelno</w:t>
      </w:r>
      <w:r>
        <w:rPr>
          <w:spacing w:val="-4"/>
          <w:sz w:val="24"/>
        </w:rPr>
        <w:t xml:space="preserve"> </w:t>
      </w:r>
      <w:r>
        <w:rPr>
          <w:sz w:val="24"/>
        </w:rPr>
        <w:t>zbrajalo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provjeriti</w:t>
      </w:r>
      <w:r>
        <w:rPr>
          <w:spacing w:val="-4"/>
          <w:sz w:val="24"/>
        </w:rPr>
        <w:t xml:space="preserve"> </w:t>
      </w:r>
      <w:r>
        <w:rPr>
          <w:sz w:val="24"/>
        </w:rPr>
        <w:t>rad</w:t>
      </w:r>
      <w:r>
        <w:rPr>
          <w:spacing w:val="-4"/>
          <w:sz w:val="24"/>
        </w:rPr>
        <w:t xml:space="preserve"> </w:t>
      </w:r>
      <w:r>
        <w:rPr>
          <w:sz w:val="24"/>
        </w:rPr>
        <w:t>na primjeru zbroja 1101 i 0111. U dekadskom sustavu u bilježnici provjeriti rezultate.</w:t>
      </w:r>
    </w:p>
    <w:p w14:paraId="45A25782" w14:textId="77777777" w:rsidR="007E7179" w:rsidRDefault="00C2689F">
      <w:pPr>
        <w:pStyle w:val="ListParagraph"/>
        <w:numPr>
          <w:ilvl w:val="0"/>
          <w:numId w:val="1"/>
        </w:numPr>
        <w:tabs>
          <w:tab w:val="left" w:pos="999"/>
        </w:tabs>
        <w:ind w:right="332"/>
        <w:rPr>
          <w:sz w:val="24"/>
        </w:rPr>
      </w:pPr>
      <w:r>
        <w:rPr>
          <w:sz w:val="24"/>
        </w:rPr>
        <w:t>Pomoću</w:t>
      </w:r>
      <w:r>
        <w:rPr>
          <w:spacing w:val="-4"/>
          <w:sz w:val="24"/>
        </w:rPr>
        <w:t xml:space="preserve"> </w:t>
      </w:r>
      <w:r>
        <w:rPr>
          <w:sz w:val="24"/>
        </w:rPr>
        <w:t>modula</w:t>
      </w:r>
      <w:r>
        <w:rPr>
          <w:spacing w:val="-4"/>
          <w:sz w:val="24"/>
        </w:rPr>
        <w:t xml:space="preserve"> </w:t>
      </w:r>
      <w:r>
        <w:rPr>
          <w:sz w:val="24"/>
        </w:rPr>
        <w:t>iz</w:t>
      </w:r>
      <w:r>
        <w:rPr>
          <w:spacing w:val="-3"/>
          <w:sz w:val="24"/>
        </w:rPr>
        <w:t xml:space="preserve"> </w:t>
      </w:r>
      <w:r>
        <w:rPr>
          <w:sz w:val="24"/>
        </w:rPr>
        <w:t>biblioteke</w:t>
      </w:r>
      <w:r>
        <w:rPr>
          <w:spacing w:val="-4"/>
          <w:sz w:val="24"/>
        </w:rPr>
        <w:t xml:space="preserve"> </w:t>
      </w:r>
      <w:r>
        <w:rPr>
          <w:sz w:val="24"/>
        </w:rPr>
        <w:t>Logisima</w:t>
      </w:r>
      <w:r>
        <w:rPr>
          <w:spacing w:val="-4"/>
          <w:sz w:val="24"/>
        </w:rPr>
        <w:t xml:space="preserve"> </w:t>
      </w:r>
      <w:r>
        <w:rPr>
          <w:sz w:val="24"/>
        </w:rPr>
        <w:t>projektirati</w:t>
      </w:r>
      <w:r>
        <w:rPr>
          <w:spacing w:val="-4"/>
          <w:sz w:val="24"/>
        </w:rPr>
        <w:t xml:space="preserve"> </w:t>
      </w:r>
      <w:r>
        <w:rPr>
          <w:sz w:val="24"/>
        </w:rPr>
        <w:t>2-bitnu</w:t>
      </w:r>
      <w:r>
        <w:rPr>
          <w:spacing w:val="-4"/>
          <w:sz w:val="24"/>
        </w:rPr>
        <w:t xml:space="preserve"> </w:t>
      </w:r>
      <w:r>
        <w:rPr>
          <w:sz w:val="24"/>
        </w:rPr>
        <w:t>aritmetičku</w:t>
      </w:r>
      <w:r>
        <w:rPr>
          <w:spacing w:val="-4"/>
          <w:sz w:val="24"/>
        </w:rPr>
        <w:t xml:space="preserve"> </w:t>
      </w:r>
      <w:r>
        <w:rPr>
          <w:sz w:val="24"/>
        </w:rPr>
        <w:t>sekciju</w:t>
      </w:r>
      <w:r>
        <w:rPr>
          <w:spacing w:val="-4"/>
          <w:sz w:val="24"/>
        </w:rPr>
        <w:t xml:space="preserve"> </w:t>
      </w:r>
      <w:r>
        <w:rPr>
          <w:sz w:val="24"/>
        </w:rPr>
        <w:t>koja</w:t>
      </w:r>
      <w:r>
        <w:rPr>
          <w:spacing w:val="-4"/>
          <w:sz w:val="24"/>
        </w:rPr>
        <w:t xml:space="preserve"> </w:t>
      </w:r>
      <w:r>
        <w:rPr>
          <w:sz w:val="24"/>
        </w:rPr>
        <w:t>izvršava</w:t>
      </w:r>
      <w:r>
        <w:rPr>
          <w:spacing w:val="-5"/>
          <w:sz w:val="24"/>
        </w:rPr>
        <w:t xml:space="preserve"> </w:t>
      </w:r>
      <w:r>
        <w:rPr>
          <w:sz w:val="24"/>
        </w:rPr>
        <w:t>četiri temeljne aritmetičke operacije. Funkcionalnost provjeriti na binarnim brojevima 10 i 01. U</w:t>
      </w:r>
    </w:p>
    <w:p w14:paraId="0003F76A" w14:textId="77777777" w:rsidR="007E7179" w:rsidRDefault="00C2689F">
      <w:pPr>
        <w:pStyle w:val="BodyText"/>
        <w:ind w:left="999"/>
      </w:pPr>
      <w:r>
        <w:t>dekadskom</w:t>
      </w:r>
      <w:r>
        <w:rPr>
          <w:spacing w:val="-2"/>
        </w:rPr>
        <w:t xml:space="preserve"> </w:t>
      </w:r>
      <w:r>
        <w:t>sustavu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bilježnici</w:t>
      </w:r>
      <w:r>
        <w:rPr>
          <w:spacing w:val="-1"/>
        </w:rPr>
        <w:t xml:space="preserve"> </w:t>
      </w:r>
      <w:r>
        <w:t>provjeriti</w:t>
      </w:r>
      <w:r>
        <w:rPr>
          <w:spacing w:val="-1"/>
        </w:rPr>
        <w:t xml:space="preserve"> </w:t>
      </w:r>
      <w:r>
        <w:rPr>
          <w:spacing w:val="-2"/>
        </w:rPr>
        <w:t>rezultate.</w:t>
      </w:r>
    </w:p>
    <w:p w14:paraId="3337412D" w14:textId="77777777" w:rsidR="007E7179" w:rsidRDefault="00C2689F">
      <w:pPr>
        <w:pStyle w:val="ListParagraph"/>
        <w:numPr>
          <w:ilvl w:val="0"/>
          <w:numId w:val="1"/>
        </w:numPr>
        <w:tabs>
          <w:tab w:val="left" w:pos="999"/>
        </w:tabs>
        <w:ind w:right="1019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2-bitnu</w:t>
      </w:r>
      <w:r>
        <w:rPr>
          <w:spacing w:val="-3"/>
          <w:sz w:val="24"/>
        </w:rPr>
        <w:t xml:space="preserve"> </w:t>
      </w:r>
      <w:r>
        <w:rPr>
          <w:sz w:val="24"/>
        </w:rPr>
        <w:t>logički</w:t>
      </w:r>
      <w:r>
        <w:rPr>
          <w:spacing w:val="-3"/>
          <w:sz w:val="24"/>
        </w:rPr>
        <w:t xml:space="preserve"> </w:t>
      </w:r>
      <w:r>
        <w:rPr>
          <w:sz w:val="24"/>
        </w:rPr>
        <w:t>sekciju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-4"/>
          <w:sz w:val="24"/>
        </w:rPr>
        <w:t xml:space="preserve"> </w:t>
      </w:r>
      <w:r>
        <w:rPr>
          <w:sz w:val="24"/>
        </w:rPr>
        <w:t>logičke</w:t>
      </w:r>
      <w:r>
        <w:rPr>
          <w:spacing w:val="-5"/>
          <w:sz w:val="24"/>
        </w:rPr>
        <w:t xml:space="preserve"> </w:t>
      </w:r>
      <w:r>
        <w:rPr>
          <w:sz w:val="24"/>
        </w:rPr>
        <w:t>operacije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ILI.</w:t>
      </w:r>
      <w:r>
        <w:rPr>
          <w:spacing w:val="-1"/>
          <w:sz w:val="24"/>
        </w:rPr>
        <w:t xml:space="preserve"> </w:t>
      </w:r>
      <w:r>
        <w:rPr>
          <w:sz w:val="24"/>
        </w:rPr>
        <w:t>Funkcionalnost</w:t>
      </w:r>
      <w:r>
        <w:rPr>
          <w:spacing w:val="-3"/>
          <w:sz w:val="24"/>
        </w:rPr>
        <w:t xml:space="preserve"> </w:t>
      </w:r>
      <w:r>
        <w:rPr>
          <w:sz w:val="24"/>
        </w:rPr>
        <w:t>provjeriti</w:t>
      </w:r>
      <w:r>
        <w:rPr>
          <w:spacing w:val="-3"/>
          <w:sz w:val="24"/>
        </w:rPr>
        <w:t xml:space="preserve"> </w:t>
      </w:r>
      <w:r>
        <w:rPr>
          <w:sz w:val="24"/>
        </w:rPr>
        <w:t>na brojevima 01 i 10</w:t>
      </w:r>
    </w:p>
    <w:p w14:paraId="69CC2081" w14:textId="77777777" w:rsidR="007E7179" w:rsidRDefault="00C2689F">
      <w:pPr>
        <w:pStyle w:val="ListParagraph"/>
        <w:numPr>
          <w:ilvl w:val="0"/>
          <w:numId w:val="1"/>
        </w:numPr>
        <w:tabs>
          <w:tab w:val="left" w:pos="998"/>
        </w:tabs>
        <w:ind w:left="998" w:hanging="355"/>
        <w:rPr>
          <w:sz w:val="24"/>
        </w:rPr>
      </w:pPr>
      <w:r>
        <w:rPr>
          <w:sz w:val="24"/>
        </w:rPr>
        <w:t>Projektirati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simulirati</w:t>
      </w:r>
      <w:r>
        <w:rPr>
          <w:spacing w:val="-2"/>
          <w:sz w:val="24"/>
        </w:rPr>
        <w:t xml:space="preserve"> </w:t>
      </w:r>
      <w:r>
        <w:rPr>
          <w:sz w:val="24"/>
        </w:rPr>
        <w:t>sabirničku</w:t>
      </w:r>
      <w:r>
        <w:rPr>
          <w:spacing w:val="-1"/>
          <w:sz w:val="24"/>
        </w:rPr>
        <w:t xml:space="preserve"> </w:t>
      </w:r>
      <w:r>
        <w:rPr>
          <w:sz w:val="24"/>
        </w:rPr>
        <w:t>komunikaciju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bita.</w:t>
      </w:r>
    </w:p>
    <w:p w14:paraId="5707F5A0" w14:textId="77777777" w:rsidR="007E7179" w:rsidRDefault="00C2689F">
      <w:pPr>
        <w:pStyle w:val="ListParagraph"/>
        <w:numPr>
          <w:ilvl w:val="0"/>
          <w:numId w:val="1"/>
        </w:numPr>
        <w:tabs>
          <w:tab w:val="left" w:pos="999"/>
        </w:tabs>
        <w:ind w:right="526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</w:t>
      </w:r>
      <w:r>
        <w:rPr>
          <w:spacing w:val="-5"/>
          <w:sz w:val="24"/>
        </w:rPr>
        <w:t xml:space="preserve"> </w:t>
      </w:r>
      <w:r>
        <w:rPr>
          <w:sz w:val="24"/>
        </w:rPr>
        <w:t>modul</w:t>
      </w:r>
      <w:r>
        <w:rPr>
          <w:spacing w:val="-3"/>
          <w:sz w:val="24"/>
        </w:rPr>
        <w:t xml:space="preserve"> </w:t>
      </w:r>
      <w:r>
        <w:rPr>
          <w:sz w:val="24"/>
        </w:rPr>
        <w:t>ROM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1024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memorijskih</w:t>
      </w:r>
      <w:r>
        <w:rPr>
          <w:spacing w:val="-3"/>
          <w:sz w:val="24"/>
        </w:rPr>
        <w:t xml:space="preserve"> </w:t>
      </w:r>
      <w:r>
        <w:rPr>
          <w:sz w:val="24"/>
        </w:rPr>
        <w:t>riječi</w:t>
      </w:r>
      <w:r>
        <w:rPr>
          <w:spacing w:val="-3"/>
          <w:sz w:val="24"/>
        </w:rPr>
        <w:t xml:space="preserve"> </w:t>
      </w:r>
      <w:r>
        <w:rPr>
          <w:sz w:val="24"/>
        </w:rPr>
        <w:t>duljine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bita.</w:t>
      </w:r>
      <w:r>
        <w:rPr>
          <w:spacing w:val="-3"/>
          <w:sz w:val="24"/>
        </w:rPr>
        <w:t xml:space="preserve"> </w:t>
      </w:r>
      <w:r>
        <w:rPr>
          <w:sz w:val="24"/>
        </w:rPr>
        <w:t>Koliki</w:t>
      </w:r>
      <w:r>
        <w:rPr>
          <w:spacing w:val="-3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kapacitet tog memorijskog modula? Upišite sadržaj na prve četiri memorijske lokacije i simulirajte</w:t>
      </w:r>
    </w:p>
    <w:p w14:paraId="6766EDEA" w14:textId="77777777" w:rsidR="007E7179" w:rsidRDefault="00C2689F">
      <w:pPr>
        <w:pStyle w:val="BodyText"/>
        <w:ind w:left="999"/>
      </w:pPr>
      <w:r>
        <w:t>iščitavanje</w:t>
      </w:r>
      <w:r>
        <w:rPr>
          <w:spacing w:val="-3"/>
        </w:rPr>
        <w:t xml:space="preserve"> </w:t>
      </w:r>
      <w:r>
        <w:t>promjenom</w:t>
      </w:r>
      <w:r>
        <w:rPr>
          <w:spacing w:val="-2"/>
        </w:rPr>
        <w:t xml:space="preserve"> adrese.</w:t>
      </w:r>
    </w:p>
    <w:p w14:paraId="72C20E56" w14:textId="77777777" w:rsidR="007E7179" w:rsidRDefault="00C2689F">
      <w:pPr>
        <w:pStyle w:val="ListParagraph"/>
        <w:numPr>
          <w:ilvl w:val="0"/>
          <w:numId w:val="1"/>
        </w:numPr>
        <w:tabs>
          <w:tab w:val="left" w:pos="999"/>
        </w:tabs>
        <w:ind w:right="305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</w:t>
      </w:r>
      <w:r>
        <w:rPr>
          <w:spacing w:val="-5"/>
          <w:sz w:val="24"/>
        </w:rPr>
        <w:t xml:space="preserve"> </w:t>
      </w:r>
      <w:r>
        <w:rPr>
          <w:sz w:val="24"/>
        </w:rPr>
        <w:t>modul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8M</w:t>
      </w:r>
      <w:r>
        <w:rPr>
          <w:spacing w:val="-4"/>
          <w:sz w:val="24"/>
        </w:rPr>
        <w:t xml:space="preserve"> </w:t>
      </w:r>
      <w:r>
        <w:rPr>
          <w:sz w:val="24"/>
        </w:rPr>
        <w:t>memorijskih</w:t>
      </w:r>
      <w:r>
        <w:rPr>
          <w:spacing w:val="-3"/>
          <w:sz w:val="24"/>
        </w:rPr>
        <w:t xml:space="preserve"> </w:t>
      </w:r>
      <w:r>
        <w:rPr>
          <w:sz w:val="24"/>
        </w:rPr>
        <w:t>riječi</w:t>
      </w:r>
      <w:r>
        <w:rPr>
          <w:spacing w:val="-3"/>
          <w:sz w:val="24"/>
        </w:rPr>
        <w:t xml:space="preserve"> </w:t>
      </w:r>
      <w:r>
        <w:rPr>
          <w:sz w:val="24"/>
        </w:rPr>
        <w:t>duljine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bita.</w:t>
      </w:r>
      <w:r>
        <w:rPr>
          <w:spacing w:val="-3"/>
          <w:sz w:val="24"/>
        </w:rPr>
        <w:t xml:space="preserve"> </w:t>
      </w:r>
      <w:r>
        <w:rPr>
          <w:sz w:val="24"/>
        </w:rPr>
        <w:t>Koliki</w:t>
      </w:r>
      <w:r>
        <w:rPr>
          <w:spacing w:val="-3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kapacitet</w:t>
      </w:r>
      <w:r>
        <w:rPr>
          <w:spacing w:val="-3"/>
          <w:sz w:val="24"/>
        </w:rPr>
        <w:t xml:space="preserve"> </w:t>
      </w:r>
      <w:r>
        <w:rPr>
          <w:sz w:val="24"/>
        </w:rPr>
        <w:t>tog memorijskog modula? Simulirajte upisivanje podataka na prvih pet adresa promjenom adrese</w:t>
      </w:r>
    </w:p>
    <w:p w14:paraId="1C685D4D" w14:textId="3F278A7B" w:rsidR="007E7179" w:rsidRPr="00ED63AA" w:rsidRDefault="00C2689F" w:rsidP="00ED63AA">
      <w:pPr>
        <w:pStyle w:val="ListParagraph"/>
        <w:numPr>
          <w:ilvl w:val="0"/>
          <w:numId w:val="1"/>
        </w:numPr>
        <w:tabs>
          <w:tab w:val="left" w:pos="999"/>
        </w:tabs>
        <w:spacing w:before="121"/>
        <w:ind w:right="405"/>
        <w:rPr>
          <w:sz w:val="24"/>
        </w:rPr>
      </w:pPr>
      <w:r>
        <w:rPr>
          <w:sz w:val="24"/>
        </w:rPr>
        <w:t>Projektirati</w:t>
      </w:r>
      <w:r>
        <w:rPr>
          <w:spacing w:val="-3"/>
          <w:sz w:val="24"/>
        </w:rPr>
        <w:t xml:space="preserve"> </w:t>
      </w:r>
      <w:r>
        <w:rPr>
          <w:sz w:val="24"/>
        </w:rPr>
        <w:t>memorijski</w:t>
      </w:r>
      <w:r>
        <w:rPr>
          <w:spacing w:val="-4"/>
          <w:sz w:val="24"/>
        </w:rPr>
        <w:t xml:space="preserve"> </w:t>
      </w:r>
      <w:r>
        <w:rPr>
          <w:sz w:val="24"/>
        </w:rPr>
        <w:t>sustav</w:t>
      </w:r>
      <w:r>
        <w:rPr>
          <w:spacing w:val="-4"/>
          <w:sz w:val="24"/>
        </w:rPr>
        <w:t xml:space="preserve"> </w:t>
      </w:r>
      <w:r>
        <w:rPr>
          <w:sz w:val="24"/>
        </w:rPr>
        <w:t>od</w:t>
      </w:r>
      <w:r>
        <w:rPr>
          <w:spacing w:val="-4"/>
          <w:sz w:val="24"/>
        </w:rPr>
        <w:t xml:space="preserve"> </w:t>
      </w:r>
      <w:r>
        <w:rPr>
          <w:sz w:val="24"/>
        </w:rPr>
        <w:t>četiri</w:t>
      </w:r>
      <w:r>
        <w:rPr>
          <w:spacing w:val="-4"/>
          <w:sz w:val="24"/>
        </w:rPr>
        <w:t xml:space="preserve"> </w:t>
      </w:r>
      <w:r>
        <w:rPr>
          <w:sz w:val="24"/>
        </w:rPr>
        <w:t>memorijska</w:t>
      </w:r>
      <w:r>
        <w:rPr>
          <w:spacing w:val="-4"/>
          <w:sz w:val="24"/>
        </w:rPr>
        <w:t xml:space="preserve"> </w:t>
      </w:r>
      <w:r>
        <w:rPr>
          <w:sz w:val="24"/>
        </w:rPr>
        <w:t>modula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-5"/>
          <w:sz w:val="24"/>
        </w:rPr>
        <w:t xml:space="preserve"> </w:t>
      </w:r>
      <w:r>
        <w:rPr>
          <w:sz w:val="24"/>
        </w:rPr>
        <w:t>ukupnog</w:t>
      </w:r>
      <w:r>
        <w:rPr>
          <w:spacing w:val="-5"/>
          <w:sz w:val="24"/>
        </w:rPr>
        <w:t xml:space="preserve"> </w:t>
      </w:r>
      <w:r>
        <w:rPr>
          <w:sz w:val="24"/>
        </w:rPr>
        <w:t>kapaciteta</w:t>
      </w:r>
      <w:r>
        <w:rPr>
          <w:spacing w:val="-4"/>
          <w:sz w:val="24"/>
        </w:rPr>
        <w:t xml:space="preserve"> </w:t>
      </w:r>
      <w:r>
        <w:rPr>
          <w:sz w:val="24"/>
        </w:rPr>
        <w:t>64MB.</w:t>
      </w:r>
      <w:r>
        <w:rPr>
          <w:spacing w:val="-4"/>
          <w:sz w:val="24"/>
        </w:rPr>
        <w:t xml:space="preserve"> </w:t>
      </w:r>
      <w:r>
        <w:rPr>
          <w:sz w:val="24"/>
        </w:rPr>
        <w:t>Svi moduli su jednakog kapaciteta i duljine memorijske riječi 8 bita.</w:t>
      </w:r>
    </w:p>
    <w:sectPr w:rsidR="007E7179" w:rsidRPr="00ED63AA" w:rsidSect="006B0E84">
      <w:footerReference w:type="default" r:id="rId8"/>
      <w:type w:val="continuous"/>
      <w:pgSz w:w="11910" w:h="16840"/>
      <w:pgMar w:top="567" w:right="566" w:bottom="980" w:left="566" w:header="0" w:footer="7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A978" w14:textId="77777777" w:rsidR="00FD02FC" w:rsidRDefault="00FD02FC">
      <w:r>
        <w:separator/>
      </w:r>
    </w:p>
  </w:endnote>
  <w:endnote w:type="continuationSeparator" w:id="0">
    <w:p w14:paraId="1757E97E" w14:textId="77777777" w:rsidR="00FD02FC" w:rsidRDefault="00FD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E592" w14:textId="77777777" w:rsidR="007E7179" w:rsidRDefault="00C2689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4AB901B8" wp14:editId="3683D1ED">
              <wp:simplePos x="0" y="0"/>
              <wp:positionH relativeFrom="page">
                <wp:posOffset>528319</wp:posOffset>
              </wp:positionH>
              <wp:positionV relativeFrom="page">
                <wp:posOffset>10055563</wp:posOffset>
              </wp:positionV>
              <wp:extent cx="368046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046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194204" w14:textId="1B40BA74" w:rsidR="007E7179" w:rsidRDefault="007E7179">
                          <w:pPr>
                            <w:pStyle w:val="BodyText"/>
                            <w:spacing w:before="13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901B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.6pt;margin-top:791.8pt;width:289.8pt;height:15.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" filled="f" stroked="f">
              <v:textbox inset="0,0,0,0">
                <w:txbxContent>
                  <w:p w14:paraId="7A194204" w14:textId="1B40BA74" w:rsidR="007E7179" w:rsidRDefault="007E7179">
                    <w:pPr>
                      <w:pStyle w:val="BodyText"/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97F0" w14:textId="77777777" w:rsidR="00FD02FC" w:rsidRDefault="00FD02FC">
      <w:r>
        <w:separator/>
      </w:r>
    </w:p>
  </w:footnote>
  <w:footnote w:type="continuationSeparator" w:id="0">
    <w:p w14:paraId="46495EF6" w14:textId="77777777" w:rsidR="00FD02FC" w:rsidRDefault="00FD0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2170"/>
    <w:multiLevelType w:val="hybridMultilevel"/>
    <w:tmpl w:val="E5C44E18"/>
    <w:lvl w:ilvl="0" w:tplc="7FB83C04">
      <w:start w:val="1"/>
      <w:numFmt w:val="decimal"/>
      <w:lvlText w:val="%1."/>
      <w:lvlJc w:val="left"/>
      <w:pPr>
        <w:ind w:left="999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B6DE03F4">
      <w:numFmt w:val="bullet"/>
      <w:lvlText w:val="•"/>
      <w:lvlJc w:val="left"/>
      <w:pPr>
        <w:ind w:left="1977" w:hanging="356"/>
      </w:pPr>
      <w:rPr>
        <w:rFonts w:hint="default"/>
        <w:lang w:val="bs" w:eastAsia="en-US" w:bidi="ar-SA"/>
      </w:rPr>
    </w:lvl>
    <w:lvl w:ilvl="2" w:tplc="FA3ED806">
      <w:numFmt w:val="bullet"/>
      <w:lvlText w:val="•"/>
      <w:lvlJc w:val="left"/>
      <w:pPr>
        <w:ind w:left="2954" w:hanging="356"/>
      </w:pPr>
      <w:rPr>
        <w:rFonts w:hint="default"/>
        <w:lang w:val="bs" w:eastAsia="en-US" w:bidi="ar-SA"/>
      </w:rPr>
    </w:lvl>
    <w:lvl w:ilvl="3" w:tplc="EEE0D0C4">
      <w:numFmt w:val="bullet"/>
      <w:lvlText w:val="•"/>
      <w:lvlJc w:val="left"/>
      <w:pPr>
        <w:ind w:left="3932" w:hanging="356"/>
      </w:pPr>
      <w:rPr>
        <w:rFonts w:hint="default"/>
        <w:lang w:val="bs" w:eastAsia="en-US" w:bidi="ar-SA"/>
      </w:rPr>
    </w:lvl>
    <w:lvl w:ilvl="4" w:tplc="6AF810B6">
      <w:numFmt w:val="bullet"/>
      <w:lvlText w:val="•"/>
      <w:lvlJc w:val="left"/>
      <w:pPr>
        <w:ind w:left="4909" w:hanging="356"/>
      </w:pPr>
      <w:rPr>
        <w:rFonts w:hint="default"/>
        <w:lang w:val="bs" w:eastAsia="en-US" w:bidi="ar-SA"/>
      </w:rPr>
    </w:lvl>
    <w:lvl w:ilvl="5" w:tplc="55226602">
      <w:numFmt w:val="bullet"/>
      <w:lvlText w:val="•"/>
      <w:lvlJc w:val="left"/>
      <w:pPr>
        <w:ind w:left="5887" w:hanging="356"/>
      </w:pPr>
      <w:rPr>
        <w:rFonts w:hint="default"/>
        <w:lang w:val="bs" w:eastAsia="en-US" w:bidi="ar-SA"/>
      </w:rPr>
    </w:lvl>
    <w:lvl w:ilvl="6" w:tplc="DF72DBF8">
      <w:numFmt w:val="bullet"/>
      <w:lvlText w:val="•"/>
      <w:lvlJc w:val="left"/>
      <w:pPr>
        <w:ind w:left="6864" w:hanging="356"/>
      </w:pPr>
      <w:rPr>
        <w:rFonts w:hint="default"/>
        <w:lang w:val="bs" w:eastAsia="en-US" w:bidi="ar-SA"/>
      </w:rPr>
    </w:lvl>
    <w:lvl w:ilvl="7" w:tplc="617E7EB8">
      <w:numFmt w:val="bullet"/>
      <w:lvlText w:val="•"/>
      <w:lvlJc w:val="left"/>
      <w:pPr>
        <w:ind w:left="7842" w:hanging="356"/>
      </w:pPr>
      <w:rPr>
        <w:rFonts w:hint="default"/>
        <w:lang w:val="bs" w:eastAsia="en-US" w:bidi="ar-SA"/>
      </w:rPr>
    </w:lvl>
    <w:lvl w:ilvl="8" w:tplc="D0F03F80">
      <w:numFmt w:val="bullet"/>
      <w:lvlText w:val="•"/>
      <w:lvlJc w:val="left"/>
      <w:pPr>
        <w:ind w:left="8819" w:hanging="356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179"/>
    <w:rsid w:val="006B0E84"/>
    <w:rsid w:val="007E7179"/>
    <w:rsid w:val="00C2689F"/>
    <w:rsid w:val="00ED63AA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3599E"/>
  <w15:docId w15:val="{DF366F93-7DF3-4066-BDA4-403DB6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999" w:hanging="356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105"/>
    </w:pPr>
  </w:style>
  <w:style w:type="paragraph" w:styleId="Header">
    <w:name w:val="header"/>
    <w:basedOn w:val="Normal"/>
    <w:link w:val="HeaderChar"/>
    <w:uiPriority w:val="99"/>
    <w:unhideWhenUsed/>
    <w:rsid w:val="00ED6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3AA"/>
    <w:rPr>
      <w:rFonts w:ascii="Times New Roman" w:eastAsia="Times New Roman" w:hAnsi="Times New Roman" w:cs="Times New Roman"/>
      <w:lang w:val="bs"/>
    </w:rPr>
  </w:style>
  <w:style w:type="paragraph" w:styleId="Footer">
    <w:name w:val="footer"/>
    <w:basedOn w:val="Normal"/>
    <w:link w:val="FooterChar"/>
    <w:uiPriority w:val="99"/>
    <w:unhideWhenUsed/>
    <w:rsid w:val="00ED6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3AA"/>
    <w:rPr>
      <w:rFonts w:ascii="Times New Roman" w:eastAsia="Times New Roman" w:hAnsi="Times New Roman" w:cs="Times New Roman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2025-03-19T09:35:00Z</dcterms:created>
  <dcterms:modified xsi:type="dcterms:W3CDTF">2025-03-19T09:43:00Z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3-Heights™ PDF Merge Split Shell 6.12.1.11 (http://www.pdf-tools.com)</vt:lpwstr>
  </property>
</Properties>
</file>