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602F7" w14:textId="465DCD22" w:rsidR="009E15FE" w:rsidRPr="006C6EA4" w:rsidRDefault="009E15FE" w:rsidP="006C6EA4">
      <w:pPr>
        <w:jc w:val="center"/>
        <w:rPr>
          <w:rFonts w:eastAsiaTheme="minorHAnsi"/>
          <w:b/>
          <w:bCs/>
          <w:sz w:val="22"/>
          <w:szCs w:val="28"/>
          <w:lang w:eastAsia="en-US"/>
        </w:rPr>
      </w:pPr>
      <w:bookmarkStart w:id="0" w:name="_Hlk112840691"/>
      <w:r w:rsidRPr="006C6EA4">
        <w:rPr>
          <w:rFonts w:eastAsiaTheme="minorHAnsi"/>
          <w:b/>
          <w:bCs/>
          <w:sz w:val="22"/>
          <w:szCs w:val="28"/>
          <w:lang w:eastAsia="en-US"/>
        </w:rPr>
        <w:t xml:space="preserve">ПРОГРАММА </w:t>
      </w:r>
      <w:r w:rsidRPr="006C6EA4">
        <w:rPr>
          <w:rFonts w:eastAsiaTheme="minorHAnsi"/>
          <w:b/>
          <w:bCs/>
          <w:sz w:val="22"/>
          <w:szCs w:val="28"/>
          <w:lang w:eastAsia="en-US"/>
        </w:rPr>
        <w:br/>
      </w:r>
      <w:bookmarkStart w:id="1" w:name="_Hlk135929070"/>
      <w:r w:rsidR="006C6EA4" w:rsidRPr="006C6EA4">
        <w:rPr>
          <w:rFonts w:eastAsiaTheme="minorHAnsi"/>
          <w:b/>
          <w:bCs/>
          <w:sz w:val="22"/>
          <w:szCs w:val="28"/>
          <w:lang w:eastAsia="en-US"/>
        </w:rPr>
        <w:t xml:space="preserve">международного экспертного вебинара </w:t>
      </w:r>
    </w:p>
    <w:p w14:paraId="3F5F08C0" w14:textId="1B096B38" w:rsidR="009E15FE" w:rsidRPr="006C6EA4" w:rsidRDefault="006C6EA4" w:rsidP="006C6EA4">
      <w:pPr>
        <w:jc w:val="center"/>
        <w:rPr>
          <w:rFonts w:eastAsiaTheme="minorHAnsi"/>
          <w:b/>
          <w:bCs/>
          <w:sz w:val="22"/>
          <w:szCs w:val="28"/>
          <w:lang w:eastAsia="en-US"/>
        </w:rPr>
      </w:pPr>
      <w:r w:rsidRPr="006C6EA4">
        <w:rPr>
          <w:b/>
          <w:bCs/>
          <w:color w:val="222222"/>
          <w:sz w:val="22"/>
          <w:szCs w:val="28"/>
        </w:rPr>
        <w:t>«Оценка инклюзии в образовании</w:t>
      </w:r>
      <w:bookmarkEnd w:id="1"/>
      <w:r w:rsidRPr="006C6EA4">
        <w:rPr>
          <w:b/>
          <w:bCs/>
          <w:color w:val="222222"/>
          <w:sz w:val="22"/>
          <w:szCs w:val="28"/>
        </w:rPr>
        <w:t>»</w:t>
      </w:r>
    </w:p>
    <w:bookmarkEnd w:id="0"/>
    <w:p w14:paraId="3BDF815F" w14:textId="2854F36D" w:rsidR="009E15FE" w:rsidRPr="006C6EA4" w:rsidRDefault="009E15FE" w:rsidP="00EA5941">
      <w:pPr>
        <w:spacing w:before="120"/>
        <w:jc w:val="both"/>
        <w:rPr>
          <w:rFonts w:eastAsiaTheme="minorHAnsi"/>
          <w:bCs/>
          <w:sz w:val="22"/>
          <w:szCs w:val="28"/>
          <w:lang w:eastAsia="en-US"/>
        </w:rPr>
      </w:pPr>
      <w:r w:rsidRPr="006C6EA4">
        <w:rPr>
          <w:rFonts w:eastAsiaTheme="minorHAnsi"/>
          <w:b/>
          <w:bCs/>
          <w:sz w:val="22"/>
          <w:szCs w:val="28"/>
          <w:lang w:eastAsia="en-US"/>
        </w:rPr>
        <w:t xml:space="preserve">Организатор: </w:t>
      </w:r>
      <w:r w:rsidRPr="006C6EA4">
        <w:rPr>
          <w:rFonts w:eastAsiaTheme="minorHAnsi"/>
          <w:bCs/>
          <w:sz w:val="22"/>
          <w:szCs w:val="28"/>
          <w:lang w:eastAsia="en-US"/>
        </w:rPr>
        <w:t xml:space="preserve">Федеральный центр </w:t>
      </w:r>
      <w:r w:rsidR="006C6EA4">
        <w:rPr>
          <w:rFonts w:eastAsiaTheme="minorHAnsi"/>
          <w:bCs/>
          <w:sz w:val="22"/>
          <w:szCs w:val="28"/>
          <w:lang w:eastAsia="en-US"/>
        </w:rPr>
        <w:t xml:space="preserve">развития </w:t>
      </w:r>
      <w:r w:rsidRPr="006C6EA4">
        <w:rPr>
          <w:rFonts w:eastAsiaTheme="minorHAnsi"/>
          <w:bCs/>
          <w:sz w:val="22"/>
          <w:szCs w:val="28"/>
          <w:lang w:eastAsia="en-US"/>
        </w:rPr>
        <w:t>инклюзивного общего и дополнительного образования</w:t>
      </w:r>
      <w:r w:rsidR="00B35FC6" w:rsidRPr="006C6EA4">
        <w:rPr>
          <w:rFonts w:eastAsiaTheme="minorHAnsi"/>
          <w:bCs/>
          <w:sz w:val="22"/>
          <w:szCs w:val="28"/>
          <w:lang w:eastAsia="en-US"/>
        </w:rPr>
        <w:t xml:space="preserve"> </w:t>
      </w:r>
      <w:r w:rsidR="00A658DC" w:rsidRPr="006C6EA4">
        <w:rPr>
          <w:rFonts w:eastAsiaTheme="minorHAnsi"/>
          <w:bCs/>
          <w:sz w:val="22"/>
          <w:szCs w:val="28"/>
          <w:lang w:eastAsia="en-US"/>
        </w:rPr>
        <w:t>Московского государственного психолого-педагогического университета</w:t>
      </w:r>
      <w:r w:rsidR="00EA5941">
        <w:rPr>
          <w:rFonts w:eastAsiaTheme="minorHAnsi"/>
          <w:bCs/>
          <w:sz w:val="22"/>
          <w:szCs w:val="28"/>
          <w:lang w:eastAsia="en-US"/>
        </w:rPr>
        <w:t xml:space="preserve"> </w:t>
      </w:r>
      <w:r w:rsidR="00B87AF9">
        <w:rPr>
          <w:rFonts w:eastAsiaTheme="minorHAnsi"/>
          <w:bCs/>
          <w:sz w:val="22"/>
          <w:szCs w:val="28"/>
          <w:lang w:eastAsia="en-US"/>
        </w:rPr>
        <w:t>(</w:t>
      </w:r>
      <w:r w:rsidR="00EA5941">
        <w:rPr>
          <w:rFonts w:eastAsiaTheme="minorHAnsi"/>
          <w:bCs/>
          <w:sz w:val="22"/>
          <w:szCs w:val="28"/>
          <w:lang w:eastAsia="en-US"/>
        </w:rPr>
        <w:t>ФЦИО МГППУ)</w:t>
      </w:r>
      <w:r w:rsidRPr="006C6EA4">
        <w:rPr>
          <w:rFonts w:eastAsiaTheme="minorHAnsi"/>
          <w:bCs/>
          <w:sz w:val="22"/>
          <w:szCs w:val="28"/>
          <w:lang w:eastAsia="en-US"/>
        </w:rPr>
        <w:t>.</w:t>
      </w:r>
    </w:p>
    <w:p w14:paraId="3B452882" w14:textId="370C85C6" w:rsidR="009E15FE" w:rsidRPr="006C6EA4" w:rsidRDefault="009E15FE" w:rsidP="00EA5941">
      <w:pPr>
        <w:spacing w:before="120"/>
        <w:jc w:val="both"/>
        <w:rPr>
          <w:rFonts w:eastAsiaTheme="minorHAnsi"/>
          <w:sz w:val="22"/>
          <w:szCs w:val="28"/>
          <w:lang w:eastAsia="en-US"/>
        </w:rPr>
      </w:pPr>
      <w:r w:rsidRPr="006C6EA4">
        <w:rPr>
          <w:rFonts w:eastAsiaTheme="minorHAnsi"/>
          <w:b/>
          <w:bCs/>
          <w:sz w:val="22"/>
          <w:szCs w:val="28"/>
          <w:lang w:eastAsia="en-US"/>
        </w:rPr>
        <w:t>Дата:</w:t>
      </w:r>
      <w:r w:rsidRPr="006C6EA4">
        <w:rPr>
          <w:rFonts w:eastAsiaTheme="minorHAnsi"/>
          <w:sz w:val="22"/>
          <w:szCs w:val="28"/>
          <w:lang w:eastAsia="en-US"/>
        </w:rPr>
        <w:t xml:space="preserve"> </w:t>
      </w:r>
      <w:bookmarkStart w:id="2" w:name="_Hlk135929129"/>
      <w:r w:rsidR="00B35FC6" w:rsidRPr="006C6EA4">
        <w:rPr>
          <w:rFonts w:eastAsiaTheme="minorHAnsi"/>
          <w:sz w:val="22"/>
          <w:szCs w:val="28"/>
          <w:lang w:eastAsia="en-US"/>
        </w:rPr>
        <w:t>27</w:t>
      </w:r>
      <w:r w:rsidRPr="006C6EA4">
        <w:rPr>
          <w:rFonts w:eastAsiaTheme="minorHAnsi"/>
          <w:sz w:val="22"/>
          <w:szCs w:val="28"/>
          <w:lang w:eastAsia="en-US"/>
        </w:rPr>
        <w:t xml:space="preserve"> июня 2023 года, </w:t>
      </w:r>
      <w:r w:rsidRPr="006C6EA4">
        <w:rPr>
          <w:rFonts w:eastAsiaTheme="minorHAnsi"/>
          <w:b/>
          <w:sz w:val="22"/>
          <w:szCs w:val="28"/>
          <w:lang w:eastAsia="en-US"/>
        </w:rPr>
        <w:t>время</w:t>
      </w:r>
      <w:r w:rsidRPr="006C6EA4">
        <w:rPr>
          <w:rFonts w:eastAsiaTheme="minorHAnsi"/>
          <w:sz w:val="22"/>
          <w:szCs w:val="28"/>
          <w:lang w:eastAsia="en-US"/>
        </w:rPr>
        <w:t>: 1</w:t>
      </w:r>
      <w:r w:rsidR="00B35FC6" w:rsidRPr="006C6EA4">
        <w:rPr>
          <w:rFonts w:eastAsiaTheme="minorHAnsi"/>
          <w:sz w:val="22"/>
          <w:szCs w:val="28"/>
          <w:lang w:eastAsia="en-US"/>
        </w:rPr>
        <w:t>1</w:t>
      </w:r>
      <w:r w:rsidRPr="006C6EA4">
        <w:rPr>
          <w:rFonts w:eastAsiaTheme="minorHAnsi"/>
          <w:sz w:val="22"/>
          <w:szCs w:val="28"/>
          <w:lang w:eastAsia="en-US"/>
        </w:rPr>
        <w:t>:00-1</w:t>
      </w:r>
      <w:r w:rsidR="00B35FC6" w:rsidRPr="006C6EA4">
        <w:rPr>
          <w:rFonts w:eastAsiaTheme="minorHAnsi"/>
          <w:sz w:val="22"/>
          <w:szCs w:val="28"/>
          <w:lang w:eastAsia="en-US"/>
        </w:rPr>
        <w:t>3</w:t>
      </w:r>
      <w:r w:rsidRPr="006C6EA4">
        <w:rPr>
          <w:rFonts w:eastAsiaTheme="minorHAnsi"/>
          <w:sz w:val="22"/>
          <w:szCs w:val="28"/>
          <w:lang w:eastAsia="en-US"/>
        </w:rPr>
        <w:t>:00</w:t>
      </w:r>
      <w:bookmarkEnd w:id="2"/>
      <w:r w:rsidRPr="006C6EA4">
        <w:rPr>
          <w:rFonts w:eastAsiaTheme="minorHAnsi"/>
          <w:sz w:val="22"/>
          <w:szCs w:val="28"/>
          <w:lang w:eastAsia="en-US"/>
        </w:rPr>
        <w:t>.</w:t>
      </w:r>
    </w:p>
    <w:p w14:paraId="3199EE5A" w14:textId="238EBD73" w:rsidR="009E15FE" w:rsidRPr="00EA5941" w:rsidRDefault="009E15FE" w:rsidP="00EA5941">
      <w:pPr>
        <w:spacing w:before="120"/>
        <w:jc w:val="both"/>
        <w:rPr>
          <w:sz w:val="22"/>
          <w:szCs w:val="28"/>
        </w:rPr>
      </w:pPr>
      <w:r w:rsidRPr="00EA5941">
        <w:rPr>
          <w:b/>
          <w:sz w:val="22"/>
          <w:szCs w:val="28"/>
        </w:rPr>
        <w:t>Ссылка для участия:</w:t>
      </w:r>
      <w:r w:rsidRPr="00EA5941">
        <w:rPr>
          <w:sz w:val="22"/>
          <w:szCs w:val="28"/>
        </w:rPr>
        <w:t xml:space="preserve"> </w:t>
      </w:r>
      <w:hyperlink r:id="rId7" w:history="1">
        <w:r w:rsidR="00A658DC" w:rsidRPr="00EA5941">
          <w:rPr>
            <w:rStyle w:val="a4"/>
            <w:sz w:val="22"/>
            <w:szCs w:val="28"/>
          </w:rPr>
          <w:t>https://events.webinar.ru/44051527/704177450</w:t>
        </w:r>
      </w:hyperlink>
      <w:r w:rsidR="00A658DC" w:rsidRPr="00EA5941">
        <w:rPr>
          <w:sz w:val="22"/>
          <w:szCs w:val="28"/>
        </w:rPr>
        <w:t xml:space="preserve"> </w:t>
      </w:r>
    </w:p>
    <w:p w14:paraId="7959AE8F" w14:textId="31CED3BA" w:rsidR="009E15FE" w:rsidRPr="006C6EA4" w:rsidRDefault="009E15FE" w:rsidP="00EA5941">
      <w:pPr>
        <w:spacing w:before="120"/>
        <w:jc w:val="both"/>
        <w:rPr>
          <w:rFonts w:eastAsiaTheme="minorHAnsi"/>
          <w:sz w:val="22"/>
          <w:szCs w:val="28"/>
          <w:lang w:eastAsia="en-US"/>
        </w:rPr>
      </w:pPr>
      <w:r w:rsidRPr="006C6EA4">
        <w:rPr>
          <w:rFonts w:eastAsiaTheme="minorHAnsi"/>
          <w:b/>
          <w:bCs/>
          <w:sz w:val="22"/>
          <w:szCs w:val="28"/>
          <w:lang w:eastAsia="en-US"/>
        </w:rPr>
        <w:t>Участники</w:t>
      </w:r>
      <w:r w:rsidRPr="006C6EA4">
        <w:rPr>
          <w:rFonts w:eastAsiaTheme="minorHAnsi"/>
          <w:sz w:val="22"/>
          <w:szCs w:val="28"/>
          <w:lang w:eastAsia="en-US"/>
        </w:rPr>
        <w:t>: эксперты в о</w:t>
      </w:r>
      <w:r w:rsidR="00A658DC" w:rsidRPr="006C6EA4">
        <w:rPr>
          <w:rFonts w:eastAsiaTheme="minorHAnsi"/>
          <w:sz w:val="22"/>
          <w:szCs w:val="28"/>
          <w:lang w:eastAsia="en-US"/>
        </w:rPr>
        <w:t>бласти инклюзивного образования Российской Федерации, Республики Беларусь, Республики Казахстан</w:t>
      </w:r>
      <w:r w:rsidR="00733081" w:rsidRPr="006C6EA4">
        <w:rPr>
          <w:rFonts w:eastAsiaTheme="minorHAnsi"/>
          <w:sz w:val="22"/>
          <w:szCs w:val="28"/>
          <w:lang w:eastAsia="en-US"/>
        </w:rPr>
        <w:t>.</w:t>
      </w:r>
      <w:r w:rsidRPr="006C6EA4">
        <w:rPr>
          <w:rFonts w:eastAsiaTheme="minorHAnsi"/>
          <w:sz w:val="22"/>
          <w:szCs w:val="28"/>
          <w:lang w:eastAsia="en-US"/>
        </w:rPr>
        <w:t xml:space="preserve"> </w:t>
      </w:r>
    </w:p>
    <w:p w14:paraId="6288D553" w14:textId="404A72E1" w:rsidR="009E15FE" w:rsidRDefault="009E15FE" w:rsidP="00EA5941">
      <w:pPr>
        <w:spacing w:before="120"/>
        <w:jc w:val="both"/>
        <w:rPr>
          <w:rFonts w:eastAsiaTheme="minorHAnsi"/>
          <w:bCs/>
          <w:sz w:val="22"/>
          <w:szCs w:val="28"/>
          <w:lang w:eastAsia="en-US"/>
        </w:rPr>
      </w:pPr>
      <w:r w:rsidRPr="006C6EA4">
        <w:rPr>
          <w:rFonts w:eastAsiaTheme="minorHAnsi"/>
          <w:b/>
          <w:bCs/>
          <w:sz w:val="22"/>
          <w:szCs w:val="28"/>
          <w:lang w:eastAsia="en-US"/>
        </w:rPr>
        <w:t>Модератор</w:t>
      </w:r>
      <w:r w:rsidRPr="006C6EA4">
        <w:rPr>
          <w:rFonts w:eastAsiaTheme="minorHAnsi"/>
          <w:sz w:val="22"/>
          <w:szCs w:val="28"/>
          <w:lang w:eastAsia="en-US"/>
        </w:rPr>
        <w:t xml:space="preserve">: </w:t>
      </w:r>
      <w:r w:rsidR="002C362C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>Самсонова Елена Валентиновна</w:t>
      </w:r>
      <w:r w:rsidR="002C362C" w:rsidRPr="006C6EA4">
        <w:rPr>
          <w:rFonts w:eastAsiaTheme="minorHAnsi"/>
          <w:b/>
          <w:iCs/>
          <w:color w:val="000000" w:themeColor="text1"/>
          <w:sz w:val="22"/>
          <w:szCs w:val="28"/>
          <w:lang w:eastAsia="en-US"/>
        </w:rPr>
        <w:t>,</w:t>
      </w:r>
      <w:r w:rsidR="002C362C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 xml:space="preserve"> </w:t>
      </w:r>
      <w:r w:rsidR="004F733E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 xml:space="preserve">к.психол.н., </w:t>
      </w:r>
      <w:r w:rsidR="006D695C" w:rsidRPr="006C6EA4">
        <w:rPr>
          <w:rFonts w:eastAsiaTheme="minorHAnsi"/>
          <w:bCs/>
          <w:iCs/>
          <w:sz w:val="22"/>
          <w:szCs w:val="28"/>
          <w:lang w:eastAsia="en-US"/>
        </w:rPr>
        <w:t xml:space="preserve">заведующий научной </w:t>
      </w:r>
      <w:r w:rsidR="00FC1550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>лабор</w:t>
      </w:r>
      <w:r w:rsidR="006D695C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>аторией</w:t>
      </w:r>
      <w:r w:rsidR="00FC1550" w:rsidRPr="006C6EA4">
        <w:rPr>
          <w:rFonts w:eastAsiaTheme="minorHAnsi"/>
          <w:iCs/>
          <w:color w:val="000000" w:themeColor="text1"/>
          <w:sz w:val="22"/>
          <w:szCs w:val="28"/>
          <w:lang w:eastAsia="en-US"/>
        </w:rPr>
        <w:t xml:space="preserve"> </w:t>
      </w:r>
      <w:r w:rsidR="00A13B58">
        <w:rPr>
          <w:rFonts w:eastAsiaTheme="minorHAnsi"/>
          <w:bCs/>
          <w:sz w:val="22"/>
          <w:szCs w:val="28"/>
          <w:lang w:eastAsia="en-US"/>
        </w:rPr>
        <w:t>ФЦИО </w:t>
      </w:r>
      <w:r w:rsidR="00733081" w:rsidRPr="006C6EA4">
        <w:rPr>
          <w:rFonts w:eastAsiaTheme="minorHAnsi"/>
          <w:bCs/>
          <w:sz w:val="22"/>
          <w:szCs w:val="28"/>
          <w:lang w:eastAsia="en-US"/>
        </w:rPr>
        <w:t>МГППУ.</w:t>
      </w:r>
      <w:r w:rsidRPr="006C6EA4">
        <w:rPr>
          <w:rFonts w:eastAsiaTheme="minorHAnsi"/>
          <w:bCs/>
          <w:sz w:val="22"/>
          <w:szCs w:val="28"/>
          <w:lang w:eastAsia="en-US"/>
        </w:rPr>
        <w:t xml:space="preserve"> </w:t>
      </w:r>
    </w:p>
    <w:p w14:paraId="3E485B5B" w14:textId="33350A53" w:rsidR="006C6EA4" w:rsidRPr="00B87AF9" w:rsidRDefault="00B87AF9" w:rsidP="00B87AF9">
      <w:pPr>
        <w:spacing w:before="120" w:after="120"/>
        <w:jc w:val="both"/>
        <w:rPr>
          <w:rFonts w:eastAsiaTheme="minorHAnsi"/>
          <w:b/>
          <w:sz w:val="22"/>
          <w:szCs w:val="28"/>
          <w:lang w:eastAsia="en-US"/>
        </w:rPr>
      </w:pPr>
      <w:r w:rsidRPr="00B87AF9">
        <w:rPr>
          <w:rFonts w:eastAsiaTheme="minorHAnsi"/>
          <w:b/>
          <w:sz w:val="22"/>
          <w:szCs w:val="28"/>
          <w:lang w:eastAsia="en-US"/>
        </w:rPr>
        <w:t>Вопросы для обсуждения:</w:t>
      </w:r>
    </w:p>
    <w:p w14:paraId="670CA681" w14:textId="6CA3F601" w:rsidR="00B87AF9" w:rsidRPr="00B87AF9" w:rsidRDefault="00B87AF9" w:rsidP="00B87AF9">
      <w:pPr>
        <w:pStyle w:val="a5"/>
        <w:numPr>
          <w:ilvl w:val="0"/>
          <w:numId w:val="2"/>
        </w:numPr>
        <w:spacing w:after="160" w:line="259" w:lineRule="auto"/>
        <w:jc w:val="both"/>
        <w:rPr>
          <w:rFonts w:eastAsiaTheme="minorHAnsi"/>
          <w:bCs/>
          <w:sz w:val="22"/>
          <w:szCs w:val="28"/>
          <w:lang w:eastAsia="en-US"/>
        </w:rPr>
      </w:pPr>
      <w:r w:rsidRPr="00B87AF9">
        <w:rPr>
          <w:rFonts w:eastAsiaTheme="minorHAnsi"/>
          <w:bCs/>
          <w:sz w:val="22"/>
          <w:szCs w:val="28"/>
          <w:lang w:eastAsia="en-US"/>
        </w:rPr>
        <w:t>Мониторинг качества инклюзивного образования: подходы и инструменты</w:t>
      </w:r>
      <w:r>
        <w:rPr>
          <w:rFonts w:eastAsiaTheme="minorHAnsi"/>
          <w:bCs/>
          <w:sz w:val="22"/>
          <w:szCs w:val="28"/>
          <w:lang w:eastAsia="en-US"/>
        </w:rPr>
        <w:t>.</w:t>
      </w:r>
    </w:p>
    <w:p w14:paraId="6B5C8E62" w14:textId="6921768D" w:rsidR="00B87AF9" w:rsidRPr="00B87AF9" w:rsidRDefault="00B87AF9" w:rsidP="00B87AF9">
      <w:pPr>
        <w:pStyle w:val="a5"/>
        <w:numPr>
          <w:ilvl w:val="0"/>
          <w:numId w:val="2"/>
        </w:numPr>
        <w:spacing w:after="160" w:line="259" w:lineRule="auto"/>
        <w:jc w:val="both"/>
        <w:rPr>
          <w:rFonts w:eastAsiaTheme="minorHAnsi"/>
          <w:bCs/>
          <w:sz w:val="22"/>
          <w:szCs w:val="28"/>
          <w:lang w:eastAsia="en-US"/>
        </w:rPr>
      </w:pPr>
      <w:r w:rsidRPr="00B87AF9">
        <w:rPr>
          <w:rFonts w:eastAsiaTheme="minorHAnsi"/>
          <w:bCs/>
          <w:sz w:val="22"/>
          <w:szCs w:val="28"/>
          <w:lang w:eastAsia="en-US"/>
        </w:rPr>
        <w:t>Методы оценки инклюзии в образовании</w:t>
      </w:r>
      <w:r>
        <w:rPr>
          <w:rFonts w:eastAsiaTheme="minorHAnsi"/>
          <w:bCs/>
          <w:sz w:val="22"/>
          <w:szCs w:val="28"/>
          <w:lang w:eastAsia="en-US"/>
        </w:rPr>
        <w:t>.</w:t>
      </w:r>
    </w:p>
    <w:p w14:paraId="58CF388A" w14:textId="43CDF888" w:rsidR="00B87AF9" w:rsidRPr="00B87AF9" w:rsidRDefault="00B87AF9" w:rsidP="00B87AF9">
      <w:pPr>
        <w:pStyle w:val="a5"/>
        <w:numPr>
          <w:ilvl w:val="0"/>
          <w:numId w:val="2"/>
        </w:numPr>
        <w:spacing w:after="160" w:line="259" w:lineRule="auto"/>
        <w:jc w:val="both"/>
        <w:rPr>
          <w:rFonts w:eastAsiaTheme="minorHAnsi"/>
          <w:bCs/>
          <w:sz w:val="22"/>
          <w:szCs w:val="28"/>
          <w:lang w:eastAsia="en-US"/>
        </w:rPr>
      </w:pPr>
      <w:r w:rsidRPr="00B87AF9">
        <w:rPr>
          <w:rFonts w:eastAsiaTheme="minorHAnsi"/>
          <w:bCs/>
          <w:sz w:val="22"/>
          <w:szCs w:val="28"/>
          <w:lang w:eastAsia="en-US"/>
        </w:rPr>
        <w:t>Доказательный подход в оценке инклюзивных практик</w:t>
      </w:r>
      <w:r>
        <w:rPr>
          <w:rFonts w:eastAsiaTheme="minorHAnsi"/>
          <w:bCs/>
          <w:sz w:val="22"/>
          <w:szCs w:val="28"/>
          <w:lang w:eastAsia="en-US"/>
        </w:rPr>
        <w:t>.</w:t>
      </w:r>
    </w:p>
    <w:p w14:paraId="20B8F88D" w14:textId="77777777" w:rsidR="00B87AF9" w:rsidRPr="00B87AF9" w:rsidRDefault="00B87AF9" w:rsidP="00B87AF9">
      <w:pPr>
        <w:pStyle w:val="a5"/>
        <w:numPr>
          <w:ilvl w:val="0"/>
          <w:numId w:val="2"/>
        </w:numPr>
        <w:spacing w:after="160" w:line="259" w:lineRule="auto"/>
        <w:jc w:val="both"/>
        <w:rPr>
          <w:rFonts w:eastAsiaTheme="minorHAnsi"/>
          <w:bCs/>
          <w:sz w:val="22"/>
          <w:szCs w:val="28"/>
          <w:lang w:eastAsia="en-US"/>
        </w:rPr>
      </w:pPr>
      <w:r w:rsidRPr="00B87AF9">
        <w:rPr>
          <w:rFonts w:eastAsiaTheme="minorHAnsi"/>
          <w:bCs/>
          <w:sz w:val="22"/>
          <w:szCs w:val="28"/>
          <w:lang w:eastAsia="en-US"/>
        </w:rPr>
        <w:t xml:space="preserve">Диагностика инклюзивной культуры педагога летнего оздоровительного лагеря: критерии и инструментарий. </w:t>
      </w:r>
    </w:p>
    <w:p w14:paraId="42C4793C" w14:textId="237DC6AF" w:rsidR="00EA5941" w:rsidRPr="00EA5941" w:rsidRDefault="00EA5941" w:rsidP="00EA5941">
      <w:pPr>
        <w:spacing w:before="120"/>
        <w:jc w:val="both"/>
        <w:rPr>
          <w:rFonts w:eastAsiaTheme="minorHAnsi"/>
          <w:b/>
          <w:bCs/>
          <w:sz w:val="22"/>
          <w:szCs w:val="28"/>
          <w:lang w:eastAsia="en-US"/>
        </w:rPr>
      </w:pPr>
      <w:r w:rsidRPr="00EA5941">
        <w:rPr>
          <w:rFonts w:eastAsiaTheme="minorHAnsi"/>
          <w:b/>
          <w:bCs/>
          <w:sz w:val="22"/>
          <w:szCs w:val="28"/>
          <w:lang w:eastAsia="en-US"/>
        </w:rPr>
        <w:t>Выступления</w:t>
      </w:r>
      <w:r>
        <w:rPr>
          <w:rFonts w:eastAsiaTheme="minorHAnsi"/>
          <w:b/>
          <w:bCs/>
          <w:sz w:val="22"/>
          <w:szCs w:val="28"/>
          <w:lang w:eastAsia="en-US"/>
        </w:rPr>
        <w:t>:</w:t>
      </w:r>
    </w:p>
    <w:p w14:paraId="370824A4" w14:textId="5C6FE509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Алёхина Светлана Владимировна</w:t>
      </w:r>
      <w:r w:rsidRPr="00FE6E75">
        <w:rPr>
          <w:rFonts w:eastAsiaTheme="minorHAnsi"/>
          <w:bCs/>
          <w:sz w:val="22"/>
          <w:szCs w:val="28"/>
          <w:lang w:eastAsia="en-US"/>
        </w:rPr>
        <w:t>, к.психол.н., проректор МГППУ, директор ФЦИО</w:t>
      </w:r>
      <w:r w:rsidR="00CA41A5" w:rsidRPr="00FE6E75">
        <w:rPr>
          <w:rFonts w:eastAsiaTheme="minorHAnsi"/>
          <w:bCs/>
          <w:sz w:val="22"/>
          <w:szCs w:val="28"/>
          <w:lang w:eastAsia="en-US"/>
        </w:rPr>
        <w:t> </w:t>
      </w:r>
      <w:r w:rsidRPr="00FE6E75">
        <w:rPr>
          <w:rFonts w:eastAsiaTheme="minorHAnsi"/>
          <w:bCs/>
          <w:sz w:val="22"/>
          <w:szCs w:val="28"/>
          <w:lang w:eastAsia="en-US"/>
        </w:rPr>
        <w:t>МГППУ</w:t>
      </w:r>
      <w:r w:rsidRPr="00FE6E75">
        <w:rPr>
          <w:rFonts w:eastAsiaTheme="minorHAnsi"/>
          <w:bCs/>
          <w:sz w:val="22"/>
          <w:szCs w:val="28"/>
          <w:lang w:eastAsia="en-US"/>
        </w:rPr>
        <w:t>.</w:t>
      </w:r>
    </w:p>
    <w:p w14:paraId="066BCB24" w14:textId="67E77F36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Cs/>
          <w:sz w:val="22"/>
          <w:szCs w:val="28"/>
          <w:lang w:eastAsia="en-US"/>
        </w:rPr>
        <w:t xml:space="preserve">Тема: </w:t>
      </w:r>
      <w:r w:rsidRPr="00FE6E75">
        <w:rPr>
          <w:rFonts w:eastAsiaTheme="minorHAnsi"/>
          <w:bCs/>
          <w:sz w:val="22"/>
          <w:szCs w:val="28"/>
          <w:lang w:eastAsia="en-US"/>
        </w:rPr>
        <w:t>«Подходы к оценке инклюзии в образовании».</w:t>
      </w:r>
    </w:p>
    <w:p w14:paraId="08DCC558" w14:textId="77777777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Хитрюк Вера Валерьевна</w:t>
      </w:r>
      <w:r w:rsidRPr="00FE6E75">
        <w:rPr>
          <w:rFonts w:eastAsiaTheme="minorHAnsi"/>
          <w:bCs/>
          <w:sz w:val="22"/>
          <w:szCs w:val="28"/>
          <w:lang w:eastAsia="en-US"/>
        </w:rPr>
        <w:t>, д</w:t>
      </w:r>
      <w:r w:rsidRPr="00FE6E75">
        <w:rPr>
          <w:rFonts w:eastAsiaTheme="minorHAnsi"/>
          <w:bCs/>
          <w:sz w:val="22"/>
          <w:szCs w:val="28"/>
          <w:lang w:eastAsia="en-US"/>
        </w:rPr>
        <w:t>.</w:t>
      </w:r>
      <w:r w:rsidRPr="00FE6E75">
        <w:rPr>
          <w:rFonts w:eastAsiaTheme="minorHAnsi"/>
          <w:bCs/>
          <w:sz w:val="22"/>
          <w:szCs w:val="28"/>
          <w:lang w:eastAsia="en-US"/>
        </w:rPr>
        <w:t>пед.н</w:t>
      </w:r>
      <w:r w:rsidRPr="00FE6E75">
        <w:rPr>
          <w:rFonts w:eastAsiaTheme="minorHAnsi"/>
          <w:bCs/>
          <w:sz w:val="22"/>
          <w:szCs w:val="28"/>
          <w:lang w:eastAsia="en-US"/>
        </w:rPr>
        <w:t>.</w:t>
      </w:r>
      <w:r w:rsidRPr="00FE6E75">
        <w:rPr>
          <w:rFonts w:eastAsiaTheme="minorHAnsi"/>
          <w:bCs/>
          <w:sz w:val="22"/>
          <w:szCs w:val="28"/>
          <w:lang w:eastAsia="en-US"/>
        </w:rPr>
        <w:t>, доцент, директор Института инклюзивного образования Белорусского государственного педагогического университета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 имени Максима Танка.</w:t>
      </w:r>
    </w:p>
    <w:p w14:paraId="705CDD78" w14:textId="34F3D26F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Cs/>
          <w:sz w:val="22"/>
          <w:szCs w:val="28"/>
          <w:lang w:eastAsia="en-US"/>
        </w:rPr>
        <w:t xml:space="preserve">Тема: </w:t>
      </w:r>
      <w:r w:rsidRPr="00FE6E75">
        <w:rPr>
          <w:rFonts w:eastAsiaTheme="minorHAnsi"/>
          <w:bCs/>
          <w:sz w:val="22"/>
          <w:szCs w:val="28"/>
          <w:lang w:eastAsia="en-US"/>
        </w:rPr>
        <w:t>«Мониторинг качества инклюзивного образования: подходы и инструменты».</w:t>
      </w:r>
    </w:p>
    <w:p w14:paraId="31A3BBEE" w14:textId="16177710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Самсонова Елена Валентиновна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, к.психол.н., заведующий научной лабораторией </w:t>
      </w:r>
      <w:r w:rsidR="00CA41A5" w:rsidRPr="00FE6E75">
        <w:rPr>
          <w:rFonts w:eastAsiaTheme="minorHAnsi"/>
          <w:bCs/>
          <w:sz w:val="22"/>
          <w:szCs w:val="28"/>
          <w:lang w:eastAsia="en-US"/>
        </w:rPr>
        <w:t>ФЦИО </w:t>
      </w:r>
      <w:r w:rsidRPr="00FE6E75">
        <w:rPr>
          <w:rFonts w:eastAsiaTheme="minorHAnsi"/>
          <w:bCs/>
          <w:sz w:val="22"/>
          <w:szCs w:val="28"/>
          <w:lang w:eastAsia="en-US"/>
        </w:rPr>
        <w:t>МГППУ.</w:t>
      </w:r>
    </w:p>
    <w:p w14:paraId="35A94A0B" w14:textId="63CEF846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Cs/>
          <w:sz w:val="22"/>
          <w:szCs w:val="28"/>
          <w:lang w:eastAsia="en-US"/>
        </w:rPr>
        <w:t xml:space="preserve">Тема: </w:t>
      </w:r>
      <w:r w:rsidRPr="00FE6E75">
        <w:rPr>
          <w:rFonts w:eastAsiaTheme="minorHAnsi"/>
          <w:bCs/>
          <w:sz w:val="22"/>
          <w:szCs w:val="28"/>
          <w:lang w:eastAsia="en-US"/>
        </w:rPr>
        <w:t>«Методы оценки инклюзии в образовании»</w:t>
      </w:r>
      <w:r w:rsidRPr="00FE6E75">
        <w:rPr>
          <w:rFonts w:eastAsiaTheme="minorHAnsi"/>
          <w:bCs/>
          <w:sz w:val="22"/>
          <w:szCs w:val="28"/>
          <w:lang w:eastAsia="en-US"/>
        </w:rPr>
        <w:t>.</w:t>
      </w:r>
    </w:p>
    <w:p w14:paraId="0C5240A7" w14:textId="77777777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Подушкина Татьяна Геннадьевна</w:t>
      </w:r>
      <w:r w:rsidRPr="00FE6E75">
        <w:rPr>
          <w:rFonts w:eastAsiaTheme="minorHAnsi"/>
          <w:bCs/>
          <w:sz w:val="22"/>
          <w:szCs w:val="28"/>
          <w:lang w:eastAsia="en-US"/>
        </w:rPr>
        <w:t>, заведующий сектором Центра доказательного социального проектирования МГППУ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. </w:t>
      </w:r>
    </w:p>
    <w:p w14:paraId="3A8A4ECE" w14:textId="716D61EA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Cs/>
          <w:sz w:val="22"/>
          <w:szCs w:val="28"/>
          <w:lang w:eastAsia="en-US"/>
        </w:rPr>
        <w:t xml:space="preserve">Тема: </w:t>
      </w:r>
      <w:r w:rsidRPr="00FE6E75">
        <w:rPr>
          <w:rFonts w:eastAsiaTheme="minorHAnsi"/>
          <w:bCs/>
          <w:sz w:val="22"/>
          <w:szCs w:val="28"/>
          <w:lang w:eastAsia="en-US"/>
        </w:rPr>
        <w:t>«Доказательный подход в оценке инклюзивных практик».</w:t>
      </w:r>
    </w:p>
    <w:p w14:paraId="36B8B4CE" w14:textId="29CC060D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Егорова Елена Валерьевна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, руководитель Ресурсного центра развития инклюзивных практик </w:t>
      </w:r>
      <w:r w:rsidRPr="00FE6E75">
        <w:rPr>
          <w:rFonts w:eastAsiaTheme="minorHAnsi"/>
          <w:bCs/>
          <w:sz w:val="22"/>
          <w:szCs w:val="28"/>
          <w:lang w:eastAsia="en-US"/>
        </w:rPr>
        <w:t>Р</w:t>
      </w:r>
      <w:r w:rsidR="00CA41A5" w:rsidRPr="00FE6E75">
        <w:rPr>
          <w:rFonts w:eastAsiaTheme="minorHAnsi"/>
          <w:bCs/>
          <w:sz w:val="22"/>
          <w:szCs w:val="28"/>
          <w:lang w:eastAsia="en-US"/>
        </w:rPr>
        <w:t>ГУ </w:t>
      </w:r>
      <w:r w:rsidRPr="00FE6E75">
        <w:rPr>
          <w:rFonts w:eastAsiaTheme="minorHAnsi"/>
          <w:bCs/>
          <w:sz w:val="22"/>
          <w:szCs w:val="28"/>
          <w:lang w:eastAsia="en-US"/>
        </w:rPr>
        <w:t>«Национальный научно-практический центр развития специального и инклюзивного образования»</w:t>
      </w:r>
      <w:r w:rsidR="00B87AF9" w:rsidRPr="00FE6E75">
        <w:rPr>
          <w:rFonts w:eastAsiaTheme="minorHAnsi"/>
          <w:bCs/>
          <w:sz w:val="22"/>
          <w:szCs w:val="28"/>
          <w:lang w:eastAsia="en-US"/>
        </w:rPr>
        <w:t>, Республика Казахстан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. </w:t>
      </w:r>
    </w:p>
    <w:p w14:paraId="66FE0143" w14:textId="4A86F6D9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Cs/>
          <w:sz w:val="22"/>
          <w:szCs w:val="28"/>
          <w:lang w:eastAsia="en-US"/>
        </w:rPr>
        <w:t>Тема: «Развитие инклюзивного образования в Казахстане».</w:t>
      </w:r>
    </w:p>
    <w:p w14:paraId="72A665AB" w14:textId="77777777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Светлакова Ольга Юрьевна</w:t>
      </w:r>
      <w:r w:rsidRPr="00FE6E75">
        <w:rPr>
          <w:rFonts w:eastAsiaTheme="minorHAnsi"/>
          <w:bCs/>
          <w:sz w:val="22"/>
          <w:szCs w:val="28"/>
          <w:lang w:eastAsia="en-US"/>
        </w:rPr>
        <w:t>, к</w:t>
      </w:r>
      <w:r w:rsidRPr="00FE6E75">
        <w:rPr>
          <w:rFonts w:eastAsiaTheme="minorHAnsi"/>
          <w:bCs/>
          <w:sz w:val="22"/>
          <w:szCs w:val="28"/>
          <w:lang w:eastAsia="en-US"/>
        </w:rPr>
        <w:t>.</w:t>
      </w:r>
      <w:r w:rsidRPr="00FE6E75">
        <w:rPr>
          <w:rFonts w:eastAsiaTheme="minorHAnsi"/>
          <w:bCs/>
          <w:sz w:val="22"/>
          <w:szCs w:val="28"/>
          <w:lang w:eastAsia="en-US"/>
        </w:rPr>
        <w:t>пед.н., старший преподаватель кафедры специальной педагогики Белорусского государственного педагогического университета имени Максима Танка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 </w:t>
      </w:r>
    </w:p>
    <w:p w14:paraId="39834BAB" w14:textId="0BA2B2D0" w:rsidR="00EA5941" w:rsidRPr="00FE6E75" w:rsidRDefault="00EA5941" w:rsidP="00FE6E75">
      <w:pPr>
        <w:pStyle w:val="a5"/>
        <w:tabs>
          <w:tab w:val="left" w:pos="284"/>
        </w:tabs>
        <w:ind w:left="0"/>
        <w:jc w:val="both"/>
        <w:rPr>
          <w:rFonts w:eastAsiaTheme="minorHAnsi"/>
          <w:bCs/>
          <w:sz w:val="22"/>
          <w:szCs w:val="28"/>
          <w:lang w:eastAsia="en-US"/>
        </w:rPr>
      </w:pPr>
      <w:bookmarkStart w:id="3" w:name="_GoBack"/>
      <w:bookmarkEnd w:id="3"/>
      <w:r w:rsidRPr="00FE6E75">
        <w:rPr>
          <w:rFonts w:eastAsiaTheme="minorHAnsi"/>
          <w:bCs/>
          <w:sz w:val="22"/>
          <w:szCs w:val="28"/>
          <w:lang w:eastAsia="en-US"/>
        </w:rPr>
        <w:t>Тема: «Диагностика инклюзивной культуры педагога летнего оздоровительного лагеря: критерии и инструментарий»</w:t>
      </w:r>
      <w:r w:rsidR="00CA41A5" w:rsidRPr="00FE6E75">
        <w:rPr>
          <w:rFonts w:eastAsiaTheme="minorHAnsi"/>
          <w:bCs/>
          <w:sz w:val="22"/>
          <w:szCs w:val="28"/>
          <w:lang w:eastAsia="en-US"/>
        </w:rPr>
        <w:t>.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  </w:t>
      </w:r>
    </w:p>
    <w:p w14:paraId="7CFAC146" w14:textId="77777777" w:rsidR="00EA5941" w:rsidRPr="00FE6E75" w:rsidRDefault="00EA5941" w:rsidP="00FE6E75">
      <w:pPr>
        <w:pStyle w:val="a5"/>
        <w:numPr>
          <w:ilvl w:val="0"/>
          <w:numId w:val="3"/>
        </w:numPr>
        <w:tabs>
          <w:tab w:val="left" w:pos="284"/>
        </w:tabs>
        <w:spacing w:before="120"/>
        <w:ind w:left="0" w:firstLine="0"/>
        <w:jc w:val="both"/>
        <w:rPr>
          <w:rFonts w:eastAsiaTheme="minorHAnsi"/>
          <w:bCs/>
          <w:sz w:val="22"/>
          <w:szCs w:val="28"/>
          <w:lang w:eastAsia="en-US"/>
        </w:rPr>
      </w:pPr>
      <w:r w:rsidRPr="00FE6E75">
        <w:rPr>
          <w:rFonts w:eastAsiaTheme="minorHAnsi"/>
          <w:b/>
          <w:bCs/>
          <w:sz w:val="22"/>
          <w:szCs w:val="28"/>
          <w:lang w:eastAsia="en-US"/>
        </w:rPr>
        <w:t>Свободный микрофон.</w:t>
      </w:r>
      <w:r w:rsidRPr="00FE6E75">
        <w:rPr>
          <w:rFonts w:eastAsiaTheme="minorHAnsi"/>
          <w:bCs/>
          <w:sz w:val="22"/>
          <w:szCs w:val="28"/>
          <w:lang w:eastAsia="en-US"/>
        </w:rPr>
        <w:t xml:space="preserve"> Обсуждение критериев, методов и процедур оценки инклюзии. Ответы на вопросы. </w:t>
      </w:r>
    </w:p>
    <w:p w14:paraId="6D15601D" w14:textId="77777777" w:rsidR="00A658DC" w:rsidRPr="00EA5941" w:rsidRDefault="00A658DC" w:rsidP="00EA5941">
      <w:pPr>
        <w:spacing w:before="120"/>
        <w:ind w:firstLine="709"/>
        <w:jc w:val="both"/>
        <w:rPr>
          <w:rFonts w:eastAsiaTheme="minorHAnsi"/>
          <w:bCs/>
          <w:sz w:val="22"/>
          <w:szCs w:val="28"/>
          <w:lang w:eastAsia="en-US"/>
        </w:rPr>
      </w:pPr>
    </w:p>
    <w:p w14:paraId="73EB1EB5" w14:textId="77777777" w:rsidR="004F4BE7" w:rsidRPr="00EA5941" w:rsidRDefault="004F4BE7" w:rsidP="00EA5941">
      <w:pPr>
        <w:spacing w:before="120"/>
        <w:ind w:firstLine="709"/>
        <w:jc w:val="both"/>
        <w:rPr>
          <w:rFonts w:eastAsiaTheme="minorHAnsi"/>
          <w:bCs/>
          <w:sz w:val="22"/>
          <w:szCs w:val="28"/>
          <w:lang w:eastAsia="en-US"/>
        </w:rPr>
      </w:pPr>
    </w:p>
    <w:p w14:paraId="46ABCC6E" w14:textId="47CE7DF0" w:rsidR="004F4BE7" w:rsidRPr="00EA5941" w:rsidRDefault="004F4BE7" w:rsidP="00EA5941">
      <w:pPr>
        <w:spacing w:before="120"/>
        <w:ind w:firstLine="709"/>
        <w:jc w:val="both"/>
        <w:rPr>
          <w:rFonts w:eastAsiaTheme="minorHAnsi"/>
          <w:bCs/>
          <w:sz w:val="22"/>
          <w:szCs w:val="28"/>
          <w:lang w:eastAsia="en-US"/>
        </w:rPr>
      </w:pPr>
    </w:p>
    <w:p w14:paraId="57C24231" w14:textId="5272421E" w:rsidR="004F4BE7" w:rsidRPr="00EA5941" w:rsidRDefault="004F4BE7" w:rsidP="00EA5941">
      <w:pPr>
        <w:spacing w:before="120"/>
        <w:ind w:firstLine="709"/>
        <w:jc w:val="both"/>
        <w:rPr>
          <w:rFonts w:eastAsiaTheme="minorHAnsi"/>
          <w:bCs/>
          <w:sz w:val="22"/>
          <w:szCs w:val="28"/>
          <w:lang w:eastAsia="en-US"/>
        </w:rPr>
      </w:pPr>
    </w:p>
    <w:p w14:paraId="045F5D75" w14:textId="5990FBD6" w:rsidR="004F4BE7" w:rsidRPr="00EA5941" w:rsidRDefault="004F4BE7" w:rsidP="00EA5941">
      <w:pPr>
        <w:spacing w:before="120"/>
        <w:ind w:firstLine="709"/>
        <w:jc w:val="both"/>
        <w:rPr>
          <w:rFonts w:eastAsiaTheme="minorHAnsi"/>
          <w:bCs/>
          <w:sz w:val="22"/>
          <w:szCs w:val="28"/>
          <w:lang w:eastAsia="en-US"/>
        </w:rPr>
      </w:pPr>
    </w:p>
    <w:p w14:paraId="4A154E49" w14:textId="2E6933C4" w:rsidR="004F4BE7" w:rsidRPr="006C6EA4" w:rsidRDefault="004F4BE7" w:rsidP="004F4BE7">
      <w:pPr>
        <w:spacing w:after="160" w:line="259" w:lineRule="auto"/>
        <w:ind w:right="1700"/>
        <w:jc w:val="both"/>
        <w:rPr>
          <w:iCs/>
          <w:sz w:val="20"/>
        </w:rPr>
      </w:pPr>
      <w:r w:rsidRPr="006C6EA4">
        <w:rPr>
          <w:iCs/>
          <w:sz w:val="20"/>
        </w:rPr>
        <w:t>По вопросам участия обращаться к Горбуновой Виктории Анатольевне, +79166618003 (</w:t>
      </w:r>
      <w:r w:rsidRPr="006C6EA4">
        <w:rPr>
          <w:iCs/>
          <w:sz w:val="20"/>
          <w:lang w:val="en-US"/>
        </w:rPr>
        <w:t>WhatsApp</w:t>
      </w:r>
      <w:r w:rsidRPr="006C6EA4">
        <w:rPr>
          <w:iCs/>
          <w:sz w:val="20"/>
        </w:rPr>
        <w:t xml:space="preserve">, </w:t>
      </w:r>
      <w:r w:rsidRPr="006C6EA4">
        <w:rPr>
          <w:iCs/>
          <w:sz w:val="20"/>
          <w:lang w:val="en-US"/>
        </w:rPr>
        <w:t>Telegram</w:t>
      </w:r>
      <w:r w:rsidRPr="006C6EA4">
        <w:rPr>
          <w:iCs/>
          <w:sz w:val="20"/>
        </w:rPr>
        <w:t xml:space="preserve">), </w:t>
      </w:r>
      <w:r w:rsidRPr="006C6EA4">
        <w:rPr>
          <w:iCs/>
          <w:sz w:val="20"/>
          <w:lang w:val="en-US"/>
        </w:rPr>
        <w:t>mailto</w:t>
      </w:r>
      <w:r w:rsidRPr="006C6EA4">
        <w:rPr>
          <w:iCs/>
          <w:sz w:val="20"/>
        </w:rPr>
        <w:t xml:space="preserve">: </w:t>
      </w:r>
      <w:hyperlink r:id="rId8" w:history="1">
        <w:r w:rsidRPr="006C6EA4">
          <w:rPr>
            <w:rStyle w:val="a4"/>
            <w:iCs/>
            <w:sz w:val="20"/>
            <w:lang w:val="en-US"/>
          </w:rPr>
          <w:t>vgorbunova</w:t>
        </w:r>
        <w:r w:rsidRPr="006C6EA4">
          <w:rPr>
            <w:rStyle w:val="a4"/>
            <w:iCs/>
            <w:sz w:val="20"/>
          </w:rPr>
          <w:t>2010@</w:t>
        </w:r>
        <w:r w:rsidRPr="006C6EA4">
          <w:rPr>
            <w:rStyle w:val="a4"/>
            <w:iCs/>
            <w:sz w:val="20"/>
            <w:lang w:val="en-US"/>
          </w:rPr>
          <w:t>gmail</w:t>
        </w:r>
        <w:r w:rsidRPr="006C6EA4">
          <w:rPr>
            <w:rStyle w:val="a4"/>
            <w:iCs/>
            <w:sz w:val="20"/>
          </w:rPr>
          <w:t>.</w:t>
        </w:r>
        <w:r w:rsidRPr="006C6EA4">
          <w:rPr>
            <w:rStyle w:val="a4"/>
            <w:iCs/>
            <w:sz w:val="20"/>
            <w:lang w:val="en-US"/>
          </w:rPr>
          <w:t>com</w:t>
        </w:r>
      </w:hyperlink>
      <w:r w:rsidRPr="006C6EA4">
        <w:rPr>
          <w:iCs/>
          <w:sz w:val="20"/>
        </w:rPr>
        <w:t xml:space="preserve"> </w:t>
      </w:r>
    </w:p>
    <w:p w14:paraId="2A1A32A3" w14:textId="77777777" w:rsidR="004F4BE7" w:rsidRPr="006C6EA4" w:rsidRDefault="004F4BE7">
      <w:pPr>
        <w:rPr>
          <w:sz w:val="20"/>
        </w:rPr>
      </w:pPr>
    </w:p>
    <w:sectPr w:rsidR="004F4BE7" w:rsidRPr="006C6EA4" w:rsidSect="00B87AF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27515" w14:textId="77777777" w:rsidR="0068741B" w:rsidRDefault="0068741B" w:rsidP="00733081">
      <w:r>
        <w:separator/>
      </w:r>
    </w:p>
  </w:endnote>
  <w:endnote w:type="continuationSeparator" w:id="0">
    <w:p w14:paraId="076D8964" w14:textId="77777777" w:rsidR="0068741B" w:rsidRDefault="0068741B" w:rsidP="0073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2CCC1" w14:textId="77777777" w:rsidR="0068741B" w:rsidRDefault="0068741B" w:rsidP="00733081">
      <w:r>
        <w:separator/>
      </w:r>
    </w:p>
  </w:footnote>
  <w:footnote w:type="continuationSeparator" w:id="0">
    <w:p w14:paraId="0BB34A09" w14:textId="77777777" w:rsidR="0068741B" w:rsidRDefault="0068741B" w:rsidP="0073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6047"/>
    <w:multiLevelType w:val="hybridMultilevel"/>
    <w:tmpl w:val="A5122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2C"/>
    <w:multiLevelType w:val="hybridMultilevel"/>
    <w:tmpl w:val="A538C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77DAC"/>
    <w:multiLevelType w:val="hybridMultilevel"/>
    <w:tmpl w:val="77849C36"/>
    <w:lvl w:ilvl="0" w:tplc="137A9AF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FD"/>
    <w:rsid w:val="000C714B"/>
    <w:rsid w:val="001C5CFA"/>
    <w:rsid w:val="0029674A"/>
    <w:rsid w:val="002C362C"/>
    <w:rsid w:val="00314481"/>
    <w:rsid w:val="00334F63"/>
    <w:rsid w:val="004F4BE7"/>
    <w:rsid w:val="004F733E"/>
    <w:rsid w:val="005C2257"/>
    <w:rsid w:val="005C29A9"/>
    <w:rsid w:val="006210C7"/>
    <w:rsid w:val="0068741B"/>
    <w:rsid w:val="006C6EA4"/>
    <w:rsid w:val="006D695C"/>
    <w:rsid w:val="00733081"/>
    <w:rsid w:val="007F3A9D"/>
    <w:rsid w:val="008A6505"/>
    <w:rsid w:val="008D08F1"/>
    <w:rsid w:val="009138B9"/>
    <w:rsid w:val="009E15FE"/>
    <w:rsid w:val="00A13B58"/>
    <w:rsid w:val="00A658DC"/>
    <w:rsid w:val="00A832FD"/>
    <w:rsid w:val="00B33FE3"/>
    <w:rsid w:val="00B35FC6"/>
    <w:rsid w:val="00B87AF9"/>
    <w:rsid w:val="00B975C7"/>
    <w:rsid w:val="00CA41A5"/>
    <w:rsid w:val="00CD7230"/>
    <w:rsid w:val="00DA5550"/>
    <w:rsid w:val="00DE4FC4"/>
    <w:rsid w:val="00EA5941"/>
    <w:rsid w:val="00EE7020"/>
    <w:rsid w:val="00FC1550"/>
    <w:rsid w:val="00FC4F70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F245"/>
  <w15:chartTrackingRefBased/>
  <w15:docId w15:val="{59934736-A25B-4C09-9423-36DEB8EB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5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5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15F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15F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330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308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7330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308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gorbunova20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webinar.ru/44051527/704177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Smolyaninov Andrey</dc:creator>
  <cp:keywords/>
  <dc:description/>
  <cp:lastModifiedBy>Victoria Gorbunova</cp:lastModifiedBy>
  <cp:revision>5</cp:revision>
  <dcterms:created xsi:type="dcterms:W3CDTF">2023-06-19T04:46:00Z</dcterms:created>
  <dcterms:modified xsi:type="dcterms:W3CDTF">2023-06-19T04:55:00Z</dcterms:modified>
</cp:coreProperties>
</file>