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4848" w14:textId="37ACE74A" w:rsidR="004F14B7" w:rsidRPr="006D5517" w:rsidRDefault="006F56E8" w:rsidP="004F14B7">
      <w:pPr>
        <w:pStyle w:val="Heading1"/>
        <w:rPr>
          <w:sz w:val="48"/>
        </w:rPr>
      </w:pPr>
      <w:r>
        <w:rPr>
          <w:sz w:val="48"/>
        </w:rPr>
        <w:t>I</w:t>
      </w:r>
      <w:r w:rsidR="004F14B7" w:rsidRPr="006D5517">
        <w:rPr>
          <w:sz w:val="48"/>
        </w:rPr>
        <w:t>ncident Response Team Exercise (</w:t>
      </w:r>
      <w:r w:rsidR="004F14B7" w:rsidRPr="00D81696">
        <w:rPr>
          <w:noProof/>
          <w:sz w:val="48"/>
        </w:rPr>
        <w:t>IRT</w:t>
      </w:r>
      <w:r w:rsidR="004F14B7" w:rsidRPr="00D81696">
        <w:rPr>
          <w:caps w:val="0"/>
          <w:noProof/>
          <w:sz w:val="48"/>
        </w:rPr>
        <w:t>x</w:t>
      </w:r>
      <w:r w:rsidR="004F14B7" w:rsidRPr="006D5517">
        <w:rPr>
          <w:sz w:val="48"/>
        </w:rPr>
        <w:t>)</w:t>
      </w:r>
    </w:p>
    <w:p w14:paraId="35E40419" w14:textId="77777777" w:rsidR="006F56E8" w:rsidRDefault="006F56E8" w:rsidP="004F14B7">
      <w:pPr>
        <w:spacing w:after="200" w:line="276" w:lineRule="auto"/>
        <w:rPr>
          <w:rFonts w:ascii="Calibri" w:hAnsi="Calibri" w:cs="Calibri"/>
          <w:szCs w:val="20"/>
        </w:rPr>
      </w:pPr>
    </w:p>
    <w:p w14:paraId="323DE770" w14:textId="7F31D5CD" w:rsidR="004F14B7" w:rsidRDefault="009F2F3F" w:rsidP="004F14B7">
      <w:pPr>
        <w:spacing w:after="200" w:line="276" w:lineRule="auto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RightPoint</w:t>
      </w:r>
      <w:r w:rsidR="00A623BE">
        <w:rPr>
          <w:rFonts w:ascii="Calibri" w:hAnsi="Calibri" w:cs="Calibri"/>
          <w:szCs w:val="20"/>
        </w:rPr>
        <w:t xml:space="preserve"> have appointed a new Chief Security Officer (CSO) to take control of the </w:t>
      </w:r>
      <w:r w:rsidR="00A623BE" w:rsidRPr="00D81696">
        <w:rPr>
          <w:rFonts w:ascii="Calibri" w:hAnsi="Calibri" w:cs="Calibri"/>
          <w:noProof/>
          <w:szCs w:val="20"/>
        </w:rPr>
        <w:t>organisation</w:t>
      </w:r>
      <w:r w:rsidR="00D81696" w:rsidRPr="00D81696">
        <w:rPr>
          <w:rFonts w:ascii="Calibri" w:hAnsi="Calibri" w:cs="Calibri"/>
          <w:noProof/>
          <w:szCs w:val="20"/>
        </w:rPr>
        <w:t>’</w:t>
      </w:r>
      <w:r w:rsidR="00A623BE" w:rsidRPr="00D81696">
        <w:rPr>
          <w:rFonts w:ascii="Calibri" w:hAnsi="Calibri" w:cs="Calibri"/>
          <w:noProof/>
          <w:szCs w:val="20"/>
        </w:rPr>
        <w:t>s</w:t>
      </w:r>
      <w:r w:rsidR="00A623BE">
        <w:rPr>
          <w:rFonts w:ascii="Calibri" w:hAnsi="Calibri" w:cs="Calibri"/>
          <w:szCs w:val="20"/>
        </w:rPr>
        <w:t xml:space="preserve"> growing </w:t>
      </w:r>
      <w:r w:rsidR="00A623BE" w:rsidRPr="00D81696">
        <w:rPr>
          <w:rFonts w:ascii="Calibri" w:hAnsi="Calibri" w:cs="Calibri"/>
          <w:noProof/>
          <w:szCs w:val="20"/>
        </w:rPr>
        <w:t>cybersecurity</w:t>
      </w:r>
      <w:r w:rsidR="00A623BE">
        <w:rPr>
          <w:rFonts w:ascii="Calibri" w:hAnsi="Calibri" w:cs="Calibri"/>
          <w:szCs w:val="20"/>
        </w:rPr>
        <w:t xml:space="preserve"> requirements.</w:t>
      </w:r>
    </w:p>
    <w:p w14:paraId="20E9ECE5" w14:textId="224127FF" w:rsidR="00A623BE" w:rsidRDefault="00A623BE" w:rsidP="004F14B7">
      <w:pPr>
        <w:spacing w:after="200" w:line="276" w:lineRule="auto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One of the first tasks the CSO has undertaken was an audit of the </w:t>
      </w:r>
      <w:r w:rsidRPr="00D81696">
        <w:rPr>
          <w:rFonts w:ascii="Calibri" w:hAnsi="Calibri" w:cs="Calibri"/>
          <w:noProof/>
          <w:szCs w:val="20"/>
        </w:rPr>
        <w:t>organisation</w:t>
      </w:r>
      <w:r w:rsidR="00D81696" w:rsidRPr="00D81696">
        <w:rPr>
          <w:rFonts w:ascii="Calibri" w:hAnsi="Calibri" w:cs="Calibri"/>
          <w:noProof/>
          <w:szCs w:val="20"/>
        </w:rPr>
        <w:t>’</w:t>
      </w:r>
      <w:r w:rsidRPr="00D81696">
        <w:rPr>
          <w:rFonts w:ascii="Calibri" w:hAnsi="Calibri" w:cs="Calibri"/>
          <w:noProof/>
          <w:szCs w:val="20"/>
        </w:rPr>
        <w:t>s</w:t>
      </w:r>
      <w:r>
        <w:rPr>
          <w:rFonts w:ascii="Calibri" w:hAnsi="Calibri" w:cs="Calibri"/>
          <w:szCs w:val="20"/>
        </w:rPr>
        <w:t xml:space="preserve"> Security Policy as a whole. The CSO also </w:t>
      </w:r>
      <w:r w:rsidR="00566D8D">
        <w:rPr>
          <w:rFonts w:ascii="Calibri" w:hAnsi="Calibri" w:cs="Calibri"/>
          <w:szCs w:val="20"/>
        </w:rPr>
        <w:t>ordered a risk assessment be conducted.</w:t>
      </w:r>
    </w:p>
    <w:p w14:paraId="54F1D194" w14:textId="08D1208C" w:rsidR="00566D8D" w:rsidRDefault="00E26235" w:rsidP="004F14B7">
      <w:pPr>
        <w:spacing w:after="200" w:line="276" w:lineRule="auto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From these </w:t>
      </w:r>
      <w:r w:rsidRPr="00D81696">
        <w:rPr>
          <w:rFonts w:ascii="Calibri" w:hAnsi="Calibri" w:cs="Calibri"/>
          <w:noProof/>
          <w:szCs w:val="20"/>
        </w:rPr>
        <w:t>processes</w:t>
      </w:r>
      <w:r w:rsidR="00D81696">
        <w:rPr>
          <w:rFonts w:ascii="Calibri" w:hAnsi="Calibri" w:cs="Calibri"/>
          <w:noProof/>
          <w:szCs w:val="20"/>
        </w:rPr>
        <w:t>,</w:t>
      </w:r>
      <w:r>
        <w:rPr>
          <w:rFonts w:ascii="Calibri" w:hAnsi="Calibri" w:cs="Calibri"/>
          <w:szCs w:val="20"/>
        </w:rPr>
        <w:t xml:space="preserve"> it was found that the </w:t>
      </w:r>
      <w:r w:rsidRPr="00D81696">
        <w:rPr>
          <w:rFonts w:ascii="Calibri" w:hAnsi="Calibri" w:cs="Calibri"/>
          <w:noProof/>
          <w:szCs w:val="20"/>
        </w:rPr>
        <w:t>organisation</w:t>
      </w:r>
      <w:r w:rsidR="00D81696">
        <w:rPr>
          <w:rFonts w:ascii="Calibri" w:hAnsi="Calibri" w:cs="Calibri"/>
          <w:szCs w:val="20"/>
        </w:rPr>
        <w:t xml:space="preserve"> does</w:t>
      </w:r>
      <w:r>
        <w:rPr>
          <w:rFonts w:ascii="Calibri" w:hAnsi="Calibri" w:cs="Calibri"/>
          <w:szCs w:val="20"/>
        </w:rPr>
        <w:t xml:space="preserve"> not have a current incident response plan</w:t>
      </w:r>
      <w:r w:rsidR="00D81696">
        <w:rPr>
          <w:rFonts w:ascii="Calibri" w:hAnsi="Calibri" w:cs="Calibri"/>
          <w:szCs w:val="20"/>
        </w:rPr>
        <w:t xml:space="preserve"> (IRP)</w:t>
      </w:r>
      <w:r>
        <w:rPr>
          <w:rFonts w:ascii="Calibri" w:hAnsi="Calibri" w:cs="Calibri"/>
          <w:szCs w:val="20"/>
        </w:rPr>
        <w:t xml:space="preserve">. The CSO has now drafted an interim plan and now wants </w:t>
      </w:r>
      <w:r w:rsidR="00D81696">
        <w:rPr>
          <w:rFonts w:ascii="Calibri" w:hAnsi="Calibri" w:cs="Calibri"/>
          <w:noProof/>
          <w:szCs w:val="20"/>
        </w:rPr>
        <w:t>s</w:t>
      </w:r>
      <w:r w:rsidR="00D81696" w:rsidRPr="00D81696">
        <w:rPr>
          <w:rFonts w:ascii="Calibri" w:hAnsi="Calibri" w:cs="Calibri"/>
          <w:noProof/>
          <w:szCs w:val="20"/>
        </w:rPr>
        <w:t>ecurity</w:t>
      </w:r>
      <w:r w:rsidR="00D81696">
        <w:rPr>
          <w:rFonts w:ascii="Calibri" w:hAnsi="Calibri" w:cs="Calibri"/>
          <w:szCs w:val="20"/>
        </w:rPr>
        <w:t xml:space="preserve"> team to evaluate it.</w:t>
      </w:r>
    </w:p>
    <w:p w14:paraId="5BCBF8FF" w14:textId="28889FB7" w:rsidR="00D81696" w:rsidRDefault="00D81696" w:rsidP="004F14B7">
      <w:pPr>
        <w:spacing w:after="200" w:line="276" w:lineRule="auto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The CSO has specified that the draft IRP be evaluated against </w:t>
      </w:r>
      <w:r w:rsidR="00D15FC5">
        <w:rPr>
          <w:rFonts w:ascii="Calibri" w:hAnsi="Calibri" w:cs="Calibri"/>
          <w:szCs w:val="20"/>
        </w:rPr>
        <w:t>the NIST publication 800-61 Computer Security Incident Handling Guide and make recommendations on any changes that may need to be made.</w:t>
      </w:r>
    </w:p>
    <w:p w14:paraId="752E2025" w14:textId="4E311175" w:rsidR="0012071B" w:rsidRDefault="00D15FC5" w:rsidP="004F14B7">
      <w:p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As there are </w:t>
      </w:r>
      <w:r w:rsidR="009F2F3F">
        <w:rPr>
          <w:rFonts w:cstheme="minorHAnsi"/>
        </w:rPr>
        <w:t>several</w:t>
      </w:r>
      <w:r>
        <w:rPr>
          <w:rFonts w:cstheme="minorHAnsi"/>
        </w:rPr>
        <w:t xml:space="preserve"> new security </w:t>
      </w:r>
      <w:r w:rsidRPr="00D15FC5">
        <w:rPr>
          <w:rFonts w:cstheme="minorHAnsi"/>
          <w:noProof/>
        </w:rPr>
        <w:t>person</w:t>
      </w:r>
      <w:r>
        <w:rPr>
          <w:rFonts w:cstheme="minorHAnsi"/>
          <w:noProof/>
        </w:rPr>
        <w:t>ne</w:t>
      </w:r>
      <w:r w:rsidRPr="00D15FC5">
        <w:rPr>
          <w:rFonts w:cstheme="minorHAnsi"/>
          <w:noProof/>
        </w:rPr>
        <w:t>l</w:t>
      </w:r>
      <w:r>
        <w:rPr>
          <w:rFonts w:cstheme="minorHAnsi"/>
        </w:rPr>
        <w:t xml:space="preserve"> </w:t>
      </w:r>
      <w:r w:rsidR="009F2F3F">
        <w:rPr>
          <w:rFonts w:cstheme="minorHAnsi"/>
        </w:rPr>
        <w:t xml:space="preserve">who </w:t>
      </w:r>
      <w:r>
        <w:rPr>
          <w:rFonts w:cstheme="minorHAnsi"/>
        </w:rPr>
        <w:t>have recently joined the team, the CSO</w:t>
      </w:r>
      <w:r w:rsidR="005048CE">
        <w:rPr>
          <w:rFonts w:cstheme="minorHAnsi"/>
        </w:rPr>
        <w:t xml:space="preserve"> of </w:t>
      </w:r>
      <w:proofErr w:type="spellStart"/>
      <w:r w:rsidR="005048CE">
        <w:rPr>
          <w:rFonts w:cstheme="minorHAnsi"/>
        </w:rPr>
        <w:t>RightPoint</w:t>
      </w:r>
      <w:proofErr w:type="spellEnd"/>
      <w:r>
        <w:rPr>
          <w:rFonts w:cstheme="minorHAnsi"/>
        </w:rPr>
        <w:t xml:space="preserve"> has decided that it would be a good idea to run </w:t>
      </w:r>
      <w:r w:rsidRPr="00D15FC5">
        <w:rPr>
          <w:rFonts w:cstheme="minorHAnsi"/>
          <w:noProof/>
        </w:rPr>
        <w:t>a</w:t>
      </w:r>
      <w:r>
        <w:rPr>
          <w:rFonts w:cstheme="minorHAnsi"/>
          <w:noProof/>
        </w:rPr>
        <w:t>n</w:t>
      </w:r>
      <w:r w:rsidRPr="00D15FC5">
        <w:rPr>
          <w:rFonts w:cstheme="minorHAnsi"/>
          <w:noProof/>
        </w:rPr>
        <w:t xml:space="preserve"> Incident</w:t>
      </w:r>
      <w:r>
        <w:rPr>
          <w:rFonts w:cstheme="minorHAnsi"/>
        </w:rPr>
        <w:t xml:space="preserve"> Response Team Exercise (IRTx) as part of the evaluation of the Incident </w:t>
      </w:r>
      <w:r w:rsidR="005E55DD">
        <w:rPr>
          <w:rFonts w:cstheme="minorHAnsi"/>
          <w:noProof/>
        </w:rPr>
        <w:t>R</w:t>
      </w:r>
      <w:r w:rsidRPr="005E55DD">
        <w:rPr>
          <w:rFonts w:cstheme="minorHAnsi"/>
          <w:noProof/>
        </w:rPr>
        <w:t>esponse</w:t>
      </w:r>
      <w:r>
        <w:rPr>
          <w:rFonts w:cstheme="minorHAnsi"/>
        </w:rPr>
        <w:t xml:space="preserve"> Plan and to </w:t>
      </w:r>
      <w:r w:rsidR="005E55DD">
        <w:rPr>
          <w:rFonts w:cstheme="minorHAnsi"/>
        </w:rPr>
        <w:t xml:space="preserve">allow the new members of the security team to </w:t>
      </w:r>
      <w:r w:rsidR="005048CE">
        <w:rPr>
          <w:rFonts w:cstheme="minorHAnsi"/>
        </w:rPr>
        <w:t>oversee</w:t>
      </w:r>
      <w:r w:rsidR="005E55DD">
        <w:rPr>
          <w:rFonts w:cstheme="minorHAnsi"/>
        </w:rPr>
        <w:t xml:space="preserve"> the IRP in an exercise environment.</w:t>
      </w:r>
    </w:p>
    <w:p w14:paraId="386B42EB" w14:textId="5184867F" w:rsidR="00271478" w:rsidRDefault="005E55DD" w:rsidP="004F14B7">
      <w:pPr>
        <w:spacing w:after="200" w:line="276" w:lineRule="auto"/>
        <w:rPr>
          <w:rFonts w:cstheme="minorHAnsi"/>
        </w:rPr>
      </w:pPr>
      <w:r w:rsidRPr="005E55DD">
        <w:rPr>
          <w:rFonts w:cstheme="minorHAnsi"/>
          <w:noProof/>
        </w:rPr>
        <w:t>You</w:t>
      </w:r>
      <w:r>
        <w:rPr>
          <w:rFonts w:cstheme="minorHAnsi"/>
        </w:rPr>
        <w:t xml:space="preserve"> and the other members of the incident response team</w:t>
      </w:r>
      <w:r w:rsidR="005048CE">
        <w:rPr>
          <w:rFonts w:cstheme="minorHAnsi"/>
        </w:rPr>
        <w:t xml:space="preserve"> that has been contracted by </w:t>
      </w:r>
      <w:proofErr w:type="spellStart"/>
      <w:r w:rsidR="005048CE">
        <w:rPr>
          <w:rFonts w:cstheme="minorHAnsi"/>
        </w:rPr>
        <w:t>MidTown</w:t>
      </w:r>
      <w:proofErr w:type="spellEnd"/>
      <w:r w:rsidR="005048CE">
        <w:rPr>
          <w:rFonts w:cstheme="minorHAnsi"/>
        </w:rPr>
        <w:t xml:space="preserve"> IT</w:t>
      </w:r>
      <w:r>
        <w:rPr>
          <w:rFonts w:cstheme="minorHAnsi"/>
        </w:rPr>
        <w:t xml:space="preserve"> have been tasked with the job of developing and implementing the IRTx.</w:t>
      </w:r>
    </w:p>
    <w:p w14:paraId="0E9A8257" w14:textId="152600F3" w:rsidR="00665FAC" w:rsidRDefault="00271478" w:rsidP="004F14B7">
      <w:pPr>
        <w:spacing w:after="200" w:line="276" w:lineRule="auto"/>
        <w:rPr>
          <w:rFonts w:cstheme="minorHAnsi"/>
          <w:noProof/>
        </w:rPr>
      </w:pPr>
      <w:r>
        <w:rPr>
          <w:rFonts w:cstheme="minorHAnsi"/>
        </w:rPr>
        <w:t xml:space="preserve">The CSO </w:t>
      </w:r>
      <w:r w:rsidRPr="00271478">
        <w:rPr>
          <w:rFonts w:cstheme="minorHAnsi"/>
          <w:noProof/>
        </w:rPr>
        <w:t>has out</w:t>
      </w:r>
      <w:r>
        <w:rPr>
          <w:rFonts w:cstheme="minorHAnsi"/>
          <w:noProof/>
        </w:rPr>
        <w:t xml:space="preserve">lined some ideas that the team should </w:t>
      </w:r>
      <w:r w:rsidRPr="00271478">
        <w:rPr>
          <w:rFonts w:cstheme="minorHAnsi"/>
          <w:noProof/>
        </w:rPr>
        <w:t>conside</w:t>
      </w:r>
      <w:r>
        <w:rPr>
          <w:rFonts w:cstheme="minorHAnsi"/>
          <w:noProof/>
        </w:rPr>
        <w:t>r.</w:t>
      </w:r>
    </w:p>
    <w:p w14:paraId="6DFF331B" w14:textId="02657947" w:rsidR="00271478" w:rsidRDefault="00120EA9" w:rsidP="008E05EF">
      <w:pPr>
        <w:pStyle w:val="Heading3"/>
        <w:rPr>
          <w:caps/>
        </w:rPr>
      </w:pPr>
      <w:r>
        <w:t>Objectives</w:t>
      </w:r>
      <w:r w:rsidR="00CF47A4">
        <w:t xml:space="preserve"> of IRT</w:t>
      </w:r>
      <w:r w:rsidR="00CF47A4">
        <w:rPr>
          <w:caps/>
        </w:rPr>
        <w:t>x</w:t>
      </w:r>
    </w:p>
    <w:p w14:paraId="397C18B2" w14:textId="7FA35B78" w:rsidR="00120EA9" w:rsidRDefault="00120EA9" w:rsidP="00120EA9">
      <w:r>
        <w:t>The following are the objectives of the IRTx:</w:t>
      </w:r>
    </w:p>
    <w:p w14:paraId="38F90D45" w14:textId="14F9C027" w:rsidR="00120EA9" w:rsidRDefault="00120EA9" w:rsidP="00120EA9">
      <w:pPr>
        <w:numPr>
          <w:ilvl w:val="0"/>
          <w:numId w:val="34"/>
        </w:numPr>
      </w:pPr>
      <w:r>
        <w:t>Assess the effectiveness of RightPoint</w:t>
      </w:r>
      <w:r w:rsidR="009F2258">
        <w:t>’</w:t>
      </w:r>
      <w:r>
        <w:t>s incident handling processes</w:t>
      </w:r>
    </w:p>
    <w:p w14:paraId="42BC903F" w14:textId="16374274" w:rsidR="00120EA9" w:rsidRDefault="00120EA9" w:rsidP="00120EA9">
      <w:pPr>
        <w:numPr>
          <w:ilvl w:val="0"/>
          <w:numId w:val="34"/>
        </w:numPr>
      </w:pPr>
      <w:r>
        <w:t>Assess RightPoint</w:t>
      </w:r>
      <w:r w:rsidR="009F2258">
        <w:t>’</w:t>
      </w:r>
      <w:r>
        <w:t xml:space="preserve">s Incident Response Teams ability to detect and properly </w:t>
      </w:r>
      <w:r w:rsidRPr="00120EA9">
        <w:rPr>
          <w:noProof/>
        </w:rPr>
        <w:t>respond</w:t>
      </w:r>
      <w:r>
        <w:t xml:space="preserve"> to hostile or abnormal activity</w:t>
      </w:r>
    </w:p>
    <w:p w14:paraId="2A88B9FA" w14:textId="2F9B07B1" w:rsidR="008E05EF" w:rsidRDefault="008E05EF" w:rsidP="00120EA9">
      <w:pPr>
        <w:numPr>
          <w:ilvl w:val="0"/>
          <w:numId w:val="34"/>
        </w:numPr>
      </w:pPr>
      <w:r>
        <w:t xml:space="preserve">Assess the IRT’s capability to determine operational impacts of </w:t>
      </w:r>
      <w:r w:rsidR="009F2F3F">
        <w:t>cyber-attacks</w:t>
      </w:r>
      <w:r>
        <w:t>.</w:t>
      </w:r>
    </w:p>
    <w:p w14:paraId="1153C138" w14:textId="27426BF7" w:rsidR="008E05EF" w:rsidRDefault="008E05EF" w:rsidP="008E05EF">
      <w:pPr>
        <w:numPr>
          <w:ilvl w:val="0"/>
          <w:numId w:val="34"/>
        </w:numPr>
      </w:pPr>
      <w:r>
        <w:t xml:space="preserve">Expose weaknesses in cyber </w:t>
      </w:r>
      <w:r w:rsidRPr="008E05EF">
        <w:rPr>
          <w:noProof/>
        </w:rPr>
        <w:t>operati</w:t>
      </w:r>
      <w:r>
        <w:rPr>
          <w:noProof/>
        </w:rPr>
        <w:t>o</w:t>
      </w:r>
      <w:r w:rsidRPr="008E05EF">
        <w:rPr>
          <w:noProof/>
        </w:rPr>
        <w:t>ns</w:t>
      </w:r>
      <w:r>
        <w:t xml:space="preserve"> and policies and provide recommendations to rectify.</w:t>
      </w:r>
    </w:p>
    <w:p w14:paraId="2CE0947B" w14:textId="1B0D01BA" w:rsidR="00B42932" w:rsidRDefault="00B42932" w:rsidP="00B80F88">
      <w:pPr>
        <w:numPr>
          <w:ilvl w:val="0"/>
          <w:numId w:val="34"/>
        </w:numPr>
      </w:pPr>
      <w:r>
        <w:t>Then IRTx is to be a Red Team/Blue Team</w:t>
      </w:r>
      <w:r w:rsidR="009F2F3F">
        <w:t>/Purple Team</w:t>
      </w:r>
      <w:r>
        <w:t xml:space="preserve"> exercise</w:t>
      </w:r>
      <w:r w:rsidR="00FC0286">
        <w:t>.</w:t>
      </w:r>
      <w:r w:rsidR="00FC0286">
        <w:br/>
        <w:t>Note: in this exercise, the Red Team role will be taken by the exercises developers (your team.). The Red Team will use a limited number of defined attack methods</w:t>
      </w:r>
    </w:p>
    <w:p w14:paraId="788ED723" w14:textId="530612F7" w:rsidR="00E75740" w:rsidRPr="00F22ACD" w:rsidRDefault="003466B2" w:rsidP="00E75740">
      <w:pPr>
        <w:numPr>
          <w:ilvl w:val="0"/>
          <w:numId w:val="34"/>
        </w:numPr>
        <w:spacing w:after="200" w:line="276" w:lineRule="auto"/>
      </w:pPr>
      <w:r>
        <w:t>The IRTx</w:t>
      </w:r>
      <w:r w:rsidR="009F2F3F">
        <w:t xml:space="preserve"> is</w:t>
      </w:r>
      <w:r>
        <w:t xml:space="preserve"> to be desig</w:t>
      </w:r>
      <w:r w:rsidR="009F2F3F">
        <w:t>ned to be run for a duration of no more than 2 hours.</w:t>
      </w:r>
    </w:p>
    <w:p w14:paraId="3FAAD768" w14:textId="7DE72674" w:rsidR="00FC0286" w:rsidRPr="003466B2" w:rsidRDefault="00FC0286" w:rsidP="006C0BC5">
      <w:pPr>
        <w:numPr>
          <w:ilvl w:val="0"/>
          <w:numId w:val="34"/>
        </w:numPr>
        <w:spacing w:after="200" w:line="276" w:lineRule="auto"/>
        <w:rPr>
          <w:rFonts w:eastAsiaTheme="majorEastAsia" w:cstheme="majorBidi"/>
          <w:b/>
          <w:color w:val="7472C0"/>
          <w:sz w:val="32"/>
          <w:szCs w:val="24"/>
        </w:rPr>
      </w:pPr>
      <w:r>
        <w:lastRenderedPageBreak/>
        <w:br w:type="page"/>
      </w:r>
    </w:p>
    <w:p w14:paraId="0C8D6CF8" w14:textId="52847C8C" w:rsidR="008E05EF" w:rsidRDefault="008E05EF" w:rsidP="008E05EF">
      <w:pPr>
        <w:pStyle w:val="Heading3"/>
      </w:pPr>
      <w:r>
        <w:lastRenderedPageBreak/>
        <w:t>Type of Exercise</w:t>
      </w:r>
    </w:p>
    <w:p w14:paraId="1F3316BA" w14:textId="29D2A24E" w:rsidR="008E05EF" w:rsidRDefault="008E05EF" w:rsidP="008E05EF">
      <w:r>
        <w:t xml:space="preserve">The CSO has decided that the IRTx will be a hybrid exercise. A hybrid exercise uses scripted manual </w:t>
      </w:r>
      <w:r w:rsidRPr="008E05EF">
        <w:rPr>
          <w:noProof/>
        </w:rPr>
        <w:t>injects</w:t>
      </w:r>
      <w:r>
        <w:t xml:space="preserve"> with real probes/scans and some actual </w:t>
      </w:r>
      <w:r w:rsidRPr="008E05EF">
        <w:rPr>
          <w:noProof/>
        </w:rPr>
        <w:t>intr</w:t>
      </w:r>
      <w:r>
        <w:rPr>
          <w:noProof/>
        </w:rPr>
        <w:t>u</w:t>
      </w:r>
      <w:r w:rsidRPr="008E05EF">
        <w:rPr>
          <w:noProof/>
        </w:rPr>
        <w:t>sion</w:t>
      </w:r>
      <w:r>
        <w:t xml:space="preserve"> attempts.</w:t>
      </w:r>
    </w:p>
    <w:p w14:paraId="5F65BDCD" w14:textId="55086AAD" w:rsidR="008E05EF" w:rsidRDefault="008E05EF" w:rsidP="008E05EF">
      <w:pPr>
        <w:pStyle w:val="Heading3"/>
      </w:pPr>
      <w:r>
        <w:t>Virtual Network Scenario</w:t>
      </w:r>
    </w:p>
    <w:p w14:paraId="3EF14491" w14:textId="5A5A2B00" w:rsidR="008E05EF" w:rsidRDefault="008E05EF" w:rsidP="008E05EF">
      <w:r>
        <w:t>The following is</w:t>
      </w:r>
      <w:r w:rsidR="00192FFD">
        <w:t xml:space="preserve"> a diagram of how the network </w:t>
      </w:r>
      <w:r w:rsidR="00D97825">
        <w:t>could</w:t>
      </w:r>
      <w:r>
        <w:t xml:space="preserve"> be configured:</w:t>
      </w:r>
    </w:p>
    <w:p w14:paraId="734FA94D" w14:textId="57137E12" w:rsidR="00343F12" w:rsidRDefault="00343F12" w:rsidP="008E05EF"/>
    <w:p w14:paraId="420A01A9" w14:textId="77777777" w:rsidR="00343F12" w:rsidRDefault="00343F12" w:rsidP="00343F12">
      <w:pPr>
        <w:keepNext/>
      </w:pPr>
      <w:r>
        <w:rPr>
          <w:noProof/>
          <w:lang w:eastAsia="en-AU"/>
        </w:rPr>
        <w:drawing>
          <wp:inline distT="0" distB="0" distL="0" distR="0" wp14:anchorId="6394AE44" wp14:editId="244C2C13">
            <wp:extent cx="5317919" cy="38433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intRight_V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919" cy="38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5F6B" w14:textId="0614A20C" w:rsidR="00343F12" w:rsidRDefault="00343F12" w:rsidP="00343F12">
      <w:pPr>
        <w:pStyle w:val="Caption"/>
      </w:pPr>
      <w:r>
        <w:t xml:space="preserve">Figure </w:t>
      </w:r>
      <w:r w:rsidR="00133FF3">
        <w:rPr>
          <w:noProof/>
        </w:rPr>
        <w:fldChar w:fldCharType="begin"/>
      </w:r>
      <w:r w:rsidR="00133FF3">
        <w:rPr>
          <w:noProof/>
        </w:rPr>
        <w:instrText xml:space="preserve"> SEQ Figure \* ARABIC </w:instrText>
      </w:r>
      <w:r w:rsidR="00133FF3">
        <w:rPr>
          <w:noProof/>
        </w:rPr>
        <w:fldChar w:fldCharType="separate"/>
      </w:r>
      <w:r>
        <w:rPr>
          <w:noProof/>
        </w:rPr>
        <w:t>1</w:t>
      </w:r>
      <w:r w:rsidR="00133FF3">
        <w:rPr>
          <w:noProof/>
        </w:rPr>
        <w:fldChar w:fldCharType="end"/>
      </w:r>
      <w:r>
        <w:t xml:space="preserve"> IRTx Virtual Network Scenario</w:t>
      </w:r>
    </w:p>
    <w:p w14:paraId="1F874893" w14:textId="61375B9F" w:rsidR="008E05EF" w:rsidRDefault="00FC6DBF" w:rsidP="00FC6DBF">
      <w:pPr>
        <w:numPr>
          <w:ilvl w:val="0"/>
          <w:numId w:val="35"/>
        </w:numPr>
      </w:pPr>
      <w:r>
        <w:t xml:space="preserve">The number of virtual workstations is </w:t>
      </w:r>
      <w:r w:rsidR="008E5446">
        <w:t>dependent</w:t>
      </w:r>
      <w:r>
        <w:t xml:space="preserve"> on how many members there are </w:t>
      </w:r>
      <w:r>
        <w:rPr>
          <w:noProof/>
        </w:rPr>
        <w:t>o</w:t>
      </w:r>
      <w:r w:rsidRPr="00FC6DBF">
        <w:rPr>
          <w:noProof/>
        </w:rPr>
        <w:t>n</w:t>
      </w:r>
      <w:r w:rsidR="009F2258">
        <w:t xml:space="preserve"> each team. The following are some recommendations:</w:t>
      </w:r>
    </w:p>
    <w:p w14:paraId="23C2D7E0" w14:textId="2A5620B4" w:rsidR="009F2258" w:rsidRDefault="009F2258" w:rsidP="009F2258">
      <w:pPr>
        <w:numPr>
          <w:ilvl w:val="1"/>
          <w:numId w:val="35"/>
        </w:numPr>
      </w:pPr>
      <w:r>
        <w:t>Blue Team</w:t>
      </w:r>
    </w:p>
    <w:p w14:paraId="45315BB4" w14:textId="2530E2E4" w:rsidR="009F2258" w:rsidRDefault="009F2258" w:rsidP="009F2258">
      <w:pPr>
        <w:numPr>
          <w:ilvl w:val="2"/>
          <w:numId w:val="35"/>
        </w:numPr>
      </w:pPr>
      <w:r>
        <w:t>Minimum of 2 workstations for analysts</w:t>
      </w:r>
    </w:p>
    <w:p w14:paraId="5F7D0770" w14:textId="6C44C076" w:rsidR="009F2258" w:rsidRDefault="009F2258" w:rsidP="009F2258">
      <w:pPr>
        <w:numPr>
          <w:ilvl w:val="2"/>
          <w:numId w:val="35"/>
        </w:numPr>
      </w:pPr>
      <w:r>
        <w:t>1 workstation for shift supervisor</w:t>
      </w:r>
    </w:p>
    <w:p w14:paraId="2498713F" w14:textId="2F569EC4" w:rsidR="009F2258" w:rsidRDefault="009F2258" w:rsidP="009F2258">
      <w:pPr>
        <w:numPr>
          <w:ilvl w:val="2"/>
          <w:numId w:val="35"/>
        </w:numPr>
      </w:pPr>
      <w:r>
        <w:t>1 workstation for CSOC manager</w:t>
      </w:r>
    </w:p>
    <w:p w14:paraId="291583C5" w14:textId="057C9E12" w:rsidR="009F2258" w:rsidRDefault="009F2258" w:rsidP="009F2258">
      <w:pPr>
        <w:numPr>
          <w:ilvl w:val="2"/>
          <w:numId w:val="35"/>
        </w:numPr>
      </w:pPr>
      <w:r>
        <w:t>1 workstation/server to host the virtual network scenario</w:t>
      </w:r>
    </w:p>
    <w:p w14:paraId="18C8CC64" w14:textId="282993FD" w:rsidR="009F2258" w:rsidRDefault="009F2258" w:rsidP="009F2258">
      <w:pPr>
        <w:numPr>
          <w:ilvl w:val="1"/>
          <w:numId w:val="35"/>
        </w:numPr>
      </w:pPr>
      <w:r>
        <w:t>Red Team</w:t>
      </w:r>
    </w:p>
    <w:p w14:paraId="5E1F2188" w14:textId="1ECC734B" w:rsidR="009F2258" w:rsidRDefault="009F2258" w:rsidP="009F2258">
      <w:pPr>
        <w:numPr>
          <w:ilvl w:val="2"/>
          <w:numId w:val="35"/>
        </w:numPr>
      </w:pPr>
      <w:r>
        <w:t xml:space="preserve">Minimum of 2 workstations </w:t>
      </w:r>
    </w:p>
    <w:p w14:paraId="246FCE5A" w14:textId="579468C0" w:rsidR="009F2258" w:rsidRDefault="009F2258" w:rsidP="009F2258">
      <w:pPr>
        <w:numPr>
          <w:ilvl w:val="1"/>
          <w:numId w:val="35"/>
        </w:numPr>
      </w:pPr>
      <w:r>
        <w:t>Observer team</w:t>
      </w:r>
    </w:p>
    <w:p w14:paraId="7383705A" w14:textId="5DAC8CDA" w:rsidR="009F2258" w:rsidRDefault="009F2258" w:rsidP="009F2258">
      <w:pPr>
        <w:numPr>
          <w:ilvl w:val="2"/>
          <w:numId w:val="35"/>
        </w:numPr>
      </w:pPr>
      <w:r>
        <w:t>1 workstation</w:t>
      </w:r>
    </w:p>
    <w:p w14:paraId="012DCA33" w14:textId="7A551A26" w:rsidR="00FC6DBF" w:rsidRDefault="00FC6DBF" w:rsidP="00FC6DBF">
      <w:pPr>
        <w:numPr>
          <w:ilvl w:val="0"/>
          <w:numId w:val="35"/>
        </w:numPr>
      </w:pPr>
      <w:proofErr w:type="spellStart"/>
      <w:r>
        <w:lastRenderedPageBreak/>
        <w:t>pfSense</w:t>
      </w:r>
      <w:proofErr w:type="spellEnd"/>
      <w:r>
        <w:t xml:space="preserve"> </w:t>
      </w:r>
      <w:r w:rsidR="00D97825">
        <w:t xml:space="preserve">could </w:t>
      </w:r>
      <w:r>
        <w:t>be used as the virtual router/firewall</w:t>
      </w:r>
      <w:r w:rsidR="00D97825">
        <w:t>, other options also available such as Cisco ASA\ISR</w:t>
      </w:r>
    </w:p>
    <w:p w14:paraId="13E17179" w14:textId="751E958D" w:rsidR="00FC6DBF" w:rsidRDefault="00FC6DBF" w:rsidP="00FC6DBF">
      <w:pPr>
        <w:numPr>
          <w:ilvl w:val="0"/>
          <w:numId w:val="35"/>
        </w:numPr>
      </w:pPr>
      <w:r>
        <w:t xml:space="preserve">Security should be loose to allow for a range of attacks to be implemented with some degree of </w:t>
      </w:r>
      <w:r w:rsidRPr="00FC6DBF">
        <w:rPr>
          <w:noProof/>
        </w:rPr>
        <w:t>success</w:t>
      </w:r>
      <w:r>
        <w:t>. Remember, it is the incident identification, handling, and reporting processes that are being assessed; not the ability to defend.</w:t>
      </w:r>
    </w:p>
    <w:p w14:paraId="75718709" w14:textId="03F959BA" w:rsidR="00FC6DBF" w:rsidRDefault="00FC6DBF" w:rsidP="00FC6DBF">
      <w:pPr>
        <w:numPr>
          <w:ilvl w:val="0"/>
          <w:numId w:val="35"/>
        </w:numPr>
      </w:pPr>
      <w:r>
        <w:t xml:space="preserve">Logging should be implemented for each device. </w:t>
      </w:r>
      <w:r w:rsidR="00B03B04">
        <w:t>Security Onion with Splunk installed is to be used as the IDS/SIEM. You can use ELKS instead of Splunk if you wish.</w:t>
      </w:r>
    </w:p>
    <w:p w14:paraId="1C5F1104" w14:textId="716EA4BF" w:rsidR="00FC6DBF" w:rsidRDefault="00B03B04" w:rsidP="00FC6DBF">
      <w:pPr>
        <w:numPr>
          <w:ilvl w:val="0"/>
          <w:numId w:val="35"/>
        </w:numPr>
      </w:pPr>
      <w:r>
        <w:t xml:space="preserve">Webserver </w:t>
      </w:r>
      <w:r w:rsidR="00D97825">
        <w:t>could be</w:t>
      </w:r>
      <w:r>
        <w:t xml:space="preserve"> DVL, DVWA, or </w:t>
      </w:r>
      <w:proofErr w:type="spellStart"/>
      <w:r>
        <w:t>Metasploitable</w:t>
      </w:r>
      <w:proofErr w:type="spellEnd"/>
    </w:p>
    <w:p w14:paraId="5E3BEA5C" w14:textId="420B91EA" w:rsidR="00FC6DBF" w:rsidRDefault="00FC6DBF" w:rsidP="00FC6DBF">
      <w:pPr>
        <w:numPr>
          <w:ilvl w:val="0"/>
          <w:numId w:val="35"/>
        </w:numPr>
      </w:pPr>
      <w:r>
        <w:t>Red team will use Kali</w:t>
      </w:r>
    </w:p>
    <w:p w14:paraId="04F480E7" w14:textId="0435DB89" w:rsidR="006F7C87" w:rsidRDefault="00FC6DBF" w:rsidP="006F7C87">
      <w:pPr>
        <w:numPr>
          <w:ilvl w:val="0"/>
          <w:numId w:val="35"/>
        </w:numPr>
      </w:pPr>
      <w:r>
        <w:t>Blue team can use either Linux or Windows</w:t>
      </w:r>
    </w:p>
    <w:p w14:paraId="129CAFB1" w14:textId="43376AF0" w:rsidR="00335118" w:rsidRDefault="00335118" w:rsidP="00335118">
      <w:pPr>
        <w:numPr>
          <w:ilvl w:val="0"/>
          <w:numId w:val="35"/>
        </w:numPr>
      </w:pPr>
      <w:r>
        <w:t>IP addresses may be changed if required.</w:t>
      </w:r>
    </w:p>
    <w:p w14:paraId="5D587FA6" w14:textId="0D101825" w:rsidR="00F22ACD" w:rsidRDefault="00F22ACD" w:rsidP="00B76043">
      <w:pPr>
        <w:pStyle w:val="Heading3"/>
      </w:pPr>
      <w:r>
        <w:t>Teams</w:t>
      </w:r>
    </w:p>
    <w:p w14:paraId="3D7B0A8D" w14:textId="62AAEB16" w:rsidR="00F22ACD" w:rsidRDefault="00F22ACD" w:rsidP="00F22ACD">
      <w:r>
        <w:t>For this assessment 3 teams are required.</w:t>
      </w:r>
    </w:p>
    <w:p w14:paraId="5209905F" w14:textId="52F5956D" w:rsidR="00F22ACD" w:rsidRDefault="00F22ACD" w:rsidP="00F22ACD">
      <w:pPr>
        <w:numPr>
          <w:ilvl w:val="0"/>
          <w:numId w:val="42"/>
        </w:numPr>
      </w:pPr>
      <w:r>
        <w:t>Each team to have 4 – 6 members</w:t>
      </w:r>
    </w:p>
    <w:p w14:paraId="3272462C" w14:textId="6894A20E" w:rsidR="00F22ACD" w:rsidRDefault="00F22ACD" w:rsidP="00F22ACD">
      <w:pPr>
        <w:numPr>
          <w:ilvl w:val="0"/>
          <w:numId w:val="42"/>
        </w:numPr>
      </w:pPr>
      <w:r>
        <w:t>Each team will develop the following for the IRTx:</w:t>
      </w:r>
    </w:p>
    <w:p w14:paraId="05E7B5C3" w14:textId="42B4FF0E" w:rsidR="00F22ACD" w:rsidRDefault="00F22ACD" w:rsidP="00F22ACD">
      <w:pPr>
        <w:numPr>
          <w:ilvl w:val="1"/>
          <w:numId w:val="42"/>
        </w:numPr>
      </w:pPr>
      <w:r>
        <w:t>Red Team playbook</w:t>
      </w:r>
    </w:p>
    <w:p w14:paraId="34A984BA" w14:textId="44E14AC0" w:rsidR="00F22ACD" w:rsidRDefault="00F22ACD" w:rsidP="00F22ACD">
      <w:pPr>
        <w:numPr>
          <w:ilvl w:val="1"/>
          <w:numId w:val="42"/>
        </w:numPr>
      </w:pPr>
      <w:r>
        <w:t>Blue team playbook</w:t>
      </w:r>
    </w:p>
    <w:p w14:paraId="11FD7D06" w14:textId="17B04F59" w:rsidR="00F22ACD" w:rsidRDefault="00F22ACD" w:rsidP="00F22ACD">
      <w:pPr>
        <w:numPr>
          <w:ilvl w:val="1"/>
          <w:numId w:val="42"/>
        </w:numPr>
      </w:pPr>
      <w:r>
        <w:t>Purple (Observer) Team playbook</w:t>
      </w:r>
    </w:p>
    <w:p w14:paraId="61E0CDBE" w14:textId="6D2C56FB" w:rsidR="00F22ACD" w:rsidRDefault="00F22ACD" w:rsidP="00F22ACD">
      <w:pPr>
        <w:numPr>
          <w:ilvl w:val="0"/>
          <w:numId w:val="42"/>
        </w:numPr>
      </w:pPr>
      <w:r>
        <w:t>Each team will conduct an IRTx of no more than 2 hours duration</w:t>
      </w:r>
    </w:p>
    <w:p w14:paraId="5911DC6F" w14:textId="28A7EA01" w:rsidR="00F22ACD" w:rsidRDefault="00F22ACD" w:rsidP="00B76043">
      <w:pPr>
        <w:pStyle w:val="Heading3"/>
      </w:pPr>
      <w:r>
        <w:t>The IRTx:</w:t>
      </w:r>
    </w:p>
    <w:p w14:paraId="4CC8FD1B" w14:textId="4ECC34A4" w:rsidR="00F22ACD" w:rsidRDefault="00F22ACD" w:rsidP="00B76043">
      <w:pPr>
        <w:numPr>
          <w:ilvl w:val="0"/>
          <w:numId w:val="42"/>
        </w:numPr>
      </w:pPr>
      <w:r>
        <w:t>The team running the IRTx will be the Red Team</w:t>
      </w:r>
    </w:p>
    <w:p w14:paraId="0B0C6979" w14:textId="4A4BBA33" w:rsidR="00F22ACD" w:rsidRDefault="00F22ACD" w:rsidP="00B76043">
      <w:pPr>
        <w:numPr>
          <w:ilvl w:val="0"/>
          <w:numId w:val="42"/>
        </w:numPr>
      </w:pPr>
      <w:r>
        <w:t>One of the other teams will be Blue Team</w:t>
      </w:r>
    </w:p>
    <w:p w14:paraId="56330CC5" w14:textId="620964EE" w:rsidR="00F22ACD" w:rsidRDefault="00F22ACD" w:rsidP="00B76043">
      <w:pPr>
        <w:numPr>
          <w:ilvl w:val="0"/>
          <w:numId w:val="42"/>
        </w:numPr>
      </w:pPr>
      <w:r>
        <w:t>Last team will be Purple.</w:t>
      </w:r>
    </w:p>
    <w:p w14:paraId="1D71F30D" w14:textId="36206E34" w:rsidR="00F22ACD" w:rsidRDefault="00F22ACD" w:rsidP="00B76043">
      <w:pPr>
        <w:numPr>
          <w:ilvl w:val="0"/>
          <w:numId w:val="42"/>
        </w:numPr>
      </w:pPr>
      <w:r>
        <w:t>Each team to be given opportunity to be blue and purple team</w:t>
      </w:r>
    </w:p>
    <w:p w14:paraId="1530A380" w14:textId="7727E738" w:rsidR="00F22ACD" w:rsidRDefault="00F22ACD" w:rsidP="00B76043">
      <w:pPr>
        <w:numPr>
          <w:ilvl w:val="0"/>
          <w:numId w:val="42"/>
        </w:numPr>
      </w:pPr>
      <w:r>
        <w:t>Blue and Purple team playbooks are exchanged at least 1 week prior to the IRTx</w:t>
      </w:r>
    </w:p>
    <w:p w14:paraId="55CCF4A2" w14:textId="77777777" w:rsidR="001920B9" w:rsidRDefault="001920B9">
      <w:pPr>
        <w:spacing w:after="200" w:line="276" w:lineRule="auto"/>
        <w:rPr>
          <w:rFonts w:eastAsiaTheme="majorEastAsia" w:cstheme="majorBidi"/>
          <w:b/>
          <w:color w:val="7472C0"/>
          <w:sz w:val="32"/>
          <w:szCs w:val="24"/>
        </w:rPr>
      </w:pPr>
      <w:r>
        <w:br w:type="page"/>
      </w:r>
    </w:p>
    <w:p w14:paraId="7C371053" w14:textId="47F9D0D2" w:rsidR="008E05EF" w:rsidRPr="008E05EF" w:rsidRDefault="001920B9" w:rsidP="006F7C87">
      <w:pPr>
        <w:pStyle w:val="Heading3"/>
      </w:pPr>
      <w:r>
        <w:lastRenderedPageBreak/>
        <w:t>Outline of tasks involved</w:t>
      </w:r>
    </w:p>
    <w:p w14:paraId="03A923C4" w14:textId="4F11F522" w:rsidR="005E55DD" w:rsidRDefault="005E55DD" w:rsidP="004F14B7">
      <w:p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This </w:t>
      </w:r>
      <w:r w:rsidR="001920B9">
        <w:rPr>
          <w:rFonts w:cstheme="minorHAnsi"/>
        </w:rPr>
        <w:t xml:space="preserve">project </w:t>
      </w:r>
      <w:r>
        <w:rPr>
          <w:rFonts w:cstheme="minorHAnsi"/>
        </w:rPr>
        <w:t xml:space="preserve">will </w:t>
      </w:r>
      <w:r w:rsidRPr="005E55DD">
        <w:rPr>
          <w:rFonts w:cstheme="minorHAnsi"/>
          <w:noProof/>
        </w:rPr>
        <w:t>involve</w:t>
      </w:r>
      <w:r w:rsidR="00020881">
        <w:rPr>
          <w:rFonts w:cstheme="minorHAnsi"/>
          <w:noProof/>
        </w:rPr>
        <w:t xml:space="preserve"> (but not limited to)</w:t>
      </w:r>
      <w:r>
        <w:rPr>
          <w:rFonts w:cstheme="minorHAnsi"/>
        </w:rPr>
        <w:t xml:space="preserve"> the following tasks:</w:t>
      </w:r>
    </w:p>
    <w:p w14:paraId="2E80D19F" w14:textId="6A7BC690" w:rsidR="005E55DD" w:rsidRDefault="005E55DD" w:rsidP="005E55DD">
      <w:pPr>
        <w:numPr>
          <w:ilvl w:val="0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Developing the project plan</w:t>
      </w:r>
      <w:r>
        <w:rPr>
          <w:rFonts w:cstheme="minorHAnsi"/>
        </w:rPr>
        <w:br/>
        <w:t>This plan is for developing and implementing the IRTx.</w:t>
      </w:r>
    </w:p>
    <w:p w14:paraId="2251CA41" w14:textId="6F4CA41F" w:rsidR="005E55DD" w:rsidRDefault="005E55DD" w:rsidP="005E55DD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Selecting teams</w:t>
      </w:r>
    </w:p>
    <w:p w14:paraId="6A413198" w14:textId="70DA35E8" w:rsidR="005E55DD" w:rsidRDefault="005E55DD" w:rsidP="005E55DD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Creating the </w:t>
      </w:r>
      <w:r w:rsidR="00CB6A02">
        <w:rPr>
          <w:rFonts w:cstheme="minorHAnsi"/>
        </w:rPr>
        <w:t>Project Charter</w:t>
      </w:r>
    </w:p>
    <w:p w14:paraId="165DBEAD" w14:textId="23D236A5" w:rsidR="005E55DD" w:rsidRDefault="005E55DD" w:rsidP="005E55DD">
      <w:pPr>
        <w:numPr>
          <w:ilvl w:val="0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Develop the IRTx</w:t>
      </w:r>
    </w:p>
    <w:p w14:paraId="52871B60" w14:textId="357728BB" w:rsidR="005E55DD" w:rsidRDefault="005E55DD" w:rsidP="005E55DD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Evaluate existing IRP</w:t>
      </w:r>
    </w:p>
    <w:p w14:paraId="3762708A" w14:textId="7B26CE42" w:rsidR="005E55DD" w:rsidRDefault="00020881" w:rsidP="005E55DD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 w:rsidRPr="00020881">
        <w:rPr>
          <w:rFonts w:cstheme="minorHAnsi"/>
          <w:noProof/>
        </w:rPr>
        <w:t>Defi</w:t>
      </w:r>
      <w:r>
        <w:rPr>
          <w:rFonts w:cstheme="minorHAnsi"/>
          <w:noProof/>
        </w:rPr>
        <w:t>n</w:t>
      </w:r>
      <w:r w:rsidRPr="00020881">
        <w:rPr>
          <w:rFonts w:cstheme="minorHAnsi"/>
          <w:noProof/>
        </w:rPr>
        <w:t>e</w:t>
      </w:r>
      <w:r>
        <w:rPr>
          <w:rFonts w:cstheme="minorHAnsi"/>
        </w:rPr>
        <w:t xml:space="preserve"> roles and responsibilities</w:t>
      </w:r>
    </w:p>
    <w:p w14:paraId="75402D0D" w14:textId="517C1B40" w:rsidR="00020881" w:rsidRDefault="00020881" w:rsidP="005E55DD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 w:rsidRPr="00020881">
        <w:rPr>
          <w:rFonts w:cstheme="minorHAnsi"/>
          <w:noProof/>
        </w:rPr>
        <w:t>Identify</w:t>
      </w:r>
      <w:r>
        <w:rPr>
          <w:rFonts w:cstheme="minorHAnsi"/>
        </w:rPr>
        <w:t xml:space="preserve"> the business </w:t>
      </w:r>
      <w:r w:rsidRPr="00020881">
        <w:rPr>
          <w:rFonts w:cstheme="minorHAnsi"/>
          <w:noProof/>
        </w:rPr>
        <w:t>impl</w:t>
      </w:r>
      <w:r>
        <w:rPr>
          <w:rFonts w:cstheme="minorHAnsi"/>
          <w:noProof/>
        </w:rPr>
        <w:t>i</w:t>
      </w:r>
      <w:r w:rsidRPr="00020881">
        <w:rPr>
          <w:rFonts w:cstheme="minorHAnsi"/>
          <w:noProof/>
        </w:rPr>
        <w:t>cations</w:t>
      </w:r>
      <w:r>
        <w:rPr>
          <w:rFonts w:cstheme="minorHAnsi"/>
        </w:rPr>
        <w:t xml:space="preserve"> of various </w:t>
      </w:r>
      <w:r w:rsidRPr="00020881">
        <w:rPr>
          <w:rFonts w:cstheme="minorHAnsi"/>
          <w:noProof/>
        </w:rPr>
        <w:t>types</w:t>
      </w:r>
      <w:r>
        <w:rPr>
          <w:rFonts w:cstheme="minorHAnsi"/>
        </w:rPr>
        <w:t xml:space="preserve"> of cyber incidents</w:t>
      </w:r>
    </w:p>
    <w:p w14:paraId="42BB2B03" w14:textId="0777375B" w:rsidR="00020881" w:rsidRDefault="00020881" w:rsidP="005E55DD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Define IRTx parameters</w:t>
      </w:r>
    </w:p>
    <w:p w14:paraId="03936339" w14:textId="2FFF068E" w:rsidR="00020881" w:rsidRDefault="00020881" w:rsidP="00020881">
      <w:pPr>
        <w:numPr>
          <w:ilvl w:val="2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Rules of engagement</w:t>
      </w:r>
    </w:p>
    <w:p w14:paraId="65AB3221" w14:textId="70C1D5D8" w:rsidR="00020881" w:rsidRDefault="00020881" w:rsidP="00020881">
      <w:pPr>
        <w:numPr>
          <w:ilvl w:val="2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Red Team playbook created</w:t>
      </w:r>
    </w:p>
    <w:p w14:paraId="5735B841" w14:textId="6D4B6435" w:rsidR="00020881" w:rsidRPr="00020881" w:rsidRDefault="00020881" w:rsidP="00020881">
      <w:pPr>
        <w:numPr>
          <w:ilvl w:val="2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Blue team </w:t>
      </w:r>
      <w:r w:rsidRPr="00020881">
        <w:rPr>
          <w:rFonts w:cstheme="minorHAnsi"/>
          <w:noProof/>
        </w:rPr>
        <w:t>playbook created</w:t>
      </w:r>
    </w:p>
    <w:p w14:paraId="5813F0BC" w14:textId="60C9EC20" w:rsidR="00020881" w:rsidRDefault="00020881" w:rsidP="00020881">
      <w:pPr>
        <w:numPr>
          <w:ilvl w:val="2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Observer team playbook created</w:t>
      </w:r>
      <w:r w:rsidR="00807FAA">
        <w:rPr>
          <w:rFonts w:cstheme="minorHAnsi"/>
        </w:rPr>
        <w:t xml:space="preserve"> (note: Class teacher is to be included on the observer team)</w:t>
      </w:r>
    </w:p>
    <w:p w14:paraId="3C4952C6" w14:textId="3D19B92B" w:rsidR="00020881" w:rsidRDefault="00020881" w:rsidP="00020881">
      <w:pPr>
        <w:numPr>
          <w:ilvl w:val="0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Implement/run IRTx</w:t>
      </w:r>
    </w:p>
    <w:p w14:paraId="1EE175BF" w14:textId="5123FCB4" w:rsidR="00665FAC" w:rsidRDefault="00665FAC" w:rsidP="00665FAC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Create and test </w:t>
      </w:r>
      <w:r w:rsidR="00C930F4">
        <w:rPr>
          <w:rFonts w:cstheme="minorHAnsi"/>
        </w:rPr>
        <w:t xml:space="preserve">a </w:t>
      </w:r>
      <w:r w:rsidRPr="00C930F4">
        <w:rPr>
          <w:rFonts w:cstheme="minorHAnsi"/>
          <w:noProof/>
        </w:rPr>
        <w:t>virtual</w:t>
      </w:r>
      <w:r w:rsidR="00C930F4">
        <w:rPr>
          <w:rFonts w:cstheme="minorHAnsi"/>
        </w:rPr>
        <w:t xml:space="preserve"> environment as per </w:t>
      </w:r>
    </w:p>
    <w:p w14:paraId="217C93F7" w14:textId="4A7AF8FE" w:rsidR="00020881" w:rsidRDefault="00020881" w:rsidP="00020881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Team briefing</w:t>
      </w:r>
    </w:p>
    <w:p w14:paraId="6AAF0089" w14:textId="5335C16C" w:rsidR="00020881" w:rsidRDefault="00020881" w:rsidP="00020881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Exercise day</w:t>
      </w:r>
    </w:p>
    <w:p w14:paraId="504A3FA0" w14:textId="04CE3B1C" w:rsidR="00020881" w:rsidRDefault="00020881" w:rsidP="00020881">
      <w:pPr>
        <w:numPr>
          <w:ilvl w:val="2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Red Team attack</w:t>
      </w:r>
    </w:p>
    <w:p w14:paraId="76BE5266" w14:textId="73CAD8E7" w:rsidR="00020881" w:rsidRDefault="00020881" w:rsidP="00020881">
      <w:pPr>
        <w:numPr>
          <w:ilvl w:val="2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Blue team respond according to IRP</w:t>
      </w:r>
    </w:p>
    <w:p w14:paraId="47F00A82" w14:textId="7182DF11" w:rsidR="00020881" w:rsidRDefault="00020881" w:rsidP="00020881">
      <w:pPr>
        <w:numPr>
          <w:ilvl w:val="2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Observer team monitors the blue </w:t>
      </w:r>
      <w:r w:rsidRPr="00020881">
        <w:rPr>
          <w:rFonts w:cstheme="minorHAnsi"/>
          <w:noProof/>
        </w:rPr>
        <w:t>team</w:t>
      </w:r>
      <w:r>
        <w:rPr>
          <w:rFonts w:cstheme="minorHAnsi"/>
        </w:rPr>
        <w:t xml:space="preserve"> and keeps the exercise moving. Injects manual incident scenarios.</w:t>
      </w:r>
    </w:p>
    <w:p w14:paraId="44B4958F" w14:textId="1C34E747" w:rsidR="00020881" w:rsidRDefault="00665FAC" w:rsidP="00020881">
      <w:pPr>
        <w:numPr>
          <w:ilvl w:val="0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Reporting</w:t>
      </w:r>
    </w:p>
    <w:p w14:paraId="34994B56" w14:textId="3FF285FA" w:rsidR="00665FAC" w:rsidRDefault="00665FAC" w:rsidP="00665FAC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IRTx After Action Evaluation</w:t>
      </w:r>
    </w:p>
    <w:p w14:paraId="560AAE3F" w14:textId="7EF5F06A" w:rsidR="00665FAC" w:rsidRDefault="00665FAC" w:rsidP="00665FAC">
      <w:pPr>
        <w:numPr>
          <w:ilvl w:val="1"/>
          <w:numId w:val="3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Project Development/Implementation Report</w:t>
      </w:r>
    </w:p>
    <w:p w14:paraId="3C151542" w14:textId="0FDD5D78" w:rsidR="001920B9" w:rsidRDefault="001920B9" w:rsidP="001920B9">
      <w:pPr>
        <w:spacing w:after="200" w:line="276" w:lineRule="auto"/>
        <w:rPr>
          <w:rFonts w:cstheme="minorHAnsi"/>
        </w:rPr>
      </w:pPr>
    </w:p>
    <w:p w14:paraId="3A578BED" w14:textId="439A54DC" w:rsidR="001920B9" w:rsidRDefault="001920B9" w:rsidP="001920B9">
      <w:pPr>
        <w:pStyle w:val="Heading3"/>
      </w:pPr>
      <w:r>
        <w:t>Additional information</w:t>
      </w:r>
    </w:p>
    <w:p w14:paraId="12B64402" w14:textId="7D7C9502" w:rsidR="001920B9" w:rsidRDefault="001920B9" w:rsidP="001920B9">
      <w:r>
        <w:t xml:space="preserve">You are to </w:t>
      </w:r>
      <w:r w:rsidRPr="001920B9">
        <w:rPr>
          <w:noProof/>
        </w:rPr>
        <w:t>refer</w:t>
      </w:r>
      <w:r>
        <w:t xml:space="preserve"> to the appropriate assessment documents for detailed information on assessment tasks and criteria.</w:t>
      </w:r>
    </w:p>
    <w:p w14:paraId="375C0E06" w14:textId="661E3F7F" w:rsidR="004F14B7" w:rsidRDefault="001920B9" w:rsidP="00E67034">
      <w:pPr>
        <w:rPr>
          <w:noProof/>
        </w:rPr>
      </w:pPr>
      <w:r>
        <w:t>You will need to keep in mind that this project is as much about lea</w:t>
      </w:r>
      <w:r w:rsidR="00E67034">
        <w:t xml:space="preserve">rning as it is about </w:t>
      </w:r>
      <w:r w:rsidR="00E67034" w:rsidRPr="00E67034">
        <w:rPr>
          <w:noProof/>
        </w:rPr>
        <w:t>assessment.</w:t>
      </w:r>
    </w:p>
    <w:p w14:paraId="3176E39F" w14:textId="0DB2FB3E" w:rsidR="00E67034" w:rsidRDefault="00343F12" w:rsidP="00B53C04">
      <w:pPr>
        <w:pStyle w:val="Heading3"/>
      </w:pPr>
      <w:r w:rsidRPr="00B53C04">
        <w:t>Some useful resources</w:t>
      </w:r>
    </w:p>
    <w:p w14:paraId="265D23DC" w14:textId="0F99A4B7" w:rsidR="00B53C04" w:rsidRDefault="00B53C04" w:rsidP="00B53C04">
      <w:pPr>
        <w:pStyle w:val="Subtitle"/>
      </w:pPr>
      <w:r>
        <w:t>Project Management</w:t>
      </w:r>
    </w:p>
    <w:p w14:paraId="521620C3" w14:textId="770B0013" w:rsidR="00B53C04" w:rsidRDefault="00B53C04" w:rsidP="00B53C04">
      <w:pPr>
        <w:numPr>
          <w:ilvl w:val="0"/>
          <w:numId w:val="39"/>
        </w:numPr>
      </w:pPr>
      <w:r>
        <w:t>How to Write the Project Statement of Work (SOW)</w:t>
      </w:r>
      <w:r>
        <w:br/>
      </w:r>
      <w:hyperlink r:id="rId12" w:history="1">
        <w:r w:rsidR="001F6E37" w:rsidRPr="0079126C">
          <w:rPr>
            <w:rStyle w:val="Hyperlink"/>
          </w:rPr>
          <w:t>https://project-management.com/how-to-write-the-project-statement-of-work-sow</w:t>
        </w:r>
      </w:hyperlink>
    </w:p>
    <w:p w14:paraId="1450B5AF" w14:textId="0648466D" w:rsidR="00B53C04" w:rsidRDefault="00B53C04" w:rsidP="00B53C04">
      <w:pPr>
        <w:numPr>
          <w:ilvl w:val="0"/>
          <w:numId w:val="38"/>
        </w:numPr>
        <w:rPr>
          <w:lang w:bidi="en-US"/>
        </w:rPr>
      </w:pPr>
      <w:r>
        <w:rPr>
          <w:lang w:bidi="en-US"/>
        </w:rPr>
        <w:t>How to write a statement of works for any industry</w:t>
      </w:r>
      <w:r>
        <w:rPr>
          <w:lang w:bidi="en-US"/>
        </w:rPr>
        <w:br/>
      </w:r>
      <w:hyperlink r:id="rId13" w:history="1">
        <w:r w:rsidRPr="0079126C">
          <w:rPr>
            <w:rStyle w:val="Hyperlink"/>
            <w:lang w:bidi="en-US"/>
          </w:rPr>
          <w:t>https://www.smartsheet.com/how-write-statement-work-any-industry</w:t>
        </w:r>
      </w:hyperlink>
    </w:p>
    <w:p w14:paraId="50779FA9" w14:textId="2122D02B" w:rsidR="00B53C04" w:rsidRDefault="00B53C04" w:rsidP="00B53C04">
      <w:pPr>
        <w:numPr>
          <w:ilvl w:val="0"/>
          <w:numId w:val="38"/>
        </w:numPr>
        <w:rPr>
          <w:lang w:bidi="en-US"/>
        </w:rPr>
      </w:pPr>
      <w:r>
        <w:rPr>
          <w:lang w:bidi="en-US"/>
        </w:rPr>
        <w:t>How to create a Gantt chart in Excel</w:t>
      </w:r>
      <w:r>
        <w:rPr>
          <w:lang w:bidi="en-US"/>
        </w:rPr>
        <w:br/>
      </w:r>
      <w:hyperlink r:id="rId14" w:history="1">
        <w:r w:rsidRPr="0079126C">
          <w:rPr>
            <w:rStyle w:val="Hyperlink"/>
            <w:lang w:bidi="en-US"/>
          </w:rPr>
          <w:t>https://www.smartsheet.com/blog/gantt-chart-excel-b</w:t>
        </w:r>
      </w:hyperlink>
    </w:p>
    <w:p w14:paraId="6966B32E" w14:textId="55C7B504" w:rsidR="00B53C04" w:rsidRDefault="00B53C04" w:rsidP="00B53C04">
      <w:pPr>
        <w:pStyle w:val="Subtitle"/>
      </w:pPr>
      <w:r>
        <w:t>Communications Planning</w:t>
      </w:r>
    </w:p>
    <w:p w14:paraId="44CB43C9" w14:textId="2ADC24BD" w:rsidR="00B53C04" w:rsidRDefault="00B53C04" w:rsidP="00B53C04">
      <w:pPr>
        <w:numPr>
          <w:ilvl w:val="0"/>
          <w:numId w:val="37"/>
        </w:numPr>
        <w:tabs>
          <w:tab w:val="left" w:pos="1134"/>
        </w:tabs>
      </w:pPr>
      <w:r w:rsidRPr="00235DF7">
        <w:t>How to create a project communications plan</w:t>
      </w:r>
      <w:r>
        <w:br/>
      </w:r>
      <w:r w:rsidR="00D97825" w:rsidRPr="00D97825">
        <w:t>https://www.smartsheet.com/content/project-communications-plan</w:t>
      </w:r>
    </w:p>
    <w:p w14:paraId="44F45FF8" w14:textId="77777777" w:rsidR="00B53C04" w:rsidRDefault="00B53C04" w:rsidP="00B53C04">
      <w:pPr>
        <w:numPr>
          <w:ilvl w:val="0"/>
          <w:numId w:val="37"/>
        </w:numPr>
        <w:tabs>
          <w:tab w:val="left" w:pos="1134"/>
        </w:tabs>
      </w:pPr>
      <w:r>
        <w:t>Create a project communications plan</w:t>
      </w:r>
      <w:r>
        <w:br/>
      </w:r>
      <w:hyperlink r:id="rId15" w:history="1">
        <w:r w:rsidRPr="0079126C">
          <w:rPr>
            <w:rStyle w:val="Hyperlink"/>
          </w:rPr>
          <w:t>https://www.brightwork.com/blog/create-project-communication-plan</w:t>
        </w:r>
      </w:hyperlink>
    </w:p>
    <w:p w14:paraId="56E39B1A" w14:textId="77777777" w:rsidR="00B53C04" w:rsidRDefault="00B53C04" w:rsidP="00B53C04">
      <w:pPr>
        <w:numPr>
          <w:ilvl w:val="0"/>
          <w:numId w:val="37"/>
        </w:numPr>
        <w:tabs>
          <w:tab w:val="left" w:pos="1134"/>
        </w:tabs>
      </w:pPr>
      <w:r>
        <w:t>Sample communications plan</w:t>
      </w:r>
      <w:r>
        <w:br/>
      </w:r>
      <w:hyperlink r:id="rId16" w:history="1">
        <w:r w:rsidRPr="0079126C">
          <w:rPr>
            <w:rStyle w:val="Hyperlink"/>
          </w:rPr>
          <w:t>http://stint-project.net/files/communication_management_plan.pdf</w:t>
        </w:r>
      </w:hyperlink>
    </w:p>
    <w:p w14:paraId="120A7BB8" w14:textId="1DB0640A" w:rsidR="001E0EDB" w:rsidRDefault="001E0EDB" w:rsidP="00B53C04">
      <w:pPr>
        <w:pStyle w:val="Subtitle"/>
      </w:pPr>
      <w:r>
        <w:t>Meeting documentation</w:t>
      </w:r>
    </w:p>
    <w:p w14:paraId="2DDB921A" w14:textId="609EB0E0" w:rsidR="00D97825" w:rsidRDefault="001E0EDB" w:rsidP="00D97825">
      <w:pPr>
        <w:numPr>
          <w:ilvl w:val="0"/>
          <w:numId w:val="43"/>
        </w:numPr>
        <w:rPr>
          <w:lang w:bidi="en-US"/>
        </w:rPr>
      </w:pPr>
      <w:r>
        <w:rPr>
          <w:lang w:bidi="en-US"/>
        </w:rPr>
        <w:t xml:space="preserve">Three procedures before, during, and after meetings (For </w:t>
      </w:r>
      <w:proofErr w:type="spellStart"/>
      <w:r>
        <w:rPr>
          <w:lang w:bidi="en-US"/>
        </w:rPr>
        <w:t>bth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chaiperson</w:t>
      </w:r>
      <w:proofErr w:type="spellEnd"/>
      <w:r>
        <w:rPr>
          <w:lang w:bidi="en-US"/>
        </w:rPr>
        <w:t xml:space="preserve"> and minute taker)</w:t>
      </w:r>
      <w:r>
        <w:rPr>
          <w:lang w:bidi="en-US"/>
        </w:rPr>
        <w:br/>
      </w:r>
      <w:hyperlink r:id="rId17" w:history="1">
        <w:r w:rsidR="00D97825" w:rsidRPr="00D97825">
          <w:rPr>
            <w:rStyle w:val="Hyperlink"/>
          </w:rPr>
          <w:t>https://www.cio.com/article/3229972/what-to-do-before-during-and-after-meetings-to-make-them-more-effective.html</w:t>
        </w:r>
      </w:hyperlink>
    </w:p>
    <w:p w14:paraId="299A6F05" w14:textId="77777777" w:rsidR="001E0EDB" w:rsidRDefault="001E0EDB" w:rsidP="001E0EDB">
      <w:pPr>
        <w:numPr>
          <w:ilvl w:val="0"/>
          <w:numId w:val="43"/>
        </w:numPr>
        <w:rPr>
          <w:lang w:bidi="en-US"/>
        </w:rPr>
      </w:pPr>
      <w:r w:rsidRPr="005A75DF">
        <w:rPr>
          <w:lang w:bidi="en-US"/>
        </w:rPr>
        <w:t>What is the purpose of meeting minutes</w:t>
      </w:r>
      <w:r>
        <w:rPr>
          <w:lang w:bidi="en-US"/>
        </w:rPr>
        <w:br/>
      </w:r>
      <w:hyperlink r:id="rId18" w:history="1">
        <w:r w:rsidRPr="00F3760D">
          <w:rPr>
            <w:rStyle w:val="Hyperlink"/>
            <w:lang w:bidi="en-US"/>
          </w:rPr>
          <w:t>https://www.reference.com/business-finance/purpose-meeting-minutes-6e9de3edcc14f617</w:t>
        </w:r>
      </w:hyperlink>
    </w:p>
    <w:p w14:paraId="24A1E1CB" w14:textId="77777777" w:rsidR="001E0EDB" w:rsidRDefault="001E0EDB" w:rsidP="001E0EDB">
      <w:pPr>
        <w:numPr>
          <w:ilvl w:val="0"/>
          <w:numId w:val="43"/>
        </w:numPr>
        <w:rPr>
          <w:lang w:bidi="en-US"/>
        </w:rPr>
      </w:pPr>
      <w:r>
        <w:rPr>
          <w:lang w:bidi="en-US"/>
        </w:rPr>
        <w:t>How to write effective meeting minutes</w:t>
      </w:r>
      <w:r>
        <w:rPr>
          <w:lang w:bidi="en-US"/>
        </w:rPr>
        <w:br/>
      </w:r>
      <w:hyperlink r:id="rId19" w:history="1">
        <w:r w:rsidRPr="00F3760D">
          <w:rPr>
            <w:rStyle w:val="Hyperlink"/>
            <w:lang w:bidi="en-US"/>
          </w:rPr>
          <w:t>https://www.wildapricot.com/articles/how-to-write-meeting-minutes</w:t>
        </w:r>
      </w:hyperlink>
    </w:p>
    <w:p w14:paraId="715FED74" w14:textId="77777777" w:rsidR="001E0EDB" w:rsidRDefault="001E0EDB" w:rsidP="001E0EDB">
      <w:pPr>
        <w:numPr>
          <w:ilvl w:val="0"/>
          <w:numId w:val="43"/>
        </w:numPr>
        <w:rPr>
          <w:lang w:bidi="en-US"/>
        </w:rPr>
      </w:pPr>
      <w:r w:rsidRPr="005A75DF">
        <w:rPr>
          <w:lang w:bidi="en-US"/>
        </w:rPr>
        <w:t>How to develop an effective meeting agenda</w:t>
      </w:r>
      <w:r>
        <w:rPr>
          <w:lang w:bidi="en-US"/>
        </w:rPr>
        <w:br/>
      </w:r>
      <w:hyperlink r:id="rId20" w:history="1">
        <w:r w:rsidRPr="00F3760D">
          <w:rPr>
            <w:rStyle w:val="Hyperlink"/>
            <w:lang w:bidi="en-US"/>
          </w:rPr>
          <w:t>https://www.thebalancecareers.com/how-to-develop-an-effective-meeting-agenda-1918731</w:t>
        </w:r>
      </w:hyperlink>
    </w:p>
    <w:p w14:paraId="08256AA3" w14:textId="77777777" w:rsidR="001E0EDB" w:rsidRDefault="001E0EDB" w:rsidP="001E0EDB">
      <w:pPr>
        <w:numPr>
          <w:ilvl w:val="0"/>
          <w:numId w:val="43"/>
        </w:numPr>
        <w:rPr>
          <w:lang w:bidi="en-US"/>
        </w:rPr>
      </w:pPr>
      <w:r w:rsidRPr="005A75DF">
        <w:rPr>
          <w:lang w:bidi="en-US"/>
        </w:rPr>
        <w:t>How to write an agenda for a meeting</w:t>
      </w:r>
      <w:r>
        <w:rPr>
          <w:lang w:bidi="en-US"/>
        </w:rPr>
        <w:br/>
      </w:r>
      <w:hyperlink r:id="rId21" w:history="1">
        <w:r w:rsidRPr="00F3760D">
          <w:rPr>
            <w:rStyle w:val="Hyperlink"/>
            <w:lang w:bidi="en-US"/>
          </w:rPr>
          <w:t>https://www.wikihow.com/Write-an-Agenda-for-a-Meeting</w:t>
        </w:r>
      </w:hyperlink>
    </w:p>
    <w:p w14:paraId="1E78AD7C" w14:textId="77777777" w:rsidR="001E0EDB" w:rsidRDefault="001E0EDB" w:rsidP="001E0EDB">
      <w:pPr>
        <w:pStyle w:val="Subtitle"/>
      </w:pPr>
      <w:r>
        <w:t>Status Report</w:t>
      </w:r>
    </w:p>
    <w:p w14:paraId="16A41F5A" w14:textId="77777777" w:rsidR="001E0EDB" w:rsidRDefault="001E0EDB" w:rsidP="001E0EDB">
      <w:pPr>
        <w:numPr>
          <w:ilvl w:val="0"/>
          <w:numId w:val="44"/>
        </w:numPr>
        <w:rPr>
          <w:lang w:bidi="en-US"/>
        </w:rPr>
      </w:pPr>
      <w:r w:rsidRPr="005A75DF">
        <w:rPr>
          <w:lang w:bidi="en-US"/>
        </w:rPr>
        <w:lastRenderedPageBreak/>
        <w:t>The ultimate status report checklist</w:t>
      </w:r>
      <w:r>
        <w:rPr>
          <w:lang w:bidi="en-US"/>
        </w:rPr>
        <w:br/>
      </w:r>
      <w:hyperlink r:id="rId22" w:history="1">
        <w:r w:rsidRPr="00F3760D">
          <w:rPr>
            <w:rStyle w:val="Hyperlink"/>
            <w:lang w:bidi="en-US"/>
          </w:rPr>
          <w:t>https://www.projectmanager.com/blog/project-status-report-checklist</w:t>
        </w:r>
      </w:hyperlink>
    </w:p>
    <w:p w14:paraId="3153871A" w14:textId="77777777" w:rsidR="001E0EDB" w:rsidRDefault="001E0EDB" w:rsidP="001E0EDB">
      <w:pPr>
        <w:numPr>
          <w:ilvl w:val="0"/>
          <w:numId w:val="44"/>
        </w:numPr>
        <w:rPr>
          <w:lang w:bidi="en-US"/>
        </w:rPr>
      </w:pPr>
      <w:r w:rsidRPr="005A75DF">
        <w:rPr>
          <w:lang w:bidi="en-US"/>
        </w:rPr>
        <w:t>Your project status report checklist: What to include when you report to stakeholders</w:t>
      </w:r>
      <w:r>
        <w:rPr>
          <w:lang w:bidi="en-US"/>
        </w:rPr>
        <w:br/>
      </w:r>
      <w:hyperlink r:id="rId23" w:history="1">
        <w:r w:rsidRPr="00F3760D">
          <w:rPr>
            <w:rStyle w:val="Hyperlink"/>
            <w:lang w:bidi="en-US"/>
          </w:rPr>
          <w:t>https://www.softwareadvice.com/resources/project-status-report-checklist/</w:t>
        </w:r>
      </w:hyperlink>
    </w:p>
    <w:p w14:paraId="6C72CE41" w14:textId="77777777" w:rsidR="001E0EDB" w:rsidRDefault="001E0EDB" w:rsidP="001E0EDB">
      <w:pPr>
        <w:numPr>
          <w:ilvl w:val="0"/>
          <w:numId w:val="44"/>
        </w:numPr>
        <w:rPr>
          <w:lang w:bidi="en-US"/>
        </w:rPr>
      </w:pPr>
      <w:r w:rsidRPr="005A75DF">
        <w:rPr>
          <w:lang w:bidi="en-US"/>
        </w:rPr>
        <w:t>Weekly status report template</w:t>
      </w:r>
      <w:r>
        <w:rPr>
          <w:lang w:bidi="en-US"/>
        </w:rPr>
        <w:br/>
      </w:r>
      <w:hyperlink r:id="rId24" w:history="1">
        <w:r w:rsidRPr="00F3760D">
          <w:rPr>
            <w:rStyle w:val="Hyperlink"/>
            <w:lang w:bidi="en-US"/>
          </w:rPr>
          <w:t>http://d2myx53yhj7u4b.cloudfront.net/sites/default/files/IC-Weekly-Project-Status-Report-Template.xltx</w:t>
        </w:r>
      </w:hyperlink>
    </w:p>
    <w:p w14:paraId="5B0E2B68" w14:textId="77BC68B9" w:rsidR="00B53C04" w:rsidRPr="00B53C04" w:rsidRDefault="00B53C04" w:rsidP="00B53C04">
      <w:pPr>
        <w:pStyle w:val="Subtitle"/>
      </w:pPr>
      <w:r>
        <w:t>Developing an incident response exercise</w:t>
      </w:r>
    </w:p>
    <w:p w14:paraId="30153B89" w14:textId="67A5C64E" w:rsidR="00FF36D3" w:rsidRDefault="00343F12" w:rsidP="00343F12">
      <w:pPr>
        <w:numPr>
          <w:ilvl w:val="0"/>
          <w:numId w:val="36"/>
        </w:numPr>
        <w:rPr>
          <w:rStyle w:val="Hyperlink"/>
          <w:lang w:bidi="en-US"/>
        </w:rPr>
      </w:pPr>
      <w:r>
        <w:rPr>
          <w:lang w:bidi="en-US"/>
        </w:rPr>
        <w:t>NIST 800-61 -  Computer Security Incident Handling Guide</w:t>
      </w:r>
      <w:r>
        <w:rPr>
          <w:lang w:bidi="en-US"/>
        </w:rPr>
        <w:br/>
      </w:r>
      <w:hyperlink r:id="rId25" w:history="1">
        <w:r w:rsidRPr="00DE10E9">
          <w:rPr>
            <w:rStyle w:val="Hyperlink"/>
            <w:lang w:bidi="en-US"/>
          </w:rPr>
          <w:t>https://nvlpubs.nist.gov/nistpubs/specialpublications/nist.sp.800-61r2.pdf</w:t>
        </w:r>
      </w:hyperlink>
    </w:p>
    <w:p w14:paraId="186EDB1C" w14:textId="3C27EAD6" w:rsidR="009443D2" w:rsidRDefault="00343F12" w:rsidP="00287051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>Cyber Exercise Playbook</w:t>
      </w:r>
      <w:r w:rsidR="005E070E">
        <w:rPr>
          <w:lang w:bidi="en-US"/>
        </w:rPr>
        <w:t xml:space="preserve"> (This one is used extensively)</w:t>
      </w:r>
      <w:r>
        <w:rPr>
          <w:lang w:bidi="en-US"/>
        </w:rPr>
        <w:br/>
      </w:r>
      <w:hyperlink r:id="rId26" w:history="1">
        <w:r w:rsidR="00520E2A" w:rsidRPr="00520E2A">
          <w:rPr>
            <w:rStyle w:val="Hyperlink"/>
          </w:rPr>
          <w:t>https://www.mitre.org/sites/default/files/2022-09/pr_14-3929-cyber-exercise-playbook%20.pdf</w:t>
        </w:r>
      </w:hyperlink>
    </w:p>
    <w:p w14:paraId="13069FE9" w14:textId="46E1F2DC" w:rsidR="004D05AE" w:rsidRDefault="00343F12" w:rsidP="00343F12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 xml:space="preserve">If you can get hold of the following </w:t>
      </w:r>
      <w:r w:rsidR="004D05AE">
        <w:rPr>
          <w:lang w:bidi="en-US"/>
        </w:rPr>
        <w:t>publications, they could be of help:</w:t>
      </w:r>
    </w:p>
    <w:p w14:paraId="652EAA13" w14:textId="1290F241" w:rsidR="004D05AE" w:rsidRDefault="004D05AE" w:rsidP="004D05AE">
      <w:pPr>
        <w:numPr>
          <w:ilvl w:val="1"/>
          <w:numId w:val="36"/>
        </w:numPr>
        <w:rPr>
          <w:lang w:bidi="en-US"/>
        </w:rPr>
      </w:pPr>
      <w:r>
        <w:rPr>
          <w:lang w:bidi="en-US"/>
        </w:rPr>
        <w:t>Blue Team Field Manual (Alan J White, Ben Clark</w:t>
      </w:r>
    </w:p>
    <w:p w14:paraId="5DAA59F7" w14:textId="036C8C7A" w:rsidR="004D05AE" w:rsidRDefault="004D05AE" w:rsidP="004D05AE">
      <w:pPr>
        <w:numPr>
          <w:ilvl w:val="1"/>
          <w:numId w:val="36"/>
        </w:numPr>
        <w:rPr>
          <w:lang w:bidi="en-US"/>
        </w:rPr>
      </w:pPr>
      <w:r>
        <w:rPr>
          <w:lang w:bidi="en-US"/>
        </w:rPr>
        <w:t>Red Team Field Manual (Alan J White, Ben Clark)</w:t>
      </w:r>
      <w:r>
        <w:rPr>
          <w:lang w:bidi="en-US"/>
        </w:rPr>
        <w:br/>
        <w:t>Both of the above books are available from Amazon.com</w:t>
      </w:r>
    </w:p>
    <w:p w14:paraId="6CE7E69B" w14:textId="683166EB" w:rsidR="007E351D" w:rsidRDefault="007E351D" w:rsidP="00AC3522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>NIST 800-86 Integrating forensic techniques into incident response</w:t>
      </w:r>
      <w:r>
        <w:rPr>
          <w:lang w:bidi="en-US"/>
        </w:rPr>
        <w:br/>
      </w:r>
      <w:hyperlink r:id="rId27" w:history="1">
        <w:r w:rsidRPr="008B1C20">
          <w:rPr>
            <w:rStyle w:val="Hyperlink"/>
            <w:lang w:bidi="en-US"/>
          </w:rPr>
          <w:t>https://nvlpubs.nist.gov/nistpubs/Legacy/SP/nistspecialpublication800-86.pdf</w:t>
        </w:r>
      </w:hyperlink>
    </w:p>
    <w:p w14:paraId="68FC001A" w14:textId="520DFE30" w:rsidR="004D05AE" w:rsidRDefault="004D05AE" w:rsidP="004D05AE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>Guide for designing cyber security exercises</w:t>
      </w:r>
      <w:r>
        <w:rPr>
          <w:lang w:bidi="en-US"/>
        </w:rPr>
        <w:br/>
      </w:r>
      <w:hyperlink r:id="rId28" w:history="1">
        <w:r w:rsidRPr="00DE10E9">
          <w:rPr>
            <w:rStyle w:val="Hyperlink"/>
            <w:lang w:bidi="en-US"/>
          </w:rPr>
          <w:t>https://www.researchgate.net/publication/228953270_Guide_for_designing_cyber_security_exercises</w:t>
        </w:r>
      </w:hyperlink>
    </w:p>
    <w:p w14:paraId="5A9AF16B" w14:textId="2A341DCE" w:rsidR="004D05AE" w:rsidRDefault="005555D5" w:rsidP="005555D5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>NIST 800-84 Guide to test, training, and exercise programs for IT plans and capabilities</w:t>
      </w:r>
      <w:r>
        <w:rPr>
          <w:lang w:bidi="en-US"/>
        </w:rPr>
        <w:br/>
      </w:r>
      <w:hyperlink r:id="rId29" w:history="1">
        <w:r w:rsidR="00A023E7" w:rsidRPr="00DE10E9">
          <w:rPr>
            <w:rStyle w:val="Hyperlink"/>
            <w:lang w:bidi="en-US"/>
          </w:rPr>
          <w:t>https://nvlpubs.nist.gov/nistpubs/Legacy/SP/nistspecialpublication800-84.pdf</w:t>
        </w:r>
      </w:hyperlink>
    </w:p>
    <w:p w14:paraId="0C1B5A8E" w14:textId="4940F879" w:rsidR="00A023E7" w:rsidRDefault="00A023E7" w:rsidP="00A023E7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 xml:space="preserve">A brief idea about tabletop testing. This has a </w:t>
      </w:r>
      <w:proofErr w:type="spellStart"/>
      <w:r>
        <w:rPr>
          <w:lang w:bidi="en-US"/>
        </w:rPr>
        <w:t>cyber attack</w:t>
      </w:r>
      <w:proofErr w:type="spellEnd"/>
      <w:r>
        <w:rPr>
          <w:lang w:bidi="en-US"/>
        </w:rPr>
        <w:t xml:space="preserve"> demo.</w:t>
      </w:r>
      <w:r>
        <w:rPr>
          <w:lang w:bidi="en-US"/>
        </w:rPr>
        <w:br/>
      </w:r>
      <w:hyperlink r:id="rId30" w:history="1">
        <w:r w:rsidRPr="00DE10E9">
          <w:rPr>
            <w:rStyle w:val="Hyperlink"/>
            <w:lang w:bidi="en-US"/>
          </w:rPr>
          <w:t>https://tools.databarracks.com/dr-tabletop-simulation/index.html</w:t>
        </w:r>
      </w:hyperlink>
    </w:p>
    <w:p w14:paraId="17DB818A" w14:textId="21110AEB" w:rsidR="00A023E7" w:rsidRDefault="001F2BB4" w:rsidP="001F2BB4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>Running an effective incident response tabletop exercise</w:t>
      </w:r>
      <w:r>
        <w:rPr>
          <w:lang w:bidi="en-US"/>
        </w:rPr>
        <w:br/>
      </w:r>
      <w:hyperlink r:id="rId31" w:history="1">
        <w:r w:rsidRPr="00DE10E9">
          <w:rPr>
            <w:rStyle w:val="Hyperlink"/>
            <w:lang w:bidi="en-US"/>
          </w:rPr>
          <w:t>https://blog.rapid7.com/2017/07/05/running-an-effective-tabletop-exercise/</w:t>
        </w:r>
      </w:hyperlink>
    </w:p>
    <w:p w14:paraId="0B97F56B" w14:textId="02534891" w:rsidR="001F2BB4" w:rsidRDefault="001F2BB4" w:rsidP="001F2BB4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>4 cyber incident scenarios you should exercise and test</w:t>
      </w:r>
      <w:r>
        <w:rPr>
          <w:lang w:bidi="en-US"/>
        </w:rPr>
        <w:br/>
      </w:r>
      <w:hyperlink r:id="rId32" w:history="1">
        <w:r w:rsidRPr="00DE10E9">
          <w:rPr>
            <w:rStyle w:val="Hyperlink"/>
            <w:lang w:bidi="en-US"/>
          </w:rPr>
          <w:t>https://deltarisk.com/blog/4-cyber-incident-scenarios-exercise-test/</w:t>
        </w:r>
      </w:hyperlink>
    </w:p>
    <w:p w14:paraId="2441F1B4" w14:textId="5360B21E" w:rsidR="001F2BB4" w:rsidRDefault="00D97597" w:rsidP="00D97597">
      <w:pPr>
        <w:numPr>
          <w:ilvl w:val="0"/>
          <w:numId w:val="36"/>
        </w:numPr>
        <w:rPr>
          <w:lang w:bidi="en-US"/>
        </w:rPr>
      </w:pPr>
      <w:r>
        <w:rPr>
          <w:lang w:bidi="en-US"/>
        </w:rPr>
        <w:t>Incident Response workflow and tips</w:t>
      </w:r>
      <w:r>
        <w:rPr>
          <w:lang w:bidi="en-US"/>
        </w:rPr>
        <w:br/>
      </w:r>
      <w:hyperlink r:id="rId33" w:anchor="introduction" w:history="1">
        <w:r w:rsidRPr="00DE10E9">
          <w:rPr>
            <w:rStyle w:val="Hyperlink"/>
            <w:lang w:bidi="en-US"/>
          </w:rPr>
          <w:t>https://www.process.st/checklist/it-security-incident-response-plan/#introduction</w:t>
        </w:r>
      </w:hyperlink>
    </w:p>
    <w:p w14:paraId="694DD341" w14:textId="2203D978" w:rsidR="00D97597" w:rsidRPr="00520E2A" w:rsidRDefault="00D97597" w:rsidP="00FF36D3">
      <w:pPr>
        <w:numPr>
          <w:ilvl w:val="0"/>
          <w:numId w:val="36"/>
        </w:numPr>
        <w:rPr>
          <w:rStyle w:val="Hyperlink"/>
          <w:color w:val="auto"/>
          <w:u w:val="none"/>
          <w:lang w:bidi="en-US"/>
        </w:rPr>
      </w:pPr>
      <w:r>
        <w:rPr>
          <w:lang w:bidi="en-US"/>
        </w:rPr>
        <w:t>Incident Response Playbook designer</w:t>
      </w:r>
      <w:r>
        <w:rPr>
          <w:lang w:bidi="en-US"/>
        </w:rPr>
        <w:br/>
      </w:r>
      <w:hyperlink r:id="rId34" w:history="1">
        <w:r w:rsidRPr="00DE10E9">
          <w:rPr>
            <w:rStyle w:val="Hyperlink"/>
            <w:lang w:bidi="en-US"/>
          </w:rPr>
          <w:t>https://www.incidentresponse.com/playbooks/</w:t>
        </w:r>
      </w:hyperlink>
    </w:p>
    <w:p w14:paraId="68D249E5" w14:textId="6ABDCEDA" w:rsidR="00520E2A" w:rsidRPr="00520E2A" w:rsidRDefault="00E97299" w:rsidP="00520E2A">
      <w:pPr>
        <w:numPr>
          <w:ilvl w:val="0"/>
          <w:numId w:val="36"/>
        </w:numPr>
        <w:rPr>
          <w:rStyle w:val="Hyperlink"/>
          <w:lang w:bidi="en-US"/>
        </w:rPr>
      </w:pPr>
      <w:r w:rsidRPr="00520E2A">
        <w:rPr>
          <w:rStyle w:val="Hyperlink"/>
          <w:color w:val="auto"/>
          <w:u w:val="none"/>
          <w:lang w:bidi="en-US"/>
        </w:rPr>
        <w:t>Incident Handling Annual Testing and Training</w:t>
      </w:r>
      <w:r w:rsidRPr="00520E2A">
        <w:rPr>
          <w:rStyle w:val="Hyperlink"/>
          <w:lang w:bidi="en-US"/>
        </w:rPr>
        <w:br/>
      </w:r>
      <w:hyperlink r:id="rId35" w:history="1">
        <w:r w:rsidRPr="00520E2A">
          <w:rPr>
            <w:rStyle w:val="Hyperlink"/>
            <w:lang w:bidi="en-US"/>
          </w:rPr>
          <w:t>https://www.sans.org/reading-room/whitepapers/incident/incident-handling-annual-testing-training-34565</w:t>
        </w:r>
      </w:hyperlink>
    </w:p>
    <w:p w14:paraId="19F371F3" w14:textId="34A869A8" w:rsidR="00520E2A" w:rsidRDefault="00520E2A">
      <w:pPr>
        <w:spacing w:after="200" w:line="276" w:lineRule="auto"/>
        <w:rPr>
          <w:rStyle w:val="Hyperlink"/>
          <w:color w:val="auto"/>
          <w:u w:val="none"/>
          <w:lang w:bidi="en-US"/>
        </w:rPr>
      </w:pPr>
      <w:r>
        <w:rPr>
          <w:rStyle w:val="Hyperlink"/>
          <w:color w:val="auto"/>
          <w:u w:val="none"/>
          <w:lang w:bidi="en-US"/>
        </w:rPr>
        <w:br w:type="page"/>
      </w:r>
    </w:p>
    <w:p w14:paraId="4235A5FD" w14:textId="67CCC776" w:rsidR="001E0EDB" w:rsidRDefault="001E0EDB" w:rsidP="00A53457">
      <w:pPr>
        <w:pStyle w:val="Subtitle"/>
      </w:pPr>
      <w:r>
        <w:lastRenderedPageBreak/>
        <w:t>pfSense (Firewall +)</w:t>
      </w:r>
    </w:p>
    <w:p w14:paraId="35993C1F" w14:textId="680DAFE6" w:rsidR="001E0EDB" w:rsidRDefault="001E0EDB" w:rsidP="001E0EDB">
      <w:pPr>
        <w:numPr>
          <w:ilvl w:val="0"/>
          <w:numId w:val="45"/>
        </w:numPr>
        <w:rPr>
          <w:lang w:bidi="en-US"/>
        </w:rPr>
      </w:pPr>
      <w:r>
        <w:rPr>
          <w:lang w:bidi="en-US"/>
        </w:rPr>
        <w:t>Download ISO</w:t>
      </w:r>
      <w:r>
        <w:rPr>
          <w:lang w:bidi="en-US"/>
        </w:rPr>
        <w:br/>
      </w:r>
      <w:hyperlink r:id="rId36" w:history="1">
        <w:r w:rsidRPr="00637346">
          <w:rPr>
            <w:rStyle w:val="Hyperlink"/>
            <w:lang w:bidi="en-US"/>
          </w:rPr>
          <w:t>https://www.pfsense.org/download/</w:t>
        </w:r>
      </w:hyperlink>
    </w:p>
    <w:p w14:paraId="352CA2F0" w14:textId="54C7ADDD" w:rsidR="001E0EDB" w:rsidRDefault="001E0EDB" w:rsidP="001E0EDB">
      <w:pPr>
        <w:numPr>
          <w:ilvl w:val="0"/>
          <w:numId w:val="45"/>
        </w:numPr>
        <w:rPr>
          <w:lang w:bidi="en-US"/>
        </w:rPr>
      </w:pPr>
      <w:r>
        <w:rPr>
          <w:lang w:bidi="en-US"/>
        </w:rPr>
        <w:t xml:space="preserve">Download </w:t>
      </w:r>
      <w:proofErr w:type="spellStart"/>
      <w:r>
        <w:rPr>
          <w:lang w:bidi="en-US"/>
        </w:rPr>
        <w:t>pfSense</w:t>
      </w:r>
      <w:proofErr w:type="spellEnd"/>
      <w:r>
        <w:rPr>
          <w:lang w:bidi="en-US"/>
        </w:rPr>
        <w:t xml:space="preserve"> ova appliance (virtual machine)</w:t>
      </w:r>
      <w:r>
        <w:rPr>
          <w:lang w:bidi="en-US"/>
        </w:rPr>
        <w:br/>
      </w:r>
      <w:hyperlink r:id="rId37" w:history="1">
        <w:r w:rsidRPr="00637346">
          <w:rPr>
            <w:rStyle w:val="Hyperlink"/>
            <w:lang w:bidi="en-US"/>
          </w:rPr>
          <w:t>https://sourceforge.net/projects/virtualappliances/files/Appliance/Network/pfSense-2.1-amd64.ova/download</w:t>
        </w:r>
      </w:hyperlink>
    </w:p>
    <w:p w14:paraId="52BF3BBE" w14:textId="7DDEE845" w:rsidR="001E0EDB" w:rsidRDefault="001E0EDB" w:rsidP="00520E2A">
      <w:pPr>
        <w:numPr>
          <w:ilvl w:val="0"/>
          <w:numId w:val="45"/>
        </w:numPr>
        <w:rPr>
          <w:lang w:bidi="en-US"/>
        </w:rPr>
      </w:pPr>
      <w:proofErr w:type="spellStart"/>
      <w:r>
        <w:rPr>
          <w:lang w:bidi="en-US"/>
        </w:rPr>
        <w:t>pfSense</w:t>
      </w:r>
      <w:proofErr w:type="spellEnd"/>
      <w:r>
        <w:rPr>
          <w:lang w:bidi="en-US"/>
        </w:rPr>
        <w:t xml:space="preserve"> documentation</w:t>
      </w:r>
      <w:r>
        <w:rPr>
          <w:lang w:bidi="en-US"/>
        </w:rPr>
        <w:br/>
      </w:r>
      <w:hyperlink r:id="rId38" w:history="1">
        <w:r w:rsidRPr="00637346">
          <w:rPr>
            <w:rStyle w:val="Hyperlink"/>
            <w:lang w:bidi="en-US"/>
          </w:rPr>
          <w:t>https://www.netgate.com/docs/pfsense/</w:t>
        </w:r>
      </w:hyperlink>
    </w:p>
    <w:p w14:paraId="1B19E609" w14:textId="57F930C4" w:rsidR="00B03B04" w:rsidRDefault="00B03B04" w:rsidP="00B03B04">
      <w:pPr>
        <w:pStyle w:val="Subtitle"/>
      </w:pPr>
      <w:r>
        <w:t>Security Onion</w:t>
      </w:r>
    </w:p>
    <w:p w14:paraId="38A06D55" w14:textId="435EECA5" w:rsidR="00520E2A" w:rsidRDefault="00B03B04" w:rsidP="00520E2A">
      <w:pPr>
        <w:numPr>
          <w:ilvl w:val="0"/>
          <w:numId w:val="46"/>
        </w:numPr>
        <w:rPr>
          <w:lang w:bidi="en-US"/>
        </w:rPr>
      </w:pPr>
      <w:r>
        <w:rPr>
          <w:lang w:bidi="en-US"/>
        </w:rPr>
        <w:t>Security Onion Download</w:t>
      </w:r>
      <w:r w:rsidR="00520E2A">
        <w:rPr>
          <w:lang w:bidi="en-US"/>
        </w:rPr>
        <w:t xml:space="preserve"> and Documentation</w:t>
      </w:r>
      <w:r>
        <w:rPr>
          <w:lang w:bidi="en-US"/>
        </w:rPr>
        <w:br/>
      </w:r>
      <w:hyperlink r:id="rId39" w:history="1">
        <w:r w:rsidR="00520E2A" w:rsidRPr="00520E2A">
          <w:rPr>
            <w:rStyle w:val="Hyperlink"/>
            <w:lang w:bidi="en-US"/>
          </w:rPr>
          <w:t>https://github.com/Security-Onion-Solutions/securityonion/</w:t>
        </w:r>
      </w:hyperlink>
    </w:p>
    <w:p w14:paraId="602A0DC8" w14:textId="4D4098E0" w:rsidR="00E51A0A" w:rsidRDefault="00A53457" w:rsidP="00A53457">
      <w:pPr>
        <w:pStyle w:val="Subtitle"/>
      </w:pPr>
      <w:r>
        <w:t>ELK Stack resources (Open Source SIEM)</w:t>
      </w:r>
    </w:p>
    <w:p w14:paraId="34BB5410" w14:textId="2BA948E3" w:rsidR="00A53457" w:rsidRDefault="00A53457" w:rsidP="001A3B0F">
      <w:pPr>
        <w:numPr>
          <w:ilvl w:val="0"/>
          <w:numId w:val="40"/>
        </w:numPr>
        <w:rPr>
          <w:lang w:bidi="en-US"/>
        </w:rPr>
      </w:pPr>
      <w:r>
        <w:rPr>
          <w:lang w:bidi="en-US"/>
        </w:rPr>
        <w:t>The complete guide to the ELK Stack</w:t>
      </w:r>
      <w:r>
        <w:rPr>
          <w:lang w:bidi="en-US"/>
        </w:rPr>
        <w:br/>
      </w:r>
      <w:hyperlink r:id="rId40" w:anchor="intro" w:history="1">
        <w:r w:rsidRPr="008014E0">
          <w:rPr>
            <w:rStyle w:val="Hyperlink"/>
            <w:lang w:bidi="en-US"/>
          </w:rPr>
          <w:t>https://logz.io/learn/complete-guide-elk-stack/#intro</w:t>
        </w:r>
      </w:hyperlink>
    </w:p>
    <w:p w14:paraId="05064CD7" w14:textId="31911446" w:rsidR="00A53457" w:rsidRDefault="00A53457" w:rsidP="003D0426">
      <w:pPr>
        <w:numPr>
          <w:ilvl w:val="0"/>
          <w:numId w:val="40"/>
        </w:numPr>
        <w:rPr>
          <w:lang w:bidi="en-US"/>
        </w:rPr>
      </w:pPr>
      <w:r>
        <w:rPr>
          <w:lang w:bidi="en-US"/>
        </w:rPr>
        <w:t xml:space="preserve">ELK Stack VM – </w:t>
      </w:r>
      <w:proofErr w:type="spellStart"/>
      <w:r>
        <w:rPr>
          <w:lang w:bidi="en-US"/>
        </w:rPr>
        <w:t>Bitnami</w:t>
      </w:r>
      <w:proofErr w:type="spellEnd"/>
      <w:r>
        <w:rPr>
          <w:lang w:bidi="en-US"/>
        </w:rPr>
        <w:t xml:space="preserve"> (Virtual Appliance)</w:t>
      </w:r>
      <w:r>
        <w:rPr>
          <w:lang w:bidi="en-US"/>
        </w:rPr>
        <w:br/>
      </w:r>
      <w:hyperlink r:id="rId41" w:history="1">
        <w:r w:rsidRPr="008014E0">
          <w:rPr>
            <w:rStyle w:val="Hyperlink"/>
            <w:lang w:bidi="en-US"/>
          </w:rPr>
          <w:t>https://bitnami.com/stack/elk/virtual-machine</w:t>
        </w:r>
      </w:hyperlink>
    </w:p>
    <w:p w14:paraId="3ED81201" w14:textId="41DD1CC8" w:rsidR="00A53457" w:rsidRDefault="00A53457" w:rsidP="00F20AC5">
      <w:pPr>
        <w:numPr>
          <w:ilvl w:val="0"/>
          <w:numId w:val="40"/>
        </w:numPr>
        <w:rPr>
          <w:lang w:bidi="en-US"/>
        </w:rPr>
      </w:pPr>
      <w:proofErr w:type="spellStart"/>
      <w:r>
        <w:rPr>
          <w:lang w:bidi="en-US"/>
        </w:rPr>
        <w:t>Bintami</w:t>
      </w:r>
      <w:proofErr w:type="spellEnd"/>
      <w:r>
        <w:rPr>
          <w:lang w:bidi="en-US"/>
        </w:rPr>
        <w:t xml:space="preserve"> ELK Stack - Getting started</w:t>
      </w:r>
      <w:r>
        <w:rPr>
          <w:lang w:bidi="en-US"/>
        </w:rPr>
        <w:br/>
      </w:r>
      <w:hyperlink r:id="rId42" w:history="1">
        <w:r w:rsidR="00C97C69" w:rsidRPr="006B22A3">
          <w:rPr>
            <w:rStyle w:val="Hyperlink"/>
            <w:lang w:bidi="en-US"/>
          </w:rPr>
          <w:t>https://docs.bitnami.com/virtual-machine/apps/elk/</w:t>
        </w:r>
      </w:hyperlink>
    </w:p>
    <w:p w14:paraId="769E24F1" w14:textId="5AA5FA39" w:rsidR="00C97C69" w:rsidRDefault="00C97C69" w:rsidP="00C97C69">
      <w:pPr>
        <w:rPr>
          <w:lang w:bidi="en-US"/>
        </w:rPr>
      </w:pPr>
    </w:p>
    <w:p w14:paraId="2C7D472F" w14:textId="05567596" w:rsidR="00C97C69" w:rsidRDefault="00C97C69" w:rsidP="00C97C69">
      <w:pPr>
        <w:pStyle w:val="Subtitle"/>
      </w:pPr>
      <w:r>
        <w:t>Data Dumps</w:t>
      </w:r>
      <w:r w:rsidR="00A33B61">
        <w:t>/Simulated traffic</w:t>
      </w:r>
    </w:p>
    <w:p w14:paraId="31AF7282" w14:textId="778C3133" w:rsidR="00C97C69" w:rsidRDefault="00C97C69" w:rsidP="00C97C69">
      <w:pPr>
        <w:rPr>
          <w:lang w:bidi="en-US"/>
        </w:rPr>
      </w:pPr>
      <w:r>
        <w:rPr>
          <w:lang w:bidi="en-US"/>
        </w:rPr>
        <w:t>The following are sites where you can download different log files.</w:t>
      </w:r>
    </w:p>
    <w:p w14:paraId="58487660" w14:textId="4B013BA8" w:rsidR="00C97C69" w:rsidRDefault="00C97C69" w:rsidP="00C97C69">
      <w:pPr>
        <w:numPr>
          <w:ilvl w:val="0"/>
          <w:numId w:val="48"/>
        </w:numPr>
        <w:rPr>
          <w:lang w:bidi="en-US"/>
        </w:rPr>
      </w:pPr>
      <w:r>
        <w:rPr>
          <w:lang w:bidi="en-US"/>
        </w:rPr>
        <w:t>SecRepo.com – Samples of security related data</w:t>
      </w:r>
      <w:r>
        <w:rPr>
          <w:lang w:bidi="en-US"/>
        </w:rPr>
        <w:br/>
      </w:r>
      <w:hyperlink r:id="rId43" w:history="1">
        <w:r w:rsidRPr="006B22A3">
          <w:rPr>
            <w:rStyle w:val="Hyperlink"/>
            <w:lang w:bidi="en-US"/>
          </w:rPr>
          <w:t>http://www.secrepo.com/</w:t>
        </w:r>
      </w:hyperlink>
    </w:p>
    <w:p w14:paraId="717A08C3" w14:textId="6142E8A7" w:rsidR="00C97C69" w:rsidRDefault="00A33B61" w:rsidP="00A33B61">
      <w:pPr>
        <w:numPr>
          <w:ilvl w:val="0"/>
          <w:numId w:val="48"/>
        </w:numPr>
        <w:rPr>
          <w:lang w:bidi="en-US"/>
        </w:rPr>
      </w:pPr>
      <w:proofErr w:type="spellStart"/>
      <w:r>
        <w:rPr>
          <w:lang w:bidi="en-US"/>
        </w:rPr>
        <w:t>NetReSec</w:t>
      </w:r>
      <w:proofErr w:type="spellEnd"/>
      <w:r>
        <w:rPr>
          <w:lang w:bidi="en-US"/>
        </w:rPr>
        <w:t xml:space="preserve"> – Publicly available PCAP files</w:t>
      </w:r>
      <w:r>
        <w:rPr>
          <w:lang w:bidi="en-US"/>
        </w:rPr>
        <w:br/>
      </w:r>
      <w:hyperlink r:id="rId44" w:history="1">
        <w:r w:rsidRPr="006B22A3">
          <w:rPr>
            <w:rStyle w:val="Hyperlink"/>
            <w:lang w:bidi="en-US"/>
          </w:rPr>
          <w:t>https://www.netresec.com/?page=PcapFiles</w:t>
        </w:r>
      </w:hyperlink>
    </w:p>
    <w:p w14:paraId="6A2FE3ED" w14:textId="179E6F79" w:rsidR="00A33B61" w:rsidRDefault="00A33B61" w:rsidP="00A33B61">
      <w:pPr>
        <w:numPr>
          <w:ilvl w:val="0"/>
          <w:numId w:val="48"/>
        </w:numPr>
        <w:rPr>
          <w:lang w:bidi="en-US"/>
        </w:rPr>
      </w:pPr>
      <w:r>
        <w:rPr>
          <w:lang w:bidi="en-US"/>
        </w:rPr>
        <w:t>Bro Browser</w:t>
      </w:r>
      <w:r>
        <w:rPr>
          <w:lang w:bidi="en-US"/>
        </w:rPr>
        <w:br/>
      </w:r>
      <w:hyperlink r:id="rId45" w:history="1">
        <w:r w:rsidRPr="006B22A3">
          <w:rPr>
            <w:rStyle w:val="Hyperlink"/>
            <w:lang w:bidi="en-US"/>
          </w:rPr>
          <w:t>https://www.netresec.com/?page=PcapFiles</w:t>
        </w:r>
      </w:hyperlink>
    </w:p>
    <w:p w14:paraId="06956A60" w14:textId="77777777" w:rsidR="00A33B61" w:rsidRPr="00C97C69" w:rsidRDefault="00A33B61" w:rsidP="00520E2A">
      <w:pPr>
        <w:ind w:left="720"/>
        <w:rPr>
          <w:lang w:bidi="en-US"/>
        </w:rPr>
      </w:pPr>
    </w:p>
    <w:sectPr w:rsidR="00A33B61" w:rsidRPr="00C97C69" w:rsidSect="007F1417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701" w:right="991" w:bottom="1232" w:left="1276" w:header="708" w:footer="3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5912" w14:textId="77777777" w:rsidR="00A12320" w:rsidRDefault="00A12320" w:rsidP="00A35134">
      <w:pPr>
        <w:spacing w:after="0"/>
      </w:pPr>
      <w:r>
        <w:separator/>
      </w:r>
    </w:p>
  </w:endnote>
  <w:endnote w:type="continuationSeparator" w:id="0">
    <w:p w14:paraId="443B4CCA" w14:textId="77777777" w:rsidR="00A12320" w:rsidRDefault="00A12320" w:rsidP="00A35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5E22" w14:textId="77777777" w:rsidR="006E7A05" w:rsidRDefault="006E7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3DC8" w14:textId="5A38589B" w:rsidR="005F2DC9" w:rsidRPr="002C093F" w:rsidRDefault="005F2DC9" w:rsidP="002C09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184586164"/>
      <w:docPartObj>
        <w:docPartGallery w:val="Page Numbers (Top of Page)"/>
        <w:docPartUnique/>
      </w:docPartObj>
    </w:sdtPr>
    <w:sdtEndPr>
      <w:rPr>
        <w:rFonts w:cstheme="minorBidi"/>
        <w:sz w:val="16"/>
        <w:szCs w:val="16"/>
      </w:rPr>
    </w:sdtEndPr>
    <w:sdtContent>
      <w:p w14:paraId="63DC9A32" w14:textId="59E873F2" w:rsidR="00E23ECE" w:rsidRPr="003D4DFB" w:rsidRDefault="00E23ECE" w:rsidP="00E23ECE">
        <w:pPr>
          <w:pStyle w:val="Footer"/>
          <w:tabs>
            <w:tab w:val="clear" w:pos="9026"/>
            <w:tab w:val="right" w:pos="9639"/>
            <w:tab w:val="right" w:pos="14317"/>
            <w:tab w:val="right" w:pos="15309"/>
          </w:tabs>
          <w:rPr>
            <w:rFonts w:cs="Arial"/>
            <w:sz w:val="16"/>
            <w:szCs w:val="16"/>
          </w:rPr>
        </w:pPr>
        <w:r>
          <w:rPr>
            <w:noProof/>
            <w:lang w:eastAsia="en-AU"/>
          </w:rPr>
          <w:drawing>
            <wp:anchor distT="0" distB="0" distL="114300" distR="114300" simplePos="0" relativeHeight="251657728" behindDoc="1" locked="0" layoutInCell="1" allowOverlap="1" wp14:anchorId="60EAB231" wp14:editId="4B5512A3">
              <wp:simplePos x="0" y="0"/>
              <wp:positionH relativeFrom="page">
                <wp:posOffset>810260</wp:posOffset>
              </wp:positionH>
              <wp:positionV relativeFrom="page">
                <wp:posOffset>10062210</wp:posOffset>
              </wp:positionV>
              <wp:extent cx="6292215" cy="401862"/>
              <wp:effectExtent l="0" t="0" r="0" b="5080"/>
              <wp:wrapNone/>
              <wp:docPr id="24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660" t="93527" b="2285"/>
                      <a:stretch/>
                    </pic:blipFill>
                    <pic:spPr bwMode="auto">
                      <a:xfrm>
                        <a:off x="0" y="0"/>
                        <a:ext cx="6292215" cy="4018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8752" behindDoc="0" locked="0" layoutInCell="1" allowOverlap="1" wp14:anchorId="6A083DD8" wp14:editId="19B8C7EA">
                  <wp:simplePos x="0" y="0"/>
                  <wp:positionH relativeFrom="column">
                    <wp:posOffset>-571500</wp:posOffset>
                  </wp:positionH>
                  <wp:positionV relativeFrom="paragraph">
                    <wp:posOffset>-384810</wp:posOffset>
                  </wp:positionV>
                  <wp:extent cx="6743700" cy="803910"/>
                  <wp:effectExtent l="0" t="0" r="12700" b="34290"/>
                  <wp:wrapNone/>
                  <wp:docPr id="5" name="Group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743700" cy="803910"/>
                            <a:chOff x="0" y="0"/>
                            <a:chExt cx="6743700" cy="80391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349885"/>
                              <a:ext cx="62865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V="1">
                              <a:off x="457200" y="0"/>
                              <a:ext cx="0" cy="3429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346710"/>
                              <a:ext cx="457200" cy="4572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B2DF25B" id="Group 5" o:spid="_x0000_s1026" style="position:absolute;margin-left:-45pt;margin-top:-30.3pt;width:531pt;height:63.3pt;z-index:251658752" coordsize="67437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">
                  <v:line id="Straight Connector 1" o:spid="_x0000_s1027" style="position:absolute;visibility:visible;mso-wrap-style:square" from="4572,3498" to="67437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" strokecolor="gray [1629]"/>
                  <v:line id="Straight Connector 2" o:spid="_x0000_s1028" style="position:absolute;flip:y;visibility:visible;mso-wrap-style:square" from="4572,0" to="457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" strokecolor="gray [1629]"/>
                  <v:line id="Straight Connector 4" o:spid="_x0000_s1029" style="position:absolute;flip:x;visibility:visible;mso-wrap-style:square" from="0,3467" to="4572,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" strokecolor="gray [1629]"/>
                </v:group>
              </w:pict>
            </mc:Fallback>
          </mc:AlternateContent>
        </w:r>
        <w:r>
          <w:rPr>
            <w:rFonts w:cs="Arial"/>
            <w:sz w:val="16"/>
            <w:szCs w:val="16"/>
          </w:rPr>
          <w:t>Written Assessment Task v1</w:t>
        </w:r>
        <w:r>
          <w:rPr>
            <w:rFonts w:cs="Arial"/>
            <w:sz w:val="16"/>
            <w:szCs w:val="16"/>
          </w:rPr>
          <w:tab/>
        </w:r>
        <w:r w:rsidRPr="001E2CC5">
          <w:rPr>
            <w:rFonts w:cs="Arial"/>
            <w:sz w:val="16"/>
            <w:szCs w:val="16"/>
          </w:rPr>
          <w:t xml:space="preserve">  Last Updated:  </w:t>
        </w:r>
        <w:r>
          <w:rPr>
            <w:rFonts w:cs="Arial"/>
            <w:sz w:val="16"/>
            <w:szCs w:val="16"/>
          </w:rPr>
          <w:t>4 May 2017</w:t>
        </w:r>
        <w:r w:rsidRPr="001E2CC5">
          <w:rPr>
            <w:rFonts w:cs="Arial"/>
            <w:sz w:val="16"/>
            <w:szCs w:val="16"/>
          </w:rPr>
          <w:tab/>
          <w:t xml:space="preserve"> Page </w:t>
        </w:r>
        <w:r w:rsidRPr="001E2CC5">
          <w:rPr>
            <w:rFonts w:cs="Arial"/>
            <w:bCs/>
            <w:sz w:val="16"/>
            <w:szCs w:val="16"/>
          </w:rPr>
          <w:fldChar w:fldCharType="begin"/>
        </w:r>
        <w:r w:rsidRPr="001E2CC5">
          <w:rPr>
            <w:rFonts w:cs="Arial"/>
            <w:bCs/>
            <w:sz w:val="16"/>
            <w:szCs w:val="16"/>
          </w:rPr>
          <w:instrText xml:space="preserve"> PAGE </w:instrText>
        </w:r>
        <w:r w:rsidRPr="001E2CC5">
          <w:rPr>
            <w:rFonts w:cs="Arial"/>
            <w:bCs/>
            <w:sz w:val="16"/>
            <w:szCs w:val="16"/>
          </w:rPr>
          <w:fldChar w:fldCharType="separate"/>
        </w:r>
        <w:r w:rsidR="001019D4">
          <w:rPr>
            <w:rFonts w:cs="Arial"/>
            <w:bCs/>
            <w:noProof/>
            <w:sz w:val="16"/>
            <w:szCs w:val="16"/>
          </w:rPr>
          <w:t>1</w:t>
        </w:r>
        <w:r w:rsidRPr="001E2CC5">
          <w:rPr>
            <w:rFonts w:cs="Arial"/>
            <w:bCs/>
            <w:sz w:val="16"/>
            <w:szCs w:val="16"/>
          </w:rPr>
          <w:fldChar w:fldCharType="end"/>
        </w:r>
        <w:r w:rsidRPr="001E2CC5">
          <w:rPr>
            <w:rFonts w:cs="Arial"/>
            <w:sz w:val="16"/>
            <w:szCs w:val="16"/>
          </w:rPr>
          <w:t xml:space="preserve"> of </w:t>
        </w:r>
        <w:r w:rsidRPr="001E2CC5">
          <w:rPr>
            <w:rFonts w:cs="Arial"/>
            <w:bCs/>
            <w:sz w:val="16"/>
            <w:szCs w:val="16"/>
          </w:rPr>
          <w:fldChar w:fldCharType="begin"/>
        </w:r>
        <w:r w:rsidRPr="001E2CC5">
          <w:rPr>
            <w:rFonts w:cs="Arial"/>
            <w:bCs/>
            <w:sz w:val="16"/>
            <w:szCs w:val="16"/>
          </w:rPr>
          <w:instrText xml:space="preserve"> NUMPAGES  </w:instrText>
        </w:r>
        <w:r w:rsidRPr="001E2CC5">
          <w:rPr>
            <w:rFonts w:cs="Arial"/>
            <w:bCs/>
            <w:sz w:val="16"/>
            <w:szCs w:val="16"/>
          </w:rPr>
          <w:fldChar w:fldCharType="separate"/>
        </w:r>
        <w:r w:rsidR="001019D4">
          <w:rPr>
            <w:rFonts w:cs="Arial"/>
            <w:bCs/>
            <w:noProof/>
            <w:sz w:val="16"/>
            <w:szCs w:val="16"/>
          </w:rPr>
          <w:t>5</w:t>
        </w:r>
        <w:r w:rsidRPr="001E2CC5">
          <w:rPr>
            <w:rFonts w:cs="Arial"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4CA8" w14:textId="77777777" w:rsidR="00A12320" w:rsidRDefault="00A12320" w:rsidP="00A35134">
      <w:pPr>
        <w:spacing w:after="0"/>
      </w:pPr>
      <w:r>
        <w:separator/>
      </w:r>
    </w:p>
  </w:footnote>
  <w:footnote w:type="continuationSeparator" w:id="0">
    <w:p w14:paraId="2F7DC7F1" w14:textId="77777777" w:rsidR="00A12320" w:rsidRDefault="00A12320" w:rsidP="00A351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7856" w14:textId="77777777" w:rsidR="006E7A05" w:rsidRDefault="006E7A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BA5A" w14:textId="77777777" w:rsidR="006E7A05" w:rsidRDefault="006E7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ED5" w14:textId="664CB4F4" w:rsidR="00E23ECE" w:rsidRDefault="00E23ECE" w:rsidP="00933DFF">
    <w:pPr>
      <w:pStyle w:val="Heading3"/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3E1D8CF0" wp14:editId="54513B19">
          <wp:simplePos x="0" y="0"/>
          <wp:positionH relativeFrom="margin">
            <wp:posOffset>2540</wp:posOffset>
          </wp:positionH>
          <wp:positionV relativeFrom="paragraph">
            <wp:posOffset>-62230</wp:posOffset>
          </wp:positionV>
          <wp:extent cx="1822450" cy="565150"/>
          <wp:effectExtent l="0" t="0" r="6350" b="6350"/>
          <wp:wrapSquare wrapText="bothSides"/>
          <wp:docPr id="23" name="Picture 23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W_TNSW_RGB_BLACK L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-2716" b="-10801"/>
                  <a:stretch/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DFF">
      <w:t>Qualification/Course assessment guide</w:t>
    </w:r>
  </w:p>
  <w:p w14:paraId="25EA2995" w14:textId="0C2A6EF6" w:rsidR="00E23ECE" w:rsidRDefault="00E23ECE" w:rsidP="00877C9C">
    <w:pPr>
      <w:pStyle w:val="Heading2"/>
      <w:spacing w:before="0"/>
      <w:jc w:val="right"/>
    </w:pPr>
    <w:r w:rsidRPr="00365F88">
      <w:rPr>
        <w:rFonts w:ascii="Cambria" w:eastAsia="MS Mincho" w:hAnsi="Cambria" w:cs="Times New Roman"/>
        <w:noProof/>
        <w:sz w:val="24"/>
        <w:szCs w:val="24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586"/>
    <w:multiLevelType w:val="multilevel"/>
    <w:tmpl w:val="CC567CD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A3709C"/>
    <w:multiLevelType w:val="hybridMultilevel"/>
    <w:tmpl w:val="C1FA3846"/>
    <w:lvl w:ilvl="0" w:tplc="7720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0F69"/>
    <w:multiLevelType w:val="hybridMultilevel"/>
    <w:tmpl w:val="F3F6D7EC"/>
    <w:lvl w:ilvl="0" w:tplc="AAC0F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B75D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E4721A"/>
    <w:multiLevelType w:val="multilevel"/>
    <w:tmpl w:val="F93E81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F349A2"/>
    <w:multiLevelType w:val="hybridMultilevel"/>
    <w:tmpl w:val="386CD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A4309"/>
    <w:multiLevelType w:val="hybridMultilevel"/>
    <w:tmpl w:val="000C3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B30DF"/>
    <w:multiLevelType w:val="hybridMultilevel"/>
    <w:tmpl w:val="406E4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31723"/>
    <w:multiLevelType w:val="hybridMultilevel"/>
    <w:tmpl w:val="94DE7DA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67333"/>
    <w:multiLevelType w:val="hybridMultilevel"/>
    <w:tmpl w:val="7C5A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60CE0"/>
    <w:multiLevelType w:val="hybridMultilevel"/>
    <w:tmpl w:val="1A8A8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C6AA0"/>
    <w:multiLevelType w:val="hybridMultilevel"/>
    <w:tmpl w:val="9A262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60F6D"/>
    <w:multiLevelType w:val="multilevel"/>
    <w:tmpl w:val="7B5E2A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66E7F16"/>
    <w:multiLevelType w:val="hybridMultilevel"/>
    <w:tmpl w:val="7C66D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528D7"/>
    <w:multiLevelType w:val="hybridMultilevel"/>
    <w:tmpl w:val="F1F84E4E"/>
    <w:lvl w:ilvl="0" w:tplc="7720A394">
      <w:start w:val="1"/>
      <w:numFmt w:val="bullet"/>
      <w:pStyle w:val="AACDSBulletsTABLE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DE7477"/>
    <w:multiLevelType w:val="multilevel"/>
    <w:tmpl w:val="9C201D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F1C0743"/>
    <w:multiLevelType w:val="multilevel"/>
    <w:tmpl w:val="2AD23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6157D4"/>
    <w:multiLevelType w:val="hybridMultilevel"/>
    <w:tmpl w:val="9ED4D1EA"/>
    <w:lvl w:ilvl="0" w:tplc="6A4A1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A0391A"/>
    <w:multiLevelType w:val="multilevel"/>
    <w:tmpl w:val="52C85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color w:val="0070C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9" w15:restartNumberingAfterBreak="0">
    <w:nsid w:val="33366290"/>
    <w:multiLevelType w:val="hybridMultilevel"/>
    <w:tmpl w:val="0778D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D3DEC"/>
    <w:multiLevelType w:val="hybridMultilevel"/>
    <w:tmpl w:val="37A0660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C2A4F"/>
    <w:multiLevelType w:val="hybridMultilevel"/>
    <w:tmpl w:val="A014A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E0F32"/>
    <w:multiLevelType w:val="hybridMultilevel"/>
    <w:tmpl w:val="324ACD1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FB0454"/>
    <w:multiLevelType w:val="multilevel"/>
    <w:tmpl w:val="53C07758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71F4EE8"/>
    <w:multiLevelType w:val="hybridMultilevel"/>
    <w:tmpl w:val="50A655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F595B"/>
    <w:multiLevelType w:val="hybridMultilevel"/>
    <w:tmpl w:val="443624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43772"/>
    <w:multiLevelType w:val="multilevel"/>
    <w:tmpl w:val="7878FA1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41D07FFB"/>
    <w:multiLevelType w:val="hybridMultilevel"/>
    <w:tmpl w:val="41A6F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7E2F9D"/>
    <w:multiLevelType w:val="hybridMultilevel"/>
    <w:tmpl w:val="CCE622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3F1BB5"/>
    <w:multiLevelType w:val="hybridMultilevel"/>
    <w:tmpl w:val="30BE7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165AC"/>
    <w:multiLevelType w:val="hybridMultilevel"/>
    <w:tmpl w:val="906AD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B389C"/>
    <w:multiLevelType w:val="hybridMultilevel"/>
    <w:tmpl w:val="F45E7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8D7F30"/>
    <w:multiLevelType w:val="hybridMultilevel"/>
    <w:tmpl w:val="3FE6E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F21E5E"/>
    <w:multiLevelType w:val="hybridMultilevel"/>
    <w:tmpl w:val="619C1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503062"/>
    <w:multiLevelType w:val="hybridMultilevel"/>
    <w:tmpl w:val="ADB472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F360A5"/>
    <w:multiLevelType w:val="hybridMultilevel"/>
    <w:tmpl w:val="A732D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0160C"/>
    <w:multiLevelType w:val="hybridMultilevel"/>
    <w:tmpl w:val="D9FC5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F504B"/>
    <w:multiLevelType w:val="multilevel"/>
    <w:tmpl w:val="47AC23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38" w15:restartNumberingAfterBreak="0">
    <w:nsid w:val="627F611B"/>
    <w:multiLevelType w:val="multilevel"/>
    <w:tmpl w:val="3DAC3BB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310196F"/>
    <w:multiLevelType w:val="multilevel"/>
    <w:tmpl w:val="B96AA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39E7E5D"/>
    <w:multiLevelType w:val="hybridMultilevel"/>
    <w:tmpl w:val="C4429CF6"/>
    <w:lvl w:ilvl="0" w:tplc="1C2E6E94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151308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6F50671"/>
    <w:multiLevelType w:val="hybridMultilevel"/>
    <w:tmpl w:val="935EE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15941"/>
    <w:multiLevelType w:val="hybridMultilevel"/>
    <w:tmpl w:val="C8A62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F34D82"/>
    <w:multiLevelType w:val="hybridMultilevel"/>
    <w:tmpl w:val="54080D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394A60"/>
    <w:multiLevelType w:val="hybridMultilevel"/>
    <w:tmpl w:val="FB5EF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55532B"/>
    <w:multiLevelType w:val="hybridMultilevel"/>
    <w:tmpl w:val="C6427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61462"/>
    <w:multiLevelType w:val="hybridMultilevel"/>
    <w:tmpl w:val="3592B2C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054361">
    <w:abstractNumId w:val="16"/>
  </w:num>
  <w:num w:numId="2" w16cid:durableId="693457385">
    <w:abstractNumId w:val="17"/>
  </w:num>
  <w:num w:numId="3" w16cid:durableId="1794134691">
    <w:abstractNumId w:val="2"/>
  </w:num>
  <w:num w:numId="4" w16cid:durableId="1425296244">
    <w:abstractNumId w:val="38"/>
  </w:num>
  <w:num w:numId="5" w16cid:durableId="581259489">
    <w:abstractNumId w:val="26"/>
  </w:num>
  <w:num w:numId="6" w16cid:durableId="1332224458">
    <w:abstractNumId w:val="15"/>
  </w:num>
  <w:num w:numId="7" w16cid:durableId="1609852196">
    <w:abstractNumId w:val="22"/>
  </w:num>
  <w:num w:numId="8" w16cid:durableId="184442698">
    <w:abstractNumId w:val="41"/>
  </w:num>
  <w:num w:numId="9" w16cid:durableId="556746712">
    <w:abstractNumId w:val="3"/>
  </w:num>
  <w:num w:numId="10" w16cid:durableId="515391308">
    <w:abstractNumId w:val="39"/>
  </w:num>
  <w:num w:numId="11" w16cid:durableId="955914462">
    <w:abstractNumId w:val="12"/>
  </w:num>
  <w:num w:numId="12" w16cid:durableId="443230461">
    <w:abstractNumId w:val="4"/>
  </w:num>
  <w:num w:numId="13" w16cid:durableId="742609814">
    <w:abstractNumId w:val="37"/>
  </w:num>
  <w:num w:numId="14" w16cid:durableId="2089425448">
    <w:abstractNumId w:val="18"/>
  </w:num>
  <w:num w:numId="15" w16cid:durableId="1007486769">
    <w:abstractNumId w:val="0"/>
  </w:num>
  <w:num w:numId="16" w16cid:durableId="997349196">
    <w:abstractNumId w:val="47"/>
  </w:num>
  <w:num w:numId="17" w16cid:durableId="164325381">
    <w:abstractNumId w:val="40"/>
  </w:num>
  <w:num w:numId="18" w16cid:durableId="171728830">
    <w:abstractNumId w:val="20"/>
  </w:num>
  <w:num w:numId="19" w16cid:durableId="1021051622">
    <w:abstractNumId w:val="32"/>
  </w:num>
  <w:num w:numId="20" w16cid:durableId="2063288228">
    <w:abstractNumId w:val="23"/>
  </w:num>
  <w:num w:numId="21" w16cid:durableId="124086887">
    <w:abstractNumId w:val="8"/>
  </w:num>
  <w:num w:numId="22" w16cid:durableId="339312532">
    <w:abstractNumId w:val="25"/>
  </w:num>
  <w:num w:numId="23" w16cid:durableId="1310212705">
    <w:abstractNumId w:val="5"/>
  </w:num>
  <w:num w:numId="24" w16cid:durableId="1120412570">
    <w:abstractNumId w:val="30"/>
  </w:num>
  <w:num w:numId="25" w16cid:durableId="1509443986">
    <w:abstractNumId w:val="13"/>
  </w:num>
  <w:num w:numId="26" w16cid:durableId="1681590650">
    <w:abstractNumId w:val="34"/>
  </w:num>
  <w:num w:numId="27" w16cid:durableId="1446340927">
    <w:abstractNumId w:val="14"/>
  </w:num>
  <w:num w:numId="28" w16cid:durableId="1498034285">
    <w:abstractNumId w:val="24"/>
  </w:num>
  <w:num w:numId="29" w16cid:durableId="1056322744">
    <w:abstractNumId w:val="27"/>
  </w:num>
  <w:num w:numId="30" w16cid:durableId="62796327">
    <w:abstractNumId w:val="45"/>
  </w:num>
  <w:num w:numId="31" w16cid:durableId="1222518107">
    <w:abstractNumId w:val="1"/>
  </w:num>
  <w:num w:numId="32" w16cid:durableId="636498005">
    <w:abstractNumId w:val="9"/>
  </w:num>
  <w:num w:numId="33" w16cid:durableId="196433284">
    <w:abstractNumId w:val="44"/>
  </w:num>
  <w:num w:numId="34" w16cid:durableId="1132554928">
    <w:abstractNumId w:val="28"/>
  </w:num>
  <w:num w:numId="35" w16cid:durableId="47459542">
    <w:abstractNumId w:val="29"/>
  </w:num>
  <w:num w:numId="36" w16cid:durableId="875312686">
    <w:abstractNumId w:val="36"/>
  </w:num>
  <w:num w:numId="37" w16cid:durableId="1299188107">
    <w:abstractNumId w:val="19"/>
  </w:num>
  <w:num w:numId="38" w16cid:durableId="1381436348">
    <w:abstractNumId w:val="46"/>
  </w:num>
  <w:num w:numId="39" w16cid:durableId="1900365408">
    <w:abstractNumId w:val="10"/>
  </w:num>
  <w:num w:numId="40" w16cid:durableId="1557475897">
    <w:abstractNumId w:val="31"/>
  </w:num>
  <w:num w:numId="41" w16cid:durableId="1019428659">
    <w:abstractNumId w:val="7"/>
  </w:num>
  <w:num w:numId="42" w16cid:durableId="1552031473">
    <w:abstractNumId w:val="35"/>
  </w:num>
  <w:num w:numId="43" w16cid:durableId="536822685">
    <w:abstractNumId w:val="11"/>
  </w:num>
  <w:num w:numId="44" w16cid:durableId="1897468118">
    <w:abstractNumId w:val="42"/>
  </w:num>
  <w:num w:numId="45" w16cid:durableId="215817818">
    <w:abstractNumId w:val="21"/>
  </w:num>
  <w:num w:numId="46" w16cid:durableId="982347024">
    <w:abstractNumId w:val="33"/>
  </w:num>
  <w:num w:numId="47" w16cid:durableId="567230434">
    <w:abstractNumId w:val="6"/>
  </w:num>
  <w:num w:numId="48" w16cid:durableId="80978561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xMzEzN7YwMDe1MLdU0lEKTi0uzszPAymwrAUAcIH+BiwAAAA="/>
  </w:docVars>
  <w:rsids>
    <w:rsidRoot w:val="00DA3B93"/>
    <w:rsid w:val="0001291E"/>
    <w:rsid w:val="00020881"/>
    <w:rsid w:val="00020E20"/>
    <w:rsid w:val="00022359"/>
    <w:rsid w:val="00023877"/>
    <w:rsid w:val="00035114"/>
    <w:rsid w:val="00037204"/>
    <w:rsid w:val="00037219"/>
    <w:rsid w:val="000512B6"/>
    <w:rsid w:val="00075802"/>
    <w:rsid w:val="000769C2"/>
    <w:rsid w:val="000914D6"/>
    <w:rsid w:val="000A0369"/>
    <w:rsid w:val="000A35B0"/>
    <w:rsid w:val="000B3119"/>
    <w:rsid w:val="000C0D3F"/>
    <w:rsid w:val="000D4096"/>
    <w:rsid w:val="000E42B5"/>
    <w:rsid w:val="000F74C7"/>
    <w:rsid w:val="001019D4"/>
    <w:rsid w:val="0012071B"/>
    <w:rsid w:val="00120EA9"/>
    <w:rsid w:val="00133FF3"/>
    <w:rsid w:val="001400B6"/>
    <w:rsid w:val="0017192D"/>
    <w:rsid w:val="00174E1A"/>
    <w:rsid w:val="001754F7"/>
    <w:rsid w:val="001804AC"/>
    <w:rsid w:val="00182AFD"/>
    <w:rsid w:val="001912BD"/>
    <w:rsid w:val="001920B9"/>
    <w:rsid w:val="00192FFD"/>
    <w:rsid w:val="001B0FC4"/>
    <w:rsid w:val="001D2E7A"/>
    <w:rsid w:val="001E0E85"/>
    <w:rsid w:val="001E0EDB"/>
    <w:rsid w:val="001F1717"/>
    <w:rsid w:val="001F2BB4"/>
    <w:rsid w:val="001F6E37"/>
    <w:rsid w:val="002348D5"/>
    <w:rsid w:val="0023786B"/>
    <w:rsid w:val="00243E1D"/>
    <w:rsid w:val="00246C06"/>
    <w:rsid w:val="00253BDA"/>
    <w:rsid w:val="0025409F"/>
    <w:rsid w:val="002602B1"/>
    <w:rsid w:val="00271478"/>
    <w:rsid w:val="00292D72"/>
    <w:rsid w:val="002A7B20"/>
    <w:rsid w:val="002C093F"/>
    <w:rsid w:val="002C11F8"/>
    <w:rsid w:val="002D1C4A"/>
    <w:rsid w:val="002D6D67"/>
    <w:rsid w:val="002E4805"/>
    <w:rsid w:val="002F462F"/>
    <w:rsid w:val="002F5972"/>
    <w:rsid w:val="002F5D0F"/>
    <w:rsid w:val="0030639D"/>
    <w:rsid w:val="00307AED"/>
    <w:rsid w:val="003201D5"/>
    <w:rsid w:val="00325F1D"/>
    <w:rsid w:val="00331AAA"/>
    <w:rsid w:val="00335118"/>
    <w:rsid w:val="00335596"/>
    <w:rsid w:val="003363ED"/>
    <w:rsid w:val="00343F12"/>
    <w:rsid w:val="003466B2"/>
    <w:rsid w:val="00355DF1"/>
    <w:rsid w:val="00363FD0"/>
    <w:rsid w:val="003812D8"/>
    <w:rsid w:val="003A796F"/>
    <w:rsid w:val="003D0F47"/>
    <w:rsid w:val="003D4DFB"/>
    <w:rsid w:val="003D7BBA"/>
    <w:rsid w:val="003F6C9C"/>
    <w:rsid w:val="003F7BB3"/>
    <w:rsid w:val="004138FE"/>
    <w:rsid w:val="00421146"/>
    <w:rsid w:val="004444C8"/>
    <w:rsid w:val="004502E1"/>
    <w:rsid w:val="00455022"/>
    <w:rsid w:val="00482087"/>
    <w:rsid w:val="004C19C5"/>
    <w:rsid w:val="004C5808"/>
    <w:rsid w:val="004D05AE"/>
    <w:rsid w:val="004D2486"/>
    <w:rsid w:val="004D6B1C"/>
    <w:rsid w:val="004E4D16"/>
    <w:rsid w:val="004F14B7"/>
    <w:rsid w:val="005048CE"/>
    <w:rsid w:val="00507511"/>
    <w:rsid w:val="005166EC"/>
    <w:rsid w:val="005179C2"/>
    <w:rsid w:val="00520B47"/>
    <w:rsid w:val="00520E2A"/>
    <w:rsid w:val="0053135D"/>
    <w:rsid w:val="00531A9D"/>
    <w:rsid w:val="005361D2"/>
    <w:rsid w:val="005373D4"/>
    <w:rsid w:val="00543894"/>
    <w:rsid w:val="005555D5"/>
    <w:rsid w:val="005568D8"/>
    <w:rsid w:val="00562AC9"/>
    <w:rsid w:val="00566D8D"/>
    <w:rsid w:val="00571FF8"/>
    <w:rsid w:val="005726F2"/>
    <w:rsid w:val="00576EFA"/>
    <w:rsid w:val="00577F20"/>
    <w:rsid w:val="005833BB"/>
    <w:rsid w:val="005A6D22"/>
    <w:rsid w:val="005B52BF"/>
    <w:rsid w:val="005D48FA"/>
    <w:rsid w:val="005D750F"/>
    <w:rsid w:val="005E070E"/>
    <w:rsid w:val="005E55DD"/>
    <w:rsid w:val="005F2DC9"/>
    <w:rsid w:val="005F346E"/>
    <w:rsid w:val="005F40FB"/>
    <w:rsid w:val="005F4D11"/>
    <w:rsid w:val="005F5F6C"/>
    <w:rsid w:val="005F63CC"/>
    <w:rsid w:val="005F7405"/>
    <w:rsid w:val="005F7E5D"/>
    <w:rsid w:val="00616641"/>
    <w:rsid w:val="00617EE7"/>
    <w:rsid w:val="00625016"/>
    <w:rsid w:val="006260EE"/>
    <w:rsid w:val="006313E7"/>
    <w:rsid w:val="00631DB4"/>
    <w:rsid w:val="006476E8"/>
    <w:rsid w:val="00656CAF"/>
    <w:rsid w:val="00661EF5"/>
    <w:rsid w:val="00665FAC"/>
    <w:rsid w:val="00672A6E"/>
    <w:rsid w:val="006934BF"/>
    <w:rsid w:val="006C5560"/>
    <w:rsid w:val="006D1AFE"/>
    <w:rsid w:val="006D1B62"/>
    <w:rsid w:val="006D5517"/>
    <w:rsid w:val="006E1A63"/>
    <w:rsid w:val="006E7A05"/>
    <w:rsid w:val="006F56E8"/>
    <w:rsid w:val="006F7C87"/>
    <w:rsid w:val="00740E94"/>
    <w:rsid w:val="00755D2F"/>
    <w:rsid w:val="007565FC"/>
    <w:rsid w:val="00757127"/>
    <w:rsid w:val="00763088"/>
    <w:rsid w:val="00772F84"/>
    <w:rsid w:val="00791CF2"/>
    <w:rsid w:val="00796317"/>
    <w:rsid w:val="00796860"/>
    <w:rsid w:val="007A0984"/>
    <w:rsid w:val="007B57FD"/>
    <w:rsid w:val="007B6003"/>
    <w:rsid w:val="007C67EF"/>
    <w:rsid w:val="007C6EA1"/>
    <w:rsid w:val="007E351D"/>
    <w:rsid w:val="007F1417"/>
    <w:rsid w:val="008057D1"/>
    <w:rsid w:val="00807FAA"/>
    <w:rsid w:val="00810332"/>
    <w:rsid w:val="008223D0"/>
    <w:rsid w:val="008543BB"/>
    <w:rsid w:val="00867951"/>
    <w:rsid w:val="008760B3"/>
    <w:rsid w:val="00877C9C"/>
    <w:rsid w:val="008869E4"/>
    <w:rsid w:val="00893151"/>
    <w:rsid w:val="008A0F6A"/>
    <w:rsid w:val="008B0105"/>
    <w:rsid w:val="008E05EF"/>
    <w:rsid w:val="008E3C2F"/>
    <w:rsid w:val="008E5446"/>
    <w:rsid w:val="008E5921"/>
    <w:rsid w:val="008E7A44"/>
    <w:rsid w:val="008F05FB"/>
    <w:rsid w:val="008F6C29"/>
    <w:rsid w:val="00903C51"/>
    <w:rsid w:val="00913750"/>
    <w:rsid w:val="00933DFF"/>
    <w:rsid w:val="009443D2"/>
    <w:rsid w:val="00944902"/>
    <w:rsid w:val="00944D3B"/>
    <w:rsid w:val="00954718"/>
    <w:rsid w:val="00956208"/>
    <w:rsid w:val="00960D6D"/>
    <w:rsid w:val="00961655"/>
    <w:rsid w:val="00974A52"/>
    <w:rsid w:val="009805B3"/>
    <w:rsid w:val="009861F6"/>
    <w:rsid w:val="00993977"/>
    <w:rsid w:val="009A322A"/>
    <w:rsid w:val="009A66B2"/>
    <w:rsid w:val="009F2258"/>
    <w:rsid w:val="009F2F3F"/>
    <w:rsid w:val="009F65D5"/>
    <w:rsid w:val="00A023E7"/>
    <w:rsid w:val="00A10667"/>
    <w:rsid w:val="00A12320"/>
    <w:rsid w:val="00A12653"/>
    <w:rsid w:val="00A2559E"/>
    <w:rsid w:val="00A33B61"/>
    <w:rsid w:val="00A344BC"/>
    <w:rsid w:val="00A35134"/>
    <w:rsid w:val="00A37F30"/>
    <w:rsid w:val="00A53457"/>
    <w:rsid w:val="00A623BE"/>
    <w:rsid w:val="00A709DF"/>
    <w:rsid w:val="00A869A3"/>
    <w:rsid w:val="00AA142A"/>
    <w:rsid w:val="00AB086A"/>
    <w:rsid w:val="00AB34E4"/>
    <w:rsid w:val="00AB7FA3"/>
    <w:rsid w:val="00AD34F1"/>
    <w:rsid w:val="00AD51F6"/>
    <w:rsid w:val="00AD700E"/>
    <w:rsid w:val="00AE5F0F"/>
    <w:rsid w:val="00B03B04"/>
    <w:rsid w:val="00B07074"/>
    <w:rsid w:val="00B1639D"/>
    <w:rsid w:val="00B42932"/>
    <w:rsid w:val="00B46127"/>
    <w:rsid w:val="00B53C04"/>
    <w:rsid w:val="00B635D6"/>
    <w:rsid w:val="00B76043"/>
    <w:rsid w:val="00B776A9"/>
    <w:rsid w:val="00B84817"/>
    <w:rsid w:val="00B8642F"/>
    <w:rsid w:val="00B9171C"/>
    <w:rsid w:val="00B96E3F"/>
    <w:rsid w:val="00B97392"/>
    <w:rsid w:val="00BB4AA1"/>
    <w:rsid w:val="00BE5DD7"/>
    <w:rsid w:val="00BE7F52"/>
    <w:rsid w:val="00C023F5"/>
    <w:rsid w:val="00C02B6E"/>
    <w:rsid w:val="00C06619"/>
    <w:rsid w:val="00C23698"/>
    <w:rsid w:val="00C30B1B"/>
    <w:rsid w:val="00C30D17"/>
    <w:rsid w:val="00C37AAC"/>
    <w:rsid w:val="00C41C54"/>
    <w:rsid w:val="00C42578"/>
    <w:rsid w:val="00C45A75"/>
    <w:rsid w:val="00C46CB5"/>
    <w:rsid w:val="00C64571"/>
    <w:rsid w:val="00C672CC"/>
    <w:rsid w:val="00C930F4"/>
    <w:rsid w:val="00C9428E"/>
    <w:rsid w:val="00C97C69"/>
    <w:rsid w:val="00CA5199"/>
    <w:rsid w:val="00CB4651"/>
    <w:rsid w:val="00CB6835"/>
    <w:rsid w:val="00CB6A02"/>
    <w:rsid w:val="00CD0B2C"/>
    <w:rsid w:val="00CD1570"/>
    <w:rsid w:val="00CD5E85"/>
    <w:rsid w:val="00CF3A05"/>
    <w:rsid w:val="00CF47A4"/>
    <w:rsid w:val="00D138A7"/>
    <w:rsid w:val="00D15FC5"/>
    <w:rsid w:val="00D27E64"/>
    <w:rsid w:val="00D35A9B"/>
    <w:rsid w:val="00D435BA"/>
    <w:rsid w:val="00D81696"/>
    <w:rsid w:val="00D82A39"/>
    <w:rsid w:val="00D86CDF"/>
    <w:rsid w:val="00D9373A"/>
    <w:rsid w:val="00D96C00"/>
    <w:rsid w:val="00D97597"/>
    <w:rsid w:val="00D97825"/>
    <w:rsid w:val="00DA3B93"/>
    <w:rsid w:val="00DA41C0"/>
    <w:rsid w:val="00DB324C"/>
    <w:rsid w:val="00DB485E"/>
    <w:rsid w:val="00DB7744"/>
    <w:rsid w:val="00DC1809"/>
    <w:rsid w:val="00DD3533"/>
    <w:rsid w:val="00DD3FBA"/>
    <w:rsid w:val="00DD7225"/>
    <w:rsid w:val="00DE560D"/>
    <w:rsid w:val="00DE651C"/>
    <w:rsid w:val="00E14D53"/>
    <w:rsid w:val="00E23ECE"/>
    <w:rsid w:val="00E26235"/>
    <w:rsid w:val="00E3195D"/>
    <w:rsid w:val="00E46083"/>
    <w:rsid w:val="00E51A0A"/>
    <w:rsid w:val="00E626BB"/>
    <w:rsid w:val="00E628AD"/>
    <w:rsid w:val="00E63A02"/>
    <w:rsid w:val="00E67034"/>
    <w:rsid w:val="00E75740"/>
    <w:rsid w:val="00E80345"/>
    <w:rsid w:val="00E83CFA"/>
    <w:rsid w:val="00E95FF0"/>
    <w:rsid w:val="00E97299"/>
    <w:rsid w:val="00EA57D3"/>
    <w:rsid w:val="00EC0D27"/>
    <w:rsid w:val="00EC523D"/>
    <w:rsid w:val="00ED1B47"/>
    <w:rsid w:val="00EE2FAF"/>
    <w:rsid w:val="00F22ACD"/>
    <w:rsid w:val="00F34443"/>
    <w:rsid w:val="00F55122"/>
    <w:rsid w:val="00F56867"/>
    <w:rsid w:val="00F61258"/>
    <w:rsid w:val="00F667DD"/>
    <w:rsid w:val="00F7187D"/>
    <w:rsid w:val="00F72216"/>
    <w:rsid w:val="00F763CE"/>
    <w:rsid w:val="00F833EF"/>
    <w:rsid w:val="00F84536"/>
    <w:rsid w:val="00FA50E8"/>
    <w:rsid w:val="00FA748D"/>
    <w:rsid w:val="00FA7700"/>
    <w:rsid w:val="00FB68ED"/>
    <w:rsid w:val="00FC0286"/>
    <w:rsid w:val="00FC6DBF"/>
    <w:rsid w:val="00FD03B5"/>
    <w:rsid w:val="00FF2B8B"/>
    <w:rsid w:val="00FF36D3"/>
    <w:rsid w:val="00FF375A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EE728E"/>
  <w15:docId w15:val="{D2E3BE60-0616-4EE0-B12B-DB64AF9A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EF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35D"/>
    <w:pPr>
      <w:keepNext/>
      <w:keepLines/>
      <w:spacing w:before="600" w:after="0"/>
      <w:outlineLvl w:val="0"/>
    </w:pPr>
    <w:rPr>
      <w:rFonts w:eastAsiaTheme="majorEastAsia" w:cstheme="majorBidi"/>
      <w:b/>
      <w:bCs/>
      <w:caps/>
      <w:color w:val="7472C0"/>
      <w:sz w:val="5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30D17"/>
    <w:pPr>
      <w:spacing w:before="480"/>
      <w:outlineLvl w:val="1"/>
    </w:pPr>
    <w:rPr>
      <w:b w:val="0"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ECE"/>
    <w:pPr>
      <w:keepNext/>
      <w:keepLines/>
      <w:spacing w:before="360" w:after="80"/>
      <w:outlineLvl w:val="2"/>
    </w:pPr>
    <w:rPr>
      <w:rFonts w:eastAsiaTheme="majorEastAsia" w:cstheme="majorBidi"/>
      <w:b/>
      <w:color w:val="7472C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E1A6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4651"/>
    <w:pPr>
      <w:keepNext/>
      <w:keepLines/>
      <w:spacing w:before="40" w:after="0"/>
      <w:outlineLvl w:val="4"/>
    </w:pPr>
    <w:rPr>
      <w:rFonts w:eastAsiaTheme="majorEastAsia" w:cstheme="majorBidi"/>
      <w:color w:val="B9459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0D17"/>
    <w:pPr>
      <w:spacing w:before="600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5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2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2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6003"/>
    <w:rPr>
      <w:color w:val="4895C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D1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13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134"/>
  </w:style>
  <w:style w:type="paragraph" w:styleId="Footer">
    <w:name w:val="footer"/>
    <w:basedOn w:val="Normal"/>
    <w:link w:val="FooterChar"/>
    <w:uiPriority w:val="99"/>
    <w:unhideWhenUsed/>
    <w:rsid w:val="00A3513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134"/>
  </w:style>
  <w:style w:type="character" w:customStyle="1" w:styleId="Heading1Char">
    <w:name w:val="Heading 1 Char"/>
    <w:basedOn w:val="DefaultParagraphFont"/>
    <w:link w:val="Heading1"/>
    <w:uiPriority w:val="9"/>
    <w:rsid w:val="0053135D"/>
    <w:rPr>
      <w:rFonts w:eastAsiaTheme="majorEastAsia" w:cstheme="majorBidi"/>
      <w:b/>
      <w:bCs/>
      <w:caps/>
      <w:color w:val="7472C0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D17"/>
    <w:rPr>
      <w:rFonts w:eastAsiaTheme="majorEastAsia" w:cstheme="majorBidi"/>
      <w:bCs/>
      <w:caps/>
      <w:color w:val="262626" w:themeColor="text1" w:themeTint="D9"/>
      <w:sz w:val="40"/>
      <w:szCs w:val="26"/>
    </w:rPr>
  </w:style>
  <w:style w:type="table" w:styleId="TableGrid">
    <w:name w:val="Table Grid"/>
    <w:basedOn w:val="TableNormal"/>
    <w:uiPriority w:val="59"/>
    <w:rsid w:val="0002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3ECE"/>
    <w:rPr>
      <w:rFonts w:eastAsiaTheme="majorEastAsia" w:cstheme="majorBidi"/>
      <w:b/>
      <w:color w:val="7472C0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4651"/>
    <w:rPr>
      <w:rFonts w:eastAsiaTheme="majorEastAsia" w:cstheme="majorBidi"/>
      <w:color w:val="B94592" w:themeColor="accent1" w:themeShade="BF"/>
    </w:rPr>
  </w:style>
  <w:style w:type="paragraph" w:styleId="Subtitle">
    <w:name w:val="Subtitle"/>
    <w:aliases w:val="Heading_4"/>
    <w:next w:val="Normal"/>
    <w:link w:val="SubtitleChar"/>
    <w:autoRedefine/>
    <w:uiPriority w:val="11"/>
    <w:qFormat/>
    <w:rsid w:val="00B53C04"/>
    <w:pPr>
      <w:spacing w:before="200" w:after="60" w:line="240" w:lineRule="auto"/>
    </w:pPr>
    <w:rPr>
      <w:rFonts w:ascii="Calibri" w:eastAsiaTheme="minorEastAsia" w:hAnsi="Calibri"/>
      <w:b/>
      <w:bCs/>
      <w:noProof/>
      <w:color w:val="000000" w:themeColor="text1"/>
      <w:sz w:val="28"/>
      <w:szCs w:val="18"/>
      <w:lang w:bidi="en-US"/>
    </w:rPr>
  </w:style>
  <w:style w:type="character" w:customStyle="1" w:styleId="SubtitleChar">
    <w:name w:val="Subtitle Char"/>
    <w:aliases w:val="Heading_4 Char"/>
    <w:basedOn w:val="DefaultParagraphFont"/>
    <w:link w:val="Subtitle"/>
    <w:uiPriority w:val="11"/>
    <w:rsid w:val="00B53C04"/>
    <w:rPr>
      <w:rFonts w:ascii="Calibri" w:eastAsiaTheme="minorEastAsia" w:hAnsi="Calibri"/>
      <w:b/>
      <w:bCs/>
      <w:noProof/>
      <w:color w:val="000000" w:themeColor="text1"/>
      <w:sz w:val="28"/>
      <w:szCs w:val="18"/>
      <w:lang w:bidi="en-US"/>
    </w:rPr>
  </w:style>
  <w:style w:type="paragraph" w:customStyle="1" w:styleId="Bulletslist">
    <w:name w:val="Bullets list"/>
    <w:basedOn w:val="Normal"/>
    <w:link w:val="BulletslistChar"/>
    <w:qFormat/>
    <w:rsid w:val="006E1A63"/>
    <w:pPr>
      <w:numPr>
        <w:numId w:val="18"/>
      </w:numPr>
      <w:spacing w:after="40"/>
      <w:ind w:left="714" w:hanging="357"/>
    </w:pPr>
    <w:rPr>
      <w:rFonts w:ascii="Calibri" w:eastAsiaTheme="minorEastAsia" w:hAnsi="Calibri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6E1A63"/>
    <w:rPr>
      <w:rFonts w:ascii="Calibri" w:eastAsiaTheme="minorEastAsia" w:hAnsi="Calibri"/>
      <w:sz w:val="24"/>
      <w:szCs w:val="24"/>
      <w:lang w:val="en-US" w:bidi="en-US"/>
    </w:rPr>
  </w:style>
  <w:style w:type="paragraph" w:customStyle="1" w:styleId="Caption-smalltext">
    <w:name w:val="Caption - small text"/>
    <w:basedOn w:val="Caption"/>
    <w:link w:val="Caption-smalltextChar"/>
    <w:rsid w:val="006E1A63"/>
    <w:rPr>
      <w:rFonts w:ascii="Calibri" w:eastAsiaTheme="minorEastAsia" w:hAnsi="Calibri"/>
      <w:i w:val="0"/>
      <w:color w:val="1A5484"/>
      <w:sz w:val="24"/>
      <w:szCs w:val="24"/>
      <w:lang w:val="en-US" w:bidi="en-US"/>
    </w:rPr>
  </w:style>
  <w:style w:type="character" w:customStyle="1" w:styleId="Caption-smalltextChar">
    <w:name w:val="Caption - small text Char"/>
    <w:basedOn w:val="DefaultParagraphFont"/>
    <w:link w:val="Caption-smalltext"/>
    <w:rsid w:val="006E1A63"/>
    <w:rPr>
      <w:rFonts w:ascii="Calibri" w:eastAsiaTheme="minorEastAsia" w:hAnsi="Calibri"/>
      <w:iCs/>
      <w:color w:val="1A5484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6E1A63"/>
    <w:rPr>
      <w:i/>
      <w:iCs/>
      <w:color w:val="7670B3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E1A63"/>
    <w:rPr>
      <w:rFonts w:eastAsiaTheme="majorEastAsia" w:cstheme="majorBidi"/>
      <w:b/>
      <w:iCs/>
      <w:color w:val="262626" w:themeColor="text1" w:themeTint="D9"/>
      <w:sz w:val="24"/>
    </w:rPr>
  </w:style>
  <w:style w:type="character" w:styleId="SubtleEmphasis">
    <w:name w:val="Subtle Emphasis"/>
    <w:basedOn w:val="DefaultParagraphFont"/>
    <w:uiPriority w:val="19"/>
    <w:qFormat/>
    <w:rsid w:val="00363FD0"/>
    <w:rPr>
      <w:i/>
      <w:iCs/>
      <w:color w:val="404040" w:themeColor="text1" w:themeTint="BF"/>
      <w:sz w:val="18"/>
    </w:rPr>
  </w:style>
  <w:style w:type="paragraph" w:customStyle="1" w:styleId="BasicParagraph">
    <w:name w:val="[Basic Paragraph]"/>
    <w:basedOn w:val="Normal"/>
    <w:uiPriority w:val="99"/>
    <w:rsid w:val="0002235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Calibri" w:hAnsi="Times New Roman" w:cs="Times New Roman"/>
      <w:color w:val="000000"/>
      <w:szCs w:val="24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6D1AF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B4651"/>
    <w:pPr>
      <w:pBdr>
        <w:bottom w:val="single" w:sz="8" w:space="4" w:color="D183B7" w:themeColor="accent1"/>
      </w:pBdr>
      <w:spacing w:after="300"/>
      <w:contextualSpacing/>
    </w:pPr>
    <w:rPr>
      <w:rFonts w:eastAsiaTheme="majorEastAsia" w:cstheme="majorBidi"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651"/>
    <w:rPr>
      <w:rFonts w:eastAsiaTheme="majorEastAsia" w:cstheme="majorBidi"/>
      <w:color w:val="7F7F7F" w:themeColor="text1" w:themeTint="80"/>
      <w:spacing w:val="5"/>
      <w:kern w:val="28"/>
      <w:sz w:val="52"/>
      <w:szCs w:val="52"/>
    </w:rPr>
  </w:style>
  <w:style w:type="paragraph" w:customStyle="1" w:styleId="AACDSBulletsTABLE">
    <w:name w:val="AACDS Bullets TABLE"/>
    <w:basedOn w:val="Normal"/>
    <w:rsid w:val="00DA41C0"/>
    <w:pPr>
      <w:numPr>
        <w:numId w:val="27"/>
      </w:numPr>
    </w:pPr>
  </w:style>
  <w:style w:type="paragraph" w:customStyle="1" w:styleId="Bodycopy">
    <w:name w:val="Bodycopy"/>
    <w:link w:val="BodycopyChar"/>
    <w:qFormat/>
    <w:rsid w:val="00CD1570"/>
    <w:pPr>
      <w:spacing w:after="120" w:line="240" w:lineRule="auto"/>
    </w:pPr>
    <w:rPr>
      <w:rFonts w:ascii="Calibri" w:eastAsia="Calibri" w:hAnsi="Calibri" w:cs="Times New Roman"/>
      <w:color w:val="404040"/>
    </w:rPr>
  </w:style>
  <w:style w:type="character" w:customStyle="1" w:styleId="BodycopyChar">
    <w:name w:val="Bodycopy Char"/>
    <w:link w:val="Bodycopy"/>
    <w:rsid w:val="00CD1570"/>
    <w:rPr>
      <w:rFonts w:ascii="Calibri" w:eastAsia="Calibri" w:hAnsi="Calibri" w:cs="Times New Roman"/>
      <w:color w:val="404040"/>
    </w:rPr>
  </w:style>
  <w:style w:type="character" w:customStyle="1" w:styleId="apple-converted-space">
    <w:name w:val="apple-converted-space"/>
    <w:rsid w:val="00CD157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3F1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9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martsheet.com/how-write-statement-work-any-industry" TargetMode="External"/><Relationship Id="rId18" Type="http://schemas.openxmlformats.org/officeDocument/2006/relationships/hyperlink" Target="https://www.reference.com/business-finance/purpose-meeting-minutes-6e9de3edcc14f617" TargetMode="External"/><Relationship Id="rId26" Type="http://schemas.openxmlformats.org/officeDocument/2006/relationships/hyperlink" Target="https://www.mitre.org/sites/default/files/2022-09/pr_14-3929-cyber-exercise-playbook%20.pdf" TargetMode="External"/><Relationship Id="rId39" Type="http://schemas.openxmlformats.org/officeDocument/2006/relationships/hyperlink" Target="https://github.com/Security-Onion-Solutions/securityonion/" TargetMode="External"/><Relationship Id="rId21" Type="http://schemas.openxmlformats.org/officeDocument/2006/relationships/hyperlink" Target="https://www.wikihow.com/Write-an-Agenda-for-a-Meeting" TargetMode="External"/><Relationship Id="rId34" Type="http://schemas.openxmlformats.org/officeDocument/2006/relationships/hyperlink" Target="https://www.incidentresponse.com/playbooks/" TargetMode="External"/><Relationship Id="rId42" Type="http://schemas.openxmlformats.org/officeDocument/2006/relationships/hyperlink" Target="https://docs.bitnami.com/virtual-machine/apps/elk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stint-project.net/files/communication_management_plan.pdf" TargetMode="External"/><Relationship Id="rId29" Type="http://schemas.openxmlformats.org/officeDocument/2006/relationships/hyperlink" Target="https://nvlpubs.nist.gov/nistpubs/Legacy/SP/nistspecialpublication800-84.pdf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d2myx53yhj7u4b.cloudfront.net/sites/default/files/IC-Weekly-Project-Status-Report-Template.xltx" TargetMode="External"/><Relationship Id="rId32" Type="http://schemas.openxmlformats.org/officeDocument/2006/relationships/hyperlink" Target="https://deltarisk.com/blog/4-cyber-incident-scenarios-exercise-test/" TargetMode="External"/><Relationship Id="rId37" Type="http://schemas.openxmlformats.org/officeDocument/2006/relationships/hyperlink" Target="https://sourceforge.net/projects/virtualappliances/files/Appliance/Network/pfSense-2.1-amd64.ova/download" TargetMode="External"/><Relationship Id="rId40" Type="http://schemas.openxmlformats.org/officeDocument/2006/relationships/hyperlink" Target="https://logz.io/learn/complete-guide-elk-stack/" TargetMode="External"/><Relationship Id="rId45" Type="http://schemas.openxmlformats.org/officeDocument/2006/relationships/hyperlink" Target="https://www.netresec.com/?page=PcapFiles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www.wildapricot.com/articles/how-to-write-meeting-minutes" TargetMode="External"/><Relationship Id="rId31" Type="http://schemas.openxmlformats.org/officeDocument/2006/relationships/hyperlink" Target="https://blog.rapid7.com/2017/07/05/running-an-effective-tabletop-exercise/" TargetMode="External"/><Relationship Id="rId44" Type="http://schemas.openxmlformats.org/officeDocument/2006/relationships/hyperlink" Target="https://www.netresec.com/?page=PcapFiles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martsheet.com/blog/gantt-chart-excel-b" TargetMode="External"/><Relationship Id="rId22" Type="http://schemas.openxmlformats.org/officeDocument/2006/relationships/hyperlink" Target="https://www.projectmanager.com/blog/project-status-report-checklist" TargetMode="External"/><Relationship Id="rId27" Type="http://schemas.openxmlformats.org/officeDocument/2006/relationships/hyperlink" Target="https://nvlpubs.nist.gov/nistpubs/Legacy/SP/nistspecialpublication800-86.pdf" TargetMode="External"/><Relationship Id="rId30" Type="http://schemas.openxmlformats.org/officeDocument/2006/relationships/hyperlink" Target="https://tools.databarracks.com/dr-tabletop-simulation/index.html" TargetMode="External"/><Relationship Id="rId35" Type="http://schemas.openxmlformats.org/officeDocument/2006/relationships/hyperlink" Target="https://www.sans.org/reading-room/whitepapers/incident/incident-handling-annual-testing-training-34565" TargetMode="External"/><Relationship Id="rId43" Type="http://schemas.openxmlformats.org/officeDocument/2006/relationships/hyperlink" Target="http://www.secrepo.com/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oter" Target="footer3.xml"/><Relationship Id="rId3" Type="http://schemas.openxmlformats.org/officeDocument/2006/relationships/customXml" Target="../customXml/item3.xml"/><Relationship Id="rId12" Type="http://schemas.openxmlformats.org/officeDocument/2006/relationships/hyperlink" Target="https://project-management.com/how-to-write-the-project-statement-of-work-sow" TargetMode="External"/><Relationship Id="rId17" Type="http://schemas.openxmlformats.org/officeDocument/2006/relationships/hyperlink" Target="https://www.cio.com/article/3229972/what-to-do-before-during-and-after-meetings-to-make-them-more-effective.html" TargetMode="External"/><Relationship Id="rId25" Type="http://schemas.openxmlformats.org/officeDocument/2006/relationships/hyperlink" Target="https://nvlpubs.nist.gov/nistpubs/specialpublications/nist.sp.800-61r2.pdf" TargetMode="External"/><Relationship Id="rId33" Type="http://schemas.openxmlformats.org/officeDocument/2006/relationships/hyperlink" Target="https://www.process.st/checklist/it-security-incident-response-plan/" TargetMode="External"/><Relationship Id="rId38" Type="http://schemas.openxmlformats.org/officeDocument/2006/relationships/hyperlink" Target="https://www.netgate.com/docs/pfsense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thebalancecareers.com/how-to-develop-an-effective-meeting-agenda-1918731" TargetMode="External"/><Relationship Id="rId41" Type="http://schemas.openxmlformats.org/officeDocument/2006/relationships/hyperlink" Target="https://bitnami.com/stack/elk/virtual-machin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brightwork.com/blog/create-project-communication-plan" TargetMode="External"/><Relationship Id="rId23" Type="http://schemas.openxmlformats.org/officeDocument/2006/relationships/hyperlink" Target="https://www.softwareadvice.com/resources/project-status-report-checklist/" TargetMode="External"/><Relationship Id="rId28" Type="http://schemas.openxmlformats.org/officeDocument/2006/relationships/hyperlink" Target="https://www.researchgate.net/publication/228953270_Guide_for_designing_cyber_security_exercises" TargetMode="External"/><Relationship Id="rId36" Type="http://schemas.openxmlformats.org/officeDocument/2006/relationships/hyperlink" Target="https://www.pfsense.org/download/" TargetMode="External"/><Relationship Id="rId4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AFE colour">
  <a:themeElements>
    <a:clrScheme name="TAFE colours">
      <a:dk1>
        <a:sysClr val="windowText" lastClr="000000"/>
      </a:dk1>
      <a:lt1>
        <a:sysClr val="window" lastClr="FFFFFF"/>
      </a:lt1>
      <a:dk2>
        <a:srgbClr val="7670B3"/>
      </a:dk2>
      <a:lt2>
        <a:srgbClr val="A87BB6"/>
      </a:lt2>
      <a:accent1>
        <a:srgbClr val="D183B7"/>
      </a:accent1>
      <a:accent2>
        <a:srgbClr val="F0B52A"/>
      </a:accent2>
      <a:accent3>
        <a:srgbClr val="F79475"/>
      </a:accent3>
      <a:accent4>
        <a:srgbClr val="00AFAD"/>
      </a:accent4>
      <a:accent5>
        <a:srgbClr val="45B97C"/>
      </a:accent5>
      <a:accent6>
        <a:srgbClr val="69B3E3"/>
      </a:accent6>
      <a:hlink>
        <a:srgbClr val="4895C8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381a69-ce3e-4f16-b592-2e22854a1e13">
      <Terms xmlns="http://schemas.microsoft.com/office/infopath/2007/PartnerControls"/>
    </lcf76f155ced4ddcb4097134ff3c332f>
    <TaxCatchAll xmlns="7327892f-fec6-4cb6-8e71-f8d8054844c3" xsi:nil="true"/>
    <SharedWithUsers xmlns="7327892f-fec6-4cb6-8e71-f8d8054844c3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BDA7D60A976429D02C7640092E59E" ma:contentTypeVersion="14" ma:contentTypeDescription="Create a new document." ma:contentTypeScope="" ma:versionID="3c874dacf6d518affcae55282124d7bb">
  <xsd:schema xmlns:xsd="http://www.w3.org/2001/XMLSchema" xmlns:xs="http://www.w3.org/2001/XMLSchema" xmlns:p="http://schemas.microsoft.com/office/2006/metadata/properties" xmlns:ns2="db381a69-ce3e-4f16-b592-2e22854a1e13" xmlns:ns3="7327892f-fec6-4cb6-8e71-f8d8054844c3" targetNamespace="http://schemas.microsoft.com/office/2006/metadata/properties" ma:root="true" ma:fieldsID="da1d7f46750498f420910a5c6201b19d" ns2:_="" ns3:_="">
    <xsd:import namespace="db381a69-ce3e-4f16-b592-2e22854a1e13"/>
    <xsd:import namespace="7327892f-fec6-4cb6-8e71-f8d805484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81a69-ce3e-4f16-b592-2e22854a1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7892f-fec6-4cb6-8e71-f8d805484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18a0cbc-0e17-4806-9eb3-aa85c3324108}" ma:internalName="TaxCatchAll" ma:showField="CatchAllData" ma:web="7327892f-fec6-4cb6-8e71-f8d8054844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C00EF-B006-4DAA-B083-A8F23DEA6D1E}">
  <ds:schemaRefs>
    <ds:schemaRef ds:uri="http://schemas.microsoft.com/office/2006/metadata/properties"/>
    <ds:schemaRef ds:uri="http://schemas.microsoft.com/office/infopath/2007/PartnerControls"/>
    <ds:schemaRef ds:uri="db381a69-ce3e-4f16-b592-2e22854a1e13"/>
    <ds:schemaRef ds:uri="7327892f-fec6-4cb6-8e71-f8d8054844c3"/>
  </ds:schemaRefs>
</ds:datastoreItem>
</file>

<file path=customXml/itemProps2.xml><?xml version="1.0" encoding="utf-8"?>
<ds:datastoreItem xmlns:ds="http://schemas.openxmlformats.org/officeDocument/2006/customXml" ds:itemID="{A0E300D6-4D67-4A00-9733-CF7F4B807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363E6-F7F2-44B2-9698-E70FDB3FF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81a69-ce3e-4f16-b592-2e22854a1e13"/>
    <ds:schemaRef ds:uri="7327892f-fec6-4cb6-8e71-f8d805484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F42F0E-B7F9-4735-A06C-C7951322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 YARINGA</dc:creator>
  <cp:lastModifiedBy>FILKO, Mikel-John</cp:lastModifiedBy>
  <cp:revision>41</cp:revision>
  <cp:lastPrinted>2016-03-11T03:51:00Z</cp:lastPrinted>
  <dcterms:created xsi:type="dcterms:W3CDTF">2018-08-01T03:57:00Z</dcterms:created>
  <dcterms:modified xsi:type="dcterms:W3CDTF">2023-07-16T21:29:00Z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0x010100ABFBDA7D60A976429D02C7640092E59E</vt:lpwstr>
  </property>
  <property fmtid="{D5CDD505-2E9C-101B-9397-08002B2CF9AE}" pid="3" name="Order">
    <vt:r8>9718000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