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2BDC" w14:textId="77777777" w:rsidR="00EA6AAF" w:rsidRPr="00F659D6" w:rsidRDefault="00EA6AAF" w:rsidP="00EA6AAF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</w:p>
    <w:p w14:paraId="27D76F7D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EDCDCB7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4A0C04D6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4A2273F6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26C785A0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4F5E1C1F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869B8A9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ADE1EB6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64CF47F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14C97D0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268BAC9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6D2A203" w14:textId="77777777" w:rsidR="00EA6AAF" w:rsidRPr="00FA7CED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Pr="00FA7CED">
        <w:rPr>
          <w:b/>
          <w:sz w:val="28"/>
          <w:szCs w:val="26"/>
        </w:rPr>
        <w:t>1</w:t>
      </w:r>
    </w:p>
    <w:p w14:paraId="499E2F2C" w14:textId="77777777" w:rsidR="00EA6AAF" w:rsidRPr="003B0034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3B0034">
        <w:rPr>
          <w:sz w:val="28"/>
          <w:szCs w:val="26"/>
        </w:rPr>
        <w:t>: «</w:t>
      </w:r>
      <w:r w:rsidR="007F1FD1">
        <w:rPr>
          <w:sz w:val="28"/>
          <w:szCs w:val="26"/>
        </w:rPr>
        <w:t>Технологии Интернета вещей</w:t>
      </w:r>
      <w:r w:rsidRPr="003B0034">
        <w:rPr>
          <w:sz w:val="28"/>
          <w:szCs w:val="26"/>
        </w:rPr>
        <w:t>»</w:t>
      </w:r>
    </w:p>
    <w:p w14:paraId="54847BE8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99253B6" w14:textId="77777777" w:rsidR="00EA6AAF" w:rsidRPr="00507E1D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A2648D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9F863BE" w14:textId="77777777" w:rsidR="007F1FD1" w:rsidRDefault="007F1FD1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1746DE" w14:textId="77777777" w:rsidR="007F1FD1" w:rsidRDefault="007F1FD1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067A20" w14:textId="77777777" w:rsidR="00EA6AAF" w:rsidRPr="00507E1D" w:rsidRDefault="00EA6AAF" w:rsidP="00EA6AAF">
      <w:pPr>
        <w:pStyle w:val="a5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7C8828C3" w14:textId="1EE6EE27" w:rsidR="00EA6AAF" w:rsidRPr="003B0034" w:rsidRDefault="00EA6AAF" w:rsidP="00EA6AAF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507E1D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 w:rsidRPr="003B0034">
        <w:rPr>
          <w:sz w:val="28"/>
          <w:szCs w:val="26"/>
        </w:rPr>
        <w:t xml:space="preserve">: </w:t>
      </w:r>
      <w:r w:rsidR="004D27D1">
        <w:rPr>
          <w:sz w:val="28"/>
          <w:szCs w:val="26"/>
        </w:rPr>
        <w:t xml:space="preserve">Мелешенко </w:t>
      </w:r>
      <w:r w:rsidRPr="003B0034">
        <w:rPr>
          <w:sz w:val="28"/>
          <w:szCs w:val="26"/>
        </w:rPr>
        <w:t>И.</w:t>
      </w:r>
      <w:r w:rsidR="004D27D1">
        <w:rPr>
          <w:sz w:val="28"/>
          <w:szCs w:val="26"/>
        </w:rPr>
        <w:t>С.</w:t>
      </w:r>
    </w:p>
    <w:p w14:paraId="0E90CCE2" w14:textId="77777777" w:rsidR="00B62640" w:rsidRPr="003B0034" w:rsidRDefault="00EA6AAF" w:rsidP="00B62640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B0034"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6133-010402</w:t>
      </w:r>
      <w:r>
        <w:rPr>
          <w:sz w:val="28"/>
          <w:szCs w:val="26"/>
          <w:lang w:val="en-US"/>
        </w:rPr>
        <w:t>D</w:t>
      </w:r>
      <w:r w:rsidR="00B62640" w:rsidRPr="003B0034">
        <w:rPr>
          <w:sz w:val="28"/>
          <w:szCs w:val="26"/>
        </w:rPr>
        <w:t>.</w:t>
      </w:r>
    </w:p>
    <w:p w14:paraId="6410C04F" w14:textId="7AF31244" w:rsidR="00EA6AAF" w:rsidRDefault="00B62640" w:rsidP="00B62640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B0034">
        <w:rPr>
          <w:sz w:val="28"/>
          <w:szCs w:val="26"/>
        </w:rPr>
        <w:tab/>
      </w:r>
      <w:r>
        <w:rPr>
          <w:sz w:val="28"/>
          <w:szCs w:val="26"/>
        </w:rPr>
        <w:t xml:space="preserve">Дата: </w:t>
      </w:r>
      <w:r w:rsidR="004D27D1">
        <w:rPr>
          <w:sz w:val="28"/>
          <w:szCs w:val="26"/>
        </w:rPr>
        <w:t>16</w:t>
      </w:r>
      <w:r>
        <w:rPr>
          <w:sz w:val="28"/>
          <w:szCs w:val="26"/>
        </w:rPr>
        <w:t>.0</w:t>
      </w:r>
      <w:r w:rsidR="004D27D1">
        <w:rPr>
          <w:sz w:val="28"/>
          <w:szCs w:val="26"/>
        </w:rPr>
        <w:t>5</w:t>
      </w:r>
      <w:r>
        <w:rPr>
          <w:sz w:val="28"/>
          <w:szCs w:val="26"/>
        </w:rPr>
        <w:t>.202</w:t>
      </w:r>
      <w:r w:rsidR="004D27D1">
        <w:rPr>
          <w:sz w:val="28"/>
          <w:szCs w:val="26"/>
        </w:rPr>
        <w:t>2</w:t>
      </w:r>
    </w:p>
    <w:p w14:paraId="71AE781A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D4282BE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B9E9243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D5DC2A5" w14:textId="4FA85EF9" w:rsidR="00EA6AAF" w:rsidRDefault="00EA6AAF" w:rsidP="00EA6AAF">
      <w:pPr>
        <w:spacing w:after="160" w:line="259" w:lineRule="auto"/>
        <w:ind w:firstLine="0"/>
        <w:jc w:val="center"/>
      </w:pPr>
      <w:r>
        <w:rPr>
          <w:szCs w:val="26"/>
        </w:rPr>
        <w:t xml:space="preserve">Самара </w:t>
      </w:r>
      <w:r w:rsidRPr="007B5D80">
        <w:rPr>
          <w:szCs w:val="26"/>
        </w:rPr>
        <w:t>20</w:t>
      </w:r>
      <w:r>
        <w:rPr>
          <w:szCs w:val="26"/>
        </w:rPr>
        <w:t>2</w:t>
      </w:r>
      <w:r w:rsidR="004D27D1">
        <w:rPr>
          <w:szCs w:val="26"/>
        </w:rPr>
        <w:t>2</w:t>
      </w:r>
      <w: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id w:val="1018886738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F346241" w14:textId="3B7EAB1F" w:rsidR="00F52940" w:rsidRPr="000C110D" w:rsidRDefault="000C110D" w:rsidP="000C110D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0C110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7BA41D6" w14:textId="630359CA" w:rsidR="002314C9" w:rsidRDefault="00F52940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A222F">
            <w:rPr>
              <w:szCs w:val="28"/>
            </w:rPr>
            <w:fldChar w:fldCharType="begin"/>
          </w:r>
          <w:r w:rsidRPr="005A222F">
            <w:rPr>
              <w:szCs w:val="28"/>
            </w:rPr>
            <w:instrText xml:space="preserve"> TOC \o "1-3" \h \z \u </w:instrText>
          </w:r>
          <w:r w:rsidRPr="005A222F">
            <w:rPr>
              <w:szCs w:val="28"/>
            </w:rPr>
            <w:fldChar w:fldCharType="separate"/>
          </w:r>
          <w:hyperlink w:anchor="_Toc103613593" w:history="1">
            <w:r w:rsidR="002314C9" w:rsidRPr="00B97E33">
              <w:rPr>
                <w:rStyle w:val="a9"/>
                <w:rFonts w:eastAsiaTheme="minorEastAsia"/>
                <w:noProof/>
              </w:rPr>
              <w:t>1. Определение (понятие) IoT, для этого можно так же привести рисунок иллюстрирующий понятие IoT.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_Toc103613593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 w:rsidR="00680634">
              <w:rPr>
                <w:noProof/>
                <w:webHidden/>
              </w:rPr>
              <w:t>3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5F7C721A" w14:textId="7469D85A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594" w:history="1">
            <w:r w:rsidR="002314C9" w:rsidRPr="00B97E33">
              <w:rPr>
                <w:rStyle w:val="a9"/>
                <w:rFonts w:eastAsiaTheme="minorEastAsia"/>
                <w:noProof/>
              </w:rPr>
              <w:t>2. Концепция IoT.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_Toc103613594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44323499" w14:textId="129B71D4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595" w:history="1">
            <w:r w:rsidR="002314C9" w:rsidRPr="00B97E33">
              <w:rPr>
                <w:rStyle w:val="a9"/>
                <w:rFonts w:eastAsiaTheme="minorEastAsia"/>
                <w:noProof/>
              </w:rPr>
              <w:t>3. Области применения IoT. Привести один из примеров проектов IoT (умный транспорт, умный дом и т.д.) из материалов теории «Умное производство».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_Toc103613595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5518B3AA" w14:textId="43CC0AB6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596" w:history="1">
            <w:r w:rsidR="002314C9" w:rsidRPr="00B97E33">
              <w:rPr>
                <w:rStyle w:val="a9"/>
                <w:rFonts w:eastAsiaTheme="minorEastAsia"/>
                <w:noProof/>
              </w:rPr>
              <w:t>4. Элементы и технологии IoT c примерами и устройством таких технологий. Дать определение основным элементам IoT и примеры таких элементов.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_Toc103613596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2FB151AF" w14:textId="3FBB7F48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597" w:history="1">
            <w:r w:rsidR="002314C9" w:rsidRPr="00B97E33">
              <w:rPr>
                <w:rStyle w:val="a9"/>
                <w:rFonts w:eastAsiaTheme="minorEastAsia"/>
                <w:noProof/>
              </w:rPr>
              <w:t>5. Привести описание WSN. Топологии WSN.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_Toc103613597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409760A5" w14:textId="2E70653D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598" w:history="1">
            <w:r w:rsidR="002314C9" w:rsidRPr="00B97E33">
              <w:rPr>
                <w:rStyle w:val="a9"/>
                <w:rFonts w:eastAsiaTheme="minorEastAsia"/>
                <w:noProof/>
              </w:rPr>
              <w:t>6. Типы сетей которые могут использоваться для IoT (WAN и тп).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_Toc103613598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0A636B04" w14:textId="0074B15A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599" w:history="1">
            <w:r w:rsidR="002314C9" w:rsidRPr="00B97E33">
              <w:rPr>
                <w:rStyle w:val="a9"/>
                <w:rFonts w:eastAsiaTheme="minorEastAsia"/>
                <w:noProof/>
              </w:rPr>
              <w:t>7. Как производится обработка и хранение данных в IoT. Сравнение традиционной модели и новой модели IoT (cloud computing и fog computing)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_Toc103613599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230D4076" w14:textId="6539F2BA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600" w:history="1">
            <w:r w:rsidR="002314C9" w:rsidRPr="00B97E33">
              <w:rPr>
                <w:rStyle w:val="a9"/>
                <w:rFonts w:eastAsiaTheme="minorEastAsia"/>
                <w:noProof/>
              </w:rPr>
              <w:t xml:space="preserve">8. Эталонная модель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iot</w:t>
            </w:r>
            <w:r w:rsidR="002314C9" w:rsidRPr="00B97E33">
              <w:rPr>
                <w:rStyle w:val="a9"/>
                <w:rFonts w:eastAsiaTheme="minorEastAsia"/>
                <w:noProof/>
              </w:rPr>
              <w:t xml:space="preserve"> по рек.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Y</w:t>
            </w:r>
            <w:r w:rsidR="002314C9" w:rsidRPr="00B97E33">
              <w:rPr>
                <w:rStyle w:val="a9"/>
                <w:rFonts w:eastAsiaTheme="minorEastAsia"/>
                <w:noProof/>
              </w:rPr>
              <w:t>.2060 мсэ-т. Кратко охарактеризовать уровни модели.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_Toc103613600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4E6EB7B2" w14:textId="59DD975C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601" w:history="1">
            <w:r w:rsidR="002314C9" w:rsidRPr="00B97E33">
              <w:rPr>
                <w:rStyle w:val="a9"/>
                <w:rFonts w:eastAsiaTheme="minorEastAsia"/>
                <w:noProof/>
              </w:rPr>
              <w:t xml:space="preserve">9. Эталонная модель Всемирного форума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IoT</w:t>
            </w:r>
            <w:r w:rsidR="002314C9" w:rsidRPr="00B97E33">
              <w:rPr>
                <w:rStyle w:val="a9"/>
                <w:rFonts w:eastAsiaTheme="minorEastAsia"/>
                <w:noProof/>
              </w:rPr>
              <w:t>. Кратко охарактеризовать уровни модели.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_Toc103613601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088A16C9" w14:textId="386CA203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602" w:history="1">
            <w:r w:rsidR="002314C9" w:rsidRPr="00B97E33">
              <w:rPr>
                <w:rStyle w:val="a9"/>
                <w:rFonts w:eastAsiaTheme="minorEastAsia"/>
                <w:noProof/>
              </w:rPr>
              <w:t xml:space="preserve">10. Общая архитектура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IoT</w:t>
            </w:r>
            <w:r w:rsidR="002314C9" w:rsidRPr="00B97E33">
              <w:rPr>
                <w:rStyle w:val="a9"/>
                <w:rFonts w:eastAsiaTheme="minorEastAsia"/>
                <w:noProof/>
              </w:rPr>
              <w:t>, Кратко охарактеризовать уровни модели.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_Toc103613602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3498DECF" w14:textId="47210AE9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603" w:history="1">
            <w:r w:rsidR="002314C9" w:rsidRPr="00B97E33">
              <w:rPr>
                <w:rStyle w:val="a9"/>
                <w:rFonts w:eastAsiaTheme="minorEastAsia"/>
                <w:noProof/>
              </w:rPr>
              <w:t xml:space="preserve">11. Привести основные стандарты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IoT</w:t>
            </w:r>
            <w:r w:rsidR="002314C9" w:rsidRPr="00B97E33">
              <w:rPr>
                <w:rStyle w:val="a9"/>
                <w:rFonts w:eastAsiaTheme="minorEastAsia"/>
                <w:noProof/>
              </w:rPr>
              <w:t xml:space="preserve"> и дать кратко характеристику каждого из них.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_Toc103613603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67A8711B" w14:textId="43C80D08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604" w:history="1">
            <w:r w:rsidR="002314C9" w:rsidRPr="00B97E33">
              <w:rPr>
                <w:rStyle w:val="a9"/>
                <w:rFonts w:eastAsiaTheme="minorEastAsia"/>
                <w:noProof/>
              </w:rPr>
              <w:t xml:space="preserve">12. В чем особенность стандартов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CIoT</w:t>
            </w:r>
            <w:r w:rsidR="002314C9" w:rsidRPr="00B97E33">
              <w:rPr>
                <w:rStyle w:val="a9"/>
                <w:rFonts w:eastAsiaTheme="minorEastAsia"/>
                <w:noProof/>
              </w:rPr>
              <w:t>. Приведите краткое описание этих стандартов.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_Toc103613604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440804B5" w14:textId="22C535E7" w:rsidR="002314C9" w:rsidRDefault="00680634" w:rsidP="00231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3613605" w:history="1">
            <w:r w:rsidR="002314C9" w:rsidRPr="00B97E33">
              <w:rPr>
                <w:rStyle w:val="a9"/>
                <w:rFonts w:eastAsiaTheme="minorEastAsia"/>
                <w:noProof/>
              </w:rPr>
              <w:t xml:space="preserve">13. Краткая характеристика сетей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WPAN</w:t>
            </w:r>
            <w:r w:rsidR="002314C9" w:rsidRPr="00B97E33">
              <w:rPr>
                <w:rStyle w:val="a9"/>
                <w:rFonts w:eastAsiaTheme="minorEastAsia"/>
                <w:noProof/>
              </w:rPr>
              <w:t xml:space="preserve">. Принципы работы </w:t>
            </w:r>
            <w:r w:rsidR="002314C9" w:rsidRPr="00B97E33">
              <w:rPr>
                <w:rStyle w:val="a9"/>
                <w:rFonts w:eastAsiaTheme="minorEastAsia"/>
                <w:noProof/>
                <w:lang w:val="en-US"/>
              </w:rPr>
              <w:t>ZigBee</w:t>
            </w:r>
            <w:r w:rsidR="002314C9" w:rsidRPr="00B97E33">
              <w:rPr>
                <w:rStyle w:val="a9"/>
                <w:rFonts w:eastAsiaTheme="minorEastAsia"/>
                <w:noProof/>
              </w:rPr>
              <w:t>.</w:t>
            </w:r>
            <w:r w:rsidR="002314C9">
              <w:rPr>
                <w:noProof/>
                <w:webHidden/>
              </w:rPr>
              <w:tab/>
            </w:r>
            <w:r w:rsidR="002314C9">
              <w:rPr>
                <w:noProof/>
                <w:webHidden/>
              </w:rPr>
              <w:fldChar w:fldCharType="begin"/>
            </w:r>
            <w:r w:rsidR="002314C9">
              <w:rPr>
                <w:noProof/>
                <w:webHidden/>
              </w:rPr>
              <w:instrText xml:space="preserve"> PAGEREF _Toc103613605 \h </w:instrText>
            </w:r>
            <w:r w:rsidR="002314C9">
              <w:rPr>
                <w:noProof/>
                <w:webHidden/>
              </w:rPr>
            </w:r>
            <w:r w:rsidR="002314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2314C9">
              <w:rPr>
                <w:noProof/>
                <w:webHidden/>
              </w:rPr>
              <w:fldChar w:fldCharType="end"/>
            </w:r>
          </w:hyperlink>
        </w:p>
        <w:p w14:paraId="67AA1427" w14:textId="02A95CD0" w:rsidR="00F52940" w:rsidRDefault="00F52940" w:rsidP="00876902">
          <w:pPr>
            <w:spacing w:after="0"/>
          </w:pPr>
          <w:r w:rsidRPr="005A22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94B9F99" w14:textId="518FA832" w:rsidR="00F52940" w:rsidRDefault="00F52940"/>
    <w:p w14:paraId="1A6735A1" w14:textId="04812EBE" w:rsidR="00F52940" w:rsidRDefault="00F52940" w:rsidP="00F52940">
      <w:pPr>
        <w:spacing w:after="160" w:line="259" w:lineRule="auto"/>
        <w:ind w:firstLine="0"/>
        <w:jc w:val="left"/>
      </w:pPr>
      <w:r>
        <w:br w:type="page"/>
      </w:r>
    </w:p>
    <w:p w14:paraId="71011785" w14:textId="2464F041" w:rsidR="00EA6AAF" w:rsidRDefault="00B22B28" w:rsidP="00984288">
      <w:pPr>
        <w:pStyle w:val="1"/>
      </w:pPr>
      <w:bookmarkStart w:id="0" w:name="_Toc103613272"/>
      <w:bookmarkStart w:id="1" w:name="_Toc103613593"/>
      <w:r>
        <w:lastRenderedPageBreak/>
        <w:t xml:space="preserve">1. </w:t>
      </w:r>
      <w:r w:rsidR="00EA6AAF" w:rsidRPr="00EA6AAF">
        <w:t>Определение (понятие) IoT, для этого можно так же привести рисунок иллюстрирующий понятие IoT.</w:t>
      </w:r>
      <w:bookmarkEnd w:id="0"/>
      <w:bookmarkEnd w:id="1"/>
      <w:r w:rsidR="00EA6AAF" w:rsidRPr="00EA6AAF">
        <w:t xml:space="preserve"> </w:t>
      </w:r>
    </w:p>
    <w:p w14:paraId="51F03284" w14:textId="77777777" w:rsidR="00B22B28" w:rsidRDefault="00B22B28" w:rsidP="00B22B28">
      <w:pPr>
        <w:ind w:firstLine="0"/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5E7831EF" wp14:editId="44208F31">
            <wp:extent cx="5735955" cy="1520190"/>
            <wp:effectExtent l="19050" t="0" r="0" b="0"/>
            <wp:docPr id="25" name="Рисунок 25" descr="https://lh4.googleusercontent.com/tt_WpP5S4eyozFn3b5ABCY4NZZt6N3f-HPQaf8TaylPy86RrrflPrKaggUHIL-5SDqgDtKYNrsZlodRFTkvE75fq_3shg1EkNTDhf4txr7eq3zbBUuvthS7ohYlIqJroFuZ6OL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tt_WpP5S4eyozFn3b5ABCY4NZZt6N3f-HPQaf8TaylPy86RrrflPrKaggUHIL-5SDqgDtKYNrsZlodRFTkvE75fq_3shg1EkNTDhf4txr7eq3zbBUuvthS7ohYlIqJroFuZ6OLs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ECCB2" w14:textId="77777777" w:rsidR="00884316" w:rsidRDefault="00884316" w:rsidP="00884316">
      <w:pPr>
        <w:spacing w:after="0"/>
      </w:pPr>
      <w:r>
        <w:t>Понятие Интернет вещей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IoT</w:t>
      </w:r>
      <w:proofErr w:type="spellEnd"/>
      <w:r>
        <w:t>) можно представить, как:</w:t>
      </w:r>
    </w:p>
    <w:p w14:paraId="468F7ADE" w14:textId="77777777" w:rsidR="00884316" w:rsidRDefault="00884316" w:rsidP="00884316">
      <w:pPr>
        <w:spacing w:after="0"/>
      </w:pPr>
      <w:r>
        <w:t>- объединение множества объектов (вещей), обладающих встроенными технологиями, в единое целое через глобальную сеть;</w:t>
      </w:r>
    </w:p>
    <w:p w14:paraId="096964F4" w14:textId="77777777" w:rsidR="00884316" w:rsidRDefault="00884316" w:rsidP="00884316">
      <w:pPr>
        <w:spacing w:after="0"/>
      </w:pPr>
      <w:r>
        <w:t xml:space="preserve">- взаимодействие этих объектов друг с другом (получение и обмен информацией) с целью исключения участия человека (полностью или частично) в решении каких либо вопросов производственной и социальной сфер деятельности и создания максимально комфортных условий для жизни.  </w:t>
      </w:r>
    </w:p>
    <w:p w14:paraId="2B529100" w14:textId="77777777" w:rsidR="00884316" w:rsidRDefault="00884316" w:rsidP="00884316">
      <w:pPr>
        <w:spacing w:after="0"/>
      </w:pPr>
      <w:r>
        <w:t xml:space="preserve">  Такими сферами деятельности могут быть: медицина, транспорт, энергетика и ЖКХ, производство, окружающая среда, жилище и т.п. </w:t>
      </w:r>
    </w:p>
    <w:p w14:paraId="199174DC" w14:textId="77777777" w:rsidR="00884316" w:rsidRDefault="00884316" w:rsidP="00884316">
      <w:pPr>
        <w:spacing w:after="0"/>
      </w:pPr>
      <w:r>
        <w:t xml:space="preserve">  Интернет вещей подразумевает, что человек определяет цель, а не задаёт программу по ее реализации. Используя искусственный интеллект и машинное обучение, вещи сами анализируют данные, предугадывают желания человека и реагируют на них. Но, так как </w:t>
      </w:r>
      <w:proofErr w:type="spellStart"/>
      <w:r>
        <w:t>IoT</w:t>
      </w:r>
      <w:proofErr w:type="spellEnd"/>
      <w:r>
        <w:t xml:space="preserve"> ориентирован на человека, то ему предоставляется возможность доступа к вещам. Человек постоянно видит актуальную информацию о происходящем, и в каких-то ситуациях конечное слово в принятии решений может оставаться за ним, но при этом ему однозначно будет предоставлена качественная информационная поддержка для выбора этого решения.</w:t>
      </w:r>
    </w:p>
    <w:p w14:paraId="7C3CD6D0" w14:textId="77777777" w:rsidR="00884316" w:rsidRDefault="00884316" w:rsidP="00884316">
      <w:pPr>
        <w:spacing w:after="0"/>
      </w:pPr>
      <w:r>
        <w:t xml:space="preserve">  Физические объекты + контроллеры, сенсоры, исполнительные механизмы + Интернет (инфокоммуникационные сети) = </w:t>
      </w:r>
      <w:proofErr w:type="spellStart"/>
      <w:r>
        <w:t>IoT</w:t>
      </w:r>
      <w:proofErr w:type="spellEnd"/>
    </w:p>
    <w:p w14:paraId="4509E0EC" w14:textId="77777777" w:rsidR="00884316" w:rsidRDefault="00884316" w:rsidP="00884316">
      <w:pPr>
        <w:spacing w:after="0"/>
      </w:pPr>
      <w:r>
        <w:t>Эта формула описывает суть интернета вещей:</w:t>
      </w:r>
    </w:p>
    <w:p w14:paraId="2706A536" w14:textId="77777777" w:rsidR="00884316" w:rsidRDefault="00884316" w:rsidP="00884316">
      <w:pPr>
        <w:spacing w:after="0"/>
      </w:pPr>
      <w:r>
        <w:lastRenderedPageBreak/>
        <w:t xml:space="preserve">- основными строительными блоками </w:t>
      </w:r>
      <w:proofErr w:type="spellStart"/>
      <w:r>
        <w:t>IoT</w:t>
      </w:r>
      <w:proofErr w:type="spellEnd"/>
      <w:r>
        <w:t xml:space="preserve"> являются вещи, окружающие нас; </w:t>
      </w:r>
    </w:p>
    <w:p w14:paraId="44FCDC89" w14:textId="77777777" w:rsidR="00884316" w:rsidRDefault="00884316" w:rsidP="00884316">
      <w:pPr>
        <w:spacing w:after="0"/>
      </w:pPr>
      <w:r>
        <w:t>- вещи имеют конкретный адрес в сети или устройства для их идентификации; снабжены микроконтроллерами, обеспечивающими интеллектуальность; датчиками/сенсорами, способными собирать данные о контролируемом объекте/явлении и/или исполнительными механизмами, срабатывающими от определенного параметра;</w:t>
      </w:r>
    </w:p>
    <w:p w14:paraId="33A55E65" w14:textId="77777777" w:rsidR="00B22B28" w:rsidRDefault="00884316" w:rsidP="00884316">
      <w:pPr>
        <w:spacing w:after="0"/>
      </w:pPr>
      <w:r>
        <w:t>- данные с использованием сети Интернет передаются в вычислительные системы/платформы, где они хранятся и обрабатываются, а затем в режиме реального времени используются вещами для выполнения разного рода интеллектуальных действий, которые и делают их «умными (</w:t>
      </w:r>
      <w:proofErr w:type="spellStart"/>
      <w:r>
        <w:t>smart</w:t>
      </w:r>
      <w:proofErr w:type="spellEnd"/>
      <w:r>
        <w:t>) вещами».</w:t>
      </w:r>
    </w:p>
    <w:p w14:paraId="6A230E5F" w14:textId="77777777" w:rsidR="00EA6AAF" w:rsidRDefault="00EA6AAF">
      <w:pPr>
        <w:spacing w:after="160" w:line="259" w:lineRule="auto"/>
        <w:ind w:firstLine="0"/>
        <w:jc w:val="left"/>
      </w:pPr>
      <w:r>
        <w:br w:type="page"/>
      </w:r>
    </w:p>
    <w:p w14:paraId="5DEB4FDE" w14:textId="77777777" w:rsidR="00EA6AAF" w:rsidRDefault="00EA6AAF" w:rsidP="00984288">
      <w:pPr>
        <w:pStyle w:val="1"/>
      </w:pPr>
      <w:bookmarkStart w:id="2" w:name="_Toc103613273"/>
      <w:bookmarkStart w:id="3" w:name="_Toc103613594"/>
      <w:r w:rsidRPr="00EA6AAF">
        <w:lastRenderedPageBreak/>
        <w:t>2. Концепция IoT.</w:t>
      </w:r>
      <w:bookmarkEnd w:id="2"/>
      <w:bookmarkEnd w:id="3"/>
      <w:r w:rsidRPr="00EA6AAF">
        <w:t xml:space="preserve"> </w:t>
      </w:r>
    </w:p>
    <w:p w14:paraId="2763CD12" w14:textId="77777777" w:rsidR="00737451" w:rsidRDefault="00737451" w:rsidP="00737451">
      <w:r>
        <w:t xml:space="preserve">Концепция </w:t>
      </w:r>
      <w:proofErr w:type="spellStart"/>
      <w:r>
        <w:t>IoT</w:t>
      </w:r>
      <w:proofErr w:type="spellEnd"/>
      <w:r>
        <w:t xml:space="preserve"> предполагает, что:</w:t>
      </w:r>
    </w:p>
    <w:p w14:paraId="3ABEE1B6" w14:textId="77777777" w:rsidR="00737451" w:rsidRDefault="00737451" w:rsidP="00737451">
      <w:r>
        <w:t>1) создается база, абсолютно всех необходимых для умного интернета, знаний;</w:t>
      </w:r>
    </w:p>
    <w:p w14:paraId="47E5E978" w14:textId="77777777" w:rsidR="00737451" w:rsidRDefault="00737451" w:rsidP="00737451">
      <w:r>
        <w:t xml:space="preserve">2) описываются абсолютно все логические правила; </w:t>
      </w:r>
    </w:p>
    <w:p w14:paraId="5A3A7F14" w14:textId="77777777" w:rsidR="00884316" w:rsidRDefault="00737451" w:rsidP="00737451">
      <w:r>
        <w:t>3) интеллектуальные объекты, используя эти знания и взаимодействуя между собой через Интернет, достигают целей, необходимых человеку.</w:t>
      </w:r>
    </w:p>
    <w:p w14:paraId="1129FDFB" w14:textId="77777777" w:rsidR="00EA6AAF" w:rsidRDefault="00EA6AAF">
      <w:pPr>
        <w:spacing w:after="160" w:line="259" w:lineRule="auto"/>
        <w:ind w:firstLine="0"/>
        <w:jc w:val="left"/>
      </w:pPr>
      <w:r>
        <w:br w:type="page"/>
      </w:r>
    </w:p>
    <w:p w14:paraId="13014640" w14:textId="1A102F40" w:rsidR="00EA6AAF" w:rsidRDefault="00EA6AAF" w:rsidP="00984288">
      <w:pPr>
        <w:pStyle w:val="1"/>
      </w:pPr>
      <w:bookmarkStart w:id="4" w:name="_Toc103613274"/>
      <w:bookmarkStart w:id="5" w:name="_Toc103613595"/>
      <w:r w:rsidRPr="00EA6AAF">
        <w:lastRenderedPageBreak/>
        <w:t>3. Области применения IoT. Привести один из примеров проектов IoT (умный транспорт, умный дом и т.д.) из материалов теории</w:t>
      </w:r>
      <w:r w:rsidR="00E626E3">
        <w:t xml:space="preserve"> «У</w:t>
      </w:r>
      <w:r w:rsidR="00876902">
        <w:t>м</w:t>
      </w:r>
      <w:r w:rsidR="00E626E3">
        <w:t>ное производство»</w:t>
      </w:r>
      <w:r w:rsidRPr="00EA6AAF">
        <w:t>.</w:t>
      </w:r>
      <w:bookmarkEnd w:id="4"/>
      <w:bookmarkEnd w:id="5"/>
    </w:p>
    <w:p w14:paraId="32F0C457" w14:textId="77777777" w:rsidR="00737451" w:rsidRDefault="00737451" w:rsidP="00C26059">
      <w:r w:rsidRPr="00737451">
        <w:t xml:space="preserve">Технологии </w:t>
      </w:r>
      <w:proofErr w:type="spellStart"/>
      <w:r w:rsidRPr="00737451">
        <w:t>IoT</w:t>
      </w:r>
      <w:proofErr w:type="spellEnd"/>
      <w:r w:rsidRPr="00737451">
        <w:t xml:space="preserve"> открывают неограниченные возможности в различных областях, начиная с интернет-подключения вещей дома или на работе,  взаимодействия вещей на производстве и заканчивая миром развлечений. Примером работы приложения </w:t>
      </w:r>
      <w:proofErr w:type="spellStart"/>
      <w:r w:rsidRPr="00737451">
        <w:t>IoT</w:t>
      </w:r>
      <w:proofErr w:type="spellEnd"/>
      <w:r w:rsidRPr="00737451">
        <w:t xml:space="preserve"> может быть следующая ситуация. Человек, выключая компьютер в офисе по вкладке «Завершение работы, домой» дает вещам команду на выполнение определенного приложения: ПК передает информацию автомобилю, который включает двигатель, получает данные о скорости машин на пути к дому, строится карта загруженности дорог, помогая найти наиболее быстрый маршрут, автомобиль сообщает расчетное время прибытия, и к этому времени в доме включается свет, микроволновая печь начинает разогревать ужин, после открытия двери дома включается телевизор с определенной для этого времени телепрограммой или музыка, а также выполняются другие «умные» действия, необходимые человеку.</w:t>
      </w:r>
    </w:p>
    <w:p w14:paraId="59A91532" w14:textId="77777777" w:rsidR="0051207D" w:rsidRDefault="0051207D" w:rsidP="0051207D">
      <w:pPr>
        <w:spacing w:after="0"/>
      </w:pPr>
      <w:r>
        <w:t>«Умное производство»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) представляет собой производственную среду, которая включает в себя всю активность, связанную с изготовлением, обеспечением качества продукции, управлением инвентаризацией, логистикой и техническим обслуживанием. «Умное производство»  предполагает создание единой системы, в которой машины могут обмениваться данными между собой в режиме реального времени: </w:t>
      </w:r>
    </w:p>
    <w:p w14:paraId="469F05F7" w14:textId="77777777" w:rsidR="0051207D" w:rsidRDefault="0051207D" w:rsidP="0051207D">
      <w:pPr>
        <w:spacing w:after="0"/>
      </w:pPr>
      <w:r>
        <w:t xml:space="preserve">- обмен между оборудованием, расположенным непосредственно на производственных площадях и в логистической цепочке, включая бизнес-системы, поставщиков и потребителей; </w:t>
      </w:r>
    </w:p>
    <w:p w14:paraId="5DB4B6A9" w14:textId="77777777" w:rsidR="0051207D" w:rsidRDefault="0051207D" w:rsidP="0051207D">
      <w:pPr>
        <w:spacing w:after="0"/>
      </w:pPr>
      <w:r>
        <w:t xml:space="preserve">- передача сведений о своем состоянии обслуживающему персоналу. </w:t>
      </w:r>
    </w:p>
    <w:p w14:paraId="78D05ABE" w14:textId="77777777" w:rsidR="0051207D" w:rsidRDefault="0051207D" w:rsidP="0051207D">
      <w:pPr>
        <w:spacing w:after="0"/>
      </w:pPr>
      <w:r>
        <w:t xml:space="preserve">  При этом производственное оборудование, получая сведения об изменившихся условиях и требованиях, может само вносить корректировки в технологический процесс.</w:t>
      </w:r>
    </w:p>
    <w:p w14:paraId="6C3613B2" w14:textId="77777777" w:rsidR="00737451" w:rsidRDefault="0051207D" w:rsidP="0051207D">
      <w:pPr>
        <w:spacing w:after="0"/>
      </w:pPr>
      <w:r>
        <w:lastRenderedPageBreak/>
        <w:t xml:space="preserve">  Для достижения своих целей «Умные предприятия» используют специализированное программное обеспечение, лазеры, устройства с искусственным интеллектом, встроенные в машины или инфраструктуру предприятия.</w:t>
      </w:r>
    </w:p>
    <w:p w14:paraId="719E8A6C" w14:textId="77777777" w:rsidR="00EA6AAF" w:rsidRDefault="00EA6AAF">
      <w:pPr>
        <w:spacing w:after="160" w:line="259" w:lineRule="auto"/>
        <w:ind w:firstLine="0"/>
        <w:jc w:val="left"/>
      </w:pPr>
      <w:r>
        <w:br w:type="page"/>
      </w:r>
    </w:p>
    <w:p w14:paraId="6A314DB0" w14:textId="77777777" w:rsidR="00C7381F" w:rsidRPr="00B62640" w:rsidRDefault="00C7381F" w:rsidP="0046523D">
      <w:pPr>
        <w:pStyle w:val="1"/>
      </w:pPr>
      <w:bookmarkStart w:id="6" w:name="_Toc103613275"/>
      <w:bookmarkStart w:id="7" w:name="_Toc103613596"/>
      <w:r w:rsidRPr="00C7381F">
        <w:lastRenderedPageBreak/>
        <w:t>4. Элементы и технологии IoT c примерами и устройством таких технологий. Дать определение основным элементам IoT и примеры таких элементов.</w:t>
      </w:r>
      <w:bookmarkEnd w:id="6"/>
      <w:bookmarkEnd w:id="7"/>
      <w:r w:rsidRPr="00C7381F">
        <w:t xml:space="preserve"> </w:t>
      </w:r>
    </w:p>
    <w:p w14:paraId="007E4DE8" w14:textId="77777777" w:rsidR="00AC3A8C" w:rsidRPr="00AC3A8C" w:rsidRDefault="00AC3A8C" w:rsidP="00AC3A8C">
      <w:r w:rsidRPr="00AC3A8C">
        <w:rPr>
          <w:lang w:val="en-US"/>
        </w:rPr>
        <w:t>IoT</w:t>
      </w:r>
      <w:r w:rsidRPr="00AC3A8C">
        <w:t xml:space="preserve"> предполагает, что для реализации какого либо приложения (услуги), необходимо идентифицировать объект (1), собрать необходимую полезную информацию (2), передать её в вычислительную систему, осуществляющую анализ, обработку, хранение данных и управление определенными действиями (3-4). </w:t>
      </w:r>
    </w:p>
    <w:p w14:paraId="087F5F27" w14:textId="77777777" w:rsidR="00AC3A8C" w:rsidRPr="00EE2155" w:rsidRDefault="00EE2155" w:rsidP="00AC3A8C">
      <w:pPr>
        <w:rPr>
          <w:i/>
          <w:u w:val="single"/>
        </w:rPr>
      </w:pPr>
      <w:r w:rsidRPr="00B62640">
        <w:rPr>
          <w:i/>
          <w:u w:val="single"/>
        </w:rPr>
        <w:t xml:space="preserve">Шаг </w:t>
      </w:r>
      <w:r w:rsidR="00AC3A8C" w:rsidRPr="00EE2155">
        <w:rPr>
          <w:i/>
          <w:u w:val="single"/>
        </w:rPr>
        <w:t>1. Идентификация</w:t>
      </w:r>
    </w:p>
    <w:p w14:paraId="1972128B" w14:textId="77777777" w:rsidR="00AC3A8C" w:rsidRPr="00AC3A8C" w:rsidRDefault="00AC3A8C" w:rsidP="00AC3A8C">
      <w:r w:rsidRPr="00AC3A8C">
        <w:t xml:space="preserve">В момент подключения к сети </w:t>
      </w:r>
      <w:r w:rsidRPr="00AC3A8C">
        <w:rPr>
          <w:lang w:val="en-US"/>
        </w:rPr>
        <w:t>IoT</w:t>
      </w:r>
      <w:r w:rsidRPr="00AC3A8C">
        <w:t xml:space="preserve"> каждое устройство обязано опознать себя. В качестве средства идентификации могут использоваться:</w:t>
      </w:r>
    </w:p>
    <w:p w14:paraId="483E2664" w14:textId="77777777" w:rsidR="00AC3A8C" w:rsidRPr="00AC3A8C" w:rsidRDefault="00AC3A8C" w:rsidP="00AC3A8C">
      <w:r w:rsidRPr="00AC3A8C">
        <w:t>- различные визуально распознаваемые идентификаторы, которые, после считывания, могут быть использованы компьютером для поиска дополнительной информации о продукте:</w:t>
      </w:r>
    </w:p>
    <w:p w14:paraId="13539BE4" w14:textId="77777777" w:rsidR="00AC3A8C" w:rsidRPr="00AC3A8C" w:rsidRDefault="00AC3A8C" w:rsidP="00AC3A8C">
      <w:r w:rsidRPr="00AC3A8C">
        <w:t xml:space="preserve"> - штрих-коды (графическая информация, наносимая на поверхность, маркировку или упаковку изделий), </w:t>
      </w:r>
    </w:p>
    <w:p w14:paraId="099035A0" w14:textId="77777777" w:rsidR="00AC3A8C" w:rsidRPr="00AC3A8C" w:rsidRDefault="00AC3A8C" w:rsidP="00AC3A8C">
      <w:r w:rsidRPr="00AC3A8C">
        <w:t xml:space="preserve">-  </w:t>
      </w:r>
      <w:r w:rsidRPr="00AC3A8C">
        <w:rPr>
          <w:lang w:val="en-US"/>
        </w:rPr>
        <w:t>QR</w:t>
      </w:r>
      <w:r w:rsidRPr="00AC3A8C">
        <w:t xml:space="preserve">-коды (англ. </w:t>
      </w:r>
      <w:r w:rsidRPr="00AC3A8C">
        <w:rPr>
          <w:lang w:val="en-US"/>
        </w:rPr>
        <w:t>Quick</w:t>
      </w:r>
      <w:r w:rsidRPr="00AC3A8C">
        <w:t xml:space="preserve"> </w:t>
      </w:r>
      <w:r w:rsidRPr="00AC3A8C">
        <w:rPr>
          <w:lang w:val="en-US"/>
        </w:rPr>
        <w:t>Response</w:t>
      </w:r>
      <w:r w:rsidRPr="00AC3A8C">
        <w:t xml:space="preserve"> </w:t>
      </w:r>
      <w:r w:rsidRPr="00AC3A8C">
        <w:rPr>
          <w:lang w:val="en-US"/>
        </w:rPr>
        <w:t>Code</w:t>
      </w:r>
      <w:r w:rsidRPr="00AC3A8C">
        <w:t xml:space="preserve"> (</w:t>
      </w:r>
      <w:r w:rsidRPr="00AC3A8C">
        <w:rPr>
          <w:lang w:val="en-US"/>
        </w:rPr>
        <w:t>QR</w:t>
      </w:r>
      <w:r w:rsidRPr="00AC3A8C">
        <w:t xml:space="preserve"> </w:t>
      </w:r>
      <w:r w:rsidRPr="00AC3A8C">
        <w:rPr>
          <w:lang w:val="en-US"/>
        </w:rPr>
        <w:t>code</w:t>
      </w:r>
      <w:r w:rsidRPr="00AC3A8C">
        <w:t>) - код быстрого реагирования) – товарный знак для типа матричных штрихкодов (или двумерных штрихкодов),</w:t>
      </w:r>
    </w:p>
    <w:p w14:paraId="7C65ECA6" w14:textId="77777777" w:rsidR="00AC3A8C" w:rsidRPr="00AC3A8C" w:rsidRDefault="00AC3A8C" w:rsidP="00AC3A8C">
      <w:r w:rsidRPr="00AC3A8C">
        <w:t xml:space="preserve">-  средства определения местонахождения предмета в реальном времени: </w:t>
      </w:r>
      <w:r w:rsidRPr="00AC3A8C">
        <w:rPr>
          <w:lang w:val="en-US"/>
        </w:rPr>
        <w:t>MAC</w:t>
      </w:r>
      <w:r w:rsidRPr="00AC3A8C">
        <w:t xml:space="preserve">-адреса, </w:t>
      </w:r>
      <w:r w:rsidRPr="00AC3A8C">
        <w:rPr>
          <w:lang w:val="en-US"/>
        </w:rPr>
        <w:t>SIM</w:t>
      </w:r>
      <w:r w:rsidRPr="00AC3A8C">
        <w:t xml:space="preserve"> и </w:t>
      </w:r>
      <w:r w:rsidRPr="00AC3A8C">
        <w:rPr>
          <w:lang w:val="en-US"/>
        </w:rPr>
        <w:t>R</w:t>
      </w:r>
      <w:r w:rsidRPr="00AC3A8C">
        <w:t>-</w:t>
      </w:r>
      <w:r w:rsidRPr="00AC3A8C">
        <w:rPr>
          <w:lang w:val="en-US"/>
        </w:rPr>
        <w:t>UIM</w:t>
      </w:r>
      <w:r w:rsidRPr="00AC3A8C">
        <w:t xml:space="preserve">  карты.</w:t>
      </w:r>
    </w:p>
    <w:p w14:paraId="6D349EFA" w14:textId="77777777" w:rsidR="00AC3A8C" w:rsidRPr="00AC3A8C" w:rsidRDefault="00AC3A8C" w:rsidP="00AC3A8C">
      <w:r w:rsidRPr="00AC3A8C">
        <w:t xml:space="preserve"> </w:t>
      </w:r>
      <w:r w:rsidRPr="00AC3A8C">
        <w:rPr>
          <w:lang w:val="en-US"/>
        </w:rPr>
        <w:t>MAC</w:t>
      </w:r>
      <w:r w:rsidRPr="00AC3A8C">
        <w:t xml:space="preserve">-адрес (от англ. </w:t>
      </w:r>
      <w:r w:rsidRPr="00AC3A8C">
        <w:rPr>
          <w:lang w:val="en-US"/>
        </w:rPr>
        <w:t>Media</w:t>
      </w:r>
      <w:r w:rsidRPr="00AC3A8C">
        <w:t xml:space="preserve"> </w:t>
      </w:r>
      <w:r w:rsidRPr="00AC3A8C">
        <w:rPr>
          <w:lang w:val="en-US"/>
        </w:rPr>
        <w:t>Access</w:t>
      </w:r>
      <w:r w:rsidRPr="00AC3A8C">
        <w:t xml:space="preserve"> </w:t>
      </w:r>
      <w:r w:rsidRPr="00AC3A8C">
        <w:rPr>
          <w:lang w:val="en-US"/>
        </w:rPr>
        <w:t>Control</w:t>
      </w:r>
      <w:r w:rsidRPr="00AC3A8C">
        <w:t xml:space="preserve"> – управление доступом к среде, или </w:t>
      </w:r>
      <w:r w:rsidRPr="00AC3A8C">
        <w:rPr>
          <w:lang w:val="en-US"/>
        </w:rPr>
        <w:t>Hardware</w:t>
      </w:r>
      <w:r w:rsidRPr="00AC3A8C">
        <w:t xml:space="preserve"> </w:t>
      </w:r>
      <w:r w:rsidRPr="00AC3A8C">
        <w:rPr>
          <w:lang w:val="en-US"/>
        </w:rPr>
        <w:t>Address</w:t>
      </w:r>
      <w:r w:rsidRPr="00AC3A8C">
        <w:t xml:space="preserve"> – аппаратный адрес) – уникальный идентификатор, присваиваемый каждой единице активного оборудования или некоторым их интерфейсам в компьютерных сетях </w:t>
      </w:r>
      <w:r w:rsidRPr="00AC3A8C">
        <w:rPr>
          <w:lang w:val="en-US"/>
        </w:rPr>
        <w:t>Ethernet</w:t>
      </w:r>
      <w:r w:rsidRPr="00AC3A8C">
        <w:t xml:space="preserve">.  МАС-адрес является уникальным аппаратным численно-буквенным номером, который завод-изготовитель присваивает на постоянной основе каждому </w:t>
      </w:r>
      <w:r w:rsidRPr="00AC3A8C">
        <w:lastRenderedPageBreak/>
        <w:t xml:space="preserve">выпускаемому сетевому устройству: сетевым картам, маршрутизаторам, </w:t>
      </w:r>
      <w:r w:rsidRPr="00AC3A8C">
        <w:rPr>
          <w:lang w:val="en-US"/>
        </w:rPr>
        <w:t>Wi</w:t>
      </w:r>
      <w:r w:rsidRPr="00AC3A8C">
        <w:t>-</w:t>
      </w:r>
      <w:r w:rsidRPr="00AC3A8C">
        <w:rPr>
          <w:lang w:val="en-US"/>
        </w:rPr>
        <w:t>Fi</w:t>
      </w:r>
      <w:r w:rsidRPr="00AC3A8C">
        <w:t xml:space="preserve">-адаптерам и т.д. На стадии изготовления МАС-адрес вшивается непосредственно в само сетевое устройство и больше уже не может быть изменён. </w:t>
      </w:r>
    </w:p>
    <w:p w14:paraId="16C3D4A2" w14:textId="77777777" w:rsidR="00C7381F" w:rsidRPr="00B62640" w:rsidRDefault="00AC3A8C" w:rsidP="00AC3A8C">
      <w:r w:rsidRPr="00AC3A8C">
        <w:t xml:space="preserve">В сетях мобильной связи для идентификации объектов могут использоваться, например, </w:t>
      </w:r>
      <w:r w:rsidRPr="00AC3A8C">
        <w:rPr>
          <w:lang w:val="en-US"/>
        </w:rPr>
        <w:t>SIM</w:t>
      </w:r>
      <w:r w:rsidRPr="00AC3A8C">
        <w:t xml:space="preserve">-карта (англ. </w:t>
      </w:r>
      <w:r w:rsidRPr="00AC3A8C">
        <w:rPr>
          <w:lang w:val="en-US"/>
        </w:rPr>
        <w:t>Subscriber</w:t>
      </w:r>
      <w:r w:rsidRPr="00AC3A8C">
        <w:t xml:space="preserve"> </w:t>
      </w:r>
      <w:r w:rsidRPr="00AC3A8C">
        <w:rPr>
          <w:lang w:val="en-US"/>
        </w:rPr>
        <w:t>Identification</w:t>
      </w:r>
      <w:r w:rsidRPr="00AC3A8C">
        <w:t xml:space="preserve"> </w:t>
      </w:r>
      <w:r w:rsidRPr="00AC3A8C">
        <w:rPr>
          <w:lang w:val="en-US"/>
        </w:rPr>
        <w:t>Module</w:t>
      </w:r>
      <w:r w:rsidRPr="00AC3A8C">
        <w:t xml:space="preserve"> — модуль идентификации абонента), </w:t>
      </w:r>
      <w:r w:rsidRPr="00AC3A8C">
        <w:rPr>
          <w:lang w:val="en-US"/>
        </w:rPr>
        <w:t>R</w:t>
      </w:r>
      <w:r w:rsidRPr="00AC3A8C">
        <w:t>-</w:t>
      </w:r>
      <w:r w:rsidRPr="00AC3A8C">
        <w:rPr>
          <w:lang w:val="en-US"/>
        </w:rPr>
        <w:t>UIM</w:t>
      </w:r>
      <w:r w:rsidRPr="00AC3A8C">
        <w:t xml:space="preserve"> (англ. </w:t>
      </w:r>
      <w:r w:rsidRPr="00AC3A8C">
        <w:rPr>
          <w:lang w:val="en-US"/>
        </w:rPr>
        <w:t>Removable</w:t>
      </w:r>
      <w:r w:rsidRPr="00AC3A8C">
        <w:t xml:space="preserve"> </w:t>
      </w:r>
      <w:r w:rsidRPr="00AC3A8C">
        <w:rPr>
          <w:lang w:val="en-US"/>
        </w:rPr>
        <w:t>User</w:t>
      </w:r>
      <w:r w:rsidRPr="00AC3A8C">
        <w:t xml:space="preserve"> </w:t>
      </w:r>
      <w:r w:rsidRPr="00AC3A8C">
        <w:rPr>
          <w:lang w:val="en-US"/>
        </w:rPr>
        <w:t>Identity</w:t>
      </w:r>
      <w:r w:rsidRPr="00AC3A8C">
        <w:t xml:space="preserve"> </w:t>
      </w:r>
      <w:r w:rsidRPr="00AC3A8C">
        <w:rPr>
          <w:lang w:val="en-US"/>
        </w:rPr>
        <w:t>Module</w:t>
      </w:r>
      <w:r w:rsidRPr="00AC3A8C">
        <w:t xml:space="preserve"> – сменная идентификационная карточка пользователя) и т.п.</w:t>
      </w:r>
    </w:p>
    <w:p w14:paraId="71C10F69" w14:textId="77777777" w:rsidR="00D26229" w:rsidRPr="00D26229" w:rsidRDefault="00D26229" w:rsidP="00D26229">
      <w:r w:rsidRPr="00D26229">
        <w:t xml:space="preserve">Также для идентификации объектов может использоваться технология </w:t>
      </w:r>
      <w:r w:rsidRPr="00D26229">
        <w:rPr>
          <w:lang w:val="en-US"/>
        </w:rPr>
        <w:t>RFID</w:t>
      </w:r>
      <w:r w:rsidRPr="00D26229">
        <w:t xml:space="preserve"> (англ. </w:t>
      </w:r>
      <w:r w:rsidRPr="00D26229">
        <w:rPr>
          <w:lang w:val="en-US"/>
        </w:rPr>
        <w:t>Radio</w:t>
      </w:r>
      <w:r w:rsidRPr="00D26229">
        <w:t xml:space="preserve"> </w:t>
      </w:r>
      <w:r w:rsidRPr="00D26229">
        <w:rPr>
          <w:lang w:val="en-US"/>
        </w:rPr>
        <w:t>Frequency</w:t>
      </w:r>
      <w:r w:rsidRPr="00D26229">
        <w:t xml:space="preserve"> </w:t>
      </w:r>
      <w:proofErr w:type="spellStart"/>
      <w:r w:rsidRPr="00D26229">
        <w:rPr>
          <w:lang w:val="en-US"/>
        </w:rPr>
        <w:t>IDentification</w:t>
      </w:r>
      <w:proofErr w:type="spellEnd"/>
      <w:r w:rsidRPr="00D26229">
        <w:t>) – радиочастотная идентификация.</w:t>
      </w:r>
    </w:p>
    <w:p w14:paraId="167910B4" w14:textId="77777777" w:rsidR="00D26229" w:rsidRPr="00D26229" w:rsidRDefault="00D26229" w:rsidP="00D26229">
      <w:r w:rsidRPr="00D26229">
        <w:rPr>
          <w:lang w:val="en-US"/>
        </w:rPr>
        <w:t>RFID</w:t>
      </w:r>
      <w:r w:rsidRPr="00D26229">
        <w:t xml:space="preserve"> – это способ автоматической идентификации объектов, при котором с помощью радиосигналов считываются или записываются данные, хранящиеся в так называемых транспондерах (англ. </w:t>
      </w:r>
      <w:r w:rsidRPr="00D26229">
        <w:rPr>
          <w:lang w:val="en-US"/>
        </w:rPr>
        <w:t>transmitter</w:t>
      </w:r>
      <w:r w:rsidRPr="00D26229">
        <w:t xml:space="preserve"> – передатчик, </w:t>
      </w:r>
      <w:r w:rsidRPr="00D26229">
        <w:rPr>
          <w:lang w:val="en-US"/>
        </w:rPr>
        <w:t>responder</w:t>
      </w:r>
      <w:r w:rsidRPr="00D26229">
        <w:t xml:space="preserve"> – ответчик) или </w:t>
      </w:r>
      <w:r w:rsidRPr="00D26229">
        <w:rPr>
          <w:lang w:val="en-US"/>
        </w:rPr>
        <w:t>RFID</w:t>
      </w:r>
      <w:r w:rsidRPr="00D26229">
        <w:t xml:space="preserve">-метках (англ. </w:t>
      </w:r>
      <w:r w:rsidRPr="00D26229">
        <w:rPr>
          <w:lang w:val="en-US"/>
        </w:rPr>
        <w:t>tag</w:t>
      </w:r>
      <w:r w:rsidRPr="00D26229">
        <w:t xml:space="preserve">). </w:t>
      </w:r>
    </w:p>
    <w:p w14:paraId="3D82900C" w14:textId="77777777" w:rsidR="00D26229" w:rsidRPr="00B62640" w:rsidRDefault="00D26229" w:rsidP="00D26229">
      <w:r w:rsidRPr="00D26229">
        <w:t xml:space="preserve">  </w:t>
      </w:r>
      <w:r w:rsidRPr="00D26229">
        <w:rPr>
          <w:lang w:val="en-US"/>
        </w:rPr>
        <w:t>RFID</w:t>
      </w:r>
      <w:r w:rsidRPr="00D26229">
        <w:t xml:space="preserve"> система включает </w:t>
      </w:r>
      <w:r w:rsidRPr="00D26229">
        <w:rPr>
          <w:lang w:val="en-US"/>
        </w:rPr>
        <w:t>RFID</w:t>
      </w:r>
      <w:r w:rsidRPr="00D26229">
        <w:t xml:space="preserve">-метку и считыватель (англ. </w:t>
      </w:r>
      <w:r w:rsidRPr="00D26229">
        <w:rPr>
          <w:lang w:val="en-US"/>
        </w:rPr>
        <w:t>reader</w:t>
      </w:r>
      <w:r w:rsidRPr="00D26229">
        <w:t>).</w:t>
      </w:r>
    </w:p>
    <w:p w14:paraId="54DD0136" w14:textId="77777777" w:rsidR="00D26229" w:rsidRPr="00D26229" w:rsidRDefault="00D26229" w:rsidP="00D26229">
      <w:r w:rsidRPr="00D26229">
        <w:t>Технология передачи информации по радиоканалу поддерживает как активные, так и пассивные устройства.</w:t>
      </w:r>
    </w:p>
    <w:p w14:paraId="3D846130" w14:textId="77777777" w:rsidR="00D26229" w:rsidRPr="00D26229" w:rsidRDefault="00D26229" w:rsidP="00D26229">
      <w:r w:rsidRPr="00D26229">
        <w:t xml:space="preserve">  Пассивная </w:t>
      </w:r>
      <w:r w:rsidRPr="00D26229">
        <w:rPr>
          <w:lang w:val="en-US"/>
        </w:rPr>
        <w:t>RFID</w:t>
      </w:r>
      <w:r w:rsidRPr="00D26229">
        <w:t>-метка способна работать без собственного источника энергии, она получает энергию для питания только от сигнала считывателя. При этом необходимо устройство считывания достаточно большой мощности.</w:t>
      </w:r>
    </w:p>
    <w:p w14:paraId="1A914FD9" w14:textId="77777777" w:rsidR="00D26229" w:rsidRPr="00D26229" w:rsidRDefault="00D26229" w:rsidP="00D26229">
      <w:r w:rsidRPr="00D26229">
        <w:t xml:space="preserve">  Активная метка отличается наличием батареи питания, дальностью считывания в 2-3 раза большей, чем у пассивной метки, а также более высокой скоростью передвижения через зону действия сканера. Активные метки могут содержать набор определенной логики, позволяющей метке обмениваться данными с такой же меткой или считывателем.</w:t>
      </w:r>
    </w:p>
    <w:p w14:paraId="53B0F067" w14:textId="77777777" w:rsidR="00D26229" w:rsidRPr="00B62640" w:rsidRDefault="00D26229" w:rsidP="00D26229">
      <w:r w:rsidRPr="00D26229">
        <w:lastRenderedPageBreak/>
        <w:t xml:space="preserve">  Существуют полупассивные (полуактивные) метки со встроенной батареей. В них источник питания дает энергию для работы метки, но при передаче своих данных она использует энергию от считывателя.</w:t>
      </w:r>
    </w:p>
    <w:p w14:paraId="46037E94" w14:textId="77777777" w:rsidR="00D26229" w:rsidRPr="00D26229" w:rsidRDefault="00D26229" w:rsidP="00D26229">
      <w:r w:rsidRPr="00D26229">
        <w:t xml:space="preserve">Технология связи на малых расстояниях </w:t>
      </w:r>
      <w:r w:rsidRPr="00D26229">
        <w:rPr>
          <w:lang w:val="en-US"/>
        </w:rPr>
        <w:t>NFC</w:t>
      </w:r>
      <w:r w:rsidRPr="00D26229">
        <w:t xml:space="preserve"> (</w:t>
      </w:r>
      <w:r w:rsidRPr="00D26229">
        <w:rPr>
          <w:lang w:val="en-US"/>
        </w:rPr>
        <w:t>Near</w:t>
      </w:r>
      <w:r w:rsidRPr="00D26229">
        <w:t xml:space="preserve"> </w:t>
      </w:r>
      <w:r w:rsidRPr="00D26229">
        <w:rPr>
          <w:lang w:val="en-US"/>
        </w:rPr>
        <w:t>Field</w:t>
      </w:r>
      <w:r w:rsidRPr="00D26229">
        <w:t xml:space="preserve"> </w:t>
      </w:r>
      <w:r w:rsidRPr="00D26229">
        <w:rPr>
          <w:lang w:val="en-US"/>
        </w:rPr>
        <w:t>Communication</w:t>
      </w:r>
      <w:r w:rsidRPr="00D26229">
        <w:t xml:space="preserve"> – коммуникация в ближнем поле) является логическим продолжением технологии </w:t>
      </w:r>
      <w:r w:rsidRPr="00D26229">
        <w:rPr>
          <w:lang w:val="en-US"/>
        </w:rPr>
        <w:t>RFID</w:t>
      </w:r>
      <w:r w:rsidRPr="00D26229">
        <w:t xml:space="preserve">. Это технология беспроводной высокочастотной связи малого радиуса действия (до 10 см), позволяющая осуществлять бесконтактный обмен данными между устройствами с поддержкой </w:t>
      </w:r>
      <w:r w:rsidRPr="00D26229">
        <w:rPr>
          <w:lang w:val="en-US"/>
        </w:rPr>
        <w:t>NFC</w:t>
      </w:r>
      <w:r w:rsidRPr="00D26229">
        <w:t xml:space="preserve">, расположенными на небольших расстояниях. Технология </w:t>
      </w:r>
      <w:r w:rsidRPr="00D26229">
        <w:rPr>
          <w:lang w:val="en-US"/>
        </w:rPr>
        <w:t>NFC</w:t>
      </w:r>
      <w:r w:rsidRPr="00D26229">
        <w:t xml:space="preserve"> разработана для обмена различными типами информации, такими как изображения, файлы формата </w:t>
      </w:r>
      <w:r w:rsidRPr="00D26229">
        <w:rPr>
          <w:lang w:val="en-US"/>
        </w:rPr>
        <w:t>MP</w:t>
      </w:r>
      <w:r w:rsidRPr="00D26229">
        <w:t xml:space="preserve">3 или данными цифровой авторизации между двумя устройствами с поддержкой </w:t>
      </w:r>
      <w:r w:rsidRPr="00D26229">
        <w:rPr>
          <w:lang w:val="en-US"/>
        </w:rPr>
        <w:t>NFC</w:t>
      </w:r>
      <w:r w:rsidRPr="00D26229">
        <w:t xml:space="preserve">. Данные могут передаваться между мобильными телефонами, имеющими </w:t>
      </w:r>
      <w:r w:rsidRPr="00D26229">
        <w:rPr>
          <w:lang w:val="en-US"/>
        </w:rPr>
        <w:t>NFC</w:t>
      </w:r>
      <w:r w:rsidRPr="00D26229">
        <w:t xml:space="preserve">, или между </w:t>
      </w:r>
      <w:r w:rsidRPr="00D26229">
        <w:rPr>
          <w:lang w:val="en-US"/>
        </w:rPr>
        <w:t>NFC</w:t>
      </w:r>
      <w:r w:rsidRPr="00D26229">
        <w:t xml:space="preserve">-телефонами и совместимыми </w:t>
      </w:r>
      <w:r w:rsidRPr="00D26229">
        <w:rPr>
          <w:lang w:val="en-US"/>
        </w:rPr>
        <w:t>RFID</w:t>
      </w:r>
      <w:r w:rsidRPr="00D26229">
        <w:t xml:space="preserve"> чип-картами или считывающими устройствами, расположенными в непосредственной близости друг от друга. Технология может использоваться в качестве ключа доступа к данным или сервисам, например бесконтактные транспортные и банковские карты, электронные ключи, приложения, формирующие контент для услуг на основе </w:t>
      </w:r>
      <w:r w:rsidRPr="00D26229">
        <w:rPr>
          <w:lang w:val="en-US"/>
        </w:rPr>
        <w:t>NFC</w:t>
      </w:r>
      <w:r w:rsidRPr="00D26229">
        <w:t xml:space="preserve">. </w:t>
      </w:r>
    </w:p>
    <w:p w14:paraId="0F1BC178" w14:textId="77777777" w:rsidR="00D26229" w:rsidRPr="00D26229" w:rsidRDefault="00D26229" w:rsidP="00D26229">
      <w:r w:rsidRPr="00D26229">
        <w:t>Реализуется технология при помощи небольшого чипа, который устанавливается в устройства и обладает низким энергопотреблением.</w:t>
      </w:r>
    </w:p>
    <w:p w14:paraId="36D9D9EF" w14:textId="77777777" w:rsidR="00D26229" w:rsidRPr="00D26229" w:rsidRDefault="00D26229" w:rsidP="00D26229">
      <w:r w:rsidRPr="00D26229">
        <w:t xml:space="preserve">Максимальный радиус действия </w:t>
      </w:r>
      <w:r w:rsidRPr="00D26229">
        <w:rPr>
          <w:lang w:val="en-US"/>
        </w:rPr>
        <w:t>NFC</w:t>
      </w:r>
      <w:r w:rsidRPr="00D26229">
        <w:t xml:space="preserve"> около 10 см.</w:t>
      </w:r>
    </w:p>
    <w:p w14:paraId="5E8A6849" w14:textId="77777777" w:rsidR="00D26229" w:rsidRPr="00D26229" w:rsidRDefault="00D26229" w:rsidP="00D26229">
      <w:r w:rsidRPr="00D26229">
        <w:t>Используемая частота: 13,56 МГц.</w:t>
      </w:r>
    </w:p>
    <w:p w14:paraId="7ECF96C7" w14:textId="77777777" w:rsidR="00D26229" w:rsidRPr="00D26229" w:rsidRDefault="00D26229" w:rsidP="00D26229">
      <w:r w:rsidRPr="00D26229">
        <w:t>Скорость передачи данных: 106 Кбит/с, 212 Кбит/с, 424 Кбит/с.</w:t>
      </w:r>
    </w:p>
    <w:p w14:paraId="7CD83D76" w14:textId="77777777" w:rsidR="00D26229" w:rsidRPr="00B62640" w:rsidRDefault="00D26229" w:rsidP="00D26229">
      <w:r w:rsidRPr="00D26229">
        <w:t>Время установления связи – менее 0,1 с</w:t>
      </w:r>
    </w:p>
    <w:p w14:paraId="3A88BC57" w14:textId="77777777" w:rsidR="00D26229" w:rsidRPr="00274D38" w:rsidRDefault="00EE2155" w:rsidP="00D26229">
      <w:pPr>
        <w:rPr>
          <w:i/>
          <w:u w:val="single"/>
        </w:rPr>
      </w:pPr>
      <w:r>
        <w:rPr>
          <w:i/>
          <w:u w:val="single"/>
        </w:rPr>
        <w:t xml:space="preserve">Шаг </w:t>
      </w:r>
      <w:r w:rsidR="00D26229" w:rsidRPr="00274D38">
        <w:rPr>
          <w:i/>
          <w:u w:val="single"/>
        </w:rPr>
        <w:t>2. Сбор информации</w:t>
      </w:r>
    </w:p>
    <w:p w14:paraId="2AAE29C0" w14:textId="77777777" w:rsidR="00D26229" w:rsidRPr="00D26229" w:rsidRDefault="00D26229" w:rsidP="00D26229">
      <w:r w:rsidRPr="00D26229">
        <w:lastRenderedPageBreak/>
        <w:t>«Умные» объекты интегрированы с сенсорами/датчиками, задачами которых, в рамках технологии интернета вещей, является сбор и обработка информации в реальном времени.</w:t>
      </w:r>
    </w:p>
    <w:p w14:paraId="768483E9" w14:textId="77777777" w:rsidR="00D26229" w:rsidRPr="00D26229" w:rsidRDefault="00D26229" w:rsidP="00D26229">
      <w:r w:rsidRPr="00D26229">
        <w:t xml:space="preserve">  Датчик (</w:t>
      </w:r>
      <w:r w:rsidRPr="00D26229">
        <w:rPr>
          <w:lang w:val="en-US"/>
        </w:rPr>
        <w:t>transducer</w:t>
      </w:r>
      <w:r w:rsidRPr="00D26229">
        <w:t>) – это средство измерения (контроля) и преобразования одного вида энергии в другой.</w:t>
      </w:r>
    </w:p>
    <w:p w14:paraId="54C587B1" w14:textId="77777777" w:rsidR="00D26229" w:rsidRPr="00D26229" w:rsidRDefault="00D26229" w:rsidP="00D26229">
      <w:r w:rsidRPr="00D26229">
        <w:t xml:space="preserve">  Сенсор (</w:t>
      </w:r>
      <w:r w:rsidRPr="00D26229">
        <w:rPr>
          <w:lang w:val="en-US"/>
        </w:rPr>
        <w:t>sensor</w:t>
      </w:r>
      <w:r w:rsidRPr="00D26229">
        <w:t xml:space="preserve">) (от латинского </w:t>
      </w:r>
      <w:proofErr w:type="spellStart"/>
      <w:r w:rsidRPr="00D26229">
        <w:rPr>
          <w:lang w:val="en-US"/>
        </w:rPr>
        <w:t>sentire</w:t>
      </w:r>
      <w:proofErr w:type="spellEnd"/>
      <w:r w:rsidRPr="00D26229">
        <w:t xml:space="preserve"> – «чувствовать» или «ощущать») – устройство, выполняющее наблюдение за материальным объектом (процессом, средой), его физическим (физико-химическим) состоянием (свет, давление, температура и т.п.), измеряющее его количественные, качественные характеристики и преобразующее их в удобный для хранения, обработки и управления сигнал. Т.к. сенсор преобразует физическую информацию в электрическую, то он тоже является датчиком. Поэтому, далее по тексту, эти понятия будут употребляться, как тождественные.</w:t>
      </w:r>
    </w:p>
    <w:p w14:paraId="38F3697E" w14:textId="77777777" w:rsidR="00D26229" w:rsidRPr="00D26229" w:rsidRDefault="00D26229" w:rsidP="00D26229">
      <w:r w:rsidRPr="00D26229">
        <w:t xml:space="preserve">  Датчики могут иметь небольшую память, давая возможность записывать некоторое количество результатов измерений. Они получают необходимые данные и преобразуют их в формат, который смогут воспринять другие объекты </w:t>
      </w:r>
      <w:r w:rsidRPr="00D26229">
        <w:rPr>
          <w:lang w:val="en-US"/>
        </w:rPr>
        <w:t>IoT</w:t>
      </w:r>
      <w:r w:rsidRPr="00D26229">
        <w:t xml:space="preserve">, например, </w:t>
      </w:r>
      <w:proofErr w:type="spellStart"/>
      <w:r w:rsidRPr="00D26229">
        <w:t>актуаторы</w:t>
      </w:r>
      <w:proofErr w:type="spellEnd"/>
      <w:r w:rsidRPr="00D26229">
        <w:t xml:space="preserve"> – исполнительные устройства.</w:t>
      </w:r>
    </w:p>
    <w:p w14:paraId="6D22D898" w14:textId="77777777" w:rsidR="00D26229" w:rsidRPr="00D26229" w:rsidRDefault="00D26229" w:rsidP="00D26229">
      <w:r w:rsidRPr="00D26229">
        <w:t xml:space="preserve">  </w:t>
      </w:r>
      <w:proofErr w:type="spellStart"/>
      <w:r w:rsidRPr="00D26229">
        <w:t>Актуатор</w:t>
      </w:r>
      <w:proofErr w:type="spellEnd"/>
      <w:r w:rsidRPr="00D26229">
        <w:t xml:space="preserve"> – это устройство системы автоматического управления или регулирования, воздействующее на управляемый объект (процесс) в соответствии с получаемой командной информацией. Входные и выходные сигналы исполнительных устройств, а также их методы воздействия на объект управления могут иметь различную физическую природу.</w:t>
      </w:r>
    </w:p>
    <w:p w14:paraId="6CDC268B" w14:textId="77777777" w:rsidR="00D26229" w:rsidRDefault="00D26229">
      <w:pPr>
        <w:spacing w:after="160" w:line="259" w:lineRule="auto"/>
        <w:ind w:firstLine="0"/>
        <w:jc w:val="left"/>
      </w:pPr>
      <w:r>
        <w:br w:type="page"/>
      </w:r>
    </w:p>
    <w:p w14:paraId="54BF8EEB" w14:textId="77777777" w:rsidR="00C7381F" w:rsidRPr="00B62640" w:rsidRDefault="00C7381F" w:rsidP="00E626E3">
      <w:pPr>
        <w:pStyle w:val="1"/>
      </w:pPr>
      <w:bookmarkStart w:id="8" w:name="_Toc103613276"/>
      <w:bookmarkStart w:id="9" w:name="_Toc103613597"/>
      <w:r w:rsidRPr="00C7381F">
        <w:lastRenderedPageBreak/>
        <w:t>5. Привести описание WSN. Топологии WSN.</w:t>
      </w:r>
      <w:bookmarkEnd w:id="8"/>
      <w:bookmarkEnd w:id="9"/>
      <w:r w:rsidRPr="00C7381F">
        <w:t xml:space="preserve"> </w:t>
      </w:r>
    </w:p>
    <w:p w14:paraId="53DAA0EA" w14:textId="77777777" w:rsidR="00274D38" w:rsidRPr="00274D38" w:rsidRDefault="00274D38" w:rsidP="00274D38">
      <w:r w:rsidRPr="00274D38">
        <w:t xml:space="preserve">Датчики собирают данные, поступающие от большого числа источников, и далее, эти данные обрабатываются для обеспечения реакции, соответствующей зафиксированным событиям (например, срабатывание </w:t>
      </w:r>
      <w:proofErr w:type="spellStart"/>
      <w:r w:rsidRPr="00274D38">
        <w:t>актуатора</w:t>
      </w:r>
      <w:proofErr w:type="spellEnd"/>
      <w:r w:rsidRPr="00274D38">
        <w:t>, передача показаний счетчиков электроэнергии в систему тарификации,</w:t>
      </w:r>
    </w:p>
    <w:p w14:paraId="055C1F28" w14:textId="77777777" w:rsidR="00274D38" w:rsidRPr="00274D38" w:rsidRDefault="00274D38" w:rsidP="00274D38">
      <w:r w:rsidRPr="00274D38">
        <w:t xml:space="preserve">отображение информации на смартфоне). </w:t>
      </w:r>
    </w:p>
    <w:p w14:paraId="3A23F575" w14:textId="77777777" w:rsidR="00274D38" w:rsidRPr="00274D38" w:rsidRDefault="00274D38" w:rsidP="00274D38">
      <w:r w:rsidRPr="00274D38">
        <w:t xml:space="preserve"> В качестве примера можно рассмотреть сельское хозяйство, где для достижения хорошего урожая необходимо контролировать (с помощью датчиков) состояние влажности почвы, концентрации содержащихся в грунте веществ и ряд других параметров, и уже, исходя из этих данных, принимать решение о необходимости полива, внесении удобрений и иных действиях. </w:t>
      </w:r>
    </w:p>
    <w:p w14:paraId="108C5EA0" w14:textId="77777777" w:rsidR="00274D38" w:rsidRPr="00274D38" w:rsidRDefault="00274D38" w:rsidP="00274D38">
      <w:r w:rsidRPr="00274D38">
        <w:t xml:space="preserve">  Чтобы осуществлять подобную деятельность автоматизировано, необходимо обеспечить обмен информацией между всеми задействованными в процессе устройствами, т.е. создать единую сеть датчиков: влажности, состава почвы и исполнительных устройств: поливочная машина, дозатор удобрений. Для этих целей в </w:t>
      </w:r>
      <w:r w:rsidRPr="00274D38">
        <w:rPr>
          <w:lang w:val="en-US"/>
        </w:rPr>
        <w:t>IoT</w:t>
      </w:r>
      <w:r w:rsidRPr="00274D38">
        <w:t xml:space="preserve"> используются различные технологии, в том числе, технология беспроводных сенсорных сетей </w:t>
      </w:r>
      <w:r w:rsidRPr="00274D38">
        <w:rPr>
          <w:lang w:val="en-US"/>
        </w:rPr>
        <w:t>WSN</w:t>
      </w:r>
      <w:r w:rsidRPr="00274D38">
        <w:t xml:space="preserve"> (</w:t>
      </w:r>
      <w:r w:rsidRPr="00274D38">
        <w:rPr>
          <w:lang w:val="en-US"/>
        </w:rPr>
        <w:t>Wireless</w:t>
      </w:r>
      <w:r w:rsidRPr="00274D38">
        <w:t xml:space="preserve"> </w:t>
      </w:r>
      <w:r w:rsidRPr="00274D38">
        <w:rPr>
          <w:lang w:val="en-US"/>
        </w:rPr>
        <w:t>Sensor</w:t>
      </w:r>
      <w:r w:rsidRPr="00274D38">
        <w:t xml:space="preserve"> </w:t>
      </w:r>
      <w:r w:rsidRPr="00274D38">
        <w:rPr>
          <w:lang w:val="en-US"/>
        </w:rPr>
        <w:t>Network</w:t>
      </w:r>
      <w:r w:rsidRPr="00274D38">
        <w:t xml:space="preserve">). </w:t>
      </w:r>
    </w:p>
    <w:p w14:paraId="7416E0C9" w14:textId="77777777" w:rsidR="00274D38" w:rsidRPr="00274D38" w:rsidRDefault="00274D38" w:rsidP="00274D38">
      <w:r w:rsidRPr="00274D38">
        <w:t xml:space="preserve">  Беспроводные сенсорные сети – это масштабное по числу узлов и занимаемой площади организованное множество отдельных чувствительных элементов и исполнительных устройств, объединенных при помощи беспроводного канала для обмена информацией. Эти сети способны функционировать как автономно, так и во </w:t>
      </w:r>
      <w:proofErr w:type="spellStart"/>
      <w:r w:rsidRPr="00274D38">
        <w:t>взаимодейстии</w:t>
      </w:r>
      <w:proofErr w:type="spellEnd"/>
      <w:r w:rsidRPr="00274D38">
        <w:t xml:space="preserve"> с другими сетями и вычислительными мощностями для реализации приложений </w:t>
      </w:r>
      <w:r w:rsidRPr="00274D38">
        <w:rPr>
          <w:lang w:val="en-US"/>
        </w:rPr>
        <w:t>IoT</w:t>
      </w:r>
      <w:r w:rsidRPr="00274D38">
        <w:t xml:space="preserve">. Беспроводные сенсорные сети относятся к классу беспроводных персональных вычислительных сетей </w:t>
      </w:r>
      <w:r w:rsidRPr="00274D38">
        <w:rPr>
          <w:lang w:val="en-US"/>
        </w:rPr>
        <w:t>WPAN</w:t>
      </w:r>
      <w:r w:rsidRPr="00274D38">
        <w:t xml:space="preserve"> (</w:t>
      </w:r>
      <w:r w:rsidRPr="00274D38">
        <w:rPr>
          <w:lang w:val="en-US"/>
        </w:rPr>
        <w:t>Wireless</w:t>
      </w:r>
      <w:r w:rsidRPr="00274D38">
        <w:t xml:space="preserve"> </w:t>
      </w:r>
      <w:r w:rsidRPr="00274D38">
        <w:rPr>
          <w:lang w:val="en-US"/>
        </w:rPr>
        <w:t>Personal</w:t>
      </w:r>
      <w:r w:rsidRPr="00274D38">
        <w:t xml:space="preserve"> </w:t>
      </w:r>
      <w:r w:rsidRPr="00274D38">
        <w:rPr>
          <w:lang w:val="en-US"/>
        </w:rPr>
        <w:t>Area</w:t>
      </w:r>
      <w:r w:rsidRPr="00274D38">
        <w:t xml:space="preserve"> </w:t>
      </w:r>
      <w:r w:rsidRPr="00274D38">
        <w:rPr>
          <w:lang w:val="en-US"/>
        </w:rPr>
        <w:t>Networks</w:t>
      </w:r>
      <w:r w:rsidRPr="00274D38">
        <w:t xml:space="preserve">). </w:t>
      </w:r>
    </w:p>
    <w:p w14:paraId="2CBA75DB" w14:textId="77777777" w:rsidR="00274D38" w:rsidRPr="00B62640" w:rsidRDefault="00274D38" w:rsidP="00274D38">
      <w:r w:rsidRPr="00274D38">
        <w:lastRenderedPageBreak/>
        <w:t xml:space="preserve">  Узел </w:t>
      </w:r>
      <w:r w:rsidRPr="00274D38">
        <w:rPr>
          <w:lang w:val="en-US"/>
        </w:rPr>
        <w:t>WSN</w:t>
      </w:r>
      <w:r w:rsidRPr="00274D38">
        <w:t xml:space="preserve"> сети (</w:t>
      </w:r>
      <w:r w:rsidRPr="00274D38">
        <w:rPr>
          <w:lang w:val="en-US"/>
        </w:rPr>
        <w:t>sensor</w:t>
      </w:r>
      <w:r w:rsidRPr="00274D38">
        <w:t xml:space="preserve"> </w:t>
      </w:r>
      <w:r w:rsidRPr="00274D38">
        <w:rPr>
          <w:lang w:val="en-US"/>
        </w:rPr>
        <w:t>node</w:t>
      </w:r>
      <w:r w:rsidRPr="00274D38">
        <w:t>) содержит датчик, воспринимающий данные от внешней среды, микроконтроллер, память, радиопередатчик, автономный источник питания и иногда исполнительные механизмы.</w:t>
      </w:r>
    </w:p>
    <w:p w14:paraId="08482FB3" w14:textId="77777777" w:rsidR="00274D38" w:rsidRDefault="00274D38" w:rsidP="00274D3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0222C35" wp14:editId="2A06CC31">
            <wp:extent cx="5940425" cy="320695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A9109" w14:textId="77777777" w:rsidR="00274D38" w:rsidRPr="00274D38" w:rsidRDefault="00274D38" w:rsidP="00274D38">
      <w:r w:rsidRPr="00274D38">
        <w:t xml:space="preserve">Беспроводные сенсорные сети </w:t>
      </w:r>
      <w:r w:rsidRPr="00274D38">
        <w:rPr>
          <w:lang w:val="en-US"/>
        </w:rPr>
        <w:t>WSN</w:t>
      </w:r>
      <w:r w:rsidRPr="00274D38">
        <w:t xml:space="preserve"> могу быть одноранговые, кластерные и </w:t>
      </w:r>
      <w:r w:rsidRPr="00274D38">
        <w:rPr>
          <w:lang w:val="en-US"/>
        </w:rPr>
        <w:t>Mesh</w:t>
      </w:r>
      <w:r w:rsidRPr="00274D38">
        <w:t>.</w:t>
      </w:r>
    </w:p>
    <w:p w14:paraId="317AEA26" w14:textId="77777777" w:rsidR="00274D38" w:rsidRPr="00274D38" w:rsidRDefault="00274D38" w:rsidP="00274D38">
      <w:r w:rsidRPr="00274D38">
        <w:t xml:space="preserve">  Каждый узел одноранговой сети обладает такими же полномочиями, как и все остальные, т.е. все узлы в сети равны. Такое равенство позволяет добиться оптимальной маршрутизации, экономит энергию сенсоров и время передачи информации. Одноранговые сети имеют топологии «точка-точка», «звезда». Связь с внешними сетями осуществляется с использованием координатора (шлюза или базовой станции), т.е. устройства, которое управляет подчиненными устройствами сети и взаимодействует с внешней сетью.</w:t>
      </w:r>
    </w:p>
    <w:p w14:paraId="53759283" w14:textId="77777777" w:rsidR="00274D38" w:rsidRPr="00B62640" w:rsidRDefault="00274D38" w:rsidP="00274D38">
      <w:r w:rsidRPr="00274D38">
        <w:t xml:space="preserve">  Кластерная сеть состоит из кластеров, узлы которых не равноправны. Кластер состоит из маршрутизатора и сенсоров. Сенсоры только собирают информацию и передают маршрутизатору, который буферизирует данные и осуществляет их дальнейшую передачу. </w:t>
      </w:r>
      <w:r w:rsidRPr="00B62640">
        <w:t>Маршрутизаторы передают информацию друг другу до достижения координатора.</w:t>
      </w:r>
    </w:p>
    <w:p w14:paraId="60829C35" w14:textId="77777777" w:rsidR="00274D38" w:rsidRPr="00274D38" w:rsidRDefault="00274D38" w:rsidP="00274D38">
      <w:r w:rsidRPr="00274D38">
        <w:lastRenderedPageBreak/>
        <w:t xml:space="preserve">  </w:t>
      </w:r>
      <w:r w:rsidRPr="00274D38">
        <w:rPr>
          <w:lang w:val="en-US"/>
        </w:rPr>
        <w:t>Mesh</w:t>
      </w:r>
      <w:r w:rsidRPr="00274D38">
        <w:t xml:space="preserve"> сеть – это распределенная, ячеистая сеть. Ячеистой называют сеть, где реализуется одна из двух возможных схем соединения: с полной и с неполной (частичной) связью. В первом случае каждый узел непосредственно соединен со всеми остальными, а во втором – определенные узлы связаны напрямую только с теми, с которыми у них в основном происходит обмен данными. Т.е. в такой сети каждое устройство может связываться с любым другим устройством как напрямую, так и через промежуточные узлы сети.</w:t>
      </w:r>
    </w:p>
    <w:p w14:paraId="0DAF7752" w14:textId="77777777" w:rsidR="00274D38" w:rsidRPr="00274D38" w:rsidRDefault="00274D38" w:rsidP="00274D38">
      <w:r w:rsidRPr="00274D38">
        <w:t xml:space="preserve">  Ячеистая топология предлагает альтернативные варианты выбора маршрута между узлами. Сообщения поступают от узла к узлу, пока не достигнут конечного получателя. Возможны различные пути прохождения сообщений, что повышает доступность сети в случае выхода из строя того или иного звена. Ячеистые сети имеют функцию самоорганизации и самонастройки. При включении узел такой сети автоматически подключается к существующим участникам, автоматически определяет состояние соседних узлов и свою роль в общей топологии сети. Узлы в сети обмениваются маршрутной информацией, выбирая оптимальный, а при выходе из строя одного из узлов, сеть автоматически переопределяет маршруты (перенаправляет данные).</w:t>
      </w:r>
    </w:p>
    <w:p w14:paraId="1F814501" w14:textId="77777777" w:rsidR="00274D38" w:rsidRDefault="00274D38">
      <w:pPr>
        <w:spacing w:after="160" w:line="259" w:lineRule="auto"/>
        <w:ind w:firstLine="0"/>
        <w:jc w:val="left"/>
      </w:pPr>
      <w:r>
        <w:br w:type="page"/>
      </w:r>
    </w:p>
    <w:p w14:paraId="3D410464" w14:textId="77777777" w:rsidR="00C7381F" w:rsidRPr="00B62640" w:rsidRDefault="00C7381F" w:rsidP="00A43D7C">
      <w:pPr>
        <w:pStyle w:val="1"/>
      </w:pPr>
      <w:bookmarkStart w:id="10" w:name="_Toc103613277"/>
      <w:bookmarkStart w:id="11" w:name="_Toc103613598"/>
      <w:r w:rsidRPr="00C7381F">
        <w:lastRenderedPageBreak/>
        <w:t>6. Типы сетей которые могут использоваться для IoT (WAN и тп).</w:t>
      </w:r>
      <w:bookmarkEnd w:id="10"/>
      <w:bookmarkEnd w:id="11"/>
      <w:r w:rsidRPr="00C7381F">
        <w:t xml:space="preserve"> </w:t>
      </w:r>
    </w:p>
    <w:p w14:paraId="2861B766" w14:textId="77777777" w:rsidR="00274D38" w:rsidRPr="00274D38" w:rsidRDefault="00274D38" w:rsidP="00274D38">
      <w:r w:rsidRPr="00274D38">
        <w:t xml:space="preserve">Для передачи информации от вещей могут использоваться различного рода сети: </w:t>
      </w:r>
      <w:r w:rsidRPr="00274D38">
        <w:rPr>
          <w:lang w:val="en-US"/>
        </w:rPr>
        <w:t>PAN</w:t>
      </w:r>
      <w:r w:rsidRPr="00274D38">
        <w:t xml:space="preserve">, </w:t>
      </w:r>
      <w:r w:rsidRPr="00274D38">
        <w:rPr>
          <w:lang w:val="en-US"/>
        </w:rPr>
        <w:t>LAN</w:t>
      </w:r>
      <w:r w:rsidRPr="00274D38">
        <w:t xml:space="preserve">, </w:t>
      </w:r>
      <w:r w:rsidRPr="00274D38">
        <w:rPr>
          <w:lang w:val="en-US"/>
        </w:rPr>
        <w:t>MAN</w:t>
      </w:r>
      <w:r w:rsidRPr="00274D38">
        <w:t xml:space="preserve">, </w:t>
      </w:r>
      <w:r w:rsidRPr="00274D38">
        <w:rPr>
          <w:lang w:val="en-US"/>
        </w:rPr>
        <w:t>WAN</w:t>
      </w:r>
      <w:r w:rsidRPr="00274D38">
        <w:t xml:space="preserve">, </w:t>
      </w:r>
      <w:r w:rsidRPr="00274D38">
        <w:rPr>
          <w:lang w:val="en-US"/>
        </w:rPr>
        <w:t>GAN</w:t>
      </w:r>
      <w:r w:rsidRPr="00274D38">
        <w:t xml:space="preserve">. </w:t>
      </w:r>
    </w:p>
    <w:p w14:paraId="47C59EF2" w14:textId="77777777" w:rsidR="00274D38" w:rsidRPr="00274D38" w:rsidRDefault="00274D38" w:rsidP="00274D38">
      <w:r w:rsidRPr="00274D38">
        <w:t xml:space="preserve">  </w:t>
      </w:r>
      <w:r w:rsidRPr="00B62640">
        <w:t xml:space="preserve">Глобальная сеть Интернет </w:t>
      </w:r>
      <w:r w:rsidRPr="00274D38">
        <w:rPr>
          <w:lang w:val="en-US"/>
        </w:rPr>
        <w:t>GAN</w:t>
      </w:r>
      <w:r w:rsidRPr="00B62640">
        <w:t xml:space="preserve"> (</w:t>
      </w:r>
      <w:r w:rsidRPr="00274D38">
        <w:rPr>
          <w:lang w:val="en-US"/>
        </w:rPr>
        <w:t>Global</w:t>
      </w:r>
      <w:r w:rsidRPr="00B62640">
        <w:t xml:space="preserve"> </w:t>
      </w:r>
      <w:r w:rsidRPr="00274D38">
        <w:rPr>
          <w:lang w:val="en-US"/>
        </w:rPr>
        <w:t>Area</w:t>
      </w:r>
      <w:r w:rsidRPr="00B62640">
        <w:t xml:space="preserve"> </w:t>
      </w:r>
      <w:r w:rsidRPr="00274D38">
        <w:rPr>
          <w:lang w:val="en-US"/>
        </w:rPr>
        <w:t>Network</w:t>
      </w:r>
      <w:r w:rsidRPr="00B62640">
        <w:t xml:space="preserve">), охватывающая всю планету, состоит из сетей стран и континентов </w:t>
      </w:r>
      <w:r w:rsidRPr="00274D38">
        <w:rPr>
          <w:lang w:val="en-US"/>
        </w:rPr>
        <w:t>WAN</w:t>
      </w:r>
      <w:r w:rsidRPr="00B62640">
        <w:t xml:space="preserve"> (</w:t>
      </w:r>
      <w:r w:rsidRPr="00274D38">
        <w:rPr>
          <w:lang w:val="en-US"/>
        </w:rPr>
        <w:t>Wide</w:t>
      </w:r>
      <w:r w:rsidRPr="00B62640">
        <w:t xml:space="preserve"> </w:t>
      </w:r>
      <w:r w:rsidRPr="00274D38">
        <w:rPr>
          <w:lang w:val="en-US"/>
        </w:rPr>
        <w:t>Area</w:t>
      </w:r>
      <w:r w:rsidRPr="00B62640">
        <w:t xml:space="preserve"> </w:t>
      </w:r>
      <w:r w:rsidRPr="00274D38">
        <w:rPr>
          <w:lang w:val="en-US"/>
        </w:rPr>
        <w:t>Network</w:t>
      </w:r>
      <w:r w:rsidRPr="00B62640">
        <w:t xml:space="preserve">), которые связывают сети городов </w:t>
      </w:r>
      <w:r w:rsidRPr="00274D38">
        <w:rPr>
          <w:lang w:val="en-US"/>
        </w:rPr>
        <w:t>MAN</w:t>
      </w:r>
      <w:r w:rsidRPr="00B62640">
        <w:t xml:space="preserve"> (</w:t>
      </w:r>
      <w:r w:rsidRPr="00274D38">
        <w:rPr>
          <w:lang w:val="en-US"/>
        </w:rPr>
        <w:t>Metropolitan</w:t>
      </w:r>
      <w:r w:rsidRPr="00B62640">
        <w:t xml:space="preserve"> </w:t>
      </w:r>
      <w:r w:rsidRPr="00274D38">
        <w:rPr>
          <w:lang w:val="en-US"/>
        </w:rPr>
        <w:t>Area</w:t>
      </w:r>
      <w:r w:rsidRPr="00B62640">
        <w:t xml:space="preserve"> </w:t>
      </w:r>
      <w:r w:rsidRPr="00274D38">
        <w:rPr>
          <w:lang w:val="en-US"/>
        </w:rPr>
        <w:t>Network</w:t>
      </w:r>
      <w:r w:rsidRPr="00B62640">
        <w:t xml:space="preserve">). </w:t>
      </w:r>
      <w:r w:rsidRPr="00274D38">
        <w:t xml:space="preserve">Сети городов, в свою очередь, объединяют локальные сети </w:t>
      </w:r>
      <w:r w:rsidRPr="00274D38">
        <w:rPr>
          <w:lang w:val="en-US"/>
        </w:rPr>
        <w:t>LAN</w:t>
      </w:r>
      <w:r w:rsidRPr="00274D38">
        <w:t xml:space="preserve"> (</w:t>
      </w:r>
      <w:r w:rsidRPr="00274D38">
        <w:rPr>
          <w:lang w:val="en-US"/>
        </w:rPr>
        <w:t>Local</w:t>
      </w:r>
      <w:r w:rsidRPr="00274D38">
        <w:t xml:space="preserve"> </w:t>
      </w:r>
      <w:r w:rsidRPr="00274D38">
        <w:rPr>
          <w:lang w:val="en-US"/>
        </w:rPr>
        <w:t>Area</w:t>
      </w:r>
      <w:r w:rsidRPr="00274D38">
        <w:t xml:space="preserve"> </w:t>
      </w:r>
      <w:r w:rsidRPr="00274D38">
        <w:rPr>
          <w:lang w:val="en-US"/>
        </w:rPr>
        <w:t>Network</w:t>
      </w:r>
      <w:r w:rsidRPr="00274D38">
        <w:t xml:space="preserve">) предприятий, учреждений, жилых районов и т.п. Компьютерные сети, которые используются для передачи данных между устройствами, расположенными на достаточно небольшом расстоянии и зачастую принадлежащими одному пользователю, – это персональные сети </w:t>
      </w:r>
      <w:r w:rsidRPr="00274D38">
        <w:rPr>
          <w:lang w:val="en-US"/>
        </w:rPr>
        <w:t>PAN</w:t>
      </w:r>
      <w:r w:rsidRPr="00274D38">
        <w:t xml:space="preserve"> (</w:t>
      </w:r>
      <w:r w:rsidRPr="00274D38">
        <w:rPr>
          <w:lang w:val="en-US"/>
        </w:rPr>
        <w:t>Personal</w:t>
      </w:r>
      <w:r w:rsidRPr="00274D38">
        <w:t xml:space="preserve"> </w:t>
      </w:r>
      <w:r w:rsidRPr="00274D38">
        <w:rPr>
          <w:lang w:val="en-US"/>
        </w:rPr>
        <w:t>Area</w:t>
      </w:r>
      <w:r w:rsidRPr="00274D38">
        <w:t xml:space="preserve"> </w:t>
      </w:r>
      <w:r w:rsidRPr="00274D38">
        <w:rPr>
          <w:lang w:val="en-US"/>
        </w:rPr>
        <w:t>Network</w:t>
      </w:r>
      <w:r w:rsidRPr="00274D38">
        <w:t xml:space="preserve">) и нательные сети </w:t>
      </w:r>
      <w:r w:rsidRPr="00274D38">
        <w:rPr>
          <w:lang w:val="en-US"/>
        </w:rPr>
        <w:t>BAN</w:t>
      </w:r>
      <w:r w:rsidRPr="00274D38">
        <w:t xml:space="preserve"> (</w:t>
      </w:r>
      <w:r w:rsidRPr="00274D38">
        <w:rPr>
          <w:lang w:val="en-US"/>
        </w:rPr>
        <w:t>Body</w:t>
      </w:r>
      <w:r w:rsidRPr="00274D38">
        <w:t xml:space="preserve"> </w:t>
      </w:r>
      <w:r w:rsidRPr="00274D38">
        <w:rPr>
          <w:lang w:val="en-US"/>
        </w:rPr>
        <w:t>Area</w:t>
      </w:r>
      <w:r w:rsidRPr="00274D38">
        <w:t xml:space="preserve"> </w:t>
      </w:r>
      <w:r w:rsidRPr="00274D38">
        <w:rPr>
          <w:lang w:val="en-US"/>
        </w:rPr>
        <w:t>Network</w:t>
      </w:r>
      <w:r w:rsidRPr="00274D38">
        <w:t>).</w:t>
      </w:r>
    </w:p>
    <w:p w14:paraId="036F810F" w14:textId="77777777" w:rsidR="00274D38" w:rsidRPr="00274D38" w:rsidRDefault="00274D38" w:rsidP="00274D38">
      <w:r w:rsidRPr="00274D38">
        <w:t xml:space="preserve">  Глобальная вычислительная сеть служит для объединения разрозненных сетей таким образом, чтобы участники этой сети, где бы они ни находились, могли взаимодействовать со всеми остальными её участниками.</w:t>
      </w:r>
    </w:p>
    <w:p w14:paraId="67B6D970" w14:textId="77777777" w:rsidR="00274D38" w:rsidRPr="00274D38" w:rsidRDefault="00274D38" w:rsidP="00274D38">
      <w:r w:rsidRPr="00274D38">
        <w:t xml:space="preserve">  В роли глобальной сети для интернет-вещей используется сеть Интернет. Общим протоколом является </w:t>
      </w:r>
      <w:r w:rsidRPr="00274D38">
        <w:rPr>
          <w:lang w:val="en-US"/>
        </w:rPr>
        <w:t>IP</w:t>
      </w:r>
      <w:r w:rsidRPr="00274D38">
        <w:t>. Таким образом вещи имеют возможность взаимодействия для решения совместных вычислительных задач.</w:t>
      </w:r>
    </w:p>
    <w:p w14:paraId="6CC09858" w14:textId="77777777" w:rsidR="00EE2155" w:rsidRDefault="00EE2155">
      <w:pPr>
        <w:spacing w:after="160" w:line="259" w:lineRule="auto"/>
        <w:ind w:firstLine="0"/>
        <w:jc w:val="left"/>
      </w:pPr>
      <w:r>
        <w:br w:type="page"/>
      </w:r>
    </w:p>
    <w:p w14:paraId="33A14F12" w14:textId="77777777" w:rsidR="00C7381F" w:rsidRDefault="00C7381F" w:rsidP="00A43D7C">
      <w:pPr>
        <w:pStyle w:val="1"/>
      </w:pPr>
      <w:bookmarkStart w:id="12" w:name="_Toc103613278"/>
      <w:bookmarkStart w:id="13" w:name="_Toc103613599"/>
      <w:r w:rsidRPr="00C7381F">
        <w:lastRenderedPageBreak/>
        <w:t>7. Как производится обработка и хранение данных в IoT. Сравнение традиционной модели и новой модели IoT (cloud computing и fog computing)</w:t>
      </w:r>
      <w:bookmarkEnd w:id="12"/>
      <w:bookmarkEnd w:id="13"/>
    </w:p>
    <w:p w14:paraId="5027420C" w14:textId="77777777" w:rsidR="00516016" w:rsidRDefault="00516016" w:rsidP="00516016">
      <w:r>
        <w:t xml:space="preserve">В концепции </w:t>
      </w:r>
      <w:proofErr w:type="spellStart"/>
      <w:r>
        <w:t>интеренета</w:t>
      </w:r>
      <w:proofErr w:type="spellEnd"/>
      <w:r>
        <w:t xml:space="preserve">-вещей, вычислительная сеть, в которой хранятся и обрабатываются данные для функциональной реализации </w:t>
      </w:r>
      <w:proofErr w:type="spellStart"/>
      <w:r>
        <w:t>IoT</w:t>
      </w:r>
      <w:proofErr w:type="spellEnd"/>
      <w:r>
        <w:t xml:space="preserve">, – это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(СС)). Облачные вычисления подразумевают аренду услуг и ресурсов для хранения и обработки данных в глобальной сети. Облачное хранилище данных (англ. </w:t>
      </w:r>
      <w:proofErr w:type="spellStart"/>
      <w:r>
        <w:t>cloudstorage</w:t>
      </w:r>
      <w:proofErr w:type="spellEnd"/>
      <w:r>
        <w:t>) – модель онлайн-хранилища, в котором данные хранятся на многочисленных распределённых в сети серверах, предоставляемых в пользование клиентам, в основном, третьей стороной. Доступ к информации обеспечивается в любом месте и в любое время, при условии наличия Интернета.</w:t>
      </w:r>
    </w:p>
    <w:p w14:paraId="0D1DB089" w14:textId="77777777" w:rsidR="00516016" w:rsidRDefault="00516016" w:rsidP="00516016">
      <w:r>
        <w:t xml:space="preserve">  В отличие от модели хранения данных на собственных серверах, приобретаемых специально для подобных целей, количество или какая-либо внутренняя структура облачных серверов пользователю не видна. С точки зрения пользователя, </w:t>
      </w:r>
      <w:proofErr w:type="spellStart"/>
      <w:r>
        <w:t>cloudstorage</w:t>
      </w:r>
      <w:proofErr w:type="spellEnd"/>
      <w:r>
        <w:t xml:space="preserve"> – один большой виртуальный сервер. Физически же, это многочисленные сервера, которые могут располагаться географически удалённо друг от друга. Провайдер «облачного» центра предоставляет возможности по организации совместной работы с данными, резервированию и сохранению целостности данных в случае аппаратных сбоев, без вовлечения в этот процесс пользователя.</w:t>
      </w:r>
    </w:p>
    <w:p w14:paraId="470A3A02" w14:textId="77777777" w:rsidR="00516016" w:rsidRDefault="00516016" w:rsidP="00516016">
      <w:r>
        <w:t xml:space="preserve">Развитие интернета вещей потребовало поддержки мобильности устройств </w:t>
      </w:r>
      <w:proofErr w:type="spellStart"/>
      <w:r>
        <w:t>IoT</w:t>
      </w:r>
      <w:proofErr w:type="spellEnd"/>
      <w:r>
        <w:t xml:space="preserve"> для различных местоположений с геолокацией и с малой задержкой на обработку данных. Но в облачной модели, используемой в </w:t>
      </w:r>
      <w:proofErr w:type="spellStart"/>
      <w:r>
        <w:t>IoT</w:t>
      </w:r>
      <w:proofErr w:type="spellEnd"/>
      <w:r>
        <w:t xml:space="preserve">, пропускная способность каналов операторов связи, по которым осуществляется обмен данными между «облаком» и «умными» устройствами, является слабым местом. Поэтому в </w:t>
      </w:r>
      <w:proofErr w:type="spellStart"/>
      <w:r>
        <w:t>IoT</w:t>
      </w:r>
      <w:proofErr w:type="spellEnd"/>
      <w:r>
        <w:t xml:space="preserve"> наряду с облачными технологиями применяются технологии, где более рационально выполнять большую часть обработки данных как можно ближе к датчикам и другим устройствам </w:t>
      </w:r>
      <w:r>
        <w:lastRenderedPageBreak/>
        <w:t xml:space="preserve">генерации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(физически на краю сети </w:t>
      </w:r>
      <w:proofErr w:type="spellStart"/>
      <w:r>
        <w:t>IoT</w:t>
      </w:r>
      <w:proofErr w:type="spellEnd"/>
      <w:r>
        <w:t>). Данная концепция получила название «Туманные Вычисления» (</w:t>
      </w:r>
      <w:proofErr w:type="spellStart"/>
      <w:r>
        <w:t>Fog</w:t>
      </w:r>
      <w:proofErr w:type="spellEnd"/>
      <w:r>
        <w:t xml:space="preserve"> </w:t>
      </w:r>
      <w:proofErr w:type="spellStart"/>
      <w:r>
        <w:t>Сomputing</w:t>
      </w:r>
      <w:proofErr w:type="spellEnd"/>
      <w:r>
        <w:t>) и предполагает обработку данных на конечных устройствах сети (компьютерах, мобильных устройствах, датчиках, смарт-узлах и т.п.), а не в облаке. Термин «</w:t>
      </w:r>
      <w:proofErr w:type="spellStart"/>
      <w:r>
        <w:t>Fog</w:t>
      </w:r>
      <w:proofErr w:type="spellEnd"/>
      <w:r>
        <w:t xml:space="preserve"> </w:t>
      </w:r>
      <w:proofErr w:type="spellStart"/>
      <w:r>
        <w:t>Сomputing</w:t>
      </w:r>
      <w:proofErr w:type="spellEnd"/>
      <w:r>
        <w:t xml:space="preserve">» ввёл в оборот вице-президент компании </w:t>
      </w:r>
      <w:proofErr w:type="spellStart"/>
      <w:r>
        <w:t>Cisco</w:t>
      </w:r>
      <w:proofErr w:type="spellEnd"/>
      <w:r>
        <w:t xml:space="preserve"> Флавио </w:t>
      </w:r>
      <w:proofErr w:type="spellStart"/>
      <w:r>
        <w:t>Бономи</w:t>
      </w:r>
      <w:proofErr w:type="spellEnd"/>
      <w:r>
        <w:t xml:space="preserve"> (</w:t>
      </w:r>
      <w:proofErr w:type="spellStart"/>
      <w:r>
        <w:t>Flavio</w:t>
      </w:r>
      <w:proofErr w:type="spellEnd"/>
      <w:r>
        <w:t xml:space="preserve"> </w:t>
      </w:r>
      <w:proofErr w:type="spellStart"/>
      <w:r>
        <w:t>Bonomi</w:t>
      </w:r>
      <w:proofErr w:type="spellEnd"/>
      <w:r>
        <w:t>) в 2011 году.</w:t>
      </w:r>
    </w:p>
    <w:p w14:paraId="6E602814" w14:textId="77777777" w:rsidR="00516016" w:rsidRDefault="00516016" w:rsidP="00516016">
      <w:r>
        <w:t xml:space="preserve">  Примером приложения, для которого требуется высокое быстродействие и критична задержка в принятии решения, может быть автономная система вождения ADS (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), в которой автопилот управляет автомобилем. Для принятия решения система использует различные многорежимные сенсоры, технологии компьютерного зрения и анализа изображений, спутниковое и сетевое позиционирование на картах, которые необходимо </w:t>
      </w:r>
      <w:proofErr w:type="spellStart"/>
      <w:r>
        <w:t>сверхбыстро</w:t>
      </w:r>
      <w:proofErr w:type="spellEnd"/>
      <w:r>
        <w:t xml:space="preserve"> анализировать и обрабатывать, поэтому Fog-узел с элементами искусственного интеллекта должен быть размещен непосредственно в транспортном средстве.</w:t>
      </w:r>
    </w:p>
    <w:p w14:paraId="79EE80CC" w14:textId="77777777" w:rsidR="00516016" w:rsidRDefault="00516016" w:rsidP="00516016">
      <w:r>
        <w:t xml:space="preserve">Также задачей 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является обеспечение взаимодействия многочисленных устройств между собой и «облаком»,  т.к некоторые приложения </w:t>
      </w:r>
      <w:proofErr w:type="spellStart"/>
      <w:r>
        <w:t>IoT</w:t>
      </w:r>
      <w:proofErr w:type="spellEnd"/>
      <w:r>
        <w:t xml:space="preserve"> требуют фильтрации или предварительной обработки данных перед отправкой в «облако». Такими приложениями могут быть: </w:t>
      </w:r>
    </w:p>
    <w:p w14:paraId="4DD003ED" w14:textId="77777777" w:rsidR="00516016" w:rsidRDefault="00516016" w:rsidP="00516016">
      <w:r>
        <w:t>- приложения с низкой и предсказуемой задержкой передачи информации по сети,</w:t>
      </w:r>
    </w:p>
    <w:p w14:paraId="403371A4" w14:textId="77777777" w:rsidR="00516016" w:rsidRDefault="00516016" w:rsidP="00516016">
      <w:r>
        <w:t>- приложения, требующие локальной обработки данных в реальном времени (интеллектуальные системы электроснабжения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Grid</w:t>
      </w:r>
      <w:proofErr w:type="spellEnd"/>
      <w:r>
        <w:t>), интеллектуальные транспортные системы (ИТС), геофизическая разведка недр, управление трубопроводами, сенсорные сети мониторинга окружающей среды и пр.).</w:t>
      </w:r>
    </w:p>
    <w:p w14:paraId="109B728E" w14:textId="77777777" w:rsidR="00516016" w:rsidRDefault="00516016" w:rsidP="00516016">
      <w:r>
        <w:t xml:space="preserve">Преимуществом новой модели анализа и обработки данных с применением туманных вычислений является снижение объема данных, </w:t>
      </w:r>
      <w:r>
        <w:lastRenderedPageBreak/>
        <w:t xml:space="preserve">передаваемых в «облако», уменьшение требований к пропускной способности сети, увеличение скорости обработки данных и снижение задержек в принятии решений. </w:t>
      </w:r>
    </w:p>
    <w:p w14:paraId="36865A20" w14:textId="77777777" w:rsidR="00516016" w:rsidRDefault="00516016" w:rsidP="00516016">
      <w:r>
        <w:t xml:space="preserve">Повышение пропускной способности каналов связи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Сomputing</w:t>
      </w:r>
      <w:proofErr w:type="spellEnd"/>
      <w:r>
        <w:t xml:space="preserve"> может обеспечить новый подход к их построению - использование технологии </w:t>
      </w:r>
      <w:proofErr w:type="spellStart"/>
      <w:r>
        <w:t>Software-Defined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(SDN), внедрение которой позволит повысить эффективность работы каналов связи между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и </w:t>
      </w:r>
      <w:proofErr w:type="spellStart"/>
      <w:r>
        <w:t>IoT</w:t>
      </w:r>
      <w:proofErr w:type="spellEnd"/>
      <w:r>
        <w:t>.</w:t>
      </w:r>
    </w:p>
    <w:p w14:paraId="5B3C3B5D" w14:textId="77777777" w:rsidR="00516016" w:rsidRDefault="00516016" w:rsidP="00516016">
      <w:r>
        <w:t>Разработкой системной архитектуры для «туманных» моделей и методов практического внедрения новых моделей вычислений занимается Консорциум (</w:t>
      </w:r>
      <w:proofErr w:type="spellStart"/>
      <w:r>
        <w:t>Consortium</w:t>
      </w:r>
      <w:proofErr w:type="spellEnd"/>
      <w:r>
        <w:t xml:space="preserve">) </w:t>
      </w:r>
      <w:proofErr w:type="spellStart"/>
      <w:r>
        <w:t>OpenFog</w:t>
      </w:r>
      <w:proofErr w:type="spellEnd"/>
      <w:r>
        <w:t xml:space="preserve"> , учрежденный в 2015 году компаниями ARM, </w:t>
      </w:r>
      <w:proofErr w:type="spellStart"/>
      <w:r>
        <w:t>Cisco</w:t>
      </w:r>
      <w:proofErr w:type="spellEnd"/>
      <w:r>
        <w:t xml:space="preserve">, </w:t>
      </w:r>
      <w:proofErr w:type="spellStart"/>
      <w:r>
        <w:t>Dell</w:t>
      </w:r>
      <w:proofErr w:type="spellEnd"/>
      <w:r>
        <w:t xml:space="preserve">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и Принстонским университетом. </w:t>
      </w:r>
    </w:p>
    <w:p w14:paraId="30BE5267" w14:textId="77777777" w:rsidR="00516016" w:rsidRDefault="00516016" w:rsidP="00516016">
      <w:r>
        <w:t xml:space="preserve">Область применения архитектуры с </w:t>
      </w:r>
      <w:proofErr w:type="spellStart"/>
      <w:r>
        <w:t>Fog</w:t>
      </w:r>
      <w:proofErr w:type="spellEnd"/>
      <w:r>
        <w:t xml:space="preserve"> </w:t>
      </w:r>
      <w:proofErr w:type="spellStart"/>
      <w:r>
        <w:t>Сomputing</w:t>
      </w:r>
      <w:proofErr w:type="spellEnd"/>
      <w:r>
        <w:t xml:space="preserve"> обозначена компанией </w:t>
      </w:r>
      <w:proofErr w:type="spellStart"/>
      <w:r>
        <w:t>Cisco</w:t>
      </w:r>
      <w:proofErr w:type="spellEnd"/>
      <w:r>
        <w:t>: "туманные вычисления, в наибольшей степени, подходят для работы с системами межмашинного взаимодействия (</w:t>
      </w:r>
      <w:proofErr w:type="spellStart"/>
      <w:r>
        <w:t>machine-to-machine</w:t>
      </w:r>
      <w:proofErr w:type="spellEnd"/>
      <w:r>
        <w:t>, M2M) и устройств, использующих человеко-машинный интерфейс (</w:t>
      </w:r>
      <w:proofErr w:type="spellStart"/>
      <w:r>
        <w:t>human-machine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, HMI)".</w:t>
      </w:r>
    </w:p>
    <w:p w14:paraId="106BF750" w14:textId="77777777" w:rsidR="00516016" w:rsidRPr="00C7381F" w:rsidRDefault="00516016" w:rsidP="00516016">
      <w:r>
        <w:t xml:space="preserve">После обработки информации в вычислительных системах реализуется завершающий этап приложения </w:t>
      </w:r>
      <w:proofErr w:type="spellStart"/>
      <w:r>
        <w:t>IoT</w:t>
      </w:r>
      <w:proofErr w:type="spellEnd"/>
      <w:r>
        <w:t xml:space="preserve"> - осуществляется управление различными действиями, направленными на получение желаемого результата.</w:t>
      </w:r>
    </w:p>
    <w:p w14:paraId="18FB6CE4" w14:textId="77777777" w:rsidR="00EE2155" w:rsidRDefault="00EE2155">
      <w:pPr>
        <w:spacing w:after="160" w:line="259" w:lineRule="auto"/>
        <w:ind w:firstLine="0"/>
        <w:jc w:val="left"/>
      </w:pPr>
      <w:r>
        <w:br w:type="page"/>
      </w:r>
    </w:p>
    <w:p w14:paraId="008D1C7B" w14:textId="2D92139A" w:rsidR="00C26059" w:rsidRPr="00B62640" w:rsidRDefault="005A222F" w:rsidP="002314C9">
      <w:pPr>
        <w:pStyle w:val="1"/>
      </w:pPr>
      <w:bookmarkStart w:id="14" w:name="_Toc103613279"/>
      <w:bookmarkStart w:id="15" w:name="_Toc103613600"/>
      <w:r w:rsidRPr="00C26059">
        <w:lastRenderedPageBreak/>
        <w:t>8</w:t>
      </w:r>
      <w:r w:rsidRPr="00F556C7">
        <w:t xml:space="preserve">. </w:t>
      </w:r>
      <w:r w:rsidR="002314C9" w:rsidRPr="00C26059">
        <w:t xml:space="preserve">Эталонная модель </w:t>
      </w:r>
      <w:r w:rsidR="002314C9" w:rsidRPr="00C26059">
        <w:rPr>
          <w:lang w:val="en-US"/>
        </w:rPr>
        <w:t>iot</w:t>
      </w:r>
      <w:r w:rsidR="002314C9" w:rsidRPr="00C26059">
        <w:t xml:space="preserve"> по рек. </w:t>
      </w:r>
      <w:r w:rsidRPr="00C26059">
        <w:rPr>
          <w:lang w:val="en-US"/>
        </w:rPr>
        <w:t>Y</w:t>
      </w:r>
      <w:r w:rsidR="002314C9" w:rsidRPr="00C26059">
        <w:t>.2060 мсэ-т. Кратко охарактеризовать уровни модели.</w:t>
      </w:r>
      <w:bookmarkEnd w:id="14"/>
      <w:bookmarkEnd w:id="15"/>
    </w:p>
    <w:p w14:paraId="408A5042" w14:textId="77777777" w:rsidR="00492236" w:rsidRPr="00492236" w:rsidRDefault="00492236" w:rsidP="0020711C">
      <w:pPr>
        <w:spacing w:after="0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1D42C98" wp14:editId="23BFB749">
            <wp:extent cx="5940425" cy="305858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5C8F3" w14:textId="77777777" w:rsidR="00492236" w:rsidRPr="00B62640" w:rsidRDefault="00492236" w:rsidP="00C26059">
      <w:r w:rsidRPr="00492236">
        <w:t xml:space="preserve">Разработкой эталонных моделей </w:t>
      </w:r>
      <w:proofErr w:type="spellStart"/>
      <w:r w:rsidRPr="00492236">
        <w:t>IoT</w:t>
      </w:r>
      <w:proofErr w:type="spellEnd"/>
      <w:r w:rsidRPr="00492236">
        <w:t xml:space="preserve"> занимаются Международный союз электросвязи МСЭ-Т (англ. ITU - </w:t>
      </w:r>
      <w:proofErr w:type="spellStart"/>
      <w:r w:rsidRPr="00492236">
        <w:t>International</w:t>
      </w:r>
      <w:proofErr w:type="spellEnd"/>
      <w:r w:rsidRPr="00492236">
        <w:t xml:space="preserve"> </w:t>
      </w:r>
      <w:proofErr w:type="spellStart"/>
      <w:r w:rsidRPr="00492236">
        <w:t>Telecommunication</w:t>
      </w:r>
      <w:proofErr w:type="spellEnd"/>
      <w:r w:rsidRPr="00492236">
        <w:t xml:space="preserve"> </w:t>
      </w:r>
      <w:proofErr w:type="spellStart"/>
      <w:r w:rsidRPr="00492236">
        <w:t>Union</w:t>
      </w:r>
      <w:proofErr w:type="spellEnd"/>
      <w:r w:rsidRPr="00492236">
        <w:t xml:space="preserve">) и Всемирный форум по Интернету вещей (англ. </w:t>
      </w:r>
      <w:proofErr w:type="spellStart"/>
      <w:r w:rsidRPr="00492236">
        <w:t>IoTWorldForum</w:t>
      </w:r>
      <w:proofErr w:type="spellEnd"/>
      <w:r w:rsidRPr="00492236">
        <w:t xml:space="preserve">, IWF). Целью создания таких обобщенных моделей является обеспечение взаимной совместимости всех </w:t>
      </w:r>
      <w:proofErr w:type="spellStart"/>
      <w:r w:rsidRPr="00492236">
        <w:t>IoT</w:t>
      </w:r>
      <w:proofErr w:type="spellEnd"/>
      <w:r w:rsidRPr="00492236">
        <w:t xml:space="preserve">- компонентов: объектов и контроллеров, сетей, вычислительных систем, хранилищ данных, приложений и аналитики. Эталонная модель </w:t>
      </w:r>
      <w:proofErr w:type="spellStart"/>
      <w:r w:rsidRPr="00492236">
        <w:t>IoT</w:t>
      </w:r>
      <w:proofErr w:type="spellEnd"/>
      <w:r w:rsidRPr="00492236">
        <w:t xml:space="preserve"> по Рекомендации Y.2060 Международного союза электросвязи состоит из четырех уровней с поддержкой функций управления и обеспечения безопасности, действующими между </w:t>
      </w:r>
      <w:proofErr w:type="spellStart"/>
      <w:r w:rsidRPr="00492236">
        <w:t>уровнями.Одним</w:t>
      </w:r>
      <w:proofErr w:type="spellEnd"/>
      <w:r w:rsidRPr="00492236">
        <w:t xml:space="preserve"> из важных аспектов модели МСЭ-Т является утверждение, что </w:t>
      </w:r>
      <w:proofErr w:type="spellStart"/>
      <w:r w:rsidRPr="00492236">
        <w:t>IoT</w:t>
      </w:r>
      <w:proofErr w:type="spellEnd"/>
      <w:r w:rsidRPr="00492236">
        <w:t xml:space="preserve"> на деле не является сетью физических вещей. Это скорее сеть устройств, взаимодействующих с физическими вещами, и прикладных платформ (компьютеры, планшеты и смартфоны), которые взаимодействуют с этими устройствами. </w:t>
      </w:r>
    </w:p>
    <w:p w14:paraId="4B6AD078" w14:textId="77777777" w:rsidR="00492236" w:rsidRPr="00492236" w:rsidRDefault="00492236" w:rsidP="0020711C">
      <w:pPr>
        <w:spacing w:after="0"/>
      </w:pPr>
      <w:r w:rsidRPr="007102C1">
        <w:rPr>
          <w:b/>
          <w:i/>
        </w:rPr>
        <w:t>Уровень устройства</w:t>
      </w:r>
      <w:r w:rsidRPr="00492236">
        <w:t xml:space="preserve"> включает возможности устройства и возможности шлюза. Этот уровень можно сравнить с физическим и канальным уровнями </w:t>
      </w:r>
      <w:r w:rsidRPr="00492236">
        <w:lastRenderedPageBreak/>
        <w:t xml:space="preserve">модели </w:t>
      </w:r>
      <w:r w:rsidRPr="00492236">
        <w:rPr>
          <w:lang w:val="en-US"/>
        </w:rPr>
        <w:t>OSI</w:t>
      </w:r>
      <w:r w:rsidRPr="00492236">
        <w:t>. Предназначен уровень непосредственно для передачи потока данных.</w:t>
      </w:r>
    </w:p>
    <w:p w14:paraId="5BCC5C4A" w14:textId="77777777" w:rsidR="00492236" w:rsidRPr="00492236" w:rsidRDefault="00492236" w:rsidP="0020711C">
      <w:pPr>
        <w:spacing w:after="0"/>
      </w:pPr>
      <w:r w:rsidRPr="00492236">
        <w:t>Возможности устройства предполагают его прямой обмен с сетью связи, обмен через шлюз, обмен через беспроводную сеть.</w:t>
      </w:r>
    </w:p>
    <w:p w14:paraId="49FD74C6" w14:textId="77777777" w:rsidR="00492236" w:rsidRPr="00B62640" w:rsidRDefault="00492236" w:rsidP="0020711C">
      <w:pPr>
        <w:spacing w:after="0"/>
      </w:pPr>
      <w:r w:rsidRPr="00492236">
        <w:t xml:space="preserve">Возможности шлюза предполагают поддержку множества интерфейсов для взаимодействия с устройствами (шина </w:t>
      </w:r>
      <w:r w:rsidRPr="00492236">
        <w:rPr>
          <w:lang w:val="en-US"/>
        </w:rPr>
        <w:t>CAN</w:t>
      </w:r>
      <w:r w:rsidRPr="00492236">
        <w:t xml:space="preserve">, </w:t>
      </w:r>
      <w:r w:rsidRPr="00492236">
        <w:rPr>
          <w:lang w:val="en-US"/>
        </w:rPr>
        <w:t>ZigBee</w:t>
      </w:r>
      <w:r w:rsidRPr="00492236">
        <w:t xml:space="preserve">, </w:t>
      </w:r>
      <w:r w:rsidRPr="00492236">
        <w:rPr>
          <w:lang w:val="en-US"/>
        </w:rPr>
        <w:t>Bluetooth</w:t>
      </w:r>
      <w:r w:rsidRPr="00492236">
        <w:t xml:space="preserve">, </w:t>
      </w:r>
      <w:proofErr w:type="spellStart"/>
      <w:r w:rsidRPr="00492236">
        <w:rPr>
          <w:lang w:val="en-US"/>
        </w:rPr>
        <w:t>WiFi</w:t>
      </w:r>
      <w:proofErr w:type="spellEnd"/>
      <w:r w:rsidRPr="00492236">
        <w:t xml:space="preserve"> и др.) и для взаимодействия с сетями доступа/транспортными сетями (2</w:t>
      </w:r>
      <w:r w:rsidRPr="00492236">
        <w:rPr>
          <w:lang w:val="en-US"/>
        </w:rPr>
        <w:t>G</w:t>
      </w:r>
      <w:r w:rsidRPr="00492236">
        <w:t>/3</w:t>
      </w:r>
      <w:r w:rsidRPr="00492236">
        <w:rPr>
          <w:lang w:val="en-US"/>
        </w:rPr>
        <w:t>G</w:t>
      </w:r>
      <w:r w:rsidRPr="00492236">
        <w:t xml:space="preserve">, </w:t>
      </w:r>
      <w:r w:rsidRPr="00492236">
        <w:rPr>
          <w:lang w:val="en-US"/>
        </w:rPr>
        <w:t>LTE</w:t>
      </w:r>
      <w:r w:rsidRPr="00492236">
        <w:t xml:space="preserve">, </w:t>
      </w:r>
      <w:r w:rsidRPr="00492236">
        <w:rPr>
          <w:lang w:val="en-US"/>
        </w:rPr>
        <w:t>DSL</w:t>
      </w:r>
      <w:r w:rsidRPr="00492236">
        <w:t xml:space="preserve"> и др.). Еще одной возможностью шлюза является конвертация протоколов, в случае, если протоколы интерфейсов устройств и сетей отличаются друг от друга.</w:t>
      </w:r>
    </w:p>
    <w:p w14:paraId="1B75AD5E" w14:textId="77777777" w:rsidR="007102C1" w:rsidRPr="007102C1" w:rsidRDefault="007102C1" w:rsidP="0020711C">
      <w:pPr>
        <w:spacing w:after="0"/>
      </w:pPr>
      <w:r w:rsidRPr="007102C1">
        <w:rPr>
          <w:b/>
          <w:i/>
        </w:rPr>
        <w:t>Уровень сети</w:t>
      </w:r>
      <w:r w:rsidRPr="007102C1">
        <w:t xml:space="preserve"> определяет возможности сети и транспортные возможности.</w:t>
      </w:r>
    </w:p>
    <w:p w14:paraId="0C88B609" w14:textId="77777777" w:rsidR="007102C1" w:rsidRPr="007102C1" w:rsidRDefault="007102C1" w:rsidP="0020711C">
      <w:pPr>
        <w:spacing w:after="0"/>
      </w:pPr>
      <w:r w:rsidRPr="007102C1">
        <w:t>Возможности сети - это возможности сетевой инфраструктуры, которая создается путем интеграции разнородных сетей в единую сетевую платформу.</w:t>
      </w:r>
    </w:p>
    <w:p w14:paraId="73BC244C" w14:textId="77777777" w:rsidR="007102C1" w:rsidRPr="00B62640" w:rsidRDefault="007102C1" w:rsidP="0020711C">
      <w:pPr>
        <w:spacing w:after="0"/>
      </w:pPr>
      <w:r w:rsidRPr="007102C1">
        <w:t xml:space="preserve">Транспортные возможности - это возможности сети по передаче информации служб и приложений </w:t>
      </w:r>
      <w:r w:rsidRPr="007102C1">
        <w:rPr>
          <w:lang w:val="en-US"/>
        </w:rPr>
        <w:t>IoT</w:t>
      </w:r>
      <w:r w:rsidRPr="007102C1">
        <w:t xml:space="preserve">, а также информации управления и контроля </w:t>
      </w:r>
      <w:r w:rsidRPr="007102C1">
        <w:rPr>
          <w:lang w:val="en-US"/>
        </w:rPr>
        <w:t>IoT</w:t>
      </w:r>
      <w:r w:rsidRPr="007102C1">
        <w:t xml:space="preserve">. Можно сказать, что эти возможности соответствуют сетевому и транспортному уровням модели </w:t>
      </w:r>
      <w:r w:rsidRPr="007102C1">
        <w:rPr>
          <w:lang w:val="en-US"/>
        </w:rPr>
        <w:t>OSI</w:t>
      </w:r>
      <w:r w:rsidRPr="007102C1">
        <w:t>.</w:t>
      </w:r>
    </w:p>
    <w:p w14:paraId="13C97E2F" w14:textId="77777777" w:rsidR="007102C1" w:rsidRPr="007102C1" w:rsidRDefault="007102C1" w:rsidP="0020711C">
      <w:pPr>
        <w:spacing w:after="0"/>
      </w:pPr>
      <w:r w:rsidRPr="007102C1">
        <w:rPr>
          <w:b/>
          <w:i/>
        </w:rPr>
        <w:t>Уровень поддержки услуг и поддержки приложений</w:t>
      </w:r>
      <w:r w:rsidRPr="007102C1">
        <w:t xml:space="preserve"> предоставляет возможности, которые используются приложениями,  по обработке и хранению данных, управлению базами данных (БД).</w:t>
      </w:r>
    </w:p>
    <w:p w14:paraId="33FA8D3E" w14:textId="77777777" w:rsidR="007102C1" w:rsidRPr="00B62640" w:rsidRDefault="007102C1" w:rsidP="0020711C">
      <w:pPr>
        <w:spacing w:after="0"/>
      </w:pPr>
      <w:r w:rsidRPr="007102C1">
        <w:t xml:space="preserve">Этот уровень включает, как общие возможности для различных объектов </w:t>
      </w:r>
      <w:r w:rsidRPr="007102C1">
        <w:rPr>
          <w:lang w:val="en-US"/>
        </w:rPr>
        <w:t>IoT</w:t>
      </w:r>
      <w:r w:rsidRPr="007102C1">
        <w:t xml:space="preserve">, так и ограниченные или специализированные возможности поддержки, необходимые только для некоторых приложений </w:t>
      </w:r>
      <w:r w:rsidRPr="007102C1">
        <w:rPr>
          <w:lang w:val="en-US"/>
        </w:rPr>
        <w:t>IoT</w:t>
      </w:r>
      <w:r w:rsidRPr="007102C1">
        <w:t xml:space="preserve"> или групп таких приложений.</w:t>
      </w:r>
    </w:p>
    <w:p w14:paraId="2E0957E5" w14:textId="77777777" w:rsidR="007102C1" w:rsidRPr="007102C1" w:rsidRDefault="007102C1" w:rsidP="007102C1">
      <w:r w:rsidRPr="0020711C">
        <w:rPr>
          <w:b/>
          <w:i/>
        </w:rPr>
        <w:t>Уровень приложения</w:t>
      </w:r>
      <w:r w:rsidRPr="007102C1">
        <w:t xml:space="preserve"> включает различные типы приложений, взаимодействующих с </w:t>
      </w:r>
      <w:r w:rsidRPr="007102C1">
        <w:rPr>
          <w:lang w:val="en-US"/>
        </w:rPr>
        <w:t>IoT</w:t>
      </w:r>
      <w:r w:rsidRPr="007102C1">
        <w:t>-устройствами.</w:t>
      </w:r>
    </w:p>
    <w:p w14:paraId="377DB3E6" w14:textId="77777777" w:rsidR="00684E98" w:rsidRPr="00B62640" w:rsidRDefault="00684E98" w:rsidP="00684E98">
      <w:pPr>
        <w:spacing w:after="0"/>
        <w:rPr>
          <w:b/>
          <w:i/>
        </w:rPr>
      </w:pPr>
    </w:p>
    <w:p w14:paraId="6C6B51DF" w14:textId="77777777" w:rsidR="0020711C" w:rsidRDefault="0020711C" w:rsidP="00684E98">
      <w:pPr>
        <w:spacing w:after="0"/>
      </w:pPr>
      <w:r w:rsidRPr="00684E98">
        <w:rPr>
          <w:b/>
          <w:i/>
        </w:rPr>
        <w:t>Уровень возможностей управления</w:t>
      </w:r>
      <w:r>
        <w:t xml:space="preserve"> охватывает следующие функции управления сетью:</w:t>
      </w:r>
    </w:p>
    <w:p w14:paraId="6C30D79D" w14:textId="77777777" w:rsidR="0020711C" w:rsidRDefault="0020711C" w:rsidP="00684E98">
      <w:pPr>
        <w:spacing w:after="0"/>
      </w:pPr>
      <w:r>
        <w:lastRenderedPageBreak/>
        <w:t>- управление устройствами (обнаружение устройств, аутентификацию, активацию и деактивацию устройств, диагностику, обновление прошивки и/или ПО, управление рабочим статусом устройства)</w:t>
      </w:r>
    </w:p>
    <w:p w14:paraId="28CC88C3" w14:textId="77777777" w:rsidR="0020711C" w:rsidRDefault="0020711C" w:rsidP="00684E98">
      <w:pPr>
        <w:spacing w:after="0"/>
      </w:pPr>
      <w:r>
        <w:t>- управление неисправностями, конфигурацией, трафиком и перегрузками, учетом, а также управление безопасностью.</w:t>
      </w:r>
    </w:p>
    <w:p w14:paraId="49A77BE1" w14:textId="77777777" w:rsidR="007102C1" w:rsidRPr="00B62640" w:rsidRDefault="0020711C" w:rsidP="00684E98">
      <w:pPr>
        <w:spacing w:after="0"/>
      </w:pPr>
      <w:r>
        <w:t>Специализированные  (ограниченные) возможности управления тесно связаны с требованиями приложений, например с требованиями по контролю линии передачи электроэнергии в «умной» электросети.</w:t>
      </w:r>
    </w:p>
    <w:p w14:paraId="394834D0" w14:textId="77777777" w:rsidR="00684E98" w:rsidRPr="00684E98" w:rsidRDefault="00684E98" w:rsidP="00684E98">
      <w:pPr>
        <w:spacing w:after="0"/>
      </w:pPr>
      <w:r w:rsidRPr="00684E98">
        <w:rPr>
          <w:b/>
          <w:i/>
        </w:rPr>
        <w:t>Уровень возможностей обеспечения безопасности</w:t>
      </w:r>
      <w:r w:rsidRPr="00684E98">
        <w:t xml:space="preserve"> включает общие возможности обеспечения безопасности, которые не зависят от конкретных приложений. В Рекомендации </w:t>
      </w:r>
      <w:r w:rsidRPr="00684E98">
        <w:rPr>
          <w:lang w:val="en-US"/>
        </w:rPr>
        <w:t>Y</w:t>
      </w:r>
      <w:r w:rsidRPr="00684E98">
        <w:t>.2060 приведены следующие примеры общих возможностей обеспечения безопасности:</w:t>
      </w:r>
    </w:p>
    <w:p w14:paraId="221EF3BE" w14:textId="77777777" w:rsidR="00684E98" w:rsidRPr="00684E98" w:rsidRDefault="00684E98" w:rsidP="00684E98">
      <w:pPr>
        <w:spacing w:after="0"/>
      </w:pPr>
      <w:r w:rsidRPr="00684E98">
        <w:t>- на уровне приложения: авторизация, аутентификация, защита конфиденциальности и целостности данных приложения, защита неприкосновенности частной жизни, аудит безопасности и антивирусная защита;</w:t>
      </w:r>
    </w:p>
    <w:p w14:paraId="1879943F" w14:textId="77777777" w:rsidR="00684E98" w:rsidRPr="00684E98" w:rsidRDefault="00684E98" w:rsidP="00684E98">
      <w:pPr>
        <w:spacing w:after="0"/>
      </w:pPr>
      <w:r w:rsidRPr="00684E98">
        <w:t>- на уровне сети: авторизация, аутентификация, конфиденциальность данных об использовании и данных сигнализации, а также защита целостности данных сигнализации;</w:t>
      </w:r>
    </w:p>
    <w:p w14:paraId="0B38EEA9" w14:textId="77777777" w:rsidR="00684E98" w:rsidRPr="00684E98" w:rsidRDefault="00684E98" w:rsidP="00684E98">
      <w:pPr>
        <w:spacing w:after="0"/>
      </w:pPr>
      <w:r w:rsidRPr="00684E98">
        <w:t>- на уровне устройства: аутентификация, авторизация, проверка целостности устройства, управление доступом, защита конфиденциальности и целостности данных.</w:t>
      </w:r>
    </w:p>
    <w:p w14:paraId="22287E99" w14:textId="77777777" w:rsidR="00684E98" w:rsidRPr="00B62640" w:rsidRDefault="00684E98" w:rsidP="00684E98">
      <w:r w:rsidRPr="00684E98">
        <w:t>Специализированные (ограниченные) возможности обеспечения безопасности тесно связаны с требованиями приложений, например, требованиями безопасности мобильных платежей.</w:t>
      </w:r>
    </w:p>
    <w:p w14:paraId="068D65B7" w14:textId="77777777" w:rsidR="00333E80" w:rsidRPr="00B62640" w:rsidRDefault="00333E80">
      <w:pPr>
        <w:spacing w:after="160" w:line="259" w:lineRule="auto"/>
        <w:ind w:firstLine="0"/>
        <w:jc w:val="left"/>
      </w:pPr>
      <w:r w:rsidRPr="00B62640">
        <w:br w:type="page"/>
      </w:r>
    </w:p>
    <w:p w14:paraId="7983BE72" w14:textId="77777777" w:rsidR="006C1B09" w:rsidRDefault="00C26059" w:rsidP="00B87F74">
      <w:pPr>
        <w:pStyle w:val="1"/>
        <w:rPr>
          <w:lang w:val="en-US"/>
        </w:rPr>
      </w:pPr>
      <w:bookmarkStart w:id="16" w:name="_Toc103613280"/>
      <w:bookmarkStart w:id="17" w:name="_Toc103613601"/>
      <w:r w:rsidRPr="00C26059">
        <w:lastRenderedPageBreak/>
        <w:t xml:space="preserve">9. Эталонная модель Всемирного форума </w:t>
      </w:r>
      <w:r w:rsidRPr="00C26059">
        <w:rPr>
          <w:lang w:val="en-US"/>
        </w:rPr>
        <w:t>IoT</w:t>
      </w:r>
      <w:r w:rsidRPr="00C26059">
        <w:t>. Кратко охарактеризовать уровни модели.</w:t>
      </w:r>
      <w:bookmarkEnd w:id="16"/>
      <w:bookmarkEnd w:id="17"/>
      <w:r w:rsidRPr="00C26059">
        <w:t xml:space="preserve"> </w:t>
      </w:r>
    </w:p>
    <w:p w14:paraId="4E2E189E" w14:textId="77777777" w:rsidR="00F7750E" w:rsidRDefault="00F7750E" w:rsidP="00F7750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CE72CDC" wp14:editId="1BB0B663">
            <wp:extent cx="5940425" cy="463716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35351" w14:textId="77777777" w:rsidR="00F7750E" w:rsidRPr="00B62640" w:rsidRDefault="00F7750E" w:rsidP="00F7750E">
      <w:r w:rsidRPr="00F7750E">
        <w:t xml:space="preserve">Всемирный форум </w:t>
      </w:r>
      <w:r w:rsidRPr="00F7750E">
        <w:rPr>
          <w:lang w:val="en-US"/>
        </w:rPr>
        <w:t>IoT</w:t>
      </w:r>
      <w:r w:rsidRPr="00F7750E">
        <w:t xml:space="preserve"> объединяет представителей бизнеса (</w:t>
      </w:r>
      <w:r w:rsidRPr="00F7750E">
        <w:rPr>
          <w:lang w:val="en-US"/>
        </w:rPr>
        <w:t>IBM</w:t>
      </w:r>
      <w:r w:rsidRPr="00F7750E">
        <w:t xml:space="preserve">, </w:t>
      </w:r>
      <w:r w:rsidRPr="00F7750E">
        <w:rPr>
          <w:lang w:val="en-US"/>
        </w:rPr>
        <w:t>Intel</w:t>
      </w:r>
      <w:r w:rsidRPr="00F7750E">
        <w:t xml:space="preserve"> и </w:t>
      </w:r>
      <w:r w:rsidRPr="00F7750E">
        <w:rPr>
          <w:lang w:val="en-US"/>
        </w:rPr>
        <w:t>Cisco</w:t>
      </w:r>
      <w:r w:rsidRPr="00F7750E">
        <w:t xml:space="preserve">), госструктур и вузовской науки. Его эталонная модель </w:t>
      </w:r>
      <w:r w:rsidRPr="00F7750E">
        <w:rPr>
          <w:lang w:val="en-US"/>
        </w:rPr>
        <w:t>IoT</w:t>
      </w:r>
      <w:r w:rsidRPr="00F7750E">
        <w:t xml:space="preserve"> была опубликована в октябре 2014 года. Она явилась полезным дополнением к модели МСЭ-Т, т.к. документы МСЭ-Т наибольшее внимание уделяют  поддержке разработки стандартов взаимодействия с устройствами </w:t>
      </w:r>
      <w:r w:rsidRPr="00F7750E">
        <w:rPr>
          <w:lang w:val="en-US"/>
        </w:rPr>
        <w:t>IoT</w:t>
      </w:r>
      <w:r w:rsidRPr="00F7750E">
        <w:t xml:space="preserve"> (уровень устройства и шлюза), а в эталонной модели </w:t>
      </w:r>
      <w:r w:rsidRPr="00F7750E">
        <w:rPr>
          <w:lang w:val="en-US"/>
        </w:rPr>
        <w:t>IWF</w:t>
      </w:r>
      <w:r w:rsidRPr="00F7750E">
        <w:t xml:space="preserve"> предложена семиуровневая модель, уделяющая наибольшее внимание вопросам разработки приложений и функциям поддержки корпоративного (промышленного) интернета вещей.</w:t>
      </w:r>
    </w:p>
    <w:p w14:paraId="3850362C" w14:textId="77777777" w:rsidR="00F7750E" w:rsidRPr="00B62640" w:rsidRDefault="00F7750E" w:rsidP="00F7750E">
      <w:r w:rsidRPr="00116FD9">
        <w:rPr>
          <w:b/>
          <w:i/>
        </w:rPr>
        <w:t>Уровень 1</w:t>
      </w:r>
      <w:r w:rsidRPr="00F7750E">
        <w:t xml:space="preserve"> – физические устройства и контроллеры (</w:t>
      </w:r>
      <w:r w:rsidRPr="00F7750E">
        <w:rPr>
          <w:lang w:val="en-US"/>
        </w:rPr>
        <w:t>physical</w:t>
      </w:r>
      <w:r w:rsidRPr="00F7750E">
        <w:t xml:space="preserve"> </w:t>
      </w:r>
      <w:r w:rsidRPr="00F7750E">
        <w:rPr>
          <w:lang w:val="en-US"/>
        </w:rPr>
        <w:t>devices</w:t>
      </w:r>
      <w:r w:rsidRPr="00F7750E">
        <w:t xml:space="preserve"> &amp; </w:t>
      </w:r>
      <w:r w:rsidRPr="00F7750E">
        <w:rPr>
          <w:lang w:val="en-US"/>
        </w:rPr>
        <w:t>controllers</w:t>
      </w:r>
      <w:r w:rsidRPr="00F7750E">
        <w:t xml:space="preserve">)  и </w:t>
      </w:r>
      <w:r w:rsidRPr="00116FD9">
        <w:rPr>
          <w:b/>
          <w:i/>
        </w:rPr>
        <w:t>Уровень 2</w:t>
      </w:r>
      <w:r w:rsidRPr="00F7750E">
        <w:t xml:space="preserve"> - связь (</w:t>
      </w:r>
      <w:r w:rsidRPr="00F7750E">
        <w:rPr>
          <w:lang w:val="en-US"/>
        </w:rPr>
        <w:t>connectivity</w:t>
      </w:r>
      <w:r w:rsidRPr="00F7750E">
        <w:t xml:space="preserve">) примерно соответствуют уровням </w:t>
      </w:r>
      <w:r w:rsidRPr="00F7750E">
        <w:lastRenderedPageBreak/>
        <w:t xml:space="preserve">устройств  и сети в модели МСЭ-Т. Основное отличие в том, что модель </w:t>
      </w:r>
      <w:r w:rsidRPr="00F7750E">
        <w:rPr>
          <w:lang w:val="en-US"/>
        </w:rPr>
        <w:t>IWF</w:t>
      </w:r>
      <w:r w:rsidRPr="00F7750E">
        <w:t xml:space="preserve"> относит шлюзы к Уровню 2, в то время как в модели МСЭ-Т они относятся к Уровню </w:t>
      </w:r>
      <w:r w:rsidRPr="00B62640">
        <w:t>1.</w:t>
      </w:r>
    </w:p>
    <w:p w14:paraId="783B1777" w14:textId="77777777" w:rsidR="00F7750E" w:rsidRPr="00F7750E" w:rsidRDefault="00F7750E" w:rsidP="00F7750E">
      <w:pPr>
        <w:spacing w:after="0"/>
      </w:pPr>
      <w:r w:rsidRPr="00F7750E">
        <w:t xml:space="preserve">Задачей </w:t>
      </w:r>
      <w:r w:rsidRPr="00116FD9">
        <w:rPr>
          <w:b/>
          <w:i/>
        </w:rPr>
        <w:t>Уровня 3</w:t>
      </w:r>
      <w:r w:rsidRPr="00F7750E">
        <w:t xml:space="preserve"> - периферийных вычислений (</w:t>
      </w:r>
      <w:r w:rsidRPr="00F7750E">
        <w:rPr>
          <w:lang w:val="en-US"/>
        </w:rPr>
        <w:t>edge</w:t>
      </w:r>
      <w:r w:rsidRPr="00F7750E">
        <w:t xml:space="preserve"> </w:t>
      </w:r>
      <w:r w:rsidRPr="00F7750E">
        <w:rPr>
          <w:lang w:val="en-US"/>
        </w:rPr>
        <w:t>computing</w:t>
      </w:r>
      <w:r w:rsidRPr="00F7750E">
        <w:t xml:space="preserve"> </w:t>
      </w:r>
      <w:r w:rsidRPr="00F7750E">
        <w:rPr>
          <w:lang w:val="en-US"/>
        </w:rPr>
        <w:t>level</w:t>
      </w:r>
      <w:r w:rsidRPr="00F7750E">
        <w:t xml:space="preserve">) является базовая обработка больших объемов генерируемых устройствами данных для  частичного снижения этой функции с прикладных программ </w:t>
      </w:r>
      <w:r w:rsidRPr="00F7750E">
        <w:rPr>
          <w:lang w:val="en-US"/>
        </w:rPr>
        <w:t>IoT</w:t>
      </w:r>
      <w:r w:rsidRPr="00F7750E">
        <w:t xml:space="preserve">. В результате обработки информации на этом уровне, данные будут занимать гораздо меньший объем. </w:t>
      </w:r>
    </w:p>
    <w:p w14:paraId="0E001623" w14:textId="77777777" w:rsidR="00F7750E" w:rsidRPr="00F7750E" w:rsidRDefault="00F7750E" w:rsidP="00F7750E">
      <w:pPr>
        <w:spacing w:after="0"/>
      </w:pPr>
      <w:r w:rsidRPr="00F7750E">
        <w:t xml:space="preserve">Примерами операций на уровне периферийных вычислений в эталонной модели </w:t>
      </w:r>
      <w:r w:rsidRPr="00F7750E">
        <w:rPr>
          <w:lang w:val="en-US"/>
        </w:rPr>
        <w:t>IWF</w:t>
      </w:r>
      <w:r w:rsidRPr="00F7750E">
        <w:t xml:space="preserve"> являются:</w:t>
      </w:r>
    </w:p>
    <w:p w14:paraId="345DF164" w14:textId="77777777" w:rsidR="00F7750E" w:rsidRPr="00F7750E" w:rsidRDefault="00F7750E" w:rsidP="00F7750E">
      <w:pPr>
        <w:spacing w:after="0"/>
      </w:pPr>
      <w:r w:rsidRPr="00F7750E">
        <w:t>- анализ: анализ данных по критериям того, подлежат ли они обработке на более высоком уровне;</w:t>
      </w:r>
    </w:p>
    <w:p w14:paraId="13025768" w14:textId="77777777" w:rsidR="00F7750E" w:rsidRPr="00F7750E" w:rsidRDefault="00F7750E" w:rsidP="00F7750E">
      <w:pPr>
        <w:spacing w:after="0"/>
      </w:pPr>
      <w:r w:rsidRPr="00F7750E">
        <w:t>- форматирование: переформатирование данных для единообразной высокоуровневой обработки;</w:t>
      </w:r>
    </w:p>
    <w:p w14:paraId="5BDFEE99" w14:textId="77777777" w:rsidR="00F7750E" w:rsidRPr="00F7750E" w:rsidRDefault="00F7750E" w:rsidP="00F7750E">
      <w:pPr>
        <w:spacing w:after="0"/>
      </w:pPr>
      <w:r w:rsidRPr="00F7750E">
        <w:t>- разархивирование/декодирование: обработка криптографических данных;</w:t>
      </w:r>
    </w:p>
    <w:p w14:paraId="38D137CD" w14:textId="77777777" w:rsidR="00F7750E" w:rsidRPr="00B62640" w:rsidRDefault="00F7750E" w:rsidP="00F7750E">
      <w:pPr>
        <w:spacing w:after="0"/>
      </w:pPr>
      <w:r w:rsidRPr="00B62640">
        <w:t>- дистилляция/сокращение: сокращение данных;</w:t>
      </w:r>
    </w:p>
    <w:p w14:paraId="4D56939B" w14:textId="77777777" w:rsidR="00F7750E" w:rsidRPr="00B62640" w:rsidRDefault="00F7750E" w:rsidP="00F7750E">
      <w:pPr>
        <w:spacing w:after="0"/>
      </w:pPr>
      <w:r w:rsidRPr="00F7750E">
        <w:t>- оценка: определение того, представляют ли данные пороговое значение или аварийный сигнал, чтобы перенаправить данные дополнительным получателям.</w:t>
      </w:r>
    </w:p>
    <w:p w14:paraId="0D697CE0" w14:textId="77777777" w:rsidR="008943F3" w:rsidRPr="008943F3" w:rsidRDefault="008943F3" w:rsidP="008943F3">
      <w:pPr>
        <w:spacing w:after="0"/>
      </w:pPr>
      <w:r w:rsidRPr="008943F3">
        <w:t xml:space="preserve">На </w:t>
      </w:r>
      <w:r w:rsidRPr="00116FD9">
        <w:rPr>
          <w:b/>
          <w:i/>
        </w:rPr>
        <w:t>Уровне 4</w:t>
      </w:r>
      <w:r w:rsidRPr="008943F3">
        <w:t>, данные помещаются в хранилище, где будут доступны для более высоких уровней.</w:t>
      </w:r>
    </w:p>
    <w:p w14:paraId="22E84F81" w14:textId="77777777" w:rsidR="008943F3" w:rsidRPr="008943F3" w:rsidRDefault="008943F3" w:rsidP="008943F3">
      <w:pPr>
        <w:spacing w:after="0"/>
      </w:pPr>
      <w:r w:rsidRPr="008943F3">
        <w:t xml:space="preserve">В </w:t>
      </w:r>
      <w:r w:rsidRPr="008943F3">
        <w:rPr>
          <w:lang w:val="en-US"/>
        </w:rPr>
        <w:t>IoT</w:t>
      </w:r>
      <w:r w:rsidRPr="008943F3">
        <w:t xml:space="preserve"> существуют приложения, где генерация данных происходит в реальном времени: либо периодически, либо по возникновению какого-либо события, на появление которого необходимо реагировать. Такие данные, проходящие сквозь сеть, называются «данными в движении».</w:t>
      </w:r>
    </w:p>
    <w:p w14:paraId="453ECF32" w14:textId="77777777" w:rsidR="008943F3" w:rsidRPr="008943F3" w:rsidRDefault="008943F3" w:rsidP="008943F3">
      <w:pPr>
        <w:spacing w:after="0"/>
      </w:pPr>
      <w:r w:rsidRPr="008943F3">
        <w:t xml:space="preserve">Но многим приложениям не требуется обрабатывать данные со скоростью сетевой передачи. Они имеют дело с «данными в покое», т.е. данными, помещенными в том или ином легкодоступном </w:t>
      </w:r>
      <w:proofErr w:type="spellStart"/>
      <w:r w:rsidRPr="008943F3">
        <w:t>хранилище.Таким</w:t>
      </w:r>
      <w:proofErr w:type="spellEnd"/>
      <w:r w:rsidRPr="008943F3">
        <w:t xml:space="preserve"> </w:t>
      </w:r>
      <w:r w:rsidRPr="008943F3">
        <w:lastRenderedPageBreak/>
        <w:t>образом, приложения могут обращаться к данным по мере необходимости, либо вне режима реального времени.</w:t>
      </w:r>
    </w:p>
    <w:p w14:paraId="159F8802" w14:textId="77777777" w:rsidR="008943F3" w:rsidRPr="008943F3" w:rsidRDefault="008943F3" w:rsidP="008943F3">
      <w:pPr>
        <w:spacing w:after="0"/>
      </w:pPr>
      <w:r w:rsidRPr="008943F3">
        <w:t>К операциям, выполняемым на уровне накопления данных, относятся:</w:t>
      </w:r>
    </w:p>
    <w:p w14:paraId="24317C36" w14:textId="77777777" w:rsidR="008943F3" w:rsidRPr="008943F3" w:rsidRDefault="008943F3" w:rsidP="008943F3">
      <w:pPr>
        <w:spacing w:after="0"/>
      </w:pPr>
      <w:r w:rsidRPr="008943F3">
        <w:t>- преобразование «данных в движении» в «данные в покое»;</w:t>
      </w:r>
    </w:p>
    <w:p w14:paraId="1976E209" w14:textId="77777777" w:rsidR="008943F3" w:rsidRPr="008943F3" w:rsidRDefault="008943F3" w:rsidP="008943F3">
      <w:pPr>
        <w:spacing w:after="0"/>
      </w:pPr>
      <w:r w:rsidRPr="008943F3">
        <w:t>- преобразование формата данных из сетевых пакетов в реляционные таблицы баз данных;</w:t>
      </w:r>
    </w:p>
    <w:p w14:paraId="00CA3283" w14:textId="77777777" w:rsidR="008943F3" w:rsidRPr="008943F3" w:rsidRDefault="008943F3" w:rsidP="008943F3">
      <w:pPr>
        <w:spacing w:after="0"/>
      </w:pPr>
      <w:r w:rsidRPr="008943F3">
        <w:t>- переход от вычислений по событиям к вычислениям по запросу;</w:t>
      </w:r>
    </w:p>
    <w:p w14:paraId="68008AC1" w14:textId="77777777" w:rsidR="008943F3" w:rsidRPr="008943F3" w:rsidRDefault="008943F3" w:rsidP="008943F3">
      <w:pPr>
        <w:spacing w:after="0"/>
      </w:pPr>
      <w:r w:rsidRPr="008943F3">
        <w:t>- фильтрация данных и выборочное хранение.</w:t>
      </w:r>
    </w:p>
    <w:p w14:paraId="77D7ECAC" w14:textId="77777777" w:rsidR="00116FD9" w:rsidRDefault="00116FD9" w:rsidP="00116FD9">
      <w:pPr>
        <w:spacing w:after="0"/>
      </w:pPr>
      <w:r>
        <w:t>С уровня периферийных вычислений в хранилище накопления данных может поступать огромное количество разных видов информации, в разных форматах и от разнородных обработчиков, которые, практически, не приспособлены к потребностям конкретных приложений. Уровень абстракции данных  (</w:t>
      </w:r>
      <w:r w:rsidRPr="00116FD9">
        <w:rPr>
          <w:b/>
          <w:i/>
        </w:rPr>
        <w:t>уровень 5</w:t>
      </w:r>
      <w:r>
        <w:t>) агрегирует и форматирует эти данные такими способами, которые делают доступ приложений  к ним более управляемым и эффективным. В числе задач этого уровня могут быть следующие:</w:t>
      </w:r>
    </w:p>
    <w:p w14:paraId="319F70A1" w14:textId="77777777" w:rsidR="00116FD9" w:rsidRDefault="00116FD9" w:rsidP="00116FD9">
      <w:pPr>
        <w:spacing w:after="0"/>
      </w:pPr>
      <w:r>
        <w:t>- комбинирование данных из различных источников и выполнение необходимых преобразований для обеспечения единообразной семантики;</w:t>
      </w:r>
    </w:p>
    <w:p w14:paraId="4CB0AAED" w14:textId="77777777" w:rsidR="00116FD9" w:rsidRDefault="00116FD9" w:rsidP="00116FD9">
      <w:pPr>
        <w:spacing w:after="0"/>
      </w:pPr>
      <w:r>
        <w:t>- помещение отформатированных данных в соответствующую базу данных;</w:t>
      </w:r>
    </w:p>
    <w:p w14:paraId="309A2927" w14:textId="77777777" w:rsidR="00116FD9" w:rsidRDefault="00116FD9" w:rsidP="00116FD9">
      <w:pPr>
        <w:spacing w:after="0"/>
      </w:pPr>
      <w:r>
        <w:t>- оповещение приложений о том, что данные заполнены или достигнут определенный уровень данных;</w:t>
      </w:r>
    </w:p>
    <w:p w14:paraId="25299BF4" w14:textId="77777777" w:rsidR="00116FD9" w:rsidRDefault="00116FD9" w:rsidP="00116FD9">
      <w:pPr>
        <w:spacing w:after="0"/>
      </w:pPr>
      <w:r>
        <w:t>- консолидация данных в одном месте, либо предоставление доступа к нескольким источникам данных путем виртуализации данных;</w:t>
      </w:r>
    </w:p>
    <w:p w14:paraId="4850B0DD" w14:textId="77777777" w:rsidR="008943F3" w:rsidRPr="00B62640" w:rsidRDefault="00116FD9" w:rsidP="00116FD9">
      <w:r>
        <w:t>- защита данных путем соответствующей аутентификации и авторизации.</w:t>
      </w:r>
    </w:p>
    <w:p w14:paraId="5A9DE43A" w14:textId="77777777" w:rsidR="00116FD9" w:rsidRPr="00B62640" w:rsidRDefault="00116FD9" w:rsidP="00116FD9">
      <w:r w:rsidRPr="00116FD9">
        <w:rPr>
          <w:b/>
          <w:i/>
        </w:rPr>
        <w:t>Уровень приложения (уровень 6)</w:t>
      </w:r>
      <w:r w:rsidRPr="00116FD9">
        <w:t xml:space="preserve"> содержит приложения любого типа, использующие данные </w:t>
      </w:r>
      <w:r w:rsidRPr="00116FD9">
        <w:rPr>
          <w:lang w:val="en-US"/>
        </w:rPr>
        <w:t>IoT</w:t>
      </w:r>
      <w:r w:rsidRPr="00116FD9">
        <w:t xml:space="preserve"> на входе или управляющие </w:t>
      </w:r>
      <w:r w:rsidRPr="00116FD9">
        <w:rPr>
          <w:lang w:val="en-US"/>
        </w:rPr>
        <w:t>IoT</w:t>
      </w:r>
      <w:r w:rsidRPr="00116FD9">
        <w:t xml:space="preserve">-устройствами. Как правило, приложения взаимодействуют с уровнем 5 и с данными в покое. Но </w:t>
      </w:r>
      <w:r w:rsidRPr="00116FD9">
        <w:rPr>
          <w:lang w:val="en-US"/>
        </w:rPr>
        <w:t>IWF</w:t>
      </w:r>
      <w:r w:rsidRPr="00116FD9">
        <w:t xml:space="preserve"> считает, что следует предусмотреть упрощенный режим работы, который </w:t>
      </w:r>
      <w:r w:rsidRPr="00116FD9">
        <w:lastRenderedPageBreak/>
        <w:t>позволит приложениям миновать промежуточные уровни 4-5 и напрямую взаимодействовать с уровнем 3 или даже уровнем 2.</w:t>
      </w:r>
    </w:p>
    <w:p w14:paraId="76496C05" w14:textId="77777777" w:rsidR="00116FD9" w:rsidRPr="00B62640" w:rsidRDefault="00116FD9" w:rsidP="00116FD9">
      <w:r w:rsidRPr="00116FD9">
        <w:rPr>
          <w:b/>
          <w:i/>
        </w:rPr>
        <w:t>Уровень 7</w:t>
      </w:r>
      <w:r w:rsidRPr="00116FD9">
        <w:t xml:space="preserve"> «сотрудничество и процессы» подразумевает, что с приложениями смогут  взаимодействовать люди и бизнес-процессы путем обмена данными и/или управляющей информацией по Интернету или корпоративной сети.</w:t>
      </w:r>
    </w:p>
    <w:p w14:paraId="79C1EBAE" w14:textId="77777777" w:rsidR="00F7750E" w:rsidRPr="008943F3" w:rsidRDefault="00F7750E">
      <w:pPr>
        <w:spacing w:after="160" w:line="259" w:lineRule="auto"/>
        <w:ind w:firstLine="0"/>
        <w:jc w:val="left"/>
      </w:pPr>
      <w:r w:rsidRPr="008943F3">
        <w:br w:type="page"/>
      </w:r>
    </w:p>
    <w:p w14:paraId="1F7B79C2" w14:textId="77777777" w:rsidR="006C1B09" w:rsidRPr="00B62640" w:rsidRDefault="00C26059" w:rsidP="00B87F74">
      <w:pPr>
        <w:pStyle w:val="1"/>
      </w:pPr>
      <w:bookmarkStart w:id="18" w:name="_Toc103613281"/>
      <w:bookmarkStart w:id="19" w:name="_Toc103613602"/>
      <w:r w:rsidRPr="00C26059">
        <w:lastRenderedPageBreak/>
        <w:t xml:space="preserve">10. Общая архитектура </w:t>
      </w:r>
      <w:r w:rsidRPr="00C26059">
        <w:rPr>
          <w:lang w:val="en-US"/>
        </w:rPr>
        <w:t>IoT</w:t>
      </w:r>
      <w:r w:rsidRPr="00C26059">
        <w:t>, Кратко охарактеризовать уровни модели.</w:t>
      </w:r>
      <w:bookmarkEnd w:id="18"/>
      <w:bookmarkEnd w:id="19"/>
    </w:p>
    <w:p w14:paraId="5EFAD194" w14:textId="77777777" w:rsidR="00FD0B15" w:rsidRDefault="00FD0B15" w:rsidP="00FD0B1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551ABDC" wp14:editId="093B0419">
            <wp:extent cx="5940425" cy="326803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70D41" w14:textId="77777777" w:rsidR="00FD0B15" w:rsidRPr="00FD0B15" w:rsidRDefault="00FD0B15" w:rsidP="00FD0B15">
      <w:pPr>
        <w:spacing w:after="0"/>
      </w:pPr>
      <w:r w:rsidRPr="00FD0B15">
        <w:t xml:space="preserve">Получив информацию о моделях </w:t>
      </w:r>
      <w:r w:rsidRPr="00FD0B15">
        <w:rPr>
          <w:lang w:val="en-US"/>
        </w:rPr>
        <w:t>IoT</w:t>
      </w:r>
      <w:r w:rsidRPr="00FD0B15">
        <w:t>, рассмотрим общую архитектуру Интернета вещей.</w:t>
      </w:r>
    </w:p>
    <w:p w14:paraId="5BD4656E" w14:textId="77777777" w:rsidR="00FD0B15" w:rsidRPr="00FD0B15" w:rsidRDefault="00FD0B15" w:rsidP="00FD0B15">
      <w:pPr>
        <w:spacing w:after="0"/>
      </w:pPr>
      <w:r w:rsidRPr="00FD0B15">
        <w:t xml:space="preserve">Архитектура </w:t>
      </w:r>
      <w:r w:rsidRPr="00FD0B15">
        <w:rPr>
          <w:lang w:val="en-US"/>
        </w:rPr>
        <w:t>I</w:t>
      </w:r>
      <w:r w:rsidRPr="00FD0B15">
        <w:t>о</w:t>
      </w:r>
      <w:r w:rsidRPr="00FD0B15">
        <w:rPr>
          <w:lang w:val="en-US"/>
        </w:rPr>
        <w:t>T</w:t>
      </w:r>
      <w:r w:rsidRPr="00FD0B15">
        <w:t xml:space="preserve"> включает четыре функциональных уровня:</w:t>
      </w:r>
    </w:p>
    <w:p w14:paraId="7E441F99" w14:textId="77777777" w:rsidR="00FD0B15" w:rsidRPr="00FD0B15" w:rsidRDefault="00FD0B15" w:rsidP="00FD0B15">
      <w:pPr>
        <w:spacing w:after="0"/>
      </w:pPr>
      <w:r w:rsidRPr="00FD0B15">
        <w:t>1.</w:t>
      </w:r>
      <w:r w:rsidRPr="00FD0B15">
        <w:tab/>
        <w:t>Сеть датчиков</w:t>
      </w:r>
    </w:p>
    <w:p w14:paraId="167D2D57" w14:textId="77777777" w:rsidR="00FD0B15" w:rsidRPr="00FD0B15" w:rsidRDefault="00FD0B15" w:rsidP="00FD0B15">
      <w:pPr>
        <w:spacing w:after="0"/>
      </w:pPr>
      <w:r w:rsidRPr="00FD0B15">
        <w:t>2.</w:t>
      </w:r>
      <w:r w:rsidRPr="00FD0B15">
        <w:tab/>
        <w:t>Шлюзов и сетей</w:t>
      </w:r>
    </w:p>
    <w:p w14:paraId="5B4126B7" w14:textId="77777777" w:rsidR="00FD0B15" w:rsidRPr="00FD0B15" w:rsidRDefault="00FD0B15" w:rsidP="00FD0B15">
      <w:pPr>
        <w:spacing w:after="0"/>
      </w:pPr>
      <w:r w:rsidRPr="00FD0B15">
        <w:t>3.</w:t>
      </w:r>
      <w:r w:rsidRPr="00FD0B15">
        <w:tab/>
        <w:t>Управления</w:t>
      </w:r>
    </w:p>
    <w:p w14:paraId="6D771897" w14:textId="77777777" w:rsidR="00FD0B15" w:rsidRPr="00B62640" w:rsidRDefault="00FD0B15" w:rsidP="00FD0B15">
      <w:r w:rsidRPr="00FD0B15">
        <w:t>4.</w:t>
      </w:r>
      <w:r w:rsidRPr="00FD0B15">
        <w:tab/>
        <w:t>Приложений</w:t>
      </w:r>
    </w:p>
    <w:p w14:paraId="0CF73818" w14:textId="77777777" w:rsidR="00EE76BC" w:rsidRPr="00EE76BC" w:rsidRDefault="00EE76BC" w:rsidP="00EE76BC">
      <w:pPr>
        <w:spacing w:after="0"/>
      </w:pPr>
      <w:r w:rsidRPr="00F556C7">
        <w:rPr>
          <w:b/>
          <w:i/>
        </w:rPr>
        <w:t>Сеть датчиков или уровень датчиков</w:t>
      </w:r>
      <w:r w:rsidRPr="00EE76BC">
        <w:t xml:space="preserve"> (сенсоров/</w:t>
      </w:r>
      <w:proofErr w:type="spellStart"/>
      <w:r w:rsidRPr="00EE76BC">
        <w:t>актуаторов</w:t>
      </w:r>
      <w:proofErr w:type="spellEnd"/>
      <w:r w:rsidRPr="00EE76BC">
        <w:t xml:space="preserve">) и сенсорных сетей. </w:t>
      </w:r>
    </w:p>
    <w:p w14:paraId="032F9F1A" w14:textId="77777777" w:rsidR="00EE76BC" w:rsidRPr="00EE76BC" w:rsidRDefault="00EE76BC" w:rsidP="00EE76BC">
      <w:pPr>
        <w:spacing w:after="0"/>
      </w:pPr>
      <w:r w:rsidRPr="00EE76BC">
        <w:t xml:space="preserve">На этом уровне располагаются датчики и беспроводные сенсорные сети, которые могут подключаться к  шлюзам </w:t>
      </w:r>
      <w:r w:rsidRPr="00EE76BC">
        <w:rPr>
          <w:lang w:val="en-US"/>
        </w:rPr>
        <w:t>c</w:t>
      </w:r>
      <w:r w:rsidRPr="00EE76BC">
        <w:t xml:space="preserve"> использованием локальной вычислительной сети </w:t>
      </w:r>
      <w:r w:rsidRPr="00EE76BC">
        <w:rPr>
          <w:lang w:val="en-US"/>
        </w:rPr>
        <w:t>LAN</w:t>
      </w:r>
      <w:r w:rsidRPr="00EE76BC">
        <w:t xml:space="preserve"> (</w:t>
      </w:r>
      <w:r w:rsidRPr="00EE76BC">
        <w:rPr>
          <w:lang w:val="en-US"/>
        </w:rPr>
        <w:t>Ethernet</w:t>
      </w:r>
      <w:r w:rsidRPr="00EE76BC">
        <w:t xml:space="preserve">, </w:t>
      </w:r>
      <w:r w:rsidRPr="00EE76BC">
        <w:rPr>
          <w:lang w:val="en-US"/>
        </w:rPr>
        <w:t>Wi</w:t>
      </w:r>
      <w:r w:rsidRPr="00EE76BC">
        <w:t>-</w:t>
      </w:r>
      <w:r w:rsidRPr="00EE76BC">
        <w:rPr>
          <w:lang w:val="en-US"/>
        </w:rPr>
        <w:t>Fi</w:t>
      </w:r>
      <w:r w:rsidRPr="00EE76BC">
        <w:t xml:space="preserve"> ) или персональных сетей </w:t>
      </w:r>
      <w:r w:rsidRPr="00EE76BC">
        <w:rPr>
          <w:lang w:val="en-US"/>
        </w:rPr>
        <w:t>PAN</w:t>
      </w:r>
      <w:r w:rsidRPr="00EE76BC">
        <w:t xml:space="preserve"> ( </w:t>
      </w:r>
      <w:r w:rsidRPr="00EE76BC">
        <w:rPr>
          <w:lang w:val="en-US"/>
        </w:rPr>
        <w:t>ZigBee</w:t>
      </w:r>
      <w:r w:rsidRPr="00EE76BC">
        <w:t xml:space="preserve">, </w:t>
      </w:r>
      <w:r w:rsidRPr="00EE76BC">
        <w:rPr>
          <w:lang w:val="en-US"/>
        </w:rPr>
        <w:t>Bluetooth</w:t>
      </w:r>
      <w:r w:rsidRPr="00EE76BC">
        <w:t xml:space="preserve">, </w:t>
      </w:r>
      <w:r w:rsidRPr="00EE76BC">
        <w:rPr>
          <w:lang w:val="en-US"/>
        </w:rPr>
        <w:t>UWB</w:t>
      </w:r>
      <w:r w:rsidRPr="00EE76BC">
        <w:t>, 6</w:t>
      </w:r>
      <w:r w:rsidRPr="00EE76BC">
        <w:rPr>
          <w:lang w:val="en-US"/>
        </w:rPr>
        <w:t>Low</w:t>
      </w:r>
      <w:r w:rsidRPr="00EE76BC">
        <w:t xml:space="preserve"> </w:t>
      </w:r>
      <w:r w:rsidRPr="00EE76BC">
        <w:rPr>
          <w:lang w:val="en-US"/>
        </w:rPr>
        <w:t>PAN</w:t>
      </w:r>
      <w:r w:rsidRPr="00EE76BC">
        <w:t>, проводные).</w:t>
      </w:r>
    </w:p>
    <w:p w14:paraId="54F76CA1" w14:textId="77777777" w:rsidR="00EE76BC" w:rsidRPr="00EE76BC" w:rsidRDefault="00EE76BC" w:rsidP="00EE76BC">
      <w:pPr>
        <w:spacing w:after="0"/>
      </w:pPr>
      <w:r w:rsidRPr="00EE76BC">
        <w:t xml:space="preserve">Для датчиков, которые не требуют подключения к шлюзу, связь с приложениями может предоставляться с использованием глобальных беспроводных сетей </w:t>
      </w:r>
      <w:r w:rsidRPr="00EE76BC">
        <w:rPr>
          <w:lang w:val="en-US"/>
        </w:rPr>
        <w:t>WAN</w:t>
      </w:r>
      <w:r w:rsidRPr="00EE76BC">
        <w:t xml:space="preserve">, таких как </w:t>
      </w:r>
      <w:r w:rsidRPr="00EE76BC">
        <w:rPr>
          <w:lang w:val="en-US"/>
        </w:rPr>
        <w:t>GSM</w:t>
      </w:r>
      <w:r w:rsidRPr="00EE76BC">
        <w:t xml:space="preserve">, </w:t>
      </w:r>
      <w:r w:rsidRPr="00EE76BC">
        <w:rPr>
          <w:lang w:val="en-US"/>
        </w:rPr>
        <w:t>UMTS</w:t>
      </w:r>
      <w:r w:rsidRPr="00EE76BC">
        <w:t xml:space="preserve">, </w:t>
      </w:r>
      <w:r w:rsidRPr="00EE76BC">
        <w:rPr>
          <w:lang w:val="en-US"/>
        </w:rPr>
        <w:t>LTE</w:t>
      </w:r>
      <w:r w:rsidRPr="00EE76BC">
        <w:t>.</w:t>
      </w:r>
    </w:p>
    <w:p w14:paraId="330F4192" w14:textId="77777777" w:rsidR="00EE76BC" w:rsidRPr="00EE76BC" w:rsidRDefault="00EE76BC" w:rsidP="00EE76BC">
      <w:pPr>
        <w:spacing w:after="0"/>
      </w:pPr>
      <w:r w:rsidRPr="00EE76BC">
        <w:lastRenderedPageBreak/>
        <w:t xml:space="preserve">Так как нижний уровень архитектуры интернета вещей состоит из датчиков и сенсорных сетей, то для обеспечения взаимодействия этих устройств между собой, а также с верхними уровнями (обработка, управление), необходимы "собственные" протоколы, поскольку стандартные прикладные инфокоммуникационные протоколы не приспособлены к условиям сети </w:t>
      </w:r>
      <w:r w:rsidRPr="00EE76BC">
        <w:rPr>
          <w:lang w:val="en-US"/>
        </w:rPr>
        <w:t>IoT</w:t>
      </w:r>
      <w:r w:rsidRPr="00EE76BC">
        <w:t>.</w:t>
      </w:r>
    </w:p>
    <w:p w14:paraId="6B5349CA" w14:textId="77777777" w:rsidR="00EE76BC" w:rsidRPr="00EE76BC" w:rsidRDefault="00EE76BC" w:rsidP="00EE76BC">
      <w:pPr>
        <w:spacing w:after="0"/>
      </w:pPr>
      <w:r w:rsidRPr="00EE76BC">
        <w:t>Для</w:t>
      </w:r>
      <w:r w:rsidRPr="00EE76BC">
        <w:rPr>
          <w:lang w:val="en-US"/>
        </w:rPr>
        <w:t xml:space="preserve"> IoT </w:t>
      </w:r>
      <w:r w:rsidRPr="00EE76BC">
        <w:t>разработаны</w:t>
      </w:r>
      <w:r w:rsidRPr="00EE76BC">
        <w:rPr>
          <w:lang w:val="en-US"/>
        </w:rPr>
        <w:t xml:space="preserve"> </w:t>
      </w:r>
      <w:r w:rsidRPr="00EE76BC">
        <w:t>следующие</w:t>
      </w:r>
      <w:r w:rsidRPr="00EE76BC">
        <w:rPr>
          <w:lang w:val="en-US"/>
        </w:rPr>
        <w:t xml:space="preserve"> </w:t>
      </w:r>
      <w:r w:rsidRPr="00EE76BC">
        <w:t>специальные</w:t>
      </w:r>
      <w:r w:rsidRPr="00EE76BC">
        <w:rPr>
          <w:lang w:val="en-US"/>
        </w:rPr>
        <w:t xml:space="preserve"> </w:t>
      </w:r>
      <w:r w:rsidRPr="00EE76BC">
        <w:t>протоколы</w:t>
      </w:r>
      <w:r w:rsidRPr="00EE76BC">
        <w:rPr>
          <w:lang w:val="en-US"/>
        </w:rPr>
        <w:t xml:space="preserve">, </w:t>
      </w:r>
      <w:r w:rsidRPr="00EE76BC">
        <w:t>которые</w:t>
      </w:r>
      <w:r w:rsidRPr="00EE76BC">
        <w:rPr>
          <w:lang w:val="en-US"/>
        </w:rPr>
        <w:t xml:space="preserve"> </w:t>
      </w:r>
      <w:r w:rsidRPr="00EE76BC">
        <w:t>используются</w:t>
      </w:r>
      <w:r w:rsidRPr="00EE76BC">
        <w:rPr>
          <w:lang w:val="en-US"/>
        </w:rPr>
        <w:t xml:space="preserve"> </w:t>
      </w:r>
      <w:r w:rsidRPr="00EE76BC">
        <w:t>на</w:t>
      </w:r>
      <w:r w:rsidRPr="00EE76BC">
        <w:rPr>
          <w:lang w:val="en-US"/>
        </w:rPr>
        <w:t xml:space="preserve"> </w:t>
      </w:r>
      <w:r w:rsidRPr="00EE76BC">
        <w:t>различных</w:t>
      </w:r>
      <w:r w:rsidRPr="00EE76BC">
        <w:rPr>
          <w:lang w:val="en-US"/>
        </w:rPr>
        <w:t xml:space="preserve"> </w:t>
      </w:r>
      <w:r w:rsidRPr="00EE76BC">
        <w:t>участках</w:t>
      </w:r>
      <w:r w:rsidRPr="00EE76BC">
        <w:rPr>
          <w:lang w:val="en-US"/>
        </w:rPr>
        <w:t xml:space="preserve"> </w:t>
      </w:r>
      <w:r w:rsidRPr="00EE76BC">
        <w:t>сети</w:t>
      </w:r>
      <w:r w:rsidRPr="00EE76BC">
        <w:rPr>
          <w:lang w:val="en-US"/>
        </w:rPr>
        <w:t xml:space="preserve">: </w:t>
      </w:r>
      <w:proofErr w:type="spellStart"/>
      <w:r w:rsidRPr="00EE76BC">
        <w:rPr>
          <w:lang w:val="en-US"/>
        </w:rPr>
        <w:t>CoAP</w:t>
      </w:r>
      <w:proofErr w:type="spellEnd"/>
      <w:r w:rsidRPr="00EE76BC">
        <w:rPr>
          <w:lang w:val="en-US"/>
        </w:rPr>
        <w:t xml:space="preserve"> (Constrained Application Protocol), MQTT (Message Queue Telemetry Transport), DDS (Data Distribution Service), XMPP (Extensible </w:t>
      </w:r>
      <w:proofErr w:type="spellStart"/>
      <w:r w:rsidRPr="00EE76BC">
        <w:rPr>
          <w:lang w:val="en-US"/>
        </w:rPr>
        <w:t>Messagingand</w:t>
      </w:r>
      <w:proofErr w:type="spellEnd"/>
      <w:r w:rsidRPr="00EE76BC">
        <w:rPr>
          <w:lang w:val="en-US"/>
        </w:rPr>
        <w:t xml:space="preserve"> Presence Protocol), SOAP (Simple Object Access Protocol), STOMP – Simple (</w:t>
      </w:r>
      <w:r w:rsidRPr="00EE76BC">
        <w:t>или</w:t>
      </w:r>
      <w:r w:rsidRPr="00EE76BC">
        <w:rPr>
          <w:lang w:val="en-US"/>
        </w:rPr>
        <w:t xml:space="preserve"> Streaming) Text Oriented</w:t>
      </w:r>
      <w:r>
        <w:rPr>
          <w:lang w:val="en-US"/>
        </w:rPr>
        <w:t xml:space="preserve"> </w:t>
      </w:r>
      <w:r w:rsidRPr="00EE76BC">
        <w:rPr>
          <w:lang w:val="en-US"/>
        </w:rPr>
        <w:t>Message</w:t>
      </w:r>
      <w:r>
        <w:rPr>
          <w:lang w:val="en-US"/>
        </w:rPr>
        <w:t xml:space="preserve"> </w:t>
      </w:r>
      <w:r w:rsidRPr="00EE76BC">
        <w:rPr>
          <w:lang w:val="en-US"/>
        </w:rPr>
        <w:t xml:space="preserve">Protocol. </w:t>
      </w:r>
      <w:r w:rsidRPr="00EE76BC">
        <w:t xml:space="preserve">Работа таких протоколов, как </w:t>
      </w:r>
      <w:r w:rsidRPr="00EE76BC">
        <w:rPr>
          <w:lang w:val="en-US"/>
        </w:rPr>
        <w:t>MQTT</w:t>
      </w:r>
      <w:r w:rsidRPr="00EE76BC">
        <w:t xml:space="preserve"> и </w:t>
      </w:r>
      <w:proofErr w:type="spellStart"/>
      <w:r w:rsidRPr="00EE76BC">
        <w:rPr>
          <w:lang w:val="en-US"/>
        </w:rPr>
        <w:t>CoAP</w:t>
      </w:r>
      <w:proofErr w:type="spellEnd"/>
      <w:r w:rsidRPr="00EE76BC">
        <w:t>, будут рассмотрены далее в данном курсе.</w:t>
      </w:r>
    </w:p>
    <w:p w14:paraId="7542BCB8" w14:textId="77777777" w:rsidR="00FD0B15" w:rsidRPr="00B62640" w:rsidRDefault="00EE76BC" w:rsidP="00EE76BC">
      <w:r w:rsidRPr="00EE76BC">
        <w:t>Основные задачи протоколов различны, различны архитектуры и возможности. Ключевые особенности протоколов зависят от их предполагаемого применения, поэтому разработчики выбирают для конкретного приложения оптимальный протокол, объективно взвешивая все его положительные и отрицательные свойства.</w:t>
      </w:r>
    </w:p>
    <w:p w14:paraId="1C4EE63E" w14:textId="77777777" w:rsidR="00F556C7" w:rsidRPr="00B62640" w:rsidRDefault="00F556C7" w:rsidP="00F556C7">
      <w:pPr>
        <w:spacing w:after="0"/>
        <w:rPr>
          <w:b/>
          <w:i/>
        </w:rPr>
      </w:pPr>
      <w:r w:rsidRPr="00B62640">
        <w:rPr>
          <w:b/>
          <w:i/>
        </w:rPr>
        <w:t xml:space="preserve">Уровень шлюзов и сетей. </w:t>
      </w:r>
    </w:p>
    <w:p w14:paraId="19E394B2" w14:textId="77777777" w:rsidR="00F556C7" w:rsidRPr="00984288" w:rsidRDefault="00F556C7" w:rsidP="00F556C7">
      <w:r w:rsidRPr="00F556C7">
        <w:t xml:space="preserve">Шлюзы, которые состоят из процессоров обработки сигналов и модуляторов, микро-контроллеров, встроенных операционных систем, отвечают за маршрутизацию данных, поступающих от датчиков, взаимодействие различных сетевых протоколов и передачу данных  к уровню </w:t>
      </w:r>
      <w:r w:rsidRPr="00984288">
        <w:t xml:space="preserve">Управления по сетям </w:t>
      </w:r>
      <w:r w:rsidRPr="00F556C7">
        <w:rPr>
          <w:lang w:val="en-US"/>
        </w:rPr>
        <w:t>LAN</w:t>
      </w:r>
      <w:r w:rsidRPr="00984288">
        <w:t xml:space="preserve"> и </w:t>
      </w:r>
      <w:r w:rsidRPr="00F556C7">
        <w:rPr>
          <w:lang w:val="en-US"/>
        </w:rPr>
        <w:t>WAN</w:t>
      </w:r>
      <w:r w:rsidRPr="00984288">
        <w:t>.</w:t>
      </w:r>
    </w:p>
    <w:p w14:paraId="4ACC1EAB" w14:textId="77777777" w:rsidR="00F556C7" w:rsidRPr="00F556C7" w:rsidRDefault="00F556C7" w:rsidP="00F556C7">
      <w:pPr>
        <w:spacing w:after="0"/>
      </w:pPr>
      <w:r w:rsidRPr="00F556C7">
        <w:rPr>
          <w:b/>
          <w:i/>
        </w:rPr>
        <w:t>Уровень Управления</w:t>
      </w:r>
      <w:r w:rsidRPr="00F556C7">
        <w:t xml:space="preserve"> содержит набор информационных услуг, призванных автоматизировать технологические операции и бизнес процессы в </w:t>
      </w:r>
      <w:r w:rsidRPr="00F556C7">
        <w:rPr>
          <w:lang w:val="en-US"/>
        </w:rPr>
        <w:t>IoT</w:t>
      </w:r>
      <w:r w:rsidRPr="00F556C7">
        <w:t xml:space="preserve"> :</w:t>
      </w:r>
    </w:p>
    <w:p w14:paraId="13C17432" w14:textId="77777777" w:rsidR="00F556C7" w:rsidRPr="00F556C7" w:rsidRDefault="00F556C7" w:rsidP="00F556C7">
      <w:pPr>
        <w:spacing w:after="0"/>
        <w:rPr>
          <w:lang w:val="en-US"/>
        </w:rPr>
      </w:pPr>
      <w:r w:rsidRPr="00F556C7">
        <w:rPr>
          <w:lang w:val="en-US"/>
        </w:rPr>
        <w:t xml:space="preserve">- </w:t>
      </w:r>
      <w:proofErr w:type="spellStart"/>
      <w:r w:rsidRPr="00F556C7">
        <w:rPr>
          <w:lang w:val="en-US"/>
        </w:rPr>
        <w:t>поддержка</w:t>
      </w:r>
      <w:proofErr w:type="spellEnd"/>
      <w:r w:rsidRPr="00F556C7">
        <w:rPr>
          <w:lang w:val="en-US"/>
        </w:rPr>
        <w:t xml:space="preserve"> </w:t>
      </w:r>
      <w:proofErr w:type="spellStart"/>
      <w:r w:rsidRPr="00F556C7">
        <w:rPr>
          <w:lang w:val="en-US"/>
        </w:rPr>
        <w:t>операционной</w:t>
      </w:r>
      <w:proofErr w:type="spellEnd"/>
      <w:r w:rsidRPr="00F556C7">
        <w:rPr>
          <w:lang w:val="en-US"/>
        </w:rPr>
        <w:t xml:space="preserve"> и </w:t>
      </w:r>
      <w:proofErr w:type="spellStart"/>
      <w:r w:rsidRPr="00F556C7">
        <w:rPr>
          <w:lang w:val="en-US"/>
        </w:rPr>
        <w:t>бизнес</w:t>
      </w:r>
      <w:proofErr w:type="spellEnd"/>
      <w:r w:rsidRPr="00F556C7">
        <w:rPr>
          <w:lang w:val="en-US"/>
        </w:rPr>
        <w:t xml:space="preserve"> </w:t>
      </w:r>
      <w:proofErr w:type="spellStart"/>
      <w:r w:rsidRPr="00F556C7">
        <w:rPr>
          <w:lang w:val="en-US"/>
        </w:rPr>
        <w:t>деятельности</w:t>
      </w:r>
      <w:proofErr w:type="spellEnd"/>
      <w:r w:rsidRPr="00F556C7">
        <w:rPr>
          <w:lang w:val="en-US"/>
        </w:rPr>
        <w:t xml:space="preserve"> OSS/BSS (Operation Support System/Business Support System),</w:t>
      </w:r>
    </w:p>
    <w:p w14:paraId="7F934F1E" w14:textId="77777777" w:rsidR="00F556C7" w:rsidRPr="00F556C7" w:rsidRDefault="00F556C7" w:rsidP="00F556C7">
      <w:pPr>
        <w:spacing w:after="0"/>
      </w:pPr>
      <w:r w:rsidRPr="00F556C7">
        <w:lastRenderedPageBreak/>
        <w:t>- аналитическая обработка информации различного рода  (статистическая, интеллектуального анализа данных и текстов, прогностическая аналитика и др.),</w:t>
      </w:r>
    </w:p>
    <w:p w14:paraId="514F3180" w14:textId="77777777" w:rsidR="00F556C7" w:rsidRPr="00F556C7" w:rsidRDefault="00F556C7" w:rsidP="00F556C7">
      <w:pPr>
        <w:spacing w:after="0"/>
      </w:pPr>
      <w:r w:rsidRPr="00F556C7">
        <w:t>- хранение данных (</w:t>
      </w:r>
      <w:r w:rsidRPr="00F556C7">
        <w:rPr>
          <w:lang w:val="en-US"/>
        </w:rPr>
        <w:t>Data</w:t>
      </w:r>
      <w:r w:rsidRPr="00F556C7">
        <w:t>),</w:t>
      </w:r>
    </w:p>
    <w:p w14:paraId="662AE23A" w14:textId="77777777" w:rsidR="00F556C7" w:rsidRPr="00F556C7" w:rsidRDefault="00F556C7" w:rsidP="00F556C7">
      <w:pPr>
        <w:spacing w:after="0"/>
      </w:pPr>
      <w:r w:rsidRPr="00F556C7">
        <w:t>- обеспечение информационной безопасности (</w:t>
      </w:r>
      <w:r w:rsidRPr="00F556C7">
        <w:rPr>
          <w:lang w:val="en-US"/>
        </w:rPr>
        <w:t>Security</w:t>
      </w:r>
      <w:r w:rsidRPr="00F556C7">
        <w:t>),</w:t>
      </w:r>
    </w:p>
    <w:p w14:paraId="1635A609" w14:textId="77777777" w:rsidR="00F556C7" w:rsidRPr="00B62640" w:rsidRDefault="00F556C7" w:rsidP="00F556C7">
      <w:pPr>
        <w:spacing w:after="0"/>
      </w:pPr>
      <w:r w:rsidRPr="00B62640">
        <w:t>-  управление бизнес-правилами (</w:t>
      </w:r>
      <w:r w:rsidRPr="00F556C7">
        <w:rPr>
          <w:lang w:val="en-US"/>
        </w:rPr>
        <w:t>BRM</w:t>
      </w:r>
      <w:r w:rsidRPr="00B62640">
        <w:t xml:space="preserve">, </w:t>
      </w:r>
      <w:r w:rsidRPr="00F556C7">
        <w:rPr>
          <w:lang w:val="en-US"/>
        </w:rPr>
        <w:t>Business</w:t>
      </w:r>
      <w:r w:rsidRPr="00B62640">
        <w:t xml:space="preserve"> </w:t>
      </w:r>
      <w:r w:rsidRPr="00F556C7">
        <w:rPr>
          <w:lang w:val="en-US"/>
        </w:rPr>
        <w:t>Rule</w:t>
      </w:r>
      <w:r w:rsidRPr="00B62640">
        <w:t xml:space="preserve"> </w:t>
      </w:r>
      <w:r w:rsidRPr="00F556C7">
        <w:rPr>
          <w:lang w:val="en-US"/>
        </w:rPr>
        <w:t>Management</w:t>
      </w:r>
      <w:r w:rsidRPr="00B62640">
        <w:t>),</w:t>
      </w:r>
    </w:p>
    <w:p w14:paraId="232F6E61" w14:textId="77777777" w:rsidR="00F556C7" w:rsidRPr="00B62640" w:rsidRDefault="00F556C7" w:rsidP="00F556C7">
      <w:r w:rsidRPr="00B62640">
        <w:t>- управление бизнес-процессами (</w:t>
      </w:r>
      <w:r w:rsidRPr="00F556C7">
        <w:rPr>
          <w:lang w:val="en-US"/>
        </w:rPr>
        <w:t>BPM</w:t>
      </w:r>
      <w:r w:rsidRPr="00B62640">
        <w:t xml:space="preserve">, </w:t>
      </w:r>
      <w:r w:rsidRPr="00F556C7">
        <w:rPr>
          <w:lang w:val="en-US"/>
        </w:rPr>
        <w:t>Business</w:t>
      </w:r>
      <w:r w:rsidRPr="00B62640">
        <w:t xml:space="preserve"> </w:t>
      </w:r>
      <w:r w:rsidRPr="00F556C7">
        <w:rPr>
          <w:lang w:val="en-US"/>
        </w:rPr>
        <w:t>Process</w:t>
      </w:r>
      <w:r w:rsidRPr="00B62640">
        <w:t xml:space="preserve"> </w:t>
      </w:r>
      <w:r w:rsidRPr="00F556C7">
        <w:rPr>
          <w:lang w:val="en-US"/>
        </w:rPr>
        <w:t>Management</w:t>
      </w:r>
      <w:r w:rsidRPr="00B62640">
        <w:t>).</w:t>
      </w:r>
    </w:p>
    <w:p w14:paraId="6DAA412C" w14:textId="77777777" w:rsidR="00F556C7" w:rsidRPr="00F556C7" w:rsidRDefault="00F556C7" w:rsidP="00F556C7">
      <w:pPr>
        <w:spacing w:after="0"/>
      </w:pPr>
      <w:r w:rsidRPr="00F556C7">
        <w:rPr>
          <w:b/>
          <w:i/>
        </w:rPr>
        <w:t>Уровень Приложений</w:t>
      </w:r>
      <w:r w:rsidRPr="00F556C7">
        <w:t xml:space="preserve"> включает различные типы приложений для соответствующих сфер деятельности (окружающая среда, паркинг, энергетика, транспорт, торговля, медицина, образование и др.).</w:t>
      </w:r>
    </w:p>
    <w:p w14:paraId="37932F31" w14:textId="77777777" w:rsidR="00F556C7" w:rsidRDefault="00F556C7">
      <w:pPr>
        <w:spacing w:after="160" w:line="259" w:lineRule="auto"/>
        <w:ind w:firstLine="0"/>
        <w:jc w:val="left"/>
      </w:pPr>
      <w:r>
        <w:br w:type="page"/>
      </w:r>
    </w:p>
    <w:p w14:paraId="24864E88" w14:textId="77777777" w:rsidR="006C1B09" w:rsidRPr="00B62640" w:rsidRDefault="00C26059" w:rsidP="00B87F74">
      <w:pPr>
        <w:pStyle w:val="1"/>
      </w:pPr>
      <w:r w:rsidRPr="00F556C7">
        <w:lastRenderedPageBreak/>
        <w:t xml:space="preserve"> </w:t>
      </w:r>
      <w:bookmarkStart w:id="20" w:name="_Toc103613282"/>
      <w:bookmarkStart w:id="21" w:name="_Toc103613603"/>
      <w:r w:rsidRPr="00C26059">
        <w:t xml:space="preserve">11. Привести основные стандарты </w:t>
      </w:r>
      <w:r w:rsidRPr="00C26059">
        <w:rPr>
          <w:lang w:val="en-US"/>
        </w:rPr>
        <w:t>IoT</w:t>
      </w:r>
      <w:r w:rsidRPr="00C26059">
        <w:t xml:space="preserve"> и дать кратко характеристику каждого из них.</w:t>
      </w:r>
      <w:bookmarkEnd w:id="20"/>
      <w:bookmarkEnd w:id="21"/>
      <w:r w:rsidRPr="00C26059">
        <w:t xml:space="preserve"> </w:t>
      </w:r>
    </w:p>
    <w:p w14:paraId="4F7F882E" w14:textId="77777777" w:rsidR="007B048C" w:rsidRPr="007B048C" w:rsidRDefault="007B048C" w:rsidP="007B048C">
      <w:r w:rsidRPr="007B048C">
        <w:t xml:space="preserve">Требования, предъявляемые к сетям </w:t>
      </w:r>
      <w:r w:rsidRPr="007B048C">
        <w:rPr>
          <w:lang w:val="en-US"/>
        </w:rPr>
        <w:t>IoT</w:t>
      </w:r>
      <w:r w:rsidRPr="007B048C">
        <w:t xml:space="preserve">, зависят от конкретного сервиса (услуги), а каждый сервис требует от сети совершенно разных возможностей. Единой сетевой технологии, которая бы удовлетворяла одновременно всем требованиям </w:t>
      </w:r>
      <w:r w:rsidRPr="007B048C">
        <w:rPr>
          <w:lang w:val="en-US"/>
        </w:rPr>
        <w:t>IoT</w:t>
      </w:r>
      <w:r w:rsidRPr="007B048C">
        <w:t xml:space="preserve">, на данный момент не существует. Поэтому для интернета вещей целенаправленно создаются  независимые специализированные </w:t>
      </w:r>
      <w:r w:rsidRPr="007B048C">
        <w:rPr>
          <w:lang w:val="en-US"/>
        </w:rPr>
        <w:t>IoT</w:t>
      </w:r>
      <w:r w:rsidRPr="007B048C">
        <w:t>-сетевые решения,  или выискиваются способы модернизации технологий мобильной связи.</w:t>
      </w:r>
    </w:p>
    <w:p w14:paraId="6A981F34" w14:textId="77777777" w:rsidR="007B048C" w:rsidRPr="00B62640" w:rsidRDefault="007B048C" w:rsidP="007B048C">
      <w:r w:rsidRPr="007B048C">
        <w:t xml:space="preserve">Ввиду сложности физической реализации, проводные сети (кабель связи, оптоволокно) для сбора и передачи информации </w:t>
      </w:r>
      <w:r w:rsidRPr="007B048C">
        <w:rPr>
          <w:lang w:val="en-US"/>
        </w:rPr>
        <w:t>IoT</w:t>
      </w:r>
      <w:r w:rsidRPr="007B048C">
        <w:t xml:space="preserve"> используются очень редко, а применяются технологии беспроводных сетей, такие как </w:t>
      </w:r>
      <w:r w:rsidRPr="007B048C">
        <w:rPr>
          <w:lang w:val="en-US"/>
        </w:rPr>
        <w:t>WPAN</w:t>
      </w:r>
      <w:r w:rsidRPr="007B048C">
        <w:t xml:space="preserve">, </w:t>
      </w:r>
      <w:r w:rsidRPr="007B048C">
        <w:rPr>
          <w:lang w:val="en-US"/>
        </w:rPr>
        <w:t>WLAN</w:t>
      </w:r>
      <w:r w:rsidRPr="007B048C">
        <w:t xml:space="preserve">, </w:t>
      </w:r>
      <w:r w:rsidRPr="007B048C">
        <w:rPr>
          <w:lang w:val="en-US"/>
        </w:rPr>
        <w:t>LPWAN</w:t>
      </w:r>
      <w:r w:rsidRPr="007B048C">
        <w:t>.</w:t>
      </w:r>
    </w:p>
    <w:p w14:paraId="68F20D91" w14:textId="77777777" w:rsidR="007B048C" w:rsidRPr="00984288" w:rsidRDefault="007B048C" w:rsidP="007B048C">
      <w:pPr>
        <w:rPr>
          <w:b/>
          <w:i/>
        </w:rPr>
      </w:pPr>
      <w:r w:rsidRPr="004A4F9E">
        <w:rPr>
          <w:b/>
          <w:i/>
          <w:lang w:val="en-US"/>
        </w:rPr>
        <w:t>LPWAN</w:t>
      </w:r>
      <w:r w:rsidRPr="00984288">
        <w:rPr>
          <w:b/>
          <w:i/>
        </w:rPr>
        <w:t xml:space="preserve">  (</w:t>
      </w:r>
      <w:r w:rsidRPr="004A4F9E">
        <w:rPr>
          <w:b/>
          <w:i/>
          <w:lang w:val="en-US"/>
        </w:rPr>
        <w:t>Low</w:t>
      </w:r>
      <w:r w:rsidRPr="00984288">
        <w:rPr>
          <w:b/>
          <w:i/>
        </w:rPr>
        <w:t>-</w:t>
      </w:r>
      <w:r w:rsidRPr="004A4F9E">
        <w:rPr>
          <w:b/>
          <w:i/>
          <w:lang w:val="en-US"/>
        </w:rPr>
        <w:t>power</w:t>
      </w:r>
      <w:r w:rsidRPr="00984288">
        <w:rPr>
          <w:b/>
          <w:i/>
        </w:rPr>
        <w:t xml:space="preserve"> </w:t>
      </w:r>
      <w:r w:rsidRPr="004A4F9E">
        <w:rPr>
          <w:b/>
          <w:i/>
          <w:lang w:val="en-US"/>
        </w:rPr>
        <w:t>Wide</w:t>
      </w:r>
      <w:r w:rsidRPr="00984288">
        <w:rPr>
          <w:b/>
          <w:i/>
        </w:rPr>
        <w:t>-</w:t>
      </w:r>
      <w:r w:rsidRPr="004A4F9E">
        <w:rPr>
          <w:b/>
          <w:i/>
          <w:lang w:val="en-US"/>
        </w:rPr>
        <w:t>area</w:t>
      </w:r>
      <w:r w:rsidRPr="00984288">
        <w:rPr>
          <w:b/>
          <w:i/>
        </w:rPr>
        <w:t xml:space="preserve"> </w:t>
      </w:r>
      <w:r w:rsidRPr="004A4F9E">
        <w:rPr>
          <w:b/>
          <w:i/>
          <w:lang w:val="en-US"/>
        </w:rPr>
        <w:t>Network</w:t>
      </w:r>
      <w:r w:rsidRPr="00984288">
        <w:rPr>
          <w:b/>
          <w:i/>
        </w:rPr>
        <w:t xml:space="preserve">) - Беспроводные технологии Глобальных сетей малой мощности (также может использоваться термин — </w:t>
      </w:r>
      <w:r w:rsidRPr="004A4F9E">
        <w:rPr>
          <w:b/>
          <w:i/>
          <w:lang w:val="en-US"/>
        </w:rPr>
        <w:t>LPWA</w:t>
      </w:r>
      <w:r w:rsidRPr="00984288">
        <w:rPr>
          <w:b/>
          <w:i/>
        </w:rPr>
        <w:t xml:space="preserve"> - </w:t>
      </w:r>
      <w:r w:rsidRPr="004A4F9E">
        <w:rPr>
          <w:b/>
          <w:i/>
          <w:lang w:val="en-US"/>
        </w:rPr>
        <w:t>Low</w:t>
      </w:r>
      <w:r w:rsidRPr="00984288">
        <w:rPr>
          <w:b/>
          <w:i/>
        </w:rPr>
        <w:t xml:space="preserve"> </w:t>
      </w:r>
      <w:r w:rsidRPr="004A4F9E">
        <w:rPr>
          <w:b/>
          <w:i/>
          <w:lang w:val="en-US"/>
        </w:rPr>
        <w:t>Power</w:t>
      </w:r>
      <w:r w:rsidRPr="00984288">
        <w:rPr>
          <w:b/>
          <w:i/>
        </w:rPr>
        <w:t xml:space="preserve"> </w:t>
      </w:r>
      <w:r w:rsidRPr="004A4F9E">
        <w:rPr>
          <w:b/>
          <w:i/>
          <w:lang w:val="en-US"/>
        </w:rPr>
        <w:t>Wide</w:t>
      </w:r>
      <w:r w:rsidRPr="00984288">
        <w:rPr>
          <w:b/>
          <w:i/>
        </w:rPr>
        <w:t xml:space="preserve"> </w:t>
      </w:r>
      <w:r w:rsidRPr="004A4F9E">
        <w:rPr>
          <w:b/>
          <w:i/>
          <w:lang w:val="en-US"/>
        </w:rPr>
        <w:t>Area</w:t>
      </w:r>
      <w:r w:rsidRPr="00984288">
        <w:rPr>
          <w:b/>
          <w:i/>
        </w:rPr>
        <w:t>).</w:t>
      </w:r>
    </w:p>
    <w:p w14:paraId="28FF614C" w14:textId="77777777" w:rsidR="007B048C" w:rsidRPr="007B048C" w:rsidRDefault="007B048C" w:rsidP="007B048C">
      <w:r w:rsidRPr="007B048C">
        <w:t xml:space="preserve">Распространенными, на данный момент, технологиями сетей дальнего радиуса действия </w:t>
      </w:r>
      <w:r w:rsidRPr="007B048C">
        <w:rPr>
          <w:lang w:val="en-US"/>
        </w:rPr>
        <w:t>LPWAN</w:t>
      </w:r>
      <w:r w:rsidRPr="007B048C">
        <w:t xml:space="preserve"> являются:</w:t>
      </w:r>
    </w:p>
    <w:p w14:paraId="6844707B" w14:textId="77777777" w:rsidR="007B048C" w:rsidRPr="007B048C" w:rsidRDefault="007B048C" w:rsidP="007B048C">
      <w:r w:rsidRPr="007B048C">
        <w:t xml:space="preserve">- </w:t>
      </w:r>
      <w:proofErr w:type="spellStart"/>
      <w:r w:rsidRPr="007B048C">
        <w:rPr>
          <w:lang w:val="en-US"/>
        </w:rPr>
        <w:t>LoRaWAN</w:t>
      </w:r>
      <w:proofErr w:type="spellEnd"/>
      <w:r w:rsidRPr="007B048C">
        <w:t>,</w:t>
      </w:r>
    </w:p>
    <w:p w14:paraId="249C10A7" w14:textId="77777777" w:rsidR="007B048C" w:rsidRPr="007B048C" w:rsidRDefault="007B048C" w:rsidP="007B048C">
      <w:r w:rsidRPr="007B048C">
        <w:t xml:space="preserve">- </w:t>
      </w:r>
      <w:r w:rsidRPr="007B048C">
        <w:rPr>
          <w:lang w:val="en-US"/>
        </w:rPr>
        <w:t>SIGFOX</w:t>
      </w:r>
      <w:r w:rsidRPr="007B048C">
        <w:t>,</w:t>
      </w:r>
    </w:p>
    <w:p w14:paraId="123794B6" w14:textId="77777777" w:rsidR="007B048C" w:rsidRPr="007B048C" w:rsidRDefault="007B048C" w:rsidP="007B048C">
      <w:r w:rsidRPr="007B048C">
        <w:t>- "Стриж",</w:t>
      </w:r>
    </w:p>
    <w:p w14:paraId="7950CCE0" w14:textId="77777777" w:rsidR="007B048C" w:rsidRPr="007B048C" w:rsidRDefault="007B048C" w:rsidP="007B048C">
      <w:r w:rsidRPr="007B048C">
        <w:t xml:space="preserve">-  интернет вещей в сетях сотовой связи </w:t>
      </w:r>
      <w:proofErr w:type="spellStart"/>
      <w:r w:rsidRPr="007B048C">
        <w:rPr>
          <w:lang w:val="en-US"/>
        </w:rPr>
        <w:t>CIoT</w:t>
      </w:r>
      <w:proofErr w:type="spellEnd"/>
      <w:r w:rsidRPr="007B048C">
        <w:t xml:space="preserve"> (</w:t>
      </w:r>
      <w:r w:rsidRPr="007B048C">
        <w:rPr>
          <w:lang w:val="en-US"/>
        </w:rPr>
        <w:t>Cellular</w:t>
      </w:r>
      <w:r w:rsidRPr="007B048C">
        <w:t xml:space="preserve"> </w:t>
      </w:r>
      <w:r w:rsidRPr="007B048C">
        <w:rPr>
          <w:lang w:val="en-US"/>
        </w:rPr>
        <w:t>Internet</w:t>
      </w:r>
      <w:r w:rsidRPr="007B048C">
        <w:t xml:space="preserve"> </w:t>
      </w:r>
      <w:r w:rsidRPr="007B048C">
        <w:rPr>
          <w:lang w:val="en-US"/>
        </w:rPr>
        <w:t>of</w:t>
      </w:r>
      <w:r w:rsidRPr="007B048C">
        <w:t xml:space="preserve"> </w:t>
      </w:r>
      <w:r w:rsidRPr="007B048C">
        <w:rPr>
          <w:lang w:val="en-US"/>
        </w:rPr>
        <w:t>Things</w:t>
      </w:r>
      <w:r w:rsidRPr="007B048C">
        <w:t xml:space="preserve">), включающий технологии: </w:t>
      </w:r>
      <w:r w:rsidRPr="007B048C">
        <w:rPr>
          <w:lang w:val="en-US"/>
        </w:rPr>
        <w:t>EC</w:t>
      </w:r>
      <w:r w:rsidRPr="007B048C">
        <w:t>-</w:t>
      </w:r>
      <w:r w:rsidRPr="007B048C">
        <w:rPr>
          <w:lang w:val="en-US"/>
        </w:rPr>
        <w:t>GSM</w:t>
      </w:r>
      <w:r w:rsidRPr="007B048C">
        <w:t xml:space="preserve">, </w:t>
      </w:r>
      <w:r w:rsidRPr="007B048C">
        <w:rPr>
          <w:lang w:val="en-US"/>
        </w:rPr>
        <w:t>LTE</w:t>
      </w:r>
      <w:r w:rsidRPr="007B048C">
        <w:t>-</w:t>
      </w:r>
      <w:r w:rsidRPr="007B048C">
        <w:rPr>
          <w:lang w:val="en-US"/>
        </w:rPr>
        <w:t>M</w:t>
      </w:r>
      <w:r w:rsidRPr="007B048C">
        <w:t xml:space="preserve">, </w:t>
      </w:r>
      <w:r w:rsidRPr="007B048C">
        <w:rPr>
          <w:lang w:val="en-US"/>
        </w:rPr>
        <w:t>NB</w:t>
      </w:r>
      <w:r w:rsidRPr="007B048C">
        <w:t>-</w:t>
      </w:r>
      <w:r w:rsidRPr="007B048C">
        <w:rPr>
          <w:lang w:val="en-US"/>
        </w:rPr>
        <w:t>IoT</w:t>
      </w:r>
      <w:r w:rsidRPr="007B048C">
        <w:t xml:space="preserve">. </w:t>
      </w:r>
    </w:p>
    <w:p w14:paraId="2BD0A782" w14:textId="77777777" w:rsidR="007B048C" w:rsidRPr="00B62640" w:rsidRDefault="007B048C" w:rsidP="007B048C">
      <w:r w:rsidRPr="007B048C">
        <w:t xml:space="preserve">Но существует и масса других </w:t>
      </w:r>
      <w:r w:rsidRPr="007B048C">
        <w:rPr>
          <w:lang w:val="en-US"/>
        </w:rPr>
        <w:t>LPWAN</w:t>
      </w:r>
      <w:r w:rsidRPr="007B048C">
        <w:t xml:space="preserve"> сетей, менее востребованных, но использующихся: </w:t>
      </w:r>
      <w:r w:rsidRPr="007B048C">
        <w:rPr>
          <w:lang w:val="en-US"/>
        </w:rPr>
        <w:t>ISA</w:t>
      </w:r>
      <w:r w:rsidRPr="007B048C">
        <w:t>-100.11.</w:t>
      </w:r>
      <w:r w:rsidRPr="007B048C">
        <w:rPr>
          <w:lang w:val="en-US"/>
        </w:rPr>
        <w:t>a</w:t>
      </w:r>
      <w:r w:rsidRPr="007B048C">
        <w:t xml:space="preserve">, </w:t>
      </w:r>
      <w:r w:rsidRPr="007B048C">
        <w:rPr>
          <w:lang w:val="en-US"/>
        </w:rPr>
        <w:t>Wireless</w:t>
      </w:r>
      <w:r w:rsidRPr="007B048C">
        <w:t xml:space="preserve">, </w:t>
      </w:r>
      <w:r w:rsidRPr="007B048C">
        <w:rPr>
          <w:lang w:val="en-US"/>
        </w:rPr>
        <w:t>DASH</w:t>
      </w:r>
      <w:r w:rsidRPr="007B048C">
        <w:t xml:space="preserve">7, </w:t>
      </w:r>
      <w:proofErr w:type="spellStart"/>
      <w:r w:rsidRPr="007B048C">
        <w:rPr>
          <w:lang w:val="en-US"/>
        </w:rPr>
        <w:t>SymphonyLink</w:t>
      </w:r>
      <w:proofErr w:type="spellEnd"/>
      <w:r w:rsidRPr="007B048C">
        <w:t xml:space="preserve">, </w:t>
      </w:r>
      <w:r w:rsidRPr="007B048C">
        <w:rPr>
          <w:lang w:val="en-US"/>
        </w:rPr>
        <w:t>RPMA</w:t>
      </w:r>
      <w:r w:rsidRPr="007B048C">
        <w:t xml:space="preserve"> и т.п.</w:t>
      </w:r>
    </w:p>
    <w:p w14:paraId="7EB7030F" w14:textId="77777777" w:rsidR="007B048C" w:rsidRPr="007B048C" w:rsidRDefault="007B048C" w:rsidP="007B048C">
      <w:r w:rsidRPr="007B048C">
        <w:rPr>
          <w:b/>
          <w:i/>
        </w:rPr>
        <w:lastRenderedPageBreak/>
        <w:t xml:space="preserve">Беспроводные персональные сети </w:t>
      </w:r>
      <w:r w:rsidRPr="007B048C">
        <w:rPr>
          <w:b/>
          <w:i/>
          <w:lang w:val="en-US"/>
        </w:rPr>
        <w:t>WPAN</w:t>
      </w:r>
      <w:r w:rsidRPr="007B048C">
        <w:rPr>
          <w:b/>
          <w:i/>
        </w:rPr>
        <w:t xml:space="preserve"> (</w:t>
      </w:r>
      <w:r w:rsidRPr="007B048C">
        <w:rPr>
          <w:b/>
          <w:i/>
          <w:lang w:val="en-US"/>
        </w:rPr>
        <w:t>Wireless</w:t>
      </w:r>
      <w:r w:rsidRPr="007B048C">
        <w:rPr>
          <w:b/>
          <w:i/>
        </w:rPr>
        <w:t xml:space="preserve"> </w:t>
      </w:r>
      <w:r w:rsidRPr="007B048C">
        <w:rPr>
          <w:b/>
          <w:i/>
          <w:lang w:val="en-US"/>
        </w:rPr>
        <w:t>Personal</w:t>
      </w:r>
      <w:r w:rsidRPr="007B048C">
        <w:rPr>
          <w:b/>
          <w:i/>
        </w:rPr>
        <w:t xml:space="preserve"> </w:t>
      </w:r>
      <w:r w:rsidRPr="007B048C">
        <w:rPr>
          <w:b/>
          <w:i/>
          <w:lang w:val="en-US"/>
        </w:rPr>
        <w:t>Area</w:t>
      </w:r>
      <w:r w:rsidRPr="007B048C">
        <w:rPr>
          <w:b/>
          <w:i/>
        </w:rPr>
        <w:t xml:space="preserve"> </w:t>
      </w:r>
      <w:r w:rsidRPr="007B048C">
        <w:rPr>
          <w:b/>
          <w:i/>
          <w:lang w:val="en-US"/>
        </w:rPr>
        <w:t>Network</w:t>
      </w:r>
      <w:r w:rsidRPr="007B048C">
        <w:rPr>
          <w:b/>
          <w:i/>
        </w:rPr>
        <w:t xml:space="preserve">) и беспроводные локальные сети </w:t>
      </w:r>
      <w:r w:rsidRPr="007B048C">
        <w:rPr>
          <w:b/>
          <w:i/>
          <w:lang w:val="en-US"/>
        </w:rPr>
        <w:t>WLAN</w:t>
      </w:r>
      <w:r w:rsidRPr="007B048C">
        <w:rPr>
          <w:b/>
          <w:i/>
        </w:rPr>
        <w:t xml:space="preserve"> (</w:t>
      </w:r>
      <w:r w:rsidRPr="007B048C">
        <w:rPr>
          <w:b/>
          <w:i/>
          <w:lang w:val="en-US"/>
        </w:rPr>
        <w:t>Wireless</w:t>
      </w:r>
      <w:r w:rsidRPr="007B048C">
        <w:rPr>
          <w:b/>
          <w:i/>
        </w:rPr>
        <w:t xml:space="preserve"> </w:t>
      </w:r>
      <w:r w:rsidRPr="007B048C">
        <w:rPr>
          <w:b/>
          <w:i/>
          <w:lang w:val="en-US"/>
        </w:rPr>
        <w:t>Local</w:t>
      </w:r>
      <w:r w:rsidRPr="007B048C">
        <w:rPr>
          <w:b/>
          <w:i/>
        </w:rPr>
        <w:t xml:space="preserve"> </w:t>
      </w:r>
      <w:r w:rsidRPr="007B048C">
        <w:rPr>
          <w:b/>
          <w:i/>
          <w:lang w:val="en-US"/>
        </w:rPr>
        <w:t>Area</w:t>
      </w:r>
      <w:r w:rsidRPr="007B048C">
        <w:rPr>
          <w:b/>
          <w:i/>
        </w:rPr>
        <w:t xml:space="preserve"> </w:t>
      </w:r>
      <w:r w:rsidRPr="007B048C">
        <w:rPr>
          <w:b/>
          <w:i/>
          <w:lang w:val="en-US"/>
        </w:rPr>
        <w:t>Network</w:t>
      </w:r>
      <w:r w:rsidRPr="007B048C">
        <w:rPr>
          <w:b/>
          <w:i/>
        </w:rPr>
        <w:t>)</w:t>
      </w:r>
      <w:r w:rsidRPr="007B048C">
        <w:t xml:space="preserve"> – это сети, задачей которых является сбор и передача информации от интернет вещей и их взаимодействие. Такие сети могут использоваться как автономно, для объединения отдельных устройств между собой и решения задач в рамках сети, так и для передачи данных в сети более высокого уровня и реализации приложений на уровне глобальной сети.</w:t>
      </w:r>
    </w:p>
    <w:p w14:paraId="4DFD58AD" w14:textId="77777777" w:rsidR="007B048C" w:rsidRPr="007B048C" w:rsidRDefault="007B048C" w:rsidP="007B048C">
      <w:r w:rsidRPr="007B048C">
        <w:t xml:space="preserve">К технологиям/стандартам, используемым на сетях </w:t>
      </w:r>
      <w:r w:rsidRPr="007B048C">
        <w:rPr>
          <w:lang w:val="en-US"/>
        </w:rPr>
        <w:t>WPAN</w:t>
      </w:r>
      <w:r w:rsidRPr="007B048C">
        <w:t xml:space="preserve">, относятся такие, как </w:t>
      </w:r>
      <w:r w:rsidRPr="007B048C">
        <w:rPr>
          <w:lang w:val="en-US"/>
        </w:rPr>
        <w:t>ZigBee</w:t>
      </w:r>
      <w:r w:rsidRPr="007B048C">
        <w:t>, 6</w:t>
      </w:r>
      <w:proofErr w:type="spellStart"/>
      <w:r w:rsidRPr="007B048C">
        <w:rPr>
          <w:lang w:val="en-US"/>
        </w:rPr>
        <w:t>LoWPAN</w:t>
      </w:r>
      <w:proofErr w:type="spellEnd"/>
      <w:r w:rsidRPr="007B048C">
        <w:t xml:space="preserve">, </w:t>
      </w:r>
      <w:r w:rsidRPr="007B048C">
        <w:rPr>
          <w:lang w:val="en-US"/>
        </w:rPr>
        <w:t>Wi</w:t>
      </w:r>
      <w:r w:rsidRPr="007B048C">
        <w:t>-</w:t>
      </w:r>
      <w:r w:rsidRPr="007B048C">
        <w:rPr>
          <w:lang w:val="en-US"/>
        </w:rPr>
        <w:t>Fi</w:t>
      </w:r>
      <w:r w:rsidRPr="007B048C">
        <w:t xml:space="preserve">, </w:t>
      </w:r>
      <w:r w:rsidRPr="007B048C">
        <w:rPr>
          <w:lang w:val="en-US"/>
        </w:rPr>
        <w:t>Thread</w:t>
      </w:r>
      <w:r w:rsidRPr="007B048C">
        <w:t xml:space="preserve">, </w:t>
      </w:r>
      <w:r w:rsidRPr="007B048C">
        <w:rPr>
          <w:lang w:val="en-US"/>
        </w:rPr>
        <w:t>BLE</w:t>
      </w:r>
      <w:r w:rsidRPr="007B048C">
        <w:t xml:space="preserve"> 4.2 (</w:t>
      </w:r>
      <w:proofErr w:type="spellStart"/>
      <w:r w:rsidRPr="007B048C">
        <w:rPr>
          <w:lang w:val="en-US"/>
        </w:rPr>
        <w:t>BluetoothMesh</w:t>
      </w:r>
      <w:proofErr w:type="spellEnd"/>
      <w:r w:rsidRPr="007B048C">
        <w:t xml:space="preserve">), </w:t>
      </w:r>
      <w:r w:rsidRPr="007B048C">
        <w:rPr>
          <w:lang w:val="en-US"/>
        </w:rPr>
        <w:t>Z</w:t>
      </w:r>
      <w:r w:rsidRPr="007B048C">
        <w:t>-</w:t>
      </w:r>
      <w:r w:rsidRPr="007B048C">
        <w:rPr>
          <w:lang w:val="en-US"/>
        </w:rPr>
        <w:t>Wave</w:t>
      </w:r>
      <w:r w:rsidRPr="007B048C">
        <w:t xml:space="preserve">, </w:t>
      </w:r>
      <w:r w:rsidRPr="007B048C">
        <w:rPr>
          <w:lang w:val="en-US"/>
        </w:rPr>
        <w:t>Wireless</w:t>
      </w:r>
      <w:r w:rsidRPr="007B048C">
        <w:t xml:space="preserve"> </w:t>
      </w:r>
      <w:r w:rsidRPr="007B048C">
        <w:rPr>
          <w:lang w:val="en-US"/>
        </w:rPr>
        <w:t>RF</w:t>
      </w:r>
      <w:r w:rsidRPr="007B048C">
        <w:t xml:space="preserve"> и другие, характеризующиеся низким потреблением энергии и небольшим радиусом приема сигналов.</w:t>
      </w:r>
    </w:p>
    <w:p w14:paraId="0B3FB300" w14:textId="77777777" w:rsidR="004F0035" w:rsidRDefault="004F0035">
      <w:pPr>
        <w:spacing w:after="160" w:line="259" w:lineRule="auto"/>
        <w:ind w:firstLine="0"/>
        <w:jc w:val="left"/>
      </w:pPr>
      <w:r>
        <w:br w:type="page"/>
      </w:r>
    </w:p>
    <w:p w14:paraId="25C2CBC9" w14:textId="77777777" w:rsidR="006C1B09" w:rsidRPr="00B62640" w:rsidRDefault="00C26059" w:rsidP="00B87F74">
      <w:pPr>
        <w:pStyle w:val="1"/>
      </w:pPr>
      <w:bookmarkStart w:id="22" w:name="_Toc103613283"/>
      <w:bookmarkStart w:id="23" w:name="_Toc103613604"/>
      <w:r w:rsidRPr="00C26059">
        <w:lastRenderedPageBreak/>
        <w:t xml:space="preserve">12. В чем особенность стандартов </w:t>
      </w:r>
      <w:r w:rsidRPr="00C26059">
        <w:rPr>
          <w:lang w:val="en-US"/>
        </w:rPr>
        <w:t>CIoT</w:t>
      </w:r>
      <w:r w:rsidRPr="00C26059">
        <w:t>. Приведите краткое описание этих стандартов.</w:t>
      </w:r>
      <w:bookmarkEnd w:id="22"/>
      <w:bookmarkEnd w:id="23"/>
      <w:r w:rsidRPr="00C26059">
        <w:t xml:space="preserve"> </w:t>
      </w:r>
    </w:p>
    <w:p w14:paraId="3D10AE1E" w14:textId="77777777" w:rsidR="004F0035" w:rsidRPr="004F0035" w:rsidRDefault="004F0035" w:rsidP="004F0035">
      <w:pPr>
        <w:spacing w:after="0"/>
      </w:pPr>
      <w:r w:rsidRPr="004F0035">
        <w:t xml:space="preserve">Конкурентами технологий </w:t>
      </w:r>
      <w:r w:rsidRPr="004F0035">
        <w:rPr>
          <w:lang w:val="en-US"/>
        </w:rPr>
        <w:t>SIGFOX</w:t>
      </w:r>
      <w:r w:rsidRPr="004F0035">
        <w:t xml:space="preserve">, </w:t>
      </w:r>
      <w:proofErr w:type="spellStart"/>
      <w:r w:rsidRPr="004F0035">
        <w:rPr>
          <w:lang w:val="en-US"/>
        </w:rPr>
        <w:t>LoRaWAN</w:t>
      </w:r>
      <w:proofErr w:type="spellEnd"/>
      <w:r w:rsidRPr="004F0035">
        <w:t xml:space="preserve">, «Стриж» и т.п. на рынке сетей </w:t>
      </w:r>
      <w:r w:rsidRPr="004F0035">
        <w:rPr>
          <w:lang w:val="en-US"/>
        </w:rPr>
        <w:t>LPWAN</w:t>
      </w:r>
      <w:r w:rsidRPr="004F0035">
        <w:t xml:space="preserve"> являются технологии сетей сотовой связи для </w:t>
      </w:r>
      <w:r w:rsidRPr="004F0035">
        <w:rPr>
          <w:lang w:val="en-US"/>
        </w:rPr>
        <w:t>IoT</w:t>
      </w:r>
      <w:r w:rsidRPr="004F0035">
        <w:t xml:space="preserve"> - </w:t>
      </w:r>
      <w:proofErr w:type="spellStart"/>
      <w:r w:rsidRPr="004F0035">
        <w:rPr>
          <w:lang w:val="en-US"/>
        </w:rPr>
        <w:t>CIoT</w:t>
      </w:r>
      <w:proofErr w:type="spellEnd"/>
      <w:r w:rsidRPr="004F0035">
        <w:t>, использующие лицензируемые частотные диапазоны:</w:t>
      </w:r>
    </w:p>
    <w:p w14:paraId="43F49568" w14:textId="77777777" w:rsidR="004F0035" w:rsidRPr="004F0035" w:rsidRDefault="004F0035" w:rsidP="004F0035">
      <w:pPr>
        <w:spacing w:after="0"/>
      </w:pPr>
      <w:r w:rsidRPr="004F0035">
        <w:t xml:space="preserve">- </w:t>
      </w:r>
      <w:r w:rsidRPr="004F0035">
        <w:rPr>
          <w:lang w:val="en-US"/>
        </w:rPr>
        <w:t>EC</w:t>
      </w:r>
      <w:r w:rsidRPr="004F0035">
        <w:t>-</w:t>
      </w:r>
      <w:r w:rsidRPr="004F0035">
        <w:rPr>
          <w:lang w:val="en-US"/>
        </w:rPr>
        <w:t>GSM</w:t>
      </w:r>
      <w:r w:rsidRPr="004F0035">
        <w:t xml:space="preserve"> (</w:t>
      </w:r>
      <w:proofErr w:type="spellStart"/>
      <w:r w:rsidRPr="004F0035">
        <w:rPr>
          <w:lang w:val="en-US"/>
        </w:rPr>
        <w:t>ExtendedCoverage</w:t>
      </w:r>
      <w:proofErr w:type="spellEnd"/>
      <w:r w:rsidRPr="004F0035">
        <w:t xml:space="preserve"> </w:t>
      </w:r>
      <w:r w:rsidRPr="004F0035">
        <w:rPr>
          <w:lang w:val="en-US"/>
        </w:rPr>
        <w:t>GSM</w:t>
      </w:r>
      <w:r w:rsidRPr="004F0035">
        <w:t xml:space="preserve">), которая также носит названия </w:t>
      </w:r>
      <w:r w:rsidRPr="004F0035">
        <w:rPr>
          <w:lang w:val="en-US"/>
        </w:rPr>
        <w:t>EC</w:t>
      </w:r>
      <w:r w:rsidRPr="004F0035">
        <w:t>-</w:t>
      </w:r>
      <w:r w:rsidRPr="004F0035">
        <w:rPr>
          <w:lang w:val="en-US"/>
        </w:rPr>
        <w:t>GPRS</w:t>
      </w:r>
      <w:r w:rsidRPr="004F0035">
        <w:t xml:space="preserve">, </w:t>
      </w:r>
      <w:r w:rsidRPr="004F0035">
        <w:rPr>
          <w:lang w:val="en-US"/>
        </w:rPr>
        <w:t>EC</w:t>
      </w:r>
      <w:r w:rsidRPr="004F0035">
        <w:t>-</w:t>
      </w:r>
      <w:r w:rsidRPr="004F0035">
        <w:rPr>
          <w:lang w:val="en-US"/>
        </w:rPr>
        <w:t>GSM</w:t>
      </w:r>
      <w:r w:rsidRPr="004F0035">
        <w:t>-</w:t>
      </w:r>
      <w:r w:rsidRPr="004F0035">
        <w:rPr>
          <w:lang w:val="en-US"/>
        </w:rPr>
        <w:t>IoT</w:t>
      </w:r>
      <w:r w:rsidRPr="004F0035">
        <w:t>;</w:t>
      </w:r>
    </w:p>
    <w:p w14:paraId="19148ED3" w14:textId="77777777" w:rsidR="004F0035" w:rsidRPr="004F0035" w:rsidRDefault="004F0035" w:rsidP="004F0035">
      <w:pPr>
        <w:spacing w:after="0"/>
      </w:pPr>
      <w:r w:rsidRPr="004F0035">
        <w:t xml:space="preserve">- </w:t>
      </w:r>
      <w:r w:rsidRPr="004F0035">
        <w:rPr>
          <w:lang w:val="en-US"/>
        </w:rPr>
        <w:t>LTE</w:t>
      </w:r>
      <w:r w:rsidRPr="004F0035">
        <w:t>-М (</w:t>
      </w:r>
      <w:r w:rsidRPr="004F0035">
        <w:rPr>
          <w:lang w:val="en-US"/>
        </w:rPr>
        <w:t>LTE</w:t>
      </w:r>
      <w:r w:rsidRPr="004F0035">
        <w:t xml:space="preserve"> для М2М-коммуникаций), которая также носит названия </w:t>
      </w:r>
      <w:proofErr w:type="spellStart"/>
      <w:r w:rsidRPr="004F0035">
        <w:rPr>
          <w:lang w:val="en-US"/>
        </w:rPr>
        <w:t>eMTC</w:t>
      </w:r>
      <w:proofErr w:type="spellEnd"/>
      <w:r w:rsidRPr="004F0035">
        <w:t xml:space="preserve">, </w:t>
      </w:r>
      <w:r w:rsidRPr="004F0035">
        <w:rPr>
          <w:lang w:val="en-US"/>
        </w:rPr>
        <w:t>LTE</w:t>
      </w:r>
      <w:r w:rsidRPr="004F0035">
        <w:t xml:space="preserve"> </w:t>
      </w:r>
      <w:r w:rsidRPr="004F0035">
        <w:rPr>
          <w:lang w:val="en-US"/>
        </w:rPr>
        <w:t>Cat</w:t>
      </w:r>
      <w:r w:rsidRPr="004F0035">
        <w:t>.</w:t>
      </w:r>
      <w:r w:rsidRPr="004F0035">
        <w:rPr>
          <w:lang w:val="en-US"/>
        </w:rPr>
        <w:t>M</w:t>
      </w:r>
      <w:r w:rsidRPr="004F0035">
        <w:t>1;</w:t>
      </w:r>
    </w:p>
    <w:p w14:paraId="44B7F88A" w14:textId="77777777" w:rsidR="004F0035" w:rsidRPr="004F0035" w:rsidRDefault="004F0035" w:rsidP="004F0035">
      <w:pPr>
        <w:spacing w:after="0"/>
      </w:pPr>
      <w:r w:rsidRPr="004F0035">
        <w:t xml:space="preserve">- </w:t>
      </w:r>
      <w:r w:rsidRPr="004F0035">
        <w:rPr>
          <w:lang w:val="en-US"/>
        </w:rPr>
        <w:t>NB</w:t>
      </w:r>
      <w:r w:rsidRPr="004F0035">
        <w:t>-</w:t>
      </w:r>
      <w:r w:rsidRPr="004F0035">
        <w:rPr>
          <w:lang w:val="en-US"/>
        </w:rPr>
        <w:t>IoT</w:t>
      </w:r>
      <w:r w:rsidRPr="004F0035">
        <w:t xml:space="preserve"> (</w:t>
      </w:r>
      <w:r w:rsidRPr="004F0035">
        <w:rPr>
          <w:lang w:val="en-US"/>
        </w:rPr>
        <w:t>Narrowband</w:t>
      </w:r>
      <w:r w:rsidRPr="004F0035">
        <w:t xml:space="preserve"> </w:t>
      </w:r>
      <w:r w:rsidRPr="004F0035">
        <w:rPr>
          <w:lang w:val="en-US"/>
        </w:rPr>
        <w:t>IoT</w:t>
      </w:r>
      <w:r w:rsidRPr="004F0035">
        <w:t xml:space="preserve">) - узкополосный </w:t>
      </w:r>
      <w:r w:rsidRPr="004F0035">
        <w:rPr>
          <w:lang w:val="en-US"/>
        </w:rPr>
        <w:t>IoT</w:t>
      </w:r>
      <w:r w:rsidRPr="004F0035">
        <w:t>;</w:t>
      </w:r>
    </w:p>
    <w:p w14:paraId="60C68F56" w14:textId="77777777" w:rsidR="004F0035" w:rsidRPr="004F0035" w:rsidRDefault="004F0035" w:rsidP="004F0035">
      <w:pPr>
        <w:spacing w:after="0"/>
      </w:pPr>
      <w:r w:rsidRPr="004F0035">
        <w:t>- пятое поколение сотовой связи 5</w:t>
      </w:r>
      <w:r w:rsidRPr="004F0035">
        <w:rPr>
          <w:lang w:val="en-US"/>
        </w:rPr>
        <w:t>G</w:t>
      </w:r>
      <w:r w:rsidRPr="004F0035">
        <w:t xml:space="preserve"> (</w:t>
      </w:r>
      <w:r w:rsidRPr="004F0035">
        <w:rPr>
          <w:lang w:val="en-US"/>
        </w:rPr>
        <w:t>fifth</w:t>
      </w:r>
      <w:r w:rsidRPr="004F0035">
        <w:t xml:space="preserve"> </w:t>
      </w:r>
      <w:r w:rsidRPr="004F0035">
        <w:rPr>
          <w:lang w:val="en-US"/>
        </w:rPr>
        <w:t>generation</w:t>
      </w:r>
      <w:r w:rsidRPr="004F0035">
        <w:t>).</w:t>
      </w:r>
    </w:p>
    <w:p w14:paraId="3C75C1D7" w14:textId="77777777" w:rsidR="004F0035" w:rsidRPr="004F0035" w:rsidRDefault="004F0035" w:rsidP="004F0035">
      <w:pPr>
        <w:spacing w:after="0"/>
      </w:pPr>
      <w:r w:rsidRPr="004F0035">
        <w:t>Данные технологии разрабатываются консорциумом 3</w:t>
      </w:r>
      <w:r w:rsidRPr="004F0035">
        <w:rPr>
          <w:lang w:val="en-US"/>
        </w:rPr>
        <w:t>GPP</w:t>
      </w:r>
      <w:r w:rsidRPr="004F0035">
        <w:t xml:space="preserve"> и предназначены для построения беспроводных сетей </w:t>
      </w:r>
      <w:r w:rsidRPr="004F0035">
        <w:rPr>
          <w:lang w:val="en-US"/>
        </w:rPr>
        <w:t>LPWAN</w:t>
      </w:r>
      <w:r w:rsidRPr="004F0035">
        <w:t xml:space="preserve"> для </w:t>
      </w:r>
      <w:r w:rsidRPr="004F0035">
        <w:rPr>
          <w:lang w:val="en-US"/>
        </w:rPr>
        <w:t>IoT</w:t>
      </w:r>
      <w:r w:rsidRPr="004F0035">
        <w:t xml:space="preserve"> на основе существующей инфраструктуры операторов сотовой связи.  </w:t>
      </w:r>
    </w:p>
    <w:p w14:paraId="0C9A28A7" w14:textId="77777777" w:rsidR="004F0035" w:rsidRPr="004F0035" w:rsidRDefault="004F0035" w:rsidP="004F0035">
      <w:pPr>
        <w:spacing w:after="0"/>
      </w:pPr>
      <w:r w:rsidRPr="004F0035">
        <w:t>В отличие от традиционных технологий сетей мобильной связи (</w:t>
      </w:r>
      <w:r w:rsidRPr="004F0035">
        <w:rPr>
          <w:lang w:val="en-US"/>
        </w:rPr>
        <w:t>GSM</w:t>
      </w:r>
      <w:r w:rsidRPr="004F0035">
        <w:t>/</w:t>
      </w:r>
      <w:r w:rsidRPr="004F0035">
        <w:rPr>
          <w:lang w:val="en-US"/>
        </w:rPr>
        <w:t>WCDMA</w:t>
      </w:r>
      <w:r w:rsidRPr="004F0035">
        <w:t>/</w:t>
      </w:r>
      <w:r w:rsidRPr="004F0035">
        <w:rPr>
          <w:lang w:val="en-US"/>
        </w:rPr>
        <w:t>LTE</w:t>
      </w:r>
      <w:r w:rsidRPr="004F0035">
        <w:t>) эти технологии должны обеспечить:</w:t>
      </w:r>
    </w:p>
    <w:p w14:paraId="11165674" w14:textId="77777777" w:rsidR="004F0035" w:rsidRPr="004F0035" w:rsidRDefault="004F0035" w:rsidP="004F0035">
      <w:pPr>
        <w:spacing w:after="0"/>
      </w:pPr>
      <w:r w:rsidRPr="004F0035">
        <w:t xml:space="preserve">- лучшее покрытие сети, обеспечивающее достаточно устойчивую передачу данных не только в населенных пунктах, но и там, где могут быть расположены устройства </w:t>
      </w:r>
      <w:r w:rsidRPr="004F0035">
        <w:rPr>
          <w:lang w:val="en-US"/>
        </w:rPr>
        <w:t>IoT</w:t>
      </w:r>
      <w:r w:rsidRPr="004F0035">
        <w:t>, и где людей большую часть времени нет: отдаленные районы, протяженные железнодорожные перегоны, поверхность обширных водоемов, подвалы, изолированные бетонные и металлические короба, лифтовые шахты, и т.п.;</w:t>
      </w:r>
    </w:p>
    <w:p w14:paraId="20FF5411" w14:textId="77777777" w:rsidR="004F0035" w:rsidRPr="004F0035" w:rsidRDefault="004F0035" w:rsidP="004F0035">
      <w:pPr>
        <w:spacing w:after="0"/>
      </w:pPr>
      <w:r w:rsidRPr="004F0035">
        <w:t xml:space="preserve">- низкое энергопотребление и продолжительное время автономной работы конечных устройств, т.к. многие сценарии и области применения </w:t>
      </w:r>
      <w:r w:rsidRPr="004F0035">
        <w:rPr>
          <w:lang w:val="en-US"/>
        </w:rPr>
        <w:t>IoT</w:t>
      </w:r>
      <w:r w:rsidRPr="004F0035">
        <w:t xml:space="preserve"> предусматривают автономное питание подключенных устройств от встроенных элементов;</w:t>
      </w:r>
    </w:p>
    <w:p w14:paraId="7E48E54A" w14:textId="77777777" w:rsidR="004F0035" w:rsidRPr="004F0035" w:rsidRDefault="004F0035" w:rsidP="004F0035">
      <w:pPr>
        <w:spacing w:after="0"/>
      </w:pPr>
      <w:r w:rsidRPr="004F0035">
        <w:t xml:space="preserve">- более низкую стоимость мобильных устройств, которые для большинства </w:t>
      </w:r>
      <w:r w:rsidRPr="004F0035">
        <w:rPr>
          <w:lang w:val="en-US"/>
        </w:rPr>
        <w:t>IoT</w:t>
      </w:r>
      <w:r w:rsidRPr="004F0035">
        <w:t xml:space="preserve"> сценариев не должны иметь полный набор сетевых технологий, включая передачу голоса;</w:t>
      </w:r>
    </w:p>
    <w:p w14:paraId="4D915546" w14:textId="77777777" w:rsidR="004F0035" w:rsidRPr="004F0035" w:rsidRDefault="004F0035" w:rsidP="004F0035">
      <w:pPr>
        <w:spacing w:after="0"/>
      </w:pPr>
      <w:r w:rsidRPr="004F0035">
        <w:t>- поддержку большого количества доступных устройств.</w:t>
      </w:r>
    </w:p>
    <w:p w14:paraId="5B812EFA" w14:textId="77777777" w:rsidR="00207906" w:rsidRPr="00207906" w:rsidRDefault="00207906" w:rsidP="00207906">
      <w:r w:rsidRPr="00207906">
        <w:lastRenderedPageBreak/>
        <w:t xml:space="preserve">Технологии </w:t>
      </w:r>
      <w:proofErr w:type="spellStart"/>
      <w:r w:rsidRPr="00207906">
        <w:rPr>
          <w:lang w:val="en-US"/>
        </w:rPr>
        <w:t>CIoT</w:t>
      </w:r>
      <w:proofErr w:type="spellEnd"/>
      <w:r w:rsidRPr="00207906">
        <w:t xml:space="preserve"> отличаются высокой пропускной способностью больших объемов данных.</w:t>
      </w:r>
    </w:p>
    <w:p w14:paraId="05F410C7" w14:textId="77777777" w:rsidR="00207906" w:rsidRPr="00B62640" w:rsidRDefault="00207906" w:rsidP="00207906">
      <w:r w:rsidRPr="00207906">
        <w:t xml:space="preserve">Технология </w:t>
      </w:r>
      <w:r w:rsidRPr="00207906">
        <w:rPr>
          <w:lang w:val="en-US"/>
        </w:rPr>
        <w:t>EC</w:t>
      </w:r>
      <w:r w:rsidRPr="00207906">
        <w:t>-</w:t>
      </w:r>
      <w:r w:rsidRPr="00207906">
        <w:rPr>
          <w:lang w:val="en-US"/>
        </w:rPr>
        <w:t>GSM</w:t>
      </w:r>
      <w:r w:rsidRPr="00207906">
        <w:t xml:space="preserve"> использует частотные диапазоны стандарта </w:t>
      </w:r>
      <w:r w:rsidRPr="00207906">
        <w:rPr>
          <w:lang w:val="en-US"/>
        </w:rPr>
        <w:t>GSM</w:t>
      </w:r>
      <w:r w:rsidRPr="00207906">
        <w:t xml:space="preserve">. Предусматривает сравнительно небольшие изменения относительно базового стандарта </w:t>
      </w:r>
      <w:r w:rsidRPr="00207906">
        <w:rPr>
          <w:lang w:val="en-US"/>
        </w:rPr>
        <w:t>GSM</w:t>
      </w:r>
      <w:r w:rsidRPr="00207906">
        <w:t>/</w:t>
      </w:r>
      <w:r w:rsidRPr="00207906">
        <w:rPr>
          <w:lang w:val="en-US"/>
        </w:rPr>
        <w:t>GPRS</w:t>
      </w:r>
      <w:r w:rsidRPr="00207906">
        <w:t>/</w:t>
      </w:r>
      <w:r w:rsidRPr="00207906">
        <w:rPr>
          <w:lang w:val="en-US"/>
        </w:rPr>
        <w:t>EDGE</w:t>
      </w:r>
      <w:r w:rsidRPr="00207906">
        <w:t xml:space="preserve">, что позволяет использовать подавляющее большинство установленных базовых станций этого стандарта без замены или модернизации аппаратного обеспечения, а только с обновлением программного обеспечения. </w:t>
      </w:r>
      <w:r w:rsidRPr="00B62640">
        <w:t>Максимальная скорость передачи данных – 70-240 Кбит/</w:t>
      </w:r>
      <w:r w:rsidRPr="00207906">
        <w:rPr>
          <w:lang w:val="en-US"/>
        </w:rPr>
        <w:t>c</w:t>
      </w:r>
      <w:r w:rsidRPr="00B62640">
        <w:t>.</w:t>
      </w:r>
    </w:p>
    <w:p w14:paraId="7F34619B" w14:textId="77777777" w:rsidR="00207906" w:rsidRPr="00B62640" w:rsidRDefault="00207906" w:rsidP="00207906">
      <w:r w:rsidRPr="00207906">
        <w:rPr>
          <w:lang w:val="en-US"/>
        </w:rPr>
        <w:t>LTE</w:t>
      </w:r>
      <w:r w:rsidRPr="00207906">
        <w:t xml:space="preserve">-М является адаптацией сетей </w:t>
      </w:r>
      <w:r w:rsidRPr="00207906">
        <w:rPr>
          <w:lang w:val="en-US"/>
        </w:rPr>
        <w:t>LTE</w:t>
      </w:r>
      <w:r w:rsidRPr="00207906">
        <w:t xml:space="preserve"> для </w:t>
      </w:r>
      <w:r w:rsidRPr="00207906">
        <w:rPr>
          <w:lang w:val="en-US"/>
        </w:rPr>
        <w:t>IoT</w:t>
      </w:r>
      <w:r w:rsidRPr="00207906">
        <w:t xml:space="preserve">. Используемый частотный спектр – несущая 1,08 МГц в рамках полосы </w:t>
      </w:r>
      <w:r w:rsidRPr="00207906">
        <w:rPr>
          <w:lang w:val="en-US"/>
        </w:rPr>
        <w:t>LTE</w:t>
      </w:r>
      <w:r w:rsidRPr="00207906">
        <w:t xml:space="preserve">. </w:t>
      </w:r>
      <w:r w:rsidRPr="00207906">
        <w:rPr>
          <w:lang w:val="en-US"/>
        </w:rPr>
        <w:t>LTE</w:t>
      </w:r>
      <w:r w:rsidRPr="00207906">
        <w:t xml:space="preserve">-М имеет высокую степень готовности сетевой инфраструктуры и может быть развернута на существующих сетях </w:t>
      </w:r>
      <w:r w:rsidRPr="00207906">
        <w:rPr>
          <w:lang w:val="en-US"/>
        </w:rPr>
        <w:t>LTE</w:t>
      </w:r>
      <w:r w:rsidRPr="00207906">
        <w:t xml:space="preserve"> путем обновления ПО. </w:t>
      </w:r>
      <w:r w:rsidRPr="00B62640">
        <w:t>Максимальная скорость передачи данных – 1 Мбит/</w:t>
      </w:r>
      <w:r w:rsidRPr="00207906">
        <w:rPr>
          <w:lang w:val="en-US"/>
        </w:rPr>
        <w:t>c</w:t>
      </w:r>
      <w:r w:rsidRPr="00B62640">
        <w:t>.</w:t>
      </w:r>
    </w:p>
    <w:p w14:paraId="179163CF" w14:textId="77777777" w:rsidR="00207906" w:rsidRPr="00B62640" w:rsidRDefault="00207906" w:rsidP="00207906">
      <w:r w:rsidRPr="00207906">
        <w:rPr>
          <w:lang w:val="en-US"/>
        </w:rPr>
        <w:t>NB</w:t>
      </w:r>
      <w:r w:rsidRPr="00207906">
        <w:t>-</w:t>
      </w:r>
      <w:r w:rsidRPr="00207906">
        <w:rPr>
          <w:lang w:val="en-US"/>
        </w:rPr>
        <w:t>IoT</w:t>
      </w:r>
      <w:r w:rsidRPr="00207906">
        <w:t xml:space="preserve"> используется в рамках полосы частот, используемой сетью </w:t>
      </w:r>
      <w:r w:rsidRPr="00207906">
        <w:rPr>
          <w:lang w:val="en-US"/>
        </w:rPr>
        <w:t>LTE</w:t>
      </w:r>
      <w:r w:rsidRPr="00207906">
        <w:t>., но имеет свой стандарт радиодоступа. Максимальная скорость передачи данных –  вниз – 250 Кбит/с, вверх – 20 или 250 Кбит/</w:t>
      </w:r>
      <w:r w:rsidRPr="00207906">
        <w:rPr>
          <w:lang w:val="en-US"/>
        </w:rPr>
        <w:t>c</w:t>
      </w:r>
      <w:r w:rsidRPr="00207906">
        <w:t xml:space="preserve">. Количество устройств интернета вещей - приблизительно 50 000 на один </w:t>
      </w:r>
      <w:proofErr w:type="spellStart"/>
      <w:r w:rsidRPr="00207906">
        <w:t>секор</w:t>
      </w:r>
      <w:proofErr w:type="spellEnd"/>
      <w:r w:rsidRPr="00207906">
        <w:t xml:space="preserve"> базовой станции.</w:t>
      </w:r>
    </w:p>
    <w:p w14:paraId="3FAEB046" w14:textId="77777777" w:rsidR="00207906" w:rsidRPr="00207906" w:rsidRDefault="00207906" w:rsidP="00207906">
      <w:pPr>
        <w:spacing w:after="0"/>
      </w:pPr>
      <w:r w:rsidRPr="00207906">
        <w:t xml:space="preserve">Стратегическим направлением в </w:t>
      </w:r>
      <w:proofErr w:type="spellStart"/>
      <w:r w:rsidRPr="00207906">
        <w:rPr>
          <w:lang w:val="en-US"/>
        </w:rPr>
        <w:t>CIoT</w:t>
      </w:r>
      <w:proofErr w:type="spellEnd"/>
      <w:r w:rsidRPr="00207906">
        <w:t xml:space="preserve"> являются сотовые сети нового поколения 5</w:t>
      </w:r>
      <w:r w:rsidRPr="00207906">
        <w:rPr>
          <w:lang w:val="en-US"/>
        </w:rPr>
        <w:t>G</w:t>
      </w:r>
      <w:r w:rsidRPr="00207906">
        <w:t>. Технология 5</w:t>
      </w:r>
      <w:r w:rsidRPr="00207906">
        <w:rPr>
          <w:lang w:val="en-US"/>
        </w:rPr>
        <w:t>G</w:t>
      </w:r>
      <w:r w:rsidRPr="00207906">
        <w:t>, предназначенная для работы с разнородным трафиком, обеспечит подключение к Интернет как мобильных устройств (смартфонов, телефонов, планшетов и т.д.), так и умных устройств с разными параметрами (энергопотреблением, скоростями передачи данных и т.д.).</w:t>
      </w:r>
    </w:p>
    <w:p w14:paraId="2BAD507D" w14:textId="77777777" w:rsidR="00207906" w:rsidRPr="00207906" w:rsidRDefault="00207906" w:rsidP="00207906">
      <w:pPr>
        <w:spacing w:after="0"/>
      </w:pPr>
      <w:proofErr w:type="spellStart"/>
      <w:r w:rsidRPr="00207906">
        <w:t>Основыми</w:t>
      </w:r>
      <w:proofErr w:type="spellEnd"/>
      <w:r w:rsidRPr="00207906">
        <w:t xml:space="preserve"> показателями, характеризующими сети мобильной связи пятого поколения являются:</w:t>
      </w:r>
    </w:p>
    <w:p w14:paraId="32F583D5" w14:textId="77777777" w:rsidR="00207906" w:rsidRPr="00B62640" w:rsidRDefault="00207906" w:rsidP="00207906">
      <w:pPr>
        <w:spacing w:after="0"/>
      </w:pPr>
      <w:r w:rsidRPr="00B62640">
        <w:t xml:space="preserve">- </w:t>
      </w:r>
      <w:proofErr w:type="spellStart"/>
      <w:r w:rsidRPr="00B62640">
        <w:t>сверх-широкополосный</w:t>
      </w:r>
      <w:proofErr w:type="spellEnd"/>
      <w:r w:rsidRPr="00B62640">
        <w:t xml:space="preserve"> мобильный доступ (</w:t>
      </w:r>
      <w:r w:rsidRPr="00207906">
        <w:rPr>
          <w:lang w:val="en-US"/>
        </w:rPr>
        <w:t>enhanced</w:t>
      </w:r>
      <w:r w:rsidRPr="00B62640">
        <w:t xml:space="preserve"> </w:t>
      </w:r>
      <w:r w:rsidRPr="00207906">
        <w:rPr>
          <w:lang w:val="en-US"/>
        </w:rPr>
        <w:t>Mobile</w:t>
      </w:r>
      <w:r w:rsidRPr="00B62640">
        <w:t xml:space="preserve"> </w:t>
      </w:r>
      <w:r w:rsidRPr="00207906">
        <w:rPr>
          <w:lang w:val="en-US"/>
        </w:rPr>
        <w:t>Broadband</w:t>
      </w:r>
      <w:r w:rsidRPr="00B62640">
        <w:t xml:space="preserve">, </w:t>
      </w:r>
      <w:proofErr w:type="spellStart"/>
      <w:r w:rsidRPr="00207906">
        <w:rPr>
          <w:lang w:val="en-US"/>
        </w:rPr>
        <w:t>eMBB</w:t>
      </w:r>
      <w:proofErr w:type="spellEnd"/>
      <w:r w:rsidRPr="00B62640">
        <w:t>);</w:t>
      </w:r>
    </w:p>
    <w:p w14:paraId="0FCF539B" w14:textId="77777777" w:rsidR="00207906" w:rsidRPr="00207906" w:rsidRDefault="00207906" w:rsidP="00207906">
      <w:pPr>
        <w:spacing w:after="0"/>
        <w:rPr>
          <w:lang w:val="en-US"/>
        </w:rPr>
      </w:pPr>
      <w:r w:rsidRPr="00207906">
        <w:rPr>
          <w:lang w:val="en-US"/>
        </w:rPr>
        <w:lastRenderedPageBreak/>
        <w:t xml:space="preserve">- </w:t>
      </w:r>
      <w:proofErr w:type="spellStart"/>
      <w:r w:rsidRPr="00207906">
        <w:rPr>
          <w:lang w:val="en-US"/>
        </w:rPr>
        <w:t>ультранадежная</w:t>
      </w:r>
      <w:proofErr w:type="spellEnd"/>
      <w:r w:rsidRPr="00207906">
        <w:rPr>
          <w:lang w:val="en-US"/>
        </w:rPr>
        <w:t xml:space="preserve"> </w:t>
      </w:r>
      <w:proofErr w:type="spellStart"/>
      <w:r w:rsidRPr="00207906">
        <w:rPr>
          <w:lang w:val="en-US"/>
        </w:rPr>
        <w:t>связь</w:t>
      </w:r>
      <w:proofErr w:type="spellEnd"/>
      <w:r w:rsidRPr="00207906">
        <w:rPr>
          <w:lang w:val="en-US"/>
        </w:rPr>
        <w:t xml:space="preserve"> с </w:t>
      </w:r>
      <w:proofErr w:type="spellStart"/>
      <w:r w:rsidRPr="00207906">
        <w:rPr>
          <w:lang w:val="en-US"/>
        </w:rPr>
        <w:t>низкими</w:t>
      </w:r>
      <w:proofErr w:type="spellEnd"/>
      <w:r w:rsidRPr="00207906">
        <w:rPr>
          <w:lang w:val="en-US"/>
        </w:rPr>
        <w:t xml:space="preserve"> </w:t>
      </w:r>
      <w:proofErr w:type="spellStart"/>
      <w:r w:rsidRPr="00207906">
        <w:rPr>
          <w:lang w:val="en-US"/>
        </w:rPr>
        <w:t>задержками</w:t>
      </w:r>
      <w:proofErr w:type="spellEnd"/>
      <w:r w:rsidRPr="00207906">
        <w:rPr>
          <w:lang w:val="en-US"/>
        </w:rPr>
        <w:t xml:space="preserve"> (Ultra-Reliable and Low Latency Communications, URLLC);</w:t>
      </w:r>
    </w:p>
    <w:p w14:paraId="1FC710E4" w14:textId="77777777" w:rsidR="00207906" w:rsidRPr="00207906" w:rsidRDefault="00207906" w:rsidP="00207906">
      <w:pPr>
        <w:spacing w:after="0"/>
      </w:pPr>
      <w:r w:rsidRPr="00207906">
        <w:t>- массовое подключение различных датчиков и устройств «интернета вещей» (</w:t>
      </w:r>
      <w:r w:rsidRPr="00207906">
        <w:rPr>
          <w:lang w:val="en-US"/>
        </w:rPr>
        <w:t>massive</w:t>
      </w:r>
      <w:r w:rsidRPr="00207906">
        <w:t xml:space="preserve"> </w:t>
      </w:r>
      <w:r w:rsidRPr="00207906">
        <w:rPr>
          <w:lang w:val="en-US"/>
        </w:rPr>
        <w:t>Machine</w:t>
      </w:r>
      <w:r w:rsidRPr="00207906">
        <w:t xml:space="preserve"> </w:t>
      </w:r>
      <w:r w:rsidRPr="00207906">
        <w:rPr>
          <w:lang w:val="en-US"/>
        </w:rPr>
        <w:t>Type</w:t>
      </w:r>
      <w:r w:rsidRPr="00207906">
        <w:t xml:space="preserve"> </w:t>
      </w:r>
      <w:r w:rsidRPr="00207906">
        <w:rPr>
          <w:lang w:val="en-US"/>
        </w:rPr>
        <w:t>Communications</w:t>
      </w:r>
      <w:r w:rsidRPr="00207906">
        <w:t xml:space="preserve">, </w:t>
      </w:r>
      <w:proofErr w:type="spellStart"/>
      <w:r w:rsidRPr="00207906">
        <w:rPr>
          <w:lang w:val="en-US"/>
        </w:rPr>
        <w:t>mMTC</w:t>
      </w:r>
      <w:proofErr w:type="spellEnd"/>
      <w:r w:rsidRPr="00207906">
        <w:t>);</w:t>
      </w:r>
    </w:p>
    <w:p w14:paraId="32DFBB6B" w14:textId="77777777" w:rsidR="00207906" w:rsidRPr="00207906" w:rsidRDefault="00207906" w:rsidP="00207906">
      <w:pPr>
        <w:spacing w:after="0"/>
      </w:pPr>
      <w:r w:rsidRPr="00207906">
        <w:t>- максимальная плотность подключенных к сети в городских условиях устройств интернета вещей - 1 000 000 устройств/км²;</w:t>
      </w:r>
    </w:p>
    <w:p w14:paraId="4C25C160" w14:textId="77777777" w:rsidR="00207906" w:rsidRPr="00207906" w:rsidRDefault="00207906" w:rsidP="00207906">
      <w:pPr>
        <w:spacing w:after="0"/>
      </w:pPr>
      <w:r w:rsidRPr="00207906">
        <w:t>- автономная работа устройств интернета вещей без подзарядки аккумулятора в течение 10 лет;</w:t>
      </w:r>
    </w:p>
    <w:p w14:paraId="5F7860FB" w14:textId="77777777" w:rsidR="00207906" w:rsidRPr="00207906" w:rsidRDefault="00207906" w:rsidP="00207906">
      <w:pPr>
        <w:spacing w:after="0"/>
      </w:pPr>
      <w:r w:rsidRPr="00207906">
        <w:t>- максимальная скорость передачи данных &gt; 10 Гбит/</w:t>
      </w:r>
      <w:r w:rsidRPr="00207906">
        <w:rPr>
          <w:lang w:val="en-US"/>
        </w:rPr>
        <w:t>c</w:t>
      </w:r>
      <w:r w:rsidRPr="00207906">
        <w:t>.</w:t>
      </w:r>
    </w:p>
    <w:p w14:paraId="282D669C" w14:textId="77777777" w:rsidR="002A0CAE" w:rsidRDefault="002A0CAE" w:rsidP="004F0035">
      <w:pPr>
        <w:spacing w:after="0" w:line="259" w:lineRule="auto"/>
        <w:ind w:firstLine="0"/>
        <w:jc w:val="left"/>
      </w:pPr>
      <w:r>
        <w:br w:type="page"/>
      </w:r>
    </w:p>
    <w:p w14:paraId="70C637F3" w14:textId="77777777" w:rsidR="00C26059" w:rsidRPr="00B62640" w:rsidRDefault="00C26059" w:rsidP="00B87F74">
      <w:pPr>
        <w:pStyle w:val="1"/>
      </w:pPr>
      <w:bookmarkStart w:id="24" w:name="_Toc103613284"/>
      <w:bookmarkStart w:id="25" w:name="_Toc103613605"/>
      <w:r w:rsidRPr="00EA1F21">
        <w:lastRenderedPageBreak/>
        <w:t xml:space="preserve">13. Краткая характеристика сетей </w:t>
      </w:r>
      <w:r w:rsidRPr="00C26059">
        <w:rPr>
          <w:lang w:val="en-US"/>
        </w:rPr>
        <w:t>WPAN</w:t>
      </w:r>
      <w:r w:rsidRPr="00EA1F21">
        <w:t xml:space="preserve">. Принципы работы </w:t>
      </w:r>
      <w:r w:rsidRPr="00C26059">
        <w:rPr>
          <w:lang w:val="en-US"/>
        </w:rPr>
        <w:t>ZigBee</w:t>
      </w:r>
      <w:r w:rsidRPr="00EA1F21">
        <w:t>.</w:t>
      </w:r>
      <w:bookmarkEnd w:id="24"/>
      <w:bookmarkEnd w:id="25"/>
    </w:p>
    <w:p w14:paraId="7F5D57D7" w14:textId="77777777" w:rsidR="002A0CAE" w:rsidRPr="002A0CAE" w:rsidRDefault="002A0CAE" w:rsidP="002A0CAE">
      <w:r w:rsidRPr="002A0CAE">
        <w:t xml:space="preserve">Беспроводные персональные сети </w:t>
      </w:r>
      <w:r w:rsidRPr="002A0CAE">
        <w:rPr>
          <w:lang w:val="en-US"/>
        </w:rPr>
        <w:t>WPAN</w:t>
      </w:r>
      <w:r w:rsidRPr="002A0CAE">
        <w:t xml:space="preserve"> (</w:t>
      </w:r>
      <w:r w:rsidRPr="002A0CAE">
        <w:rPr>
          <w:lang w:val="en-US"/>
        </w:rPr>
        <w:t>Wireless</w:t>
      </w:r>
      <w:r w:rsidRPr="002A0CAE">
        <w:t xml:space="preserve"> </w:t>
      </w:r>
      <w:r w:rsidRPr="002A0CAE">
        <w:rPr>
          <w:lang w:val="en-US"/>
        </w:rPr>
        <w:t>Personal</w:t>
      </w:r>
      <w:r w:rsidRPr="002A0CAE">
        <w:t xml:space="preserve"> </w:t>
      </w:r>
      <w:r w:rsidRPr="002A0CAE">
        <w:rPr>
          <w:lang w:val="en-US"/>
        </w:rPr>
        <w:t>Area</w:t>
      </w:r>
      <w:r w:rsidRPr="002A0CAE">
        <w:t xml:space="preserve"> </w:t>
      </w:r>
      <w:r w:rsidRPr="002A0CAE">
        <w:rPr>
          <w:lang w:val="en-US"/>
        </w:rPr>
        <w:t>Network</w:t>
      </w:r>
      <w:r w:rsidRPr="002A0CAE">
        <w:t xml:space="preserve">) и беспроводные локальные сети </w:t>
      </w:r>
      <w:r w:rsidRPr="002A0CAE">
        <w:rPr>
          <w:lang w:val="en-US"/>
        </w:rPr>
        <w:t>WLAN</w:t>
      </w:r>
      <w:r w:rsidRPr="002A0CAE">
        <w:t xml:space="preserve"> (</w:t>
      </w:r>
      <w:r w:rsidRPr="002A0CAE">
        <w:rPr>
          <w:lang w:val="en-US"/>
        </w:rPr>
        <w:t>Wireless</w:t>
      </w:r>
      <w:r w:rsidRPr="002A0CAE">
        <w:t xml:space="preserve"> </w:t>
      </w:r>
      <w:r w:rsidRPr="002A0CAE">
        <w:rPr>
          <w:lang w:val="en-US"/>
        </w:rPr>
        <w:t>Local</w:t>
      </w:r>
      <w:r w:rsidRPr="002A0CAE">
        <w:t xml:space="preserve"> </w:t>
      </w:r>
      <w:r w:rsidRPr="002A0CAE">
        <w:rPr>
          <w:lang w:val="en-US"/>
        </w:rPr>
        <w:t>Area</w:t>
      </w:r>
      <w:r w:rsidRPr="002A0CAE">
        <w:t xml:space="preserve"> </w:t>
      </w:r>
      <w:r w:rsidRPr="002A0CAE">
        <w:rPr>
          <w:lang w:val="en-US"/>
        </w:rPr>
        <w:t>Network</w:t>
      </w:r>
      <w:r w:rsidRPr="002A0CAE">
        <w:t>) – это сети, задачей которых является сбор и передача информации от интернет вещей и их взаимодействие. Такие сети могут использоваться как автономно, для объединения отдельных устройств между собой и решения задач в рамках сети, так и для передачи данных в сети более высокого уровня и реализации приложений на уровне глобальной сети.</w:t>
      </w:r>
    </w:p>
    <w:p w14:paraId="3AFFC8F8" w14:textId="77777777" w:rsidR="002A0CAE" w:rsidRPr="002A0CAE" w:rsidRDefault="002A0CAE" w:rsidP="002A0CAE">
      <w:r w:rsidRPr="002A0CAE">
        <w:t xml:space="preserve">К технологиям/стандартам, используемым на сетях </w:t>
      </w:r>
      <w:r w:rsidRPr="002A0CAE">
        <w:rPr>
          <w:lang w:val="en-US"/>
        </w:rPr>
        <w:t>WPAN</w:t>
      </w:r>
      <w:r w:rsidRPr="002A0CAE">
        <w:t xml:space="preserve">, относятся такие, как </w:t>
      </w:r>
      <w:r w:rsidRPr="002A0CAE">
        <w:rPr>
          <w:lang w:val="en-US"/>
        </w:rPr>
        <w:t>ZigBee</w:t>
      </w:r>
      <w:r w:rsidRPr="002A0CAE">
        <w:t>, 6</w:t>
      </w:r>
      <w:proofErr w:type="spellStart"/>
      <w:r w:rsidRPr="002A0CAE">
        <w:rPr>
          <w:lang w:val="en-US"/>
        </w:rPr>
        <w:t>LoWPAN</w:t>
      </w:r>
      <w:proofErr w:type="spellEnd"/>
      <w:r w:rsidRPr="002A0CAE">
        <w:t xml:space="preserve">, </w:t>
      </w:r>
      <w:r w:rsidRPr="002A0CAE">
        <w:rPr>
          <w:lang w:val="en-US"/>
        </w:rPr>
        <w:t>Wi</w:t>
      </w:r>
      <w:r w:rsidRPr="002A0CAE">
        <w:t>-</w:t>
      </w:r>
      <w:r w:rsidRPr="002A0CAE">
        <w:rPr>
          <w:lang w:val="en-US"/>
        </w:rPr>
        <w:t>Fi</w:t>
      </w:r>
      <w:r w:rsidRPr="002A0CAE">
        <w:t xml:space="preserve">, </w:t>
      </w:r>
      <w:r w:rsidRPr="002A0CAE">
        <w:rPr>
          <w:lang w:val="en-US"/>
        </w:rPr>
        <w:t>Thread</w:t>
      </w:r>
      <w:r w:rsidRPr="002A0CAE">
        <w:t xml:space="preserve">, </w:t>
      </w:r>
      <w:r w:rsidRPr="002A0CAE">
        <w:rPr>
          <w:lang w:val="en-US"/>
        </w:rPr>
        <w:t>BLE</w:t>
      </w:r>
      <w:r w:rsidRPr="002A0CAE">
        <w:t xml:space="preserve"> 4.2 (</w:t>
      </w:r>
      <w:proofErr w:type="spellStart"/>
      <w:r w:rsidRPr="002A0CAE">
        <w:rPr>
          <w:lang w:val="en-US"/>
        </w:rPr>
        <w:t>BluetoothMesh</w:t>
      </w:r>
      <w:proofErr w:type="spellEnd"/>
      <w:r w:rsidRPr="002A0CAE">
        <w:t xml:space="preserve">), </w:t>
      </w:r>
      <w:r w:rsidRPr="002A0CAE">
        <w:rPr>
          <w:lang w:val="en-US"/>
        </w:rPr>
        <w:t>Z</w:t>
      </w:r>
      <w:r w:rsidRPr="002A0CAE">
        <w:t>-</w:t>
      </w:r>
      <w:r w:rsidRPr="002A0CAE">
        <w:rPr>
          <w:lang w:val="en-US"/>
        </w:rPr>
        <w:t>Wave</w:t>
      </w:r>
      <w:r w:rsidRPr="002A0CAE">
        <w:t xml:space="preserve">, </w:t>
      </w:r>
      <w:r w:rsidRPr="002A0CAE">
        <w:rPr>
          <w:lang w:val="en-US"/>
        </w:rPr>
        <w:t>Wireless</w:t>
      </w:r>
      <w:r w:rsidRPr="002A0CAE">
        <w:t xml:space="preserve"> </w:t>
      </w:r>
      <w:r w:rsidRPr="002A0CAE">
        <w:rPr>
          <w:lang w:val="en-US"/>
        </w:rPr>
        <w:t>RF</w:t>
      </w:r>
      <w:r w:rsidRPr="002A0CAE">
        <w:t xml:space="preserve"> и другие, характеризующиеся низким потреблением энергии и небольшим радиусом приема сигналов.</w:t>
      </w:r>
    </w:p>
    <w:p w14:paraId="01CDA14C" w14:textId="77777777" w:rsidR="002A0CAE" w:rsidRPr="00B62640" w:rsidRDefault="002A0CAE" w:rsidP="002A0CAE">
      <w:r w:rsidRPr="002A0CAE">
        <w:t xml:space="preserve">Рассмотрим один стандартов </w:t>
      </w:r>
      <w:r w:rsidRPr="002A0CAE">
        <w:rPr>
          <w:lang w:val="en-US"/>
        </w:rPr>
        <w:t>WPAN</w:t>
      </w:r>
      <w:r w:rsidRPr="002A0CAE">
        <w:t xml:space="preserve"> – </w:t>
      </w:r>
      <w:r w:rsidRPr="002A0CAE">
        <w:rPr>
          <w:lang w:val="en-US"/>
        </w:rPr>
        <w:t>ZigBee</w:t>
      </w:r>
      <w:r w:rsidRPr="002A0CAE">
        <w:t>.</w:t>
      </w:r>
    </w:p>
    <w:p w14:paraId="48B193DC" w14:textId="77777777" w:rsidR="002A0CAE" w:rsidRPr="002A0CAE" w:rsidRDefault="002A0CAE" w:rsidP="002A0CAE">
      <w:r w:rsidRPr="002A0CAE">
        <w:rPr>
          <w:lang w:val="en-US"/>
        </w:rPr>
        <w:t>ZigBee</w:t>
      </w:r>
      <w:r w:rsidRPr="002A0CAE">
        <w:t>, прежде всего, используется в системах безопасности, охранных устройствах, системах освещения помещений и объектов инфраструктуры, системах вентиляции, автоматизации, кондиционирования.</w:t>
      </w:r>
    </w:p>
    <w:p w14:paraId="5F82420E" w14:textId="77777777" w:rsidR="002A0CAE" w:rsidRDefault="002A0CAE" w:rsidP="002A0CA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818D925" wp14:editId="2C4F44C6">
            <wp:extent cx="5940425" cy="309074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CE97B" w14:textId="77777777" w:rsidR="002A0CAE" w:rsidRPr="002A0CAE" w:rsidRDefault="002A0CAE" w:rsidP="002A0CAE">
      <w:pPr>
        <w:spacing w:after="0"/>
      </w:pPr>
      <w:r w:rsidRPr="002A0CAE">
        <w:lastRenderedPageBreak/>
        <w:t xml:space="preserve">Стек </w:t>
      </w:r>
      <w:r w:rsidRPr="002A0CAE">
        <w:rPr>
          <w:lang w:val="en-US"/>
        </w:rPr>
        <w:t>ZigBee</w:t>
      </w:r>
      <w:r w:rsidRPr="002A0CAE">
        <w:t xml:space="preserve"> представляет собой иерархическую модель, построенную по принципу семиуровневой модели  взаимодействия открытых систем </w:t>
      </w:r>
      <w:r w:rsidRPr="002A0CAE">
        <w:rPr>
          <w:lang w:val="en-US"/>
        </w:rPr>
        <w:t>OSI</w:t>
      </w:r>
      <w:r w:rsidRPr="002A0CAE">
        <w:t xml:space="preserve"> (</w:t>
      </w:r>
      <w:r w:rsidRPr="002A0CAE">
        <w:rPr>
          <w:lang w:val="en-US"/>
        </w:rPr>
        <w:t>Open</w:t>
      </w:r>
      <w:r w:rsidRPr="002A0CAE">
        <w:t xml:space="preserve"> </w:t>
      </w:r>
      <w:r w:rsidRPr="002A0CAE">
        <w:rPr>
          <w:lang w:val="en-US"/>
        </w:rPr>
        <w:t>Systems</w:t>
      </w:r>
      <w:r w:rsidRPr="002A0CAE">
        <w:t xml:space="preserve"> </w:t>
      </w:r>
      <w:r w:rsidRPr="002A0CAE">
        <w:rPr>
          <w:lang w:val="en-US"/>
        </w:rPr>
        <w:t>Interconnection</w:t>
      </w:r>
      <w:r w:rsidRPr="002A0CAE">
        <w:t>). Спецификация стека определяет какими свойствами должны обладать устройства, из которых строится сеть, каким образом пакет информации передается от одного узла сети к другому, как новое устройство подключается к сети, и кто в сети является главным, а кто подчиненным.</w:t>
      </w:r>
    </w:p>
    <w:p w14:paraId="0D05D7B9" w14:textId="77777777" w:rsidR="002A0CAE" w:rsidRPr="002A0CAE" w:rsidRDefault="002A0CAE" w:rsidP="002A0CAE">
      <w:pPr>
        <w:spacing w:after="0"/>
      </w:pPr>
      <w:r w:rsidRPr="002A0CAE">
        <w:t xml:space="preserve">Стек включает в себя уровни стандарта </w:t>
      </w:r>
      <w:r w:rsidRPr="002A0CAE">
        <w:rPr>
          <w:lang w:val="en-US"/>
        </w:rPr>
        <w:t>IEEE</w:t>
      </w:r>
      <w:r w:rsidRPr="002A0CAE">
        <w:t xml:space="preserve"> 802.15.4, отвечающие за реализацию канала связи, программные сетевые уровни и уровни поддержки приложений.</w:t>
      </w:r>
    </w:p>
    <w:p w14:paraId="343184FD" w14:textId="77777777" w:rsidR="002A0CAE" w:rsidRPr="002A0CAE" w:rsidRDefault="002A0CAE" w:rsidP="002A0CAE">
      <w:pPr>
        <w:spacing w:after="0"/>
      </w:pPr>
      <w:r w:rsidRPr="002A0CAE">
        <w:t xml:space="preserve">- Физический уровень </w:t>
      </w:r>
      <w:r w:rsidRPr="002A0CAE">
        <w:rPr>
          <w:lang w:val="en-US"/>
        </w:rPr>
        <w:t>IEEE</w:t>
      </w:r>
      <w:r w:rsidRPr="002A0CAE">
        <w:t xml:space="preserve">802.15.4 </w:t>
      </w:r>
      <w:r w:rsidRPr="002A0CAE">
        <w:rPr>
          <w:lang w:val="en-US"/>
        </w:rPr>
        <w:t>PHY</w:t>
      </w:r>
      <w:r w:rsidRPr="002A0CAE">
        <w:t xml:space="preserve">, уровень доступа к среде </w:t>
      </w:r>
      <w:r w:rsidRPr="002A0CAE">
        <w:rPr>
          <w:lang w:val="en-US"/>
        </w:rPr>
        <w:t>IEEE</w:t>
      </w:r>
      <w:r w:rsidRPr="002A0CAE">
        <w:t xml:space="preserve">802.15.4. </w:t>
      </w:r>
      <w:r w:rsidRPr="002A0CAE">
        <w:rPr>
          <w:lang w:val="en-US"/>
        </w:rPr>
        <w:t>MAC</w:t>
      </w:r>
      <w:r w:rsidRPr="002A0CAE">
        <w:t>.</w:t>
      </w:r>
    </w:p>
    <w:p w14:paraId="6AC79AE6" w14:textId="77777777" w:rsidR="002A0CAE" w:rsidRPr="002A0CAE" w:rsidRDefault="002A0CAE" w:rsidP="002A0CAE">
      <w:pPr>
        <w:spacing w:after="0"/>
      </w:pPr>
      <w:r w:rsidRPr="002A0CAE">
        <w:t xml:space="preserve">На уровнях </w:t>
      </w:r>
      <w:r w:rsidRPr="002A0CAE">
        <w:rPr>
          <w:lang w:val="en-US"/>
        </w:rPr>
        <w:t>PHY</w:t>
      </w:r>
      <w:r w:rsidRPr="002A0CAE">
        <w:t xml:space="preserve"> и </w:t>
      </w:r>
      <w:r w:rsidRPr="002A0CAE">
        <w:rPr>
          <w:lang w:val="en-US"/>
        </w:rPr>
        <w:t>MAC</w:t>
      </w:r>
      <w:r w:rsidRPr="002A0CAE">
        <w:t xml:space="preserve"> используется стандарт </w:t>
      </w:r>
      <w:r w:rsidRPr="002A0CAE">
        <w:rPr>
          <w:lang w:val="en-US"/>
        </w:rPr>
        <w:t>IEEE</w:t>
      </w:r>
      <w:r w:rsidRPr="002A0CAE">
        <w:t xml:space="preserve"> 802.15.4. </w:t>
      </w:r>
      <w:r w:rsidRPr="002A0CAE">
        <w:rPr>
          <w:lang w:val="en-US"/>
        </w:rPr>
        <w:t>IEEE</w:t>
      </w:r>
      <w:r w:rsidRPr="002A0CAE">
        <w:t xml:space="preserve"> 802.15.4-2003, который используется и для других сетей </w:t>
      </w:r>
      <w:r w:rsidRPr="002A0CAE">
        <w:rPr>
          <w:lang w:val="en-US"/>
        </w:rPr>
        <w:t>WPAN</w:t>
      </w:r>
      <w:r w:rsidRPr="002A0CAE">
        <w:t xml:space="preserve">. </w:t>
      </w:r>
      <w:r w:rsidRPr="002A0CAE">
        <w:rPr>
          <w:lang w:val="en-US"/>
        </w:rPr>
        <w:t>IEEE</w:t>
      </w:r>
      <w:r w:rsidRPr="002A0CAE">
        <w:t xml:space="preserve"> 802.15.4 определяет физические параметры передатчика: диапазон частот (868 МГц, 915 МГц, 2,4 ГГц); число радиочастотных каналов (1 -16); тип модуляции  (</w:t>
      </w:r>
      <w:r w:rsidRPr="002A0CAE">
        <w:rPr>
          <w:lang w:val="en-US"/>
        </w:rPr>
        <w:t>QPSK</w:t>
      </w:r>
      <w:r w:rsidRPr="002A0CAE">
        <w:t xml:space="preserve"> и </w:t>
      </w:r>
      <w:r w:rsidRPr="002A0CAE">
        <w:rPr>
          <w:lang w:val="en-US"/>
        </w:rPr>
        <w:t>BPSK</w:t>
      </w:r>
      <w:r w:rsidRPr="002A0CAE">
        <w:t>).</w:t>
      </w:r>
    </w:p>
    <w:p w14:paraId="068E6437" w14:textId="77777777" w:rsidR="002A0CAE" w:rsidRPr="002A0CAE" w:rsidRDefault="002A0CAE" w:rsidP="002A0CAE">
      <w:pPr>
        <w:spacing w:after="0"/>
      </w:pPr>
      <w:r w:rsidRPr="002A0CAE">
        <w:t xml:space="preserve">Уровень </w:t>
      </w:r>
      <w:r w:rsidRPr="002A0CAE">
        <w:rPr>
          <w:lang w:val="en-US"/>
        </w:rPr>
        <w:t>PHY</w:t>
      </w:r>
      <w:r w:rsidRPr="002A0CAE">
        <w:t xml:space="preserve"> осуществляет: активизацию/</w:t>
      </w:r>
      <w:proofErr w:type="spellStart"/>
      <w:r w:rsidRPr="002A0CAE">
        <w:t>дезактивизацию</w:t>
      </w:r>
      <w:proofErr w:type="spellEnd"/>
      <w:r w:rsidRPr="002A0CAE">
        <w:t xml:space="preserve"> приемопередатчика; выбор физического частотного канала; индикацию качества связи; оценку свободного канала для реализации протокола множественного доступа к среде с контролем несущей и предотвращением коллизий.</w:t>
      </w:r>
    </w:p>
    <w:p w14:paraId="1FA752CC" w14:textId="77777777" w:rsidR="002A0CAE" w:rsidRPr="002A0CAE" w:rsidRDefault="002A0CAE" w:rsidP="002A0CAE">
      <w:pPr>
        <w:spacing w:after="0"/>
      </w:pPr>
      <w:r w:rsidRPr="002A0CAE">
        <w:t xml:space="preserve">- </w:t>
      </w:r>
      <w:r w:rsidRPr="002A0CAE">
        <w:rPr>
          <w:lang w:val="en-US"/>
        </w:rPr>
        <w:t>MAC</w:t>
      </w:r>
      <w:r w:rsidRPr="002A0CAE">
        <w:t xml:space="preserve"> уровень - отвечает за надежную связь устройства с непосредственными соседями, определяет число адресуемых устройств, описывает механизмы проверки и подтверждения целостности принятых данных, процедуры оценки качества канала и алгоритм предотвращения коллизий (ограничение на одновременную работу нескольких передатчиков).</w:t>
      </w:r>
    </w:p>
    <w:p w14:paraId="71201427" w14:textId="77777777" w:rsidR="002A0CAE" w:rsidRPr="002A0CAE" w:rsidRDefault="002A0CAE" w:rsidP="002A0CAE">
      <w:pPr>
        <w:spacing w:after="0"/>
      </w:pPr>
      <w:r w:rsidRPr="002A0CAE">
        <w:t>- Уровень канала передачи данных (</w:t>
      </w:r>
      <w:r w:rsidRPr="002A0CAE">
        <w:rPr>
          <w:lang w:val="en-US"/>
        </w:rPr>
        <w:t>DLC</w:t>
      </w:r>
      <w:r w:rsidRPr="002A0CAE">
        <w:t>) обеспечивает формирование пакетов данных и управление потоками информации.</w:t>
      </w:r>
    </w:p>
    <w:p w14:paraId="76B21746" w14:textId="77777777" w:rsidR="002A0CAE" w:rsidRPr="002A0CAE" w:rsidRDefault="002A0CAE" w:rsidP="002A0CAE">
      <w:pPr>
        <w:spacing w:after="0"/>
      </w:pPr>
      <w:r w:rsidRPr="002A0CAE">
        <w:lastRenderedPageBreak/>
        <w:t>- Сетевой уровень (</w:t>
      </w:r>
      <w:r w:rsidRPr="002A0CAE">
        <w:rPr>
          <w:lang w:val="en-US"/>
        </w:rPr>
        <w:t>NWK</w:t>
      </w:r>
      <w:r w:rsidRPr="002A0CAE">
        <w:t xml:space="preserve">) обрабатывает сетевые адреса и маршрутизацию по вызовам </w:t>
      </w:r>
      <w:r w:rsidRPr="002A0CAE">
        <w:rPr>
          <w:lang w:val="en-US"/>
        </w:rPr>
        <w:t>MAC</w:t>
      </w:r>
      <w:r w:rsidRPr="002A0CAE">
        <w:t>: запуск сети (если устройство является координатором); присвоение сетевых адресов; добавление и удаление сетевых устройств; маршрутизация сообщений; применение политики безопасности; осуществление поиска маршрутов.</w:t>
      </w:r>
    </w:p>
    <w:p w14:paraId="2933C30E" w14:textId="77777777" w:rsidR="002A0CAE" w:rsidRPr="002A0CAE" w:rsidRDefault="002A0CAE" w:rsidP="002A0CAE">
      <w:pPr>
        <w:spacing w:after="0"/>
      </w:pPr>
      <w:r w:rsidRPr="002A0CAE">
        <w:t>- Подуровень поддержки приложений (</w:t>
      </w:r>
      <w:r w:rsidRPr="002A0CAE">
        <w:rPr>
          <w:lang w:val="en-US"/>
        </w:rPr>
        <w:t>APS</w:t>
      </w:r>
      <w:r w:rsidRPr="002A0CAE">
        <w:t xml:space="preserve">)  - отвечает за предоставление данных приложениям и профилям устройства </w:t>
      </w:r>
      <w:r w:rsidRPr="002A0CAE">
        <w:rPr>
          <w:lang w:val="en-US"/>
        </w:rPr>
        <w:t>ZigBee</w:t>
      </w:r>
      <w:r w:rsidRPr="002A0CAE">
        <w:t xml:space="preserve">. Подуровень также управляет присоединениями в сети </w:t>
      </w:r>
      <w:r w:rsidRPr="002A0CAE">
        <w:rPr>
          <w:lang w:val="en-US"/>
        </w:rPr>
        <w:t>ZigBee</w:t>
      </w:r>
      <w:r w:rsidRPr="002A0CAE">
        <w:t xml:space="preserve"> и хранит данные о таких присоединениях в своей таблице.</w:t>
      </w:r>
    </w:p>
    <w:p w14:paraId="41CEB5D8" w14:textId="77777777" w:rsidR="002A0CAE" w:rsidRPr="002A0CAE" w:rsidRDefault="002A0CAE" w:rsidP="002A0CAE">
      <w:pPr>
        <w:spacing w:after="0"/>
      </w:pPr>
      <w:r w:rsidRPr="002A0CAE">
        <w:t xml:space="preserve">- Профили устройств определяют устройства в соответствии с их назначением. В </w:t>
      </w:r>
      <w:r w:rsidRPr="002A0CAE">
        <w:rPr>
          <w:lang w:val="en-US"/>
        </w:rPr>
        <w:t>ZigBee</w:t>
      </w:r>
      <w:r w:rsidRPr="002A0CAE">
        <w:t xml:space="preserve"> поддерживается режим «профилей устройств» или профилей для различных датчиков, которые могут «понимать» друг друга, т.е. совместимы на уровне стека протокола и могут передавать и принимать информацию.</w:t>
      </w:r>
    </w:p>
    <w:p w14:paraId="3222FD6E" w14:textId="77777777" w:rsidR="002A0CAE" w:rsidRPr="002A0CAE" w:rsidRDefault="002A0CAE" w:rsidP="002A0CAE">
      <w:pPr>
        <w:spacing w:after="0"/>
      </w:pPr>
      <w:r w:rsidRPr="002A0CAE">
        <w:t xml:space="preserve">Устройства </w:t>
      </w:r>
      <w:r w:rsidRPr="002A0CAE">
        <w:rPr>
          <w:lang w:val="en-US"/>
        </w:rPr>
        <w:t>ZigBee</w:t>
      </w:r>
      <w:r w:rsidRPr="002A0CAE">
        <w:t xml:space="preserve"> стандартизованы не только на сетевом уровне, но и на уровне приложений, т.е. беспроводные узлы различных производителей могут понимать друг друга и на уровне приложения. Для этого разработана библиотека кластеров </w:t>
      </w:r>
      <w:r w:rsidRPr="002A0CAE">
        <w:rPr>
          <w:lang w:val="en-US"/>
        </w:rPr>
        <w:t>ZigBee</w:t>
      </w:r>
      <w:r w:rsidRPr="002A0CAE">
        <w:t xml:space="preserve"> (</w:t>
      </w:r>
      <w:r w:rsidRPr="002A0CAE">
        <w:rPr>
          <w:lang w:val="en-US"/>
        </w:rPr>
        <w:t>ZCL</w:t>
      </w:r>
      <w:r w:rsidRPr="002A0CAE">
        <w:t xml:space="preserve">), в которой определены профили с набором стандартных устройств, таких как выключатели, блоки управления освещением, интерфейс для подключения датчиков, счетчиков и т.п. Стандартный профиль описывает стандартные команды и поведения конкретного устройства. Сеть </w:t>
      </w:r>
      <w:r w:rsidRPr="002A0CAE">
        <w:rPr>
          <w:lang w:val="en-US"/>
        </w:rPr>
        <w:t>ZigBee</w:t>
      </w:r>
      <w:r w:rsidRPr="002A0CAE">
        <w:t xml:space="preserve"> может быть построена из устройств различных профилей, но понимать друг друга могут только устройства одного профиля, например, выключатель и электрическая лампочка. В </w:t>
      </w:r>
      <w:r w:rsidRPr="002A0CAE">
        <w:rPr>
          <w:lang w:val="en-US"/>
        </w:rPr>
        <w:t>ZigBee</w:t>
      </w:r>
      <w:r w:rsidRPr="002A0CAE">
        <w:t xml:space="preserve"> разработаны профили для устройств следующего назначения: домашняя автоматизация; энергетика; строительство, автоматизация коммерческого строительства; телекоммуникационные приложения, медицина, игрушки. Если какие-то профили не заложены в стандарт, они могут быть созданы дополнительно.</w:t>
      </w:r>
    </w:p>
    <w:p w14:paraId="03613643" w14:textId="77777777" w:rsidR="002A0CAE" w:rsidRPr="002A0CAE" w:rsidRDefault="002A0CAE" w:rsidP="002A0CAE">
      <w:pPr>
        <w:spacing w:after="0"/>
      </w:pPr>
      <w:r w:rsidRPr="002A0CAE">
        <w:lastRenderedPageBreak/>
        <w:t xml:space="preserve"> - Уровень приложений состоит из фермы приложений (</w:t>
      </w:r>
      <w:r w:rsidRPr="002A0CAE">
        <w:rPr>
          <w:lang w:val="en-US"/>
        </w:rPr>
        <w:t>Application</w:t>
      </w:r>
      <w:r w:rsidRPr="002A0CAE">
        <w:t xml:space="preserve"> </w:t>
      </w:r>
      <w:r w:rsidRPr="002A0CAE">
        <w:rPr>
          <w:lang w:val="en-US"/>
        </w:rPr>
        <w:t>Framework</w:t>
      </w:r>
      <w:r w:rsidRPr="002A0CAE">
        <w:t xml:space="preserve">), объекта устройства </w:t>
      </w:r>
      <w:r w:rsidRPr="002A0CAE">
        <w:rPr>
          <w:lang w:val="en-US"/>
        </w:rPr>
        <w:t>ZigBee</w:t>
      </w:r>
      <w:r w:rsidRPr="002A0CAE">
        <w:t xml:space="preserve"> (</w:t>
      </w:r>
      <w:r w:rsidRPr="002A0CAE">
        <w:rPr>
          <w:lang w:val="en-US"/>
        </w:rPr>
        <w:t>ZD</w:t>
      </w:r>
      <w:r w:rsidRPr="002A0CAE">
        <w:t xml:space="preserve">0). </w:t>
      </w:r>
    </w:p>
    <w:p w14:paraId="436B5EE3" w14:textId="77777777" w:rsidR="002A0CAE" w:rsidRPr="002A0CAE" w:rsidRDefault="002A0CAE" w:rsidP="002A0CAE">
      <w:pPr>
        <w:spacing w:after="0"/>
      </w:pPr>
      <w:r w:rsidRPr="002A0CAE">
        <w:t>Ферма приложений (</w:t>
      </w:r>
      <w:r w:rsidRPr="002A0CAE">
        <w:rPr>
          <w:lang w:val="en-US"/>
        </w:rPr>
        <w:t>Application</w:t>
      </w:r>
      <w:r w:rsidRPr="002A0CAE">
        <w:t xml:space="preserve"> </w:t>
      </w:r>
      <w:r w:rsidRPr="002A0CAE">
        <w:rPr>
          <w:lang w:val="en-US"/>
        </w:rPr>
        <w:t>Framework</w:t>
      </w:r>
      <w:r w:rsidRPr="002A0CAE">
        <w:t xml:space="preserve"> ) содержит описание порядка создания профилей в стеке </w:t>
      </w:r>
      <w:r w:rsidRPr="002A0CAE">
        <w:rPr>
          <w:lang w:val="en-US"/>
        </w:rPr>
        <w:t>ZigBee</w:t>
      </w:r>
      <w:r w:rsidRPr="002A0CAE">
        <w:t>, гарантирующего их совместимость, а также определяет стандартные типы данных для профилей, дескрипторы, помогающие в обнаружении служб, форматы кадров для транспортировки данных и значения пар ключей. Это позволяет быстро разрабатывать простые профили на основе атрибутов.</w:t>
      </w:r>
    </w:p>
    <w:p w14:paraId="09240D4D" w14:textId="77777777" w:rsidR="002A0CAE" w:rsidRPr="002A0CAE" w:rsidRDefault="002A0CAE" w:rsidP="002A0CAE">
      <w:pPr>
        <w:spacing w:after="0"/>
      </w:pPr>
      <w:r w:rsidRPr="002A0CAE">
        <w:t>Объекты приложений (</w:t>
      </w:r>
      <w:r w:rsidRPr="002A0CAE">
        <w:rPr>
          <w:lang w:val="en-US"/>
        </w:rPr>
        <w:t>Application</w:t>
      </w:r>
      <w:r w:rsidRPr="002A0CAE">
        <w:t xml:space="preserve"> </w:t>
      </w:r>
      <w:r w:rsidRPr="002A0CAE">
        <w:rPr>
          <w:lang w:val="en-US"/>
        </w:rPr>
        <w:t>Objects</w:t>
      </w:r>
      <w:r w:rsidRPr="002A0CAE">
        <w:t xml:space="preserve">) – программные модули, управляющие устройствами </w:t>
      </w:r>
      <w:r w:rsidRPr="002A0CAE">
        <w:rPr>
          <w:lang w:val="en-US"/>
        </w:rPr>
        <w:t>ZigBee</w:t>
      </w:r>
      <w:r w:rsidRPr="002A0CAE">
        <w:t xml:space="preserve"> в конечных точках. Конечная точка 0 зарезервирована для объекта устройства </w:t>
      </w:r>
      <w:r w:rsidRPr="002A0CAE">
        <w:rPr>
          <w:lang w:val="en-US"/>
        </w:rPr>
        <w:t>ZigBee</w:t>
      </w:r>
      <w:r w:rsidRPr="002A0CAE">
        <w:t xml:space="preserve"> (</w:t>
      </w:r>
      <w:r w:rsidRPr="002A0CAE">
        <w:rPr>
          <w:lang w:val="en-US"/>
        </w:rPr>
        <w:t>ZD</w:t>
      </w:r>
      <w:r w:rsidRPr="002A0CAE">
        <w:t>0).</w:t>
      </w:r>
    </w:p>
    <w:p w14:paraId="471EE67D" w14:textId="77777777" w:rsidR="002A0CAE" w:rsidRPr="002A0CAE" w:rsidRDefault="002A0CAE" w:rsidP="002A0CAE">
      <w:pPr>
        <w:spacing w:after="0"/>
      </w:pPr>
      <w:r w:rsidRPr="002A0CAE">
        <w:t xml:space="preserve">Объект устройства </w:t>
      </w:r>
      <w:r w:rsidRPr="002A0CAE">
        <w:rPr>
          <w:lang w:val="en-US"/>
        </w:rPr>
        <w:t>ZigBee</w:t>
      </w:r>
      <w:r w:rsidRPr="002A0CAE">
        <w:t xml:space="preserve"> (</w:t>
      </w:r>
      <w:r w:rsidRPr="002A0CAE">
        <w:rPr>
          <w:lang w:val="en-US"/>
        </w:rPr>
        <w:t>ZigBee</w:t>
      </w:r>
      <w:r w:rsidRPr="002A0CAE">
        <w:t xml:space="preserve"> </w:t>
      </w:r>
      <w:r w:rsidRPr="002A0CAE">
        <w:rPr>
          <w:lang w:val="en-US"/>
        </w:rPr>
        <w:t>Device</w:t>
      </w:r>
      <w:r w:rsidRPr="002A0CAE">
        <w:t xml:space="preserve"> </w:t>
      </w:r>
      <w:r w:rsidRPr="002A0CAE">
        <w:rPr>
          <w:lang w:val="en-US"/>
        </w:rPr>
        <w:t>Object</w:t>
      </w:r>
      <w:r w:rsidRPr="002A0CAE">
        <w:t xml:space="preserve"> – </w:t>
      </w:r>
      <w:r w:rsidRPr="002A0CAE">
        <w:rPr>
          <w:lang w:val="en-US"/>
        </w:rPr>
        <w:t>ZD</w:t>
      </w:r>
      <w:r w:rsidRPr="002A0CAE">
        <w:t xml:space="preserve">0): </w:t>
      </w:r>
    </w:p>
    <w:p w14:paraId="077D2700" w14:textId="77777777" w:rsidR="002A0CAE" w:rsidRPr="002A0CAE" w:rsidRDefault="002A0CAE" w:rsidP="002A0CAE">
      <w:pPr>
        <w:spacing w:after="0"/>
      </w:pPr>
      <w:r w:rsidRPr="002A0CAE">
        <w:t>•</w:t>
      </w:r>
      <w:r w:rsidRPr="002A0CAE">
        <w:tab/>
        <w:t xml:space="preserve">определяет роль устройства </w:t>
      </w:r>
      <w:r w:rsidRPr="002A0CAE">
        <w:rPr>
          <w:lang w:val="en-US"/>
        </w:rPr>
        <w:t>ZigBee</w:t>
      </w:r>
      <w:r w:rsidRPr="002A0CAE">
        <w:t>: координатор, маршрутизатор или конечное устройство;</w:t>
      </w:r>
    </w:p>
    <w:p w14:paraId="674DD974" w14:textId="77777777" w:rsidR="002A0CAE" w:rsidRPr="002A0CAE" w:rsidRDefault="002A0CAE" w:rsidP="002A0CAE">
      <w:pPr>
        <w:spacing w:after="0"/>
      </w:pPr>
      <w:r w:rsidRPr="002A0CAE">
        <w:t>•</w:t>
      </w:r>
      <w:r w:rsidRPr="002A0CAE">
        <w:tab/>
        <w:t>инициирует запросы поиска и присоединения и/или отвечает на такие запросы;</w:t>
      </w:r>
    </w:p>
    <w:p w14:paraId="309C28A9" w14:textId="77777777" w:rsidR="002A0CAE" w:rsidRPr="002A0CAE" w:rsidRDefault="002A0CAE" w:rsidP="002A0CAE">
      <w:r w:rsidRPr="002A0CAE">
        <w:t>•</w:t>
      </w:r>
      <w:r w:rsidRPr="002A0CAE">
        <w:tab/>
        <w:t xml:space="preserve">устанавливает безопасную связь между устройствами </w:t>
      </w:r>
      <w:r w:rsidRPr="002A0CAE">
        <w:rPr>
          <w:lang w:val="en-US"/>
        </w:rPr>
        <w:t>ZigBee</w:t>
      </w:r>
      <w:r w:rsidRPr="002A0CAE">
        <w:t>.</w:t>
      </w:r>
    </w:p>
    <w:p w14:paraId="71D095FC" w14:textId="77777777" w:rsidR="00822009" w:rsidRPr="00822009" w:rsidRDefault="00822009" w:rsidP="00822009">
      <w:pPr>
        <w:spacing w:before="240" w:after="0"/>
      </w:pPr>
      <w:r w:rsidRPr="00822009">
        <w:t xml:space="preserve">Сети </w:t>
      </w:r>
      <w:r w:rsidRPr="00822009">
        <w:rPr>
          <w:lang w:val="en-US"/>
        </w:rPr>
        <w:t>ZigBee</w:t>
      </w:r>
      <w:r w:rsidRPr="00822009">
        <w:t xml:space="preserve"> поддерживают топологии </w:t>
      </w:r>
      <w:r w:rsidRPr="00822009">
        <w:rPr>
          <w:lang w:val="en-US"/>
        </w:rPr>
        <w:t>mesh</w:t>
      </w:r>
      <w:r w:rsidRPr="00822009">
        <w:t xml:space="preserve">, «точка-точка», «кластер», «звезда». </w:t>
      </w:r>
    </w:p>
    <w:p w14:paraId="6A16E665" w14:textId="77777777" w:rsidR="00822009" w:rsidRPr="00822009" w:rsidRDefault="00822009" w:rsidP="00822009">
      <w:pPr>
        <w:spacing w:after="0"/>
      </w:pPr>
      <w:r w:rsidRPr="00822009">
        <w:t xml:space="preserve">Наибольший интерес представляет </w:t>
      </w:r>
      <w:r w:rsidRPr="00822009">
        <w:rPr>
          <w:lang w:val="en-US"/>
        </w:rPr>
        <w:t>mesh</w:t>
      </w:r>
      <w:r w:rsidRPr="00822009">
        <w:t xml:space="preserve">-топология, в которой за счет наличия избыточных связей между устройствами повышается ее надежность. Поэтому далее будем рассматривать сеть </w:t>
      </w:r>
      <w:r w:rsidRPr="00822009">
        <w:rPr>
          <w:lang w:val="en-US"/>
        </w:rPr>
        <w:t>ZigBee</w:t>
      </w:r>
      <w:r w:rsidRPr="00822009">
        <w:t xml:space="preserve"> этой топологии.</w:t>
      </w:r>
    </w:p>
    <w:p w14:paraId="0B91A8A8" w14:textId="77777777" w:rsidR="00822009" w:rsidRPr="00822009" w:rsidRDefault="00822009" w:rsidP="00822009">
      <w:pPr>
        <w:spacing w:after="0"/>
      </w:pPr>
      <w:r w:rsidRPr="00822009">
        <w:t xml:space="preserve">Сеть строится на базе следующих элементов: координатор, маршрутизаторы и конечные устройства. </w:t>
      </w:r>
    </w:p>
    <w:p w14:paraId="6DFFE116" w14:textId="77777777" w:rsidR="00822009" w:rsidRPr="00822009" w:rsidRDefault="00822009" w:rsidP="00822009">
      <w:pPr>
        <w:spacing w:after="0"/>
      </w:pPr>
      <w:r w:rsidRPr="00822009">
        <w:t xml:space="preserve">- Координатор формирует сеть, выполняет функции центра управления сетью, задает настройки в процессе присоединения устройств к сети, служит шлюзом для передачи данных во внешние сети, а также выполняет функции маршрутизатора. Координатор по умолчанию является </w:t>
      </w:r>
      <w:r w:rsidRPr="00822009">
        <w:rPr>
          <w:lang w:val="en-US"/>
        </w:rPr>
        <w:t>Trust</w:t>
      </w:r>
      <w:r w:rsidRPr="00822009">
        <w:t xml:space="preserve">-центром, который устанавливает политику безопасности в сети </w:t>
      </w:r>
      <w:r w:rsidRPr="00822009">
        <w:rPr>
          <w:lang w:val="en-US"/>
        </w:rPr>
        <w:t>ZigBee</w:t>
      </w:r>
      <w:r w:rsidRPr="00822009">
        <w:t xml:space="preserve">. </w:t>
      </w:r>
      <w:r w:rsidRPr="00822009">
        <w:rPr>
          <w:lang w:val="en-US"/>
        </w:rPr>
        <w:t>Trust</w:t>
      </w:r>
      <w:r w:rsidRPr="00822009">
        <w:t xml:space="preserve">-центр дает разрешение на подключение устройств и работает с ключами шифрования </w:t>
      </w:r>
      <w:r w:rsidRPr="00822009">
        <w:lastRenderedPageBreak/>
        <w:t xml:space="preserve">(обновление ключей, уведомление узлов об обновлении ключа). В целях обеспечения безопасности </w:t>
      </w:r>
      <w:r w:rsidRPr="00822009">
        <w:rPr>
          <w:lang w:val="en-US"/>
        </w:rPr>
        <w:t>ZigBee</w:t>
      </w:r>
      <w:r w:rsidRPr="00822009">
        <w:t xml:space="preserve"> использует стандарт шифрования </w:t>
      </w:r>
      <w:r w:rsidRPr="00822009">
        <w:rPr>
          <w:lang w:val="en-US"/>
        </w:rPr>
        <w:t>AES</w:t>
      </w:r>
      <w:r w:rsidRPr="00822009">
        <w:t>-128.</w:t>
      </w:r>
    </w:p>
    <w:p w14:paraId="0C6B01B5" w14:textId="77777777" w:rsidR="00822009" w:rsidRPr="00822009" w:rsidRDefault="00822009" w:rsidP="00822009">
      <w:pPr>
        <w:spacing w:after="0"/>
      </w:pPr>
      <w:r w:rsidRPr="00822009">
        <w:t>- Маршрутизатор транслирует пакеты, осуществляет динамическую маршрутизацию, восстанавливает маршруты при перегрузках в сети или отказе какого-либо устройства. При формировании сети маршрутизаторы присоединяются к координатору или другим маршрутизаторам и могут присоединять дочерние устройства – маршрутизаторы и конечные устройства.</w:t>
      </w:r>
    </w:p>
    <w:p w14:paraId="002D21D9" w14:textId="77777777" w:rsidR="002A0CAE" w:rsidRPr="00822009" w:rsidRDefault="00822009" w:rsidP="00822009">
      <w:pPr>
        <w:spacing w:after="0"/>
      </w:pPr>
      <w:r w:rsidRPr="00822009">
        <w:t>- Конечное устройство может принимать и отправлять пакеты, но не занимается их трансляцией и маршрутизацией. Конечные устройства могут подключаться к координатору или маршрутизатору, но не могут иметь дочерних устройств. Именно конечные устройства имеют дело с датчиками, локальными контроллерами и исполнительными механизмами.</w:t>
      </w:r>
    </w:p>
    <w:sectPr w:rsidR="002A0CAE" w:rsidRPr="00822009" w:rsidSect="00BB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742C0"/>
    <w:multiLevelType w:val="hybridMultilevel"/>
    <w:tmpl w:val="46686608"/>
    <w:lvl w:ilvl="0" w:tplc="9404D8DE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0A54B4"/>
    <w:multiLevelType w:val="multilevel"/>
    <w:tmpl w:val="FEEC39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russianUpper"/>
      <w:pStyle w:val="7"/>
      <w:lvlText w:val="Приложение %7"/>
      <w:lvlJc w:val="center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1315758"/>
    <w:multiLevelType w:val="hybridMultilevel"/>
    <w:tmpl w:val="050E5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59"/>
    <w:rsid w:val="00000F3B"/>
    <w:rsid w:val="00001488"/>
    <w:rsid w:val="0000597A"/>
    <w:rsid w:val="0001412A"/>
    <w:rsid w:val="00017517"/>
    <w:rsid w:val="00030F51"/>
    <w:rsid w:val="00070CA1"/>
    <w:rsid w:val="00083584"/>
    <w:rsid w:val="00084659"/>
    <w:rsid w:val="000B7A6A"/>
    <w:rsid w:val="000C110D"/>
    <w:rsid w:val="000C16E1"/>
    <w:rsid w:val="000C5375"/>
    <w:rsid w:val="000C55E7"/>
    <w:rsid w:val="000D26C8"/>
    <w:rsid w:val="000D2F62"/>
    <w:rsid w:val="000E286C"/>
    <w:rsid w:val="000E2E64"/>
    <w:rsid w:val="000E3A9F"/>
    <w:rsid w:val="000F6F2B"/>
    <w:rsid w:val="00112652"/>
    <w:rsid w:val="00114F36"/>
    <w:rsid w:val="0011574E"/>
    <w:rsid w:val="00116FD9"/>
    <w:rsid w:val="00117006"/>
    <w:rsid w:val="00123C7C"/>
    <w:rsid w:val="001279D4"/>
    <w:rsid w:val="00134449"/>
    <w:rsid w:val="0013757D"/>
    <w:rsid w:val="0015026F"/>
    <w:rsid w:val="00175CF2"/>
    <w:rsid w:val="00194A49"/>
    <w:rsid w:val="001A1502"/>
    <w:rsid w:val="001C071A"/>
    <w:rsid w:val="001E10B9"/>
    <w:rsid w:val="001E1132"/>
    <w:rsid w:val="0020711C"/>
    <w:rsid w:val="00207906"/>
    <w:rsid w:val="00216690"/>
    <w:rsid w:val="00222F00"/>
    <w:rsid w:val="002244AB"/>
    <w:rsid w:val="002314C9"/>
    <w:rsid w:val="002376E1"/>
    <w:rsid w:val="00261269"/>
    <w:rsid w:val="00263317"/>
    <w:rsid w:val="00267B6A"/>
    <w:rsid w:val="00274444"/>
    <w:rsid w:val="00274D38"/>
    <w:rsid w:val="00277C3F"/>
    <w:rsid w:val="00280B00"/>
    <w:rsid w:val="002909C9"/>
    <w:rsid w:val="00293F8E"/>
    <w:rsid w:val="0029604F"/>
    <w:rsid w:val="002A0CAE"/>
    <w:rsid w:val="002B0137"/>
    <w:rsid w:val="002B10AA"/>
    <w:rsid w:val="002B4010"/>
    <w:rsid w:val="002C3546"/>
    <w:rsid w:val="002D3565"/>
    <w:rsid w:val="002E101B"/>
    <w:rsid w:val="002E4022"/>
    <w:rsid w:val="002F48DD"/>
    <w:rsid w:val="00302318"/>
    <w:rsid w:val="003211AC"/>
    <w:rsid w:val="00325659"/>
    <w:rsid w:val="00333E80"/>
    <w:rsid w:val="003377F8"/>
    <w:rsid w:val="003452BD"/>
    <w:rsid w:val="00354E55"/>
    <w:rsid w:val="00356642"/>
    <w:rsid w:val="00357373"/>
    <w:rsid w:val="003632D6"/>
    <w:rsid w:val="003734CA"/>
    <w:rsid w:val="00374EEE"/>
    <w:rsid w:val="00385617"/>
    <w:rsid w:val="00385628"/>
    <w:rsid w:val="00396B5C"/>
    <w:rsid w:val="003A0D53"/>
    <w:rsid w:val="003A12C2"/>
    <w:rsid w:val="003A4804"/>
    <w:rsid w:val="003B6565"/>
    <w:rsid w:val="003C1379"/>
    <w:rsid w:val="003C76E8"/>
    <w:rsid w:val="003D0121"/>
    <w:rsid w:val="003F073E"/>
    <w:rsid w:val="003F30DC"/>
    <w:rsid w:val="003F423F"/>
    <w:rsid w:val="00407ADE"/>
    <w:rsid w:val="00416408"/>
    <w:rsid w:val="00425AC9"/>
    <w:rsid w:val="00430DD3"/>
    <w:rsid w:val="00431579"/>
    <w:rsid w:val="00445427"/>
    <w:rsid w:val="004476AE"/>
    <w:rsid w:val="00461C0E"/>
    <w:rsid w:val="0046523D"/>
    <w:rsid w:val="00472D9C"/>
    <w:rsid w:val="00475C35"/>
    <w:rsid w:val="0047687E"/>
    <w:rsid w:val="0048217F"/>
    <w:rsid w:val="00482EA5"/>
    <w:rsid w:val="00486FB7"/>
    <w:rsid w:val="00490EDC"/>
    <w:rsid w:val="00492236"/>
    <w:rsid w:val="004A2307"/>
    <w:rsid w:val="004A4F9E"/>
    <w:rsid w:val="004B4899"/>
    <w:rsid w:val="004B61A7"/>
    <w:rsid w:val="004C70D8"/>
    <w:rsid w:val="004D27D1"/>
    <w:rsid w:val="004D7A03"/>
    <w:rsid w:val="004F0035"/>
    <w:rsid w:val="00507471"/>
    <w:rsid w:val="0051202A"/>
    <w:rsid w:val="0051207D"/>
    <w:rsid w:val="00513CB6"/>
    <w:rsid w:val="00516016"/>
    <w:rsid w:val="005453F9"/>
    <w:rsid w:val="00552B44"/>
    <w:rsid w:val="005576FA"/>
    <w:rsid w:val="005657AF"/>
    <w:rsid w:val="00577A4D"/>
    <w:rsid w:val="00585408"/>
    <w:rsid w:val="00587325"/>
    <w:rsid w:val="00596D5A"/>
    <w:rsid w:val="005974EE"/>
    <w:rsid w:val="005A222F"/>
    <w:rsid w:val="005A36C4"/>
    <w:rsid w:val="005B731F"/>
    <w:rsid w:val="005B7DB8"/>
    <w:rsid w:val="005B7F7D"/>
    <w:rsid w:val="005C1D44"/>
    <w:rsid w:val="005D0E78"/>
    <w:rsid w:val="005D4C4E"/>
    <w:rsid w:val="005D5507"/>
    <w:rsid w:val="005D6DDF"/>
    <w:rsid w:val="005E3B08"/>
    <w:rsid w:val="005E6C04"/>
    <w:rsid w:val="005F089B"/>
    <w:rsid w:val="005F51DE"/>
    <w:rsid w:val="005F5B2B"/>
    <w:rsid w:val="005F5F50"/>
    <w:rsid w:val="0060560E"/>
    <w:rsid w:val="00610267"/>
    <w:rsid w:val="006130B1"/>
    <w:rsid w:val="00616519"/>
    <w:rsid w:val="00620736"/>
    <w:rsid w:val="006207C9"/>
    <w:rsid w:val="00620B4D"/>
    <w:rsid w:val="00622FD4"/>
    <w:rsid w:val="0062424A"/>
    <w:rsid w:val="00642A4C"/>
    <w:rsid w:val="00647F4F"/>
    <w:rsid w:val="00650C03"/>
    <w:rsid w:val="00655426"/>
    <w:rsid w:val="00655954"/>
    <w:rsid w:val="00660105"/>
    <w:rsid w:val="00671E23"/>
    <w:rsid w:val="00673709"/>
    <w:rsid w:val="00680634"/>
    <w:rsid w:val="00684E98"/>
    <w:rsid w:val="0068551A"/>
    <w:rsid w:val="006A6764"/>
    <w:rsid w:val="006B0DF9"/>
    <w:rsid w:val="006B1282"/>
    <w:rsid w:val="006B5EC8"/>
    <w:rsid w:val="006C1B09"/>
    <w:rsid w:val="006D0787"/>
    <w:rsid w:val="006D71F7"/>
    <w:rsid w:val="006E33D0"/>
    <w:rsid w:val="006F1A1E"/>
    <w:rsid w:val="006F4C84"/>
    <w:rsid w:val="00706E5F"/>
    <w:rsid w:val="007102C1"/>
    <w:rsid w:val="00710DC3"/>
    <w:rsid w:val="00712E2D"/>
    <w:rsid w:val="0071387B"/>
    <w:rsid w:val="007144BF"/>
    <w:rsid w:val="00723D30"/>
    <w:rsid w:val="00723E71"/>
    <w:rsid w:val="00724F0A"/>
    <w:rsid w:val="00737451"/>
    <w:rsid w:val="007430DD"/>
    <w:rsid w:val="007440AA"/>
    <w:rsid w:val="007462A1"/>
    <w:rsid w:val="00752074"/>
    <w:rsid w:val="00757059"/>
    <w:rsid w:val="0076462B"/>
    <w:rsid w:val="007646D2"/>
    <w:rsid w:val="00764C61"/>
    <w:rsid w:val="007819CF"/>
    <w:rsid w:val="00792266"/>
    <w:rsid w:val="00794AD9"/>
    <w:rsid w:val="007A01F6"/>
    <w:rsid w:val="007A37F0"/>
    <w:rsid w:val="007A6E09"/>
    <w:rsid w:val="007B048C"/>
    <w:rsid w:val="007C1F3D"/>
    <w:rsid w:val="007C6546"/>
    <w:rsid w:val="007D472E"/>
    <w:rsid w:val="007D66F3"/>
    <w:rsid w:val="007F192D"/>
    <w:rsid w:val="007F1FD1"/>
    <w:rsid w:val="007F7438"/>
    <w:rsid w:val="00800BC5"/>
    <w:rsid w:val="00806FB3"/>
    <w:rsid w:val="00812187"/>
    <w:rsid w:val="00813828"/>
    <w:rsid w:val="00822009"/>
    <w:rsid w:val="0083401A"/>
    <w:rsid w:val="00835229"/>
    <w:rsid w:val="0083595C"/>
    <w:rsid w:val="00837407"/>
    <w:rsid w:val="0084596F"/>
    <w:rsid w:val="00853B80"/>
    <w:rsid w:val="008641A6"/>
    <w:rsid w:val="0087451C"/>
    <w:rsid w:val="00876902"/>
    <w:rsid w:val="00884316"/>
    <w:rsid w:val="0089087A"/>
    <w:rsid w:val="008943F3"/>
    <w:rsid w:val="008C3923"/>
    <w:rsid w:val="008F0E66"/>
    <w:rsid w:val="00903123"/>
    <w:rsid w:val="00911F81"/>
    <w:rsid w:val="009346DD"/>
    <w:rsid w:val="0093528C"/>
    <w:rsid w:val="0093781C"/>
    <w:rsid w:val="0094511F"/>
    <w:rsid w:val="009630B6"/>
    <w:rsid w:val="009751A6"/>
    <w:rsid w:val="00984288"/>
    <w:rsid w:val="0099164B"/>
    <w:rsid w:val="009A0E72"/>
    <w:rsid w:val="009A25AA"/>
    <w:rsid w:val="009B3237"/>
    <w:rsid w:val="009B4C34"/>
    <w:rsid w:val="009D53C4"/>
    <w:rsid w:val="009E6D5F"/>
    <w:rsid w:val="00A059BC"/>
    <w:rsid w:val="00A14DBD"/>
    <w:rsid w:val="00A15CDD"/>
    <w:rsid w:val="00A21300"/>
    <w:rsid w:val="00A327EF"/>
    <w:rsid w:val="00A43D7C"/>
    <w:rsid w:val="00A5054E"/>
    <w:rsid w:val="00A70E5E"/>
    <w:rsid w:val="00A71A61"/>
    <w:rsid w:val="00A76804"/>
    <w:rsid w:val="00A97B1A"/>
    <w:rsid w:val="00AA638F"/>
    <w:rsid w:val="00AB393E"/>
    <w:rsid w:val="00AC3A8C"/>
    <w:rsid w:val="00AC600E"/>
    <w:rsid w:val="00AD0D4C"/>
    <w:rsid w:val="00AD512D"/>
    <w:rsid w:val="00AE376C"/>
    <w:rsid w:val="00AF14C1"/>
    <w:rsid w:val="00B05C8E"/>
    <w:rsid w:val="00B10E6D"/>
    <w:rsid w:val="00B16EAC"/>
    <w:rsid w:val="00B211FE"/>
    <w:rsid w:val="00B22B28"/>
    <w:rsid w:val="00B24C1A"/>
    <w:rsid w:val="00B32C51"/>
    <w:rsid w:val="00B363A5"/>
    <w:rsid w:val="00B36EB2"/>
    <w:rsid w:val="00B56CEA"/>
    <w:rsid w:val="00B61B90"/>
    <w:rsid w:val="00B62640"/>
    <w:rsid w:val="00B87F74"/>
    <w:rsid w:val="00B912C5"/>
    <w:rsid w:val="00BA1901"/>
    <w:rsid w:val="00BA38BF"/>
    <w:rsid w:val="00BB66E3"/>
    <w:rsid w:val="00BD17B8"/>
    <w:rsid w:val="00BD4F86"/>
    <w:rsid w:val="00BD5418"/>
    <w:rsid w:val="00BE7876"/>
    <w:rsid w:val="00BF47BA"/>
    <w:rsid w:val="00C243AF"/>
    <w:rsid w:val="00C26059"/>
    <w:rsid w:val="00C317FF"/>
    <w:rsid w:val="00C35D0D"/>
    <w:rsid w:val="00C4048E"/>
    <w:rsid w:val="00C45275"/>
    <w:rsid w:val="00C50AEC"/>
    <w:rsid w:val="00C536C9"/>
    <w:rsid w:val="00C71DDF"/>
    <w:rsid w:val="00C7381F"/>
    <w:rsid w:val="00C744FF"/>
    <w:rsid w:val="00C77F37"/>
    <w:rsid w:val="00C92808"/>
    <w:rsid w:val="00C9680D"/>
    <w:rsid w:val="00CB508F"/>
    <w:rsid w:val="00CC01C3"/>
    <w:rsid w:val="00CC4FAE"/>
    <w:rsid w:val="00CD32A6"/>
    <w:rsid w:val="00CD3E32"/>
    <w:rsid w:val="00CE1016"/>
    <w:rsid w:val="00CE5242"/>
    <w:rsid w:val="00CF2EF7"/>
    <w:rsid w:val="00CF7E59"/>
    <w:rsid w:val="00D00BEA"/>
    <w:rsid w:val="00D05989"/>
    <w:rsid w:val="00D21198"/>
    <w:rsid w:val="00D25813"/>
    <w:rsid w:val="00D26229"/>
    <w:rsid w:val="00D27765"/>
    <w:rsid w:val="00D42FFB"/>
    <w:rsid w:val="00D531E7"/>
    <w:rsid w:val="00D54D28"/>
    <w:rsid w:val="00D66248"/>
    <w:rsid w:val="00D77459"/>
    <w:rsid w:val="00D77CE3"/>
    <w:rsid w:val="00D816B2"/>
    <w:rsid w:val="00D84788"/>
    <w:rsid w:val="00D91668"/>
    <w:rsid w:val="00D9614B"/>
    <w:rsid w:val="00DA6942"/>
    <w:rsid w:val="00DC54EB"/>
    <w:rsid w:val="00DC7018"/>
    <w:rsid w:val="00DE0284"/>
    <w:rsid w:val="00E060A2"/>
    <w:rsid w:val="00E104C1"/>
    <w:rsid w:val="00E12391"/>
    <w:rsid w:val="00E12C8C"/>
    <w:rsid w:val="00E243F5"/>
    <w:rsid w:val="00E44F3F"/>
    <w:rsid w:val="00E505FE"/>
    <w:rsid w:val="00E56E15"/>
    <w:rsid w:val="00E60FC7"/>
    <w:rsid w:val="00E626E3"/>
    <w:rsid w:val="00E63AAF"/>
    <w:rsid w:val="00E812AF"/>
    <w:rsid w:val="00E95091"/>
    <w:rsid w:val="00EA1F21"/>
    <w:rsid w:val="00EA6AAF"/>
    <w:rsid w:val="00EB6B37"/>
    <w:rsid w:val="00EC3D38"/>
    <w:rsid w:val="00EE2155"/>
    <w:rsid w:val="00EE260F"/>
    <w:rsid w:val="00EE76BC"/>
    <w:rsid w:val="00F05A7D"/>
    <w:rsid w:val="00F07713"/>
    <w:rsid w:val="00F07CA9"/>
    <w:rsid w:val="00F25578"/>
    <w:rsid w:val="00F3109B"/>
    <w:rsid w:val="00F373F5"/>
    <w:rsid w:val="00F40B7F"/>
    <w:rsid w:val="00F52940"/>
    <w:rsid w:val="00F52EA8"/>
    <w:rsid w:val="00F52F9F"/>
    <w:rsid w:val="00F556C7"/>
    <w:rsid w:val="00F56A06"/>
    <w:rsid w:val="00F60A79"/>
    <w:rsid w:val="00F61EE2"/>
    <w:rsid w:val="00F62FD8"/>
    <w:rsid w:val="00F63FF6"/>
    <w:rsid w:val="00F7750E"/>
    <w:rsid w:val="00F91AD4"/>
    <w:rsid w:val="00FA6A59"/>
    <w:rsid w:val="00FC33A3"/>
    <w:rsid w:val="00FC342F"/>
    <w:rsid w:val="00FC7ADE"/>
    <w:rsid w:val="00FD0B15"/>
    <w:rsid w:val="00FD2C7A"/>
    <w:rsid w:val="00FD7B65"/>
    <w:rsid w:val="00FE79D7"/>
    <w:rsid w:val="00FE7A9A"/>
    <w:rsid w:val="00FF3EAE"/>
    <w:rsid w:val="00FF7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6019"/>
  <w15:docId w15:val="{A13E3344-C5AC-478F-A7C5-04A46546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F9"/>
    <w:pPr>
      <w:spacing w:after="200" w:line="360" w:lineRule="auto"/>
      <w:ind w:firstLine="709"/>
      <w:jc w:val="both"/>
    </w:pPr>
    <w:rPr>
      <w:rFonts w:eastAsiaTheme="minorEastAsia" w:cstheme="minorBidi"/>
      <w:lang w:eastAsia="ru-RU"/>
    </w:rPr>
  </w:style>
  <w:style w:type="paragraph" w:styleId="1">
    <w:name w:val="heading 1"/>
    <w:aliases w:val="Струк. заголовок"/>
    <w:basedOn w:val="a"/>
    <w:next w:val="a"/>
    <w:link w:val="10"/>
    <w:autoRedefine/>
    <w:uiPriority w:val="9"/>
    <w:qFormat/>
    <w:rsid w:val="005E6C04"/>
    <w:pPr>
      <w:keepNext/>
      <w:keepLines/>
      <w:spacing w:before="120" w:after="240"/>
      <w:ind w:firstLine="0"/>
      <w:jc w:val="center"/>
      <w:outlineLvl w:val="0"/>
    </w:pPr>
    <w:rPr>
      <w:rFonts w:eastAsia="Times New Roman" w:cs="Times New Roman"/>
      <w:b/>
      <w:bCs/>
      <w:caps/>
      <w:szCs w:val="28"/>
      <w:lang w:eastAsia="en-US"/>
    </w:rPr>
  </w:style>
  <w:style w:type="paragraph" w:styleId="2">
    <w:name w:val="heading 2"/>
    <w:aliases w:val="Раздел"/>
    <w:basedOn w:val="a"/>
    <w:next w:val="a"/>
    <w:link w:val="20"/>
    <w:uiPriority w:val="9"/>
    <w:unhideWhenUsed/>
    <w:qFormat/>
    <w:rsid w:val="00723E71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  <w:lang w:eastAsia="en-US"/>
    </w:rPr>
  </w:style>
  <w:style w:type="paragraph" w:styleId="3">
    <w:name w:val="heading 3"/>
    <w:aliases w:val="Подраздел"/>
    <w:basedOn w:val="a"/>
    <w:next w:val="a"/>
    <w:link w:val="30"/>
    <w:uiPriority w:val="9"/>
    <w:semiHidden/>
    <w:unhideWhenUsed/>
    <w:qFormat/>
    <w:rsid w:val="00723E71"/>
    <w:pPr>
      <w:keepNext/>
      <w:spacing w:before="240" w:after="60"/>
      <w:outlineLvl w:val="2"/>
    </w:pPr>
    <w:rPr>
      <w:rFonts w:eastAsiaTheme="majorEastAsia" w:cstheme="majorBidi"/>
      <w:b/>
      <w:bCs/>
      <w:szCs w:val="26"/>
      <w:lang w:eastAsia="en-US"/>
    </w:rPr>
  </w:style>
  <w:style w:type="paragraph" w:styleId="4">
    <w:name w:val="heading 4"/>
    <w:aliases w:val="Пункт"/>
    <w:basedOn w:val="a"/>
    <w:next w:val="a"/>
    <w:link w:val="40"/>
    <w:uiPriority w:val="9"/>
    <w:semiHidden/>
    <w:unhideWhenUsed/>
    <w:qFormat/>
    <w:rsid w:val="007A37F0"/>
    <w:pPr>
      <w:keepNext/>
      <w:spacing w:before="240" w:after="60"/>
      <w:outlineLvl w:val="3"/>
    </w:pPr>
    <w:rPr>
      <w:b/>
      <w:bCs/>
      <w:szCs w:val="28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5E6C04"/>
    <w:pPr>
      <w:numPr>
        <w:ilvl w:val="6"/>
        <w:numId w:val="1"/>
      </w:numPr>
      <w:spacing w:before="120" w:after="240"/>
      <w:jc w:val="center"/>
      <w:outlineLvl w:val="6"/>
    </w:pPr>
    <w:rPr>
      <w:cap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рук. заголовок Знак"/>
    <w:basedOn w:val="a0"/>
    <w:link w:val="1"/>
    <w:uiPriority w:val="9"/>
    <w:rsid w:val="005E6C04"/>
    <w:rPr>
      <w:rFonts w:eastAsia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723E71"/>
    <w:rPr>
      <w:rFonts w:eastAsiaTheme="majorEastAsia" w:cstheme="majorBidi"/>
      <w:b/>
      <w:bCs/>
      <w:iCs/>
      <w:sz w:val="28"/>
      <w:szCs w:val="28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semiHidden/>
    <w:rsid w:val="00723E71"/>
    <w:rPr>
      <w:rFonts w:eastAsiaTheme="majorEastAsia" w:cstheme="majorBidi"/>
      <w:b/>
      <w:bCs/>
      <w:sz w:val="28"/>
      <w:szCs w:val="26"/>
    </w:rPr>
  </w:style>
  <w:style w:type="character" w:customStyle="1" w:styleId="40">
    <w:name w:val="Заголовок 4 Знак"/>
    <w:aliases w:val="Пункт Знак"/>
    <w:basedOn w:val="a0"/>
    <w:link w:val="4"/>
    <w:uiPriority w:val="9"/>
    <w:semiHidden/>
    <w:rsid w:val="007A37F0"/>
    <w:rPr>
      <w:rFonts w:eastAsiaTheme="minorEastAsia" w:cstheme="min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E6C04"/>
    <w:pPr>
      <w:spacing w:after="0" w:line="240" w:lineRule="auto"/>
      <w:ind w:left="561" w:firstLine="0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5A222F"/>
    <w:pPr>
      <w:tabs>
        <w:tab w:val="right" w:leader="dot" w:pos="9344"/>
      </w:tabs>
      <w:spacing w:after="0" w:line="240" w:lineRule="auto"/>
      <w:ind w:firstLine="0"/>
    </w:pPr>
    <w:rPr>
      <w:rFonts w:eastAsia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2314C9"/>
    <w:pPr>
      <w:tabs>
        <w:tab w:val="right" w:leader="dot" w:pos="9344"/>
      </w:tabs>
      <w:spacing w:after="0"/>
      <w:ind w:firstLine="0"/>
    </w:pPr>
    <w:rPr>
      <w:rFonts w:eastAsia="Times New Roman" w:cs="Times New Roman"/>
    </w:rPr>
  </w:style>
  <w:style w:type="character" w:customStyle="1" w:styleId="70">
    <w:name w:val="Заголовок 7 Знак"/>
    <w:basedOn w:val="a0"/>
    <w:link w:val="7"/>
    <w:uiPriority w:val="9"/>
    <w:rsid w:val="005E6C04"/>
    <w:rPr>
      <w:rFonts w:eastAsiaTheme="minorEastAsia" w:cstheme="minorBidi"/>
      <w:caps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236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nhideWhenUsed/>
    <w:rsid w:val="00EA6AAF"/>
    <w:pPr>
      <w:spacing w:after="0" w:line="240" w:lineRule="auto"/>
      <w:ind w:firstLine="0"/>
      <w:jc w:val="center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EA6AAF"/>
    <w:rPr>
      <w:rFonts w:eastAsia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B22B28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52940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0"/>
    <w:uiPriority w:val="99"/>
    <w:unhideWhenUsed/>
    <w:rsid w:val="00F52940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231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314C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4649-FFF0-4C67-841B-772F57AE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6988</Words>
  <Characters>39833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Мелешенко</dc:creator>
  <cp:lastModifiedBy>Иван Мелешенко</cp:lastModifiedBy>
  <cp:revision>7</cp:revision>
  <cp:lastPrinted>2022-05-23T15:13:00Z</cp:lastPrinted>
  <dcterms:created xsi:type="dcterms:W3CDTF">2022-05-16T13:06:00Z</dcterms:created>
  <dcterms:modified xsi:type="dcterms:W3CDTF">2022-05-23T15:13:00Z</dcterms:modified>
</cp:coreProperties>
</file>