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</w:rPr>
      </w:pPr>
      <w:r>
        <w:rPr>
          <w:b/>
          <w:bCs/>
        </w:rPr>
        <w:t xml:space="preserve">Методические указания к лабораторной работе №1 «Основы Интернета вещей»</w:t>
      </w:r>
      <w:r/>
    </w:p>
    <w:p>
      <w:pPr>
        <w:pStyle w:val="607"/>
        <w:numPr>
          <w:ilvl w:val="0"/>
          <w:numId w:val="1"/>
        </w:numPr>
        <w:jc w:val="both"/>
      </w:pPr>
      <w:r>
        <w:t xml:space="preserve">Для выполнения ЛБ 1 вам понадобится браузер с поддержкой </w:t>
      </w:r>
      <w:r>
        <w:t xml:space="preserve">flash</w:t>
      </w:r>
      <w:r>
        <w:t xml:space="preserve"> </w:t>
      </w:r>
      <w:r>
        <w:t xml:space="preserve">player</w:t>
      </w:r>
      <w:r>
        <w:t xml:space="preserve">. Его можно скачать по ссылке либо с официального сайта</w:t>
      </w:r>
      <w:r>
        <w:t xml:space="preserve">. </w:t>
      </w:r>
      <w:r/>
    </w:p>
    <w:p>
      <w:pPr>
        <w:jc w:val="both"/>
      </w:pPr>
      <w:r/>
      <w:hyperlink r:id="rId10" w:tooltip="https://disk.yandex.ru/d/8vltBqjUtG9skA" w:history="1">
        <w:r>
          <w:rPr>
            <w:rStyle w:val="604"/>
          </w:rPr>
          <w:t xml:space="preserve">https://disk.yandex.</w:t>
        </w:r>
        <w:r>
          <w:rPr>
            <w:rStyle w:val="604"/>
          </w:rPr>
          <w:t xml:space="preserve">r</w:t>
        </w:r>
        <w:r>
          <w:rPr>
            <w:rStyle w:val="604"/>
          </w:rPr>
          <w:t xml:space="preserve">u/d/8vltBqjUtG9skA</w:t>
        </w:r>
      </w:hyperlink>
      <w:r/>
      <w:r/>
    </w:p>
    <w:p>
      <w:pPr>
        <w:pStyle w:val="607"/>
        <w:numPr>
          <w:ilvl w:val="0"/>
          <w:numId w:val="1"/>
        </w:numPr>
        <w:jc w:val="both"/>
      </w:pPr>
      <w:r>
        <w:t xml:space="preserve">После этого через данный браузер вы открываете ссылку </w:t>
      </w:r>
      <w:hyperlink r:id="rId11" w:tooltip="http://b22.sotsbi.ru:8131/" w:history="1">
        <w:r>
          <w:rPr>
            <w:rStyle w:val="604"/>
          </w:rPr>
          <w:t xml:space="preserve">http://b22.sotsbi.ru:8131/</w:t>
        </w:r>
      </w:hyperlink>
      <w:r/>
      <w:r/>
    </w:p>
    <w:p>
      <w:pPr>
        <w:pStyle w:val="607"/>
        <w:jc w:val="both"/>
      </w:pPr>
      <w:r>
        <w:t xml:space="preserve">Пароль </w:t>
      </w:r>
      <w:r>
        <w:t xml:space="preserve">demo</w:t>
      </w:r>
      <w:r>
        <w:t xml:space="preserve">; </w:t>
      </w:r>
      <w:r/>
    </w:p>
    <w:p>
      <w:pPr>
        <w:pStyle w:val="607"/>
        <w:jc w:val="both"/>
      </w:pPr>
      <w:r>
        <w:t xml:space="preserve">Логин </w:t>
      </w:r>
      <w:r>
        <w:t xml:space="preserve">demo</w:t>
      </w:r>
      <w:r>
        <w:t xml:space="preserve">.</w:t>
      </w:r>
      <w:r/>
    </w:p>
    <w:p>
      <w:pPr>
        <w:pStyle w:val="607"/>
        <w:numPr>
          <w:ilvl w:val="0"/>
          <w:numId w:val="1"/>
        </w:numPr>
        <w:jc w:val="both"/>
      </w:pPr>
      <w:r>
        <w:t xml:space="preserve">После входа на сайт sotsbi.ru, сверху вы увидите кнопку с тремя разделами: Тестирование, Теория, Моделирование. Открываем Теория</w:t>
      </w:r>
      <w:r>
        <w:t xml:space="preserve">-&gt;СПД-&gt; Интернет вещей (IoT). В этой вкладке вам нужно изучить теорию из следующих вкладок: Введение в IoT, Архитектура, Стандарты. </w:t>
      </w:r>
      <w:r/>
    </w:p>
    <w:p>
      <w:pPr>
        <w:pStyle w:val="607"/>
        <w:numPr>
          <w:ilvl w:val="0"/>
          <w:numId w:val="1"/>
        </w:numPr>
        <w:jc w:val="both"/>
      </w:pPr>
      <w:r/>
      <w:r>
        <w:t xml:space="preserve">Отчет выполняется в электронном виде. Отчет должен содержать титульный лист с названием лабораторной работы, ФИО студента, номер группы, дата выполнения. Отчет должен включать 3 пройденных раздела: Введение в IoT, Архитектура, Стандарты.</w:t>
      </w:r>
      <w:r/>
    </w:p>
    <w:p>
      <w:pPr>
        <w:ind w:firstLine="567"/>
        <w:jc w:val="both"/>
        <w:rPr>
          <w:b/>
          <w:bCs/>
        </w:rPr>
      </w:pPr>
      <w:r/>
      <w:bookmarkStart w:id="0" w:name="_GoBack"/>
      <w:r/>
      <w:bookmarkEnd w:id="0"/>
      <w:r>
        <w:rPr>
          <w:b/>
          <w:bCs/>
        </w:rPr>
        <w:t xml:space="preserve">В отчете нужно отразить ответы на следующие вопросы:</w:t>
      </w:r>
      <w:r/>
    </w:p>
    <w:p>
      <w:pPr>
        <w:jc w:val="both"/>
      </w:pPr>
      <w:r>
        <w:t xml:space="preserve">1. Определение (понятие) IoT, для этого можно так же привести рисунок иллюстрирующий понятие IoT.</w:t>
      </w:r>
      <w:r/>
    </w:p>
    <w:p>
      <w:pPr>
        <w:jc w:val="both"/>
      </w:pPr>
      <w:r>
        <w:t xml:space="preserve">2. Концепция IoT.</w:t>
      </w:r>
      <w:r/>
    </w:p>
    <w:p>
      <w:pPr>
        <w:jc w:val="both"/>
      </w:pPr>
      <w:r>
        <w:t xml:space="preserve">3. Области применения IoT. Привести один из примеров проектов IoT (умный транспорт, умный дом и т.д.) из материалов теории.</w:t>
      </w:r>
      <w:r/>
    </w:p>
    <w:p>
      <w:pPr>
        <w:jc w:val="both"/>
      </w:pPr>
      <w:r>
        <w:t xml:space="preserve">4. Элементы и технологии IoT c примерами и устройством таких технологий. Дать определение основным элементам IoT и примеры таких элементов.</w:t>
      </w:r>
      <w:r/>
    </w:p>
    <w:p>
      <w:pPr>
        <w:jc w:val="both"/>
      </w:pPr>
      <w:r>
        <w:t xml:space="preserve">5. Привести описание WSN. Топологии WSN.</w:t>
      </w:r>
      <w:r/>
    </w:p>
    <w:p>
      <w:pPr>
        <w:jc w:val="both"/>
      </w:pPr>
      <w:r>
        <w:t xml:space="preserve">6. Типы сетей которые могут использоваться для IoT (WAN и </w:t>
      </w:r>
      <w:r>
        <w:t xml:space="preserve">тп</w:t>
      </w:r>
      <w:r>
        <w:t xml:space="preserve">).</w:t>
      </w:r>
      <w:r/>
    </w:p>
    <w:p>
      <w:pPr>
        <w:jc w:val="both"/>
      </w:pPr>
      <w:r>
        <w:t xml:space="preserve">7. Как производится обработка и хранение данных в IoT. Сравнение традиционной модели и новой модели IoT (</w:t>
      </w:r>
      <w:r>
        <w:t xml:space="preserve">cloud</w:t>
      </w:r>
      <w:r>
        <w:t xml:space="preserve"> </w:t>
      </w:r>
      <w:r>
        <w:t xml:space="preserve">computing</w:t>
      </w:r>
      <w:r>
        <w:t xml:space="preserve"> и </w:t>
      </w:r>
      <w:r>
        <w:t xml:space="preserve">fog</w:t>
      </w:r>
      <w:r>
        <w:t xml:space="preserve"> </w:t>
      </w:r>
      <w:r>
        <w:t xml:space="preserve">computing</w:t>
      </w:r>
      <w:r>
        <w:t xml:space="preserve">)</w:t>
      </w:r>
      <w:r/>
    </w:p>
    <w:p>
      <w:pPr>
        <w:jc w:val="both"/>
      </w:pPr>
      <w:r>
        <w:t xml:space="preserve">8. Эталонная модель IoT по рек. Y.2060 МСЭ-Т. Кратко охарактеризовать уровни модели.</w:t>
      </w:r>
      <w:r/>
    </w:p>
    <w:p>
      <w:pPr>
        <w:jc w:val="both"/>
      </w:pPr>
      <w:r>
        <w:t xml:space="preserve">9. Эталонная модель Всемирного форума IoT. Кратко охарактеризовать уровни модели.</w:t>
      </w:r>
      <w:r/>
    </w:p>
    <w:p>
      <w:pPr>
        <w:jc w:val="both"/>
      </w:pPr>
      <w:r>
        <w:t xml:space="preserve">10. Общая архитектура IoT</w:t>
      </w:r>
      <w:r>
        <w:t xml:space="preserve">, Кратко</w:t>
      </w:r>
      <w:r>
        <w:t xml:space="preserve"> охарактеризовать уровни модели.</w:t>
      </w:r>
      <w:r/>
    </w:p>
    <w:p>
      <w:pPr>
        <w:jc w:val="both"/>
      </w:pPr>
      <w:r>
        <w:t xml:space="preserve">11. Привести основные стандарты IoT и дать кратко характеристику каждого из них.</w:t>
      </w:r>
      <w:r/>
    </w:p>
    <w:p>
      <w:pPr>
        <w:jc w:val="both"/>
      </w:pPr>
      <w:r>
        <w:t xml:space="preserve">12. В чем особенность стандартов </w:t>
      </w:r>
      <w:r>
        <w:t xml:space="preserve">CIoT</w:t>
      </w:r>
      <w:r>
        <w:t xml:space="preserve">. Приведите краткое описание этих стандартов.</w:t>
      </w:r>
      <w:r/>
    </w:p>
    <w:p>
      <w:pPr>
        <w:jc w:val="both"/>
      </w:pPr>
      <w:r>
        <w:t xml:space="preserve">13. Краткая характеристика сетей WPAN. Принципы работы ZigBee.</w:t>
      </w:r>
      <w:r/>
    </w:p>
    <w:p>
      <w:pPr>
        <w:jc w:val="both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rPr>
      <w:sz w:val="22"/>
      <w:szCs w:val="22"/>
    </w:rPr>
    <w:pPr>
      <w:spacing w:lineRule="auto" w:line="259" w:after="160"/>
    </w:pPr>
  </w:style>
  <w:style w:type="character" w:styleId="601" w:default="1">
    <w:name w:val="Default Paragraph Font"/>
    <w:uiPriority w:val="1"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character" w:styleId="604">
    <w:name w:val="Hyperlink"/>
    <w:basedOn w:val="601"/>
    <w:uiPriority w:val="99"/>
    <w:unhideWhenUsed/>
    <w:rPr>
      <w:color w:val="0563C1" w:themeColor="hyperlink"/>
      <w:u w:val="single"/>
    </w:rPr>
  </w:style>
  <w:style w:type="character" w:styleId="605">
    <w:name w:val="Unresolved Mention"/>
    <w:basedOn w:val="601"/>
    <w:uiPriority w:val="99"/>
    <w:semiHidden/>
    <w:unhideWhenUsed/>
    <w:rPr>
      <w:color w:val="605E5C"/>
      <w:shd w:val="clear" w:fill="E1DFDD" w:color="auto"/>
    </w:rPr>
  </w:style>
  <w:style w:type="character" w:styleId="606">
    <w:name w:val="FollowedHyperlink"/>
    <w:basedOn w:val="601"/>
    <w:uiPriority w:val="99"/>
    <w:semiHidden/>
    <w:unhideWhenUsed/>
    <w:rPr>
      <w:color w:val="954F72" w:themeColor="followedHyperlink"/>
      <w:u w:val="single"/>
    </w:rPr>
  </w:style>
  <w:style w:type="paragraph" w:styleId="607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isk.yandex.ru/d/8vltBqjUtG9skA" TargetMode="External"/><Relationship Id="rId11" Type="http://schemas.openxmlformats.org/officeDocument/2006/relationships/hyperlink" Target="http://b22.sotsbi.ru:8131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vostok</dc:creator>
  <cp:keywords/>
  <dc:description/>
  <cp:lastModifiedBy>Андрей Лысиков</cp:lastModifiedBy>
  <cp:revision>17</cp:revision>
  <dcterms:created xsi:type="dcterms:W3CDTF">2021-10-28T13:24:00Z</dcterms:created>
  <dcterms:modified xsi:type="dcterms:W3CDTF">2022-02-09T08:21:58Z</dcterms:modified>
</cp:coreProperties>
</file>