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120.0" w:type="dxa"/>
        <w:jc w:val="left"/>
        <w:tblLayout w:type="fixed"/>
        <w:tblLook w:val="0600"/>
      </w:tblPr>
      <w:tblGrid>
        <w:gridCol w:w="1890"/>
        <w:gridCol w:w="7230"/>
        <w:tblGridChange w:id="0">
          <w:tblGrid>
            <w:gridCol w:w="1890"/>
            <w:gridCol w:w="7230"/>
          </w:tblGrid>
        </w:tblGridChange>
      </w:tblGrid>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5">
            <w:pPr>
              <w:spacing w:line="288" w:lineRule="auto"/>
              <w:jc w:val="center"/>
              <w:rPr/>
            </w:pPr>
            <w:r w:rsidDel="00000000" w:rsidR="00000000" w:rsidRPr="00000000">
              <w:rPr/>
              <w:drawing>
                <wp:inline distB="114300" distT="114300" distL="114300" distR="114300">
                  <wp:extent cx="863600" cy="73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3600" cy="736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6">
            <w:pPr>
              <w:spacing w:after="40" w:line="288" w:lineRule="auto"/>
              <w:jc w:val="center"/>
              <w:rPr/>
            </w:pPr>
            <w:r w:rsidDel="00000000" w:rsidR="00000000" w:rsidRPr="00000000">
              <w:rPr>
                <w:rtl w:val="0"/>
              </w:rPr>
              <w:t xml:space="preserve">Pimpri-Chinchwad Education Trust's</w:t>
            </w:r>
          </w:p>
          <w:p w:rsidR="00000000" w:rsidDel="00000000" w:rsidP="00000000" w:rsidRDefault="00000000" w:rsidRPr="00000000" w14:paraId="00000007">
            <w:pPr>
              <w:spacing w:after="40" w:line="288" w:lineRule="auto"/>
              <w:jc w:val="center"/>
              <w:rPr>
                <w:b w:val="1"/>
                <w:bCs w:val="1"/>
                <w:sz w:val="26"/>
                <w:szCs w:val="26"/>
              </w:rPr>
            </w:pPr>
            <w:r w:rsidDel="00000000" w:rsidR="00000000" w:rsidRPr="00000000">
              <w:rPr>
                <w:b w:val="1"/>
                <w:bCs w:val="1"/>
                <w:sz w:val="26"/>
                <w:szCs w:val="26"/>
                <w:rtl w:val="0"/>
              </w:rPr>
              <w:t xml:space="preserve">Pimpri Chinchwad College of Engineering</w:t>
            </w:r>
          </w:p>
          <w:p w:rsidR="00000000" w:rsidDel="00000000" w:rsidP="00000000" w:rsidRDefault="00000000" w:rsidRPr="00000000" w14:paraId="00000008">
            <w:pPr>
              <w:spacing w:after="40" w:line="288" w:lineRule="auto"/>
              <w:jc w:val="center"/>
              <w:rPr>
                <w:sz w:val="18"/>
                <w:szCs w:val="18"/>
              </w:rPr>
            </w:pPr>
            <w:r w:rsidDel="00000000" w:rsidR="00000000" w:rsidRPr="00000000">
              <w:rPr>
                <w:sz w:val="18"/>
                <w:szCs w:val="18"/>
                <w:rtl w:val="0"/>
              </w:rPr>
              <w:t xml:space="preserve">(An Autonomous Institute)</w:t>
            </w:r>
          </w:p>
          <w:p w:rsidR="00000000" w:rsidDel="00000000" w:rsidP="00000000" w:rsidRDefault="00000000" w:rsidRPr="00000000" w14:paraId="00000009">
            <w:pPr>
              <w:spacing w:after="40" w:line="288" w:lineRule="auto"/>
              <w:jc w:val="center"/>
              <w:rPr>
                <w:sz w:val="18"/>
                <w:szCs w:val="18"/>
              </w:rPr>
            </w:pPr>
            <w:r w:rsidDel="00000000" w:rsidR="00000000" w:rsidRPr="00000000">
              <w:rPr>
                <w:sz w:val="18"/>
                <w:szCs w:val="18"/>
                <w:rtl w:val="0"/>
              </w:rPr>
              <w:t xml:space="preserve">Affiliated to Savitribai Phule Pune University (SPPU)</w:t>
            </w:r>
          </w:p>
          <w:p w:rsidR="00000000" w:rsidDel="00000000" w:rsidP="00000000" w:rsidRDefault="00000000" w:rsidRPr="00000000" w14:paraId="0000000A">
            <w:pPr>
              <w:spacing w:line="288" w:lineRule="auto"/>
              <w:jc w:val="center"/>
              <w:rPr>
                <w:sz w:val="18"/>
                <w:szCs w:val="18"/>
              </w:rPr>
            </w:pPr>
            <w:r w:rsidDel="00000000" w:rsidR="00000000" w:rsidRPr="00000000">
              <w:rPr>
                <w:sz w:val="18"/>
                <w:szCs w:val="18"/>
                <w:rtl w:val="0"/>
              </w:rPr>
              <w:t xml:space="preserve">ISO 21001:2018 Certified by TUV</w:t>
            </w:r>
          </w:p>
        </w:tc>
      </w:tr>
      <w:tr>
        <w:trPr>
          <w:cantSplit w:val="0"/>
          <w:trHeight w:val="540" w:hRule="atLeast"/>
          <w:tblHeader w:val="0"/>
        </w:trPr>
        <w:tc>
          <w:tcPr>
            <w:gridSpan w:val="2"/>
          </w:tcPr>
          <w:p w:rsidR="00000000" w:rsidDel="00000000" w:rsidP="00000000" w:rsidRDefault="00000000" w:rsidRPr="00000000" w14:paraId="0000000B">
            <w:pPr>
              <w:rPr/>
            </w:pPr>
            <w:r w:rsidDel="00000000" w:rsidR="00000000" w:rsidRPr="00000000">
              <w:rPr>
                <w:rtl w:val="0"/>
              </w:rPr>
            </w:r>
          </w:p>
          <w:tbl>
            <w:tblPr>
              <w:tblStyle w:val="Table2"/>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055"/>
              <w:tblGridChange w:id="0">
                <w:tblGrid>
                  <w:gridCol w:w="840"/>
                  <w:gridCol w:w="8055"/>
                </w:tblGrid>
              </w:tblGridChange>
            </w:tblGrid>
            <w:tr>
              <w:trPr>
                <w:cantSplit w:val="0"/>
                <w:tblHeader w:val="0"/>
              </w:trPr>
              <w:tc>
                <w:tcPr>
                  <w:gridSpan w:val="2"/>
                </w:tcPr>
                <w:p w:rsidR="00000000" w:rsidDel="00000000" w:rsidP="00000000" w:rsidRDefault="00000000" w:rsidRPr="00000000" w14:paraId="0000000C">
                  <w:pPr>
                    <w:rPr/>
                  </w:pPr>
                  <w:r w:rsidDel="00000000" w:rsidR="00000000" w:rsidRPr="00000000">
                    <w:rPr>
                      <w:b w:val="1"/>
                      <w:bCs w:val="1"/>
                      <w:sz w:val="22"/>
                      <w:szCs w:val="22"/>
                      <w:rtl w:val="0"/>
                    </w:rPr>
                    <w:t xml:space="preserve">Assignment 3: Emergency Relief Supply Distribution Using Fractional Knapsack</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3"/>
        <w:tblW w:w="9120.0" w:type="dxa"/>
        <w:jc w:val="left"/>
        <w:tblLayout w:type="fixed"/>
        <w:tblLook w:val="0600"/>
      </w:tblPr>
      <w:tblGrid>
        <w:gridCol w:w="4560"/>
        <w:gridCol w:w="4560"/>
        <w:tblGridChange w:id="0">
          <w:tblGrid>
            <w:gridCol w:w="4560"/>
            <w:gridCol w:w="456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1">
            <w:pPr>
              <w:spacing w:line="331.2" w:lineRule="auto"/>
              <w:rPr/>
            </w:pPr>
            <w:r w:rsidDel="00000000" w:rsidR="00000000" w:rsidRPr="00000000">
              <w:rPr>
                <w:b w:val="1"/>
                <w:bCs w:val="1"/>
                <w:rtl w:val="0"/>
              </w:rPr>
              <w:t xml:space="preserve">Name: </w:t>
            </w:r>
            <w:r w:rsidDel="00000000" w:rsidR="00000000" w:rsidRPr="00000000">
              <w:rPr>
                <w:rtl w:val="0"/>
              </w:rPr>
              <w:t xml:space="preserve">Sarvam Tarapure</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2">
            <w:pPr>
              <w:spacing w:line="331.2" w:lineRule="auto"/>
              <w:rPr/>
            </w:pPr>
            <w:r w:rsidDel="00000000" w:rsidR="00000000" w:rsidRPr="00000000">
              <w:rPr>
                <w:b w:val="1"/>
                <w:bCs w:val="1"/>
                <w:rtl w:val="0"/>
              </w:rPr>
              <w:t xml:space="preserve">PRN: </w:t>
            </w:r>
            <w:r w:rsidDel="00000000" w:rsidR="00000000" w:rsidRPr="00000000">
              <w:rPr>
                <w:rtl w:val="0"/>
              </w:rPr>
              <w:t xml:space="preserve">124B1F048</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3">
            <w:pPr>
              <w:spacing w:line="331.2" w:lineRule="auto"/>
              <w:rPr/>
            </w:pPr>
            <w:r w:rsidDel="00000000" w:rsidR="00000000" w:rsidRPr="00000000">
              <w:rPr>
                <w:b w:val="1"/>
                <w:bCs w:val="1"/>
                <w:rtl w:val="0"/>
              </w:rPr>
              <w:t xml:space="preserve">Subject: </w:t>
            </w:r>
            <w:r w:rsidDel="00000000" w:rsidR="00000000" w:rsidRPr="00000000">
              <w:rPr>
                <w:rtl w:val="0"/>
              </w:rPr>
              <w:t xml:space="preserve">Design and Analysis of Algorithms</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4">
            <w:pPr>
              <w:spacing w:line="331.2" w:lineRule="auto"/>
              <w:rPr/>
            </w:pPr>
            <w:r w:rsidDel="00000000" w:rsidR="00000000" w:rsidRPr="00000000">
              <w:rPr>
                <w:b w:val="1"/>
                <w:bCs w:val="1"/>
                <w:rtl w:val="0"/>
              </w:rPr>
              <w:t xml:space="preserve">Batch: </w:t>
            </w:r>
            <w:r w:rsidDel="00000000" w:rsidR="00000000" w:rsidRPr="00000000">
              <w:rPr>
                <w:rtl w:val="0"/>
              </w:rPr>
              <w:t xml:space="preserve">TY - A3</w:t>
            </w:r>
          </w:p>
        </w:tc>
      </w:tr>
    </w:tbl>
    <w:p w:rsidR="00000000" w:rsidDel="00000000" w:rsidP="00000000" w:rsidRDefault="00000000" w:rsidRPr="00000000" w14:paraId="00000015">
      <w:pPr>
        <w:rPr/>
      </w:pPr>
      <w:r w:rsidDel="00000000" w:rsidR="00000000" w:rsidRPr="00000000">
        <w:rPr>
          <w:rtl w:val="0"/>
        </w:rPr>
      </w:r>
    </w:p>
    <w:tbl>
      <w:tblPr>
        <w:tblStyle w:val="Table4"/>
        <w:tblW w:w="9120.0" w:type="dxa"/>
        <w:jc w:val="left"/>
        <w:tblLayout w:type="fixed"/>
        <w:tblLook w:val="0600"/>
      </w:tblPr>
      <w:tblGrid>
        <w:gridCol w:w="9120"/>
        <w:tblGridChange w:id="0">
          <w:tblGrid>
            <w:gridCol w:w="9120"/>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f7f7f7" w:val="clear"/>
            <w:tcMar>
              <w:top w:w="60.0" w:type="dxa"/>
              <w:left w:w="100.0" w:type="dxa"/>
              <w:bottom w:w="60.0" w:type="dxa"/>
              <w:right w:w="100.0" w:type="dxa"/>
            </w:tcMar>
            <w:vAlign w:val="center"/>
          </w:tcPr>
          <w:p w:rsidR="00000000" w:rsidDel="00000000" w:rsidP="00000000" w:rsidRDefault="00000000" w:rsidRPr="00000000" w14:paraId="00000016">
            <w:pPr>
              <w:spacing w:after="80" w:line="288" w:lineRule="auto"/>
              <w:rPr>
                <w:b w:val="1"/>
                <w:bCs w:val="1"/>
                <w:sz w:val="24"/>
                <w:szCs w:val="24"/>
              </w:rPr>
            </w:pPr>
            <w:r w:rsidDel="00000000" w:rsidR="00000000" w:rsidRPr="00000000">
              <w:rPr>
                <w:b w:val="1"/>
                <w:bCs w:val="1"/>
                <w:sz w:val="24"/>
                <w:szCs w:val="24"/>
                <w:rtl w:val="0"/>
              </w:rPr>
              <w:t xml:space="preserve">GITHUB REPOSITORY LINK:</w:t>
            </w:r>
            <w:hyperlink r:id="rId7">
              <w:r w:rsidDel="00000000" w:rsidR="00000000" w:rsidRPr="00000000">
                <w:rPr>
                  <w:b w:val="1"/>
                  <w:bCs w:val="1"/>
                  <w:sz w:val="24"/>
                  <w:szCs w:val="24"/>
                  <w:rtl w:val="0"/>
                </w:rPr>
                <w:t xml:space="preserve"> </w:t>
              </w:r>
            </w:hyperlink>
            <w:hyperlink r:id="rId8">
              <w:r w:rsidDel="00000000" w:rsidR="00000000" w:rsidRPr="00000000">
                <w:rPr>
                  <w:color w:val="1155cc"/>
                  <w:sz w:val="24"/>
                  <w:szCs w:val="24"/>
                  <w:u w:val="single"/>
                  <w:rtl w:val="0"/>
                </w:rPr>
                <w:t xml:space="preserve">https://github.com/Black-sys-dot/Design-and-Analysis-of-Algorithms</w:t>
              </w:r>
            </w:hyperlink>
            <w:r w:rsidDel="00000000" w:rsidR="00000000" w:rsidRPr="00000000">
              <w:rPr>
                <w:sz w:val="24"/>
                <w:szCs w:val="24"/>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017">
            <w:pPr>
              <w:pBdr>
                <w:top w:color="000000" w:space="0" w:sz="0" w:val="none"/>
                <w:left w:color="000000" w:space="0" w:sz="0" w:val="none"/>
                <w:bottom w:color="808080" w:space="2" w:sz="6" w:val="single"/>
                <w:right w:color="000000" w:space="0" w:sz="0" w:val="none"/>
              </w:pBdr>
              <w:spacing w:after="80" w:line="288" w:lineRule="auto"/>
              <w:rPr>
                <w:color w:val="1155cc"/>
                <w:sz w:val="22"/>
                <w:szCs w:val="22"/>
              </w:rPr>
            </w:pPr>
            <w:r w:rsidDel="00000000" w:rsidR="00000000" w:rsidRPr="00000000">
              <w:rPr>
                <w:color w:val="1155cc"/>
                <w:sz w:val="22"/>
                <w:szCs w:val="22"/>
                <w:rtl w:val="0"/>
              </w:rPr>
              <w:t xml:space="preserve">                                                                                                         </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Aim</w:t>
      </w:r>
      <w:r w:rsidDel="00000000" w:rsidR="00000000" w:rsidRPr="00000000">
        <w:rPr>
          <w:rtl w:val="0"/>
        </w:rPr>
      </w:r>
    </w:p>
    <w:p w:rsidR="00000000" w:rsidDel="00000000" w:rsidP="00000000" w:rsidRDefault="00000000" w:rsidRPr="00000000" w14:paraId="0000001A">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To design and implement a greedy algorithm based on the Fractional Knapsack technique to maximise the total utility value of emergency relief supplies carried by a weight-limited rescue boat, and to analyse its time complexity in comparison with other solution strategies for the knapsack problem.</w:t>
      </w:r>
      <w:r w:rsidDel="00000000" w:rsidR="00000000" w:rsidRPr="00000000">
        <w:rPr>
          <w:rtl w:val="0"/>
        </w:rPr>
      </w:r>
    </w:p>
    <w:p w:rsidR="00000000" w:rsidDel="00000000" w:rsidP="00000000" w:rsidRDefault="00000000" w:rsidRPr="00000000" w14:paraId="0000001B">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Objectives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To understand the greedy strategy and the greedy-choice property as applied to resource allocation under a single capacity constraint.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To select relief supplies for a boat of capacity W kilograms so that the total utility carried is maximised, using the utility-to-weight ratio as the greedy criterion.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To allow partial selection of divisible supplies such as food and drinking water, while treating indivisible supplies such as sealed medical kits as all-or-nothing.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To derive the time and space complexity of the Fractional Knapsack algorithm and to compare it with brute force, dynamic programming and alternative greedy criteria.</w:t>
      </w:r>
      <w:r w:rsidDel="00000000" w:rsidR="00000000" w:rsidRPr="00000000">
        <w:rPr>
          <w:rtl w:val="0"/>
        </w:rPr>
      </w:r>
    </w:p>
    <w:p w:rsidR="00000000" w:rsidDel="00000000" w:rsidP="00000000" w:rsidRDefault="00000000" w:rsidRPr="00000000" w14:paraId="00000020">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Theory</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Problem context. </w:t>
      </w:r>
      <w:r w:rsidDel="00000000" w:rsidR="00000000" w:rsidRPr="00000000">
        <w:rPr>
          <w:rFonts w:ascii="Cardo" w:cs="Cardo" w:eastAsia="Cardo" w:hAnsi="Cardo"/>
          <w:b w:val="0"/>
          <w:bCs w:val="0"/>
          <w:i w:val="0"/>
          <w:iCs w:val="0"/>
          <w:sz w:val="22"/>
          <w:szCs w:val="22"/>
          <w:rtl w:val="0"/>
        </w:rPr>
        <w:t xml:space="preserve">A flood relief operation must move food, medicine and drinking water from a relief centre to affected villages using a boat that can carry at most W kilograms in a single trip. Each relief item i is stored as a record holding its weight wi in kilograms, a utility value vi expressing how critical it is, and a divisibility flag. Formally, the task is to choose fractions xi that maximise the total utility Σ xi·vi subject to the capacity constraint Σ xi·wi ≤ W, where xi ∈ [0, 1] for a divisible item and xi ∈ {0, 1} for an indivisible one.</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Greedy strategy. </w:t>
      </w:r>
      <w:r w:rsidDel="00000000" w:rsidR="00000000" w:rsidRPr="00000000">
        <w:rPr>
          <w:rFonts w:ascii="Times New Roman" w:cs="Times New Roman" w:eastAsia="Times New Roman" w:hAnsi="Times New Roman"/>
          <w:b w:val="0"/>
          <w:bCs w:val="0"/>
          <w:i w:val="0"/>
          <w:iCs w:val="0"/>
          <w:sz w:val="22"/>
          <w:szCs w:val="22"/>
          <w:rtl w:val="0"/>
        </w:rPr>
        <w:t xml:space="preserve">Unlike divide and conquer, the greedy paradigm builds a single solution incrementally, committing to the locally best choice at each step and never reconsidering it. The method proceeds in three phases: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Selection criterion — compute the utility density, ratio = vi / wi, for every supply; this measures how much utility each kilogram of boat capacity buys.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Ordering — sort the supplies in non-increasing order of ratio, so that the most utility-dense item is always considered first.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Feasibility and inclusion — scan the sorted list once, loading each item fully while it fits in the remaining capacity, and taking a fraction of the first item that does not fit if it is divisible.</w:t>
      </w:r>
      <w:r w:rsidDel="00000000" w:rsidR="00000000" w:rsidRPr="00000000">
        <w:rPr>
          <w:rtl w:val="0"/>
        </w:rPr>
      </w:r>
    </w:p>
    <w:p w:rsidR="00000000" w:rsidDel="00000000" w:rsidP="00000000" w:rsidRDefault="00000000" w:rsidRPr="00000000" w14:paraId="00000026">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Greedy-choice property. </w:t>
      </w:r>
      <w:r w:rsidDel="00000000" w:rsidR="00000000" w:rsidRPr="00000000">
        <w:rPr>
          <w:rFonts w:ascii="Times New Roman" w:cs="Times New Roman" w:eastAsia="Times New Roman" w:hAnsi="Times New Roman"/>
          <w:b w:val="0"/>
          <w:bCs w:val="0"/>
          <w:i w:val="0"/>
          <w:iCs w:val="0"/>
          <w:sz w:val="22"/>
          <w:szCs w:val="22"/>
          <w:rtl w:val="0"/>
        </w:rPr>
        <w:t xml:space="preserve">Optimality of the fractional case follows from an exchange argument. Suppose an optimal loading does not use as much as possible of the highest-ratio supply, and instead carries some weight δ of a lower-ratio supply. Removing δ kilograms of the lower-ratio supply and replacing it with δ kilograms of the higher-ratio supply keeps the load feasible and cannot decrease the total utility, since the utility gained per kilogram is at least as large. Repeating this exchange transforms any optimal solution into the greedy one without loss, so the greedy choice is safe.</w:t>
      </w:r>
      <w:r w:rsidDel="00000000" w:rsidR="00000000" w:rsidRPr="00000000">
        <w:rPr>
          <w:rtl w:val="0"/>
        </w:rPr>
      </w:r>
    </w:p>
    <w:p w:rsidR="00000000" w:rsidDel="00000000" w:rsidP="00000000" w:rsidRDefault="00000000" w:rsidRPr="00000000" w14:paraId="00000027">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Optimal substructure. </w:t>
      </w:r>
      <w:r w:rsidDel="00000000" w:rsidR="00000000" w:rsidRPr="00000000">
        <w:rPr>
          <w:rFonts w:ascii="Gungsuh" w:cs="Gungsuh" w:eastAsia="Gungsuh" w:hAnsi="Gungsuh"/>
          <w:b w:val="0"/>
          <w:bCs w:val="0"/>
          <w:i w:val="0"/>
          <w:iCs w:val="0"/>
          <w:sz w:val="22"/>
          <w:szCs w:val="22"/>
          <w:rtl w:val="0"/>
        </w:rPr>
        <w:t xml:space="preserve">Once a supply of weight w1 has been loaded, the remainder of the problem is an instance of exactly the same problem over the remaining items with capacity W − w1. An optimal solution therefore contains within it optimal solutions to the residual sub-problems, which is what allows a single left-to-right pass over the sorted list to produce the final answer without any backtracking.</w:t>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Divisible and indivisible supplies. </w:t>
      </w:r>
      <w:r w:rsidDel="00000000" w:rsidR="00000000" w:rsidRPr="00000000">
        <w:rPr>
          <w:rFonts w:ascii="Times New Roman" w:cs="Times New Roman" w:eastAsia="Times New Roman" w:hAnsi="Times New Roman"/>
          <w:b w:val="0"/>
          <w:bCs w:val="0"/>
          <w:i w:val="0"/>
          <w:iCs w:val="0"/>
          <w:sz w:val="22"/>
          <w:szCs w:val="22"/>
          <w:rtl w:val="0"/>
        </w:rPr>
        <w:t xml:space="preserve">The implementation records divisibility in a type field, where 1 marks a divisible supply such as a sack of grain or a water canister and 0 marks an indivisible one such as a sealed medical kit. When the remaining capacity is smaller than an item’s weight, a divisible item is loaded as the fraction remaining / wi and contributes vi × fraction to the total utility, exhausting the boat. An indivisible item in the same position is skipped and the scan continues to lower-ratio items, which may still be small enough to fit in the space that is left.</w:t>
      </w:r>
      <w:r w:rsidDel="00000000" w:rsidR="00000000" w:rsidRPr="00000000">
        <w:rPr>
          <w:rtl w:val="0"/>
        </w:rPr>
      </w:r>
    </w:p>
    <w:p w:rsidR="00000000" w:rsidDel="00000000" w:rsidP="00000000" w:rsidRDefault="00000000" w:rsidRPr="00000000" w14:paraId="00000029">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Scope of optimality. </w:t>
      </w:r>
      <w:r w:rsidDel="00000000" w:rsidR="00000000" w:rsidRPr="00000000">
        <w:rPr>
          <w:rFonts w:ascii="Times New Roman" w:cs="Times New Roman" w:eastAsia="Times New Roman" w:hAnsi="Times New Roman"/>
          <w:b w:val="0"/>
          <w:bCs w:val="0"/>
          <w:i w:val="0"/>
          <w:iCs w:val="0"/>
          <w:sz w:val="22"/>
          <w:szCs w:val="22"/>
          <w:rtl w:val="0"/>
        </w:rPr>
        <w:t xml:space="preserve">The greedy method is provably optimal when every item is divisible, which is the pure Fractional Knapsack problem. When indivisible items are present the instance becomes a 0/1 knapsack problem, for which no greedy criterion is optimal in general; the routine used here yields a good and very fast feasible loading, while a guaranteed optimum for the indivisible subset requires dynamic programming in O(nW) time or a branch-and-bound search. This trade-off is acceptable in a relief operation, where a near-optimal load computed instantly is worth more than an exact load computed slowly.</w:t>
      </w:r>
      <w:r w:rsidDel="00000000" w:rsidR="00000000" w:rsidRPr="00000000">
        <w:rPr>
          <w:rtl w:val="0"/>
        </w:rPr>
      </w:r>
    </w:p>
    <w:p w:rsidR="00000000" w:rsidDel="00000000" w:rsidP="00000000" w:rsidRDefault="00000000" w:rsidRPr="00000000" w14:paraId="0000002A">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Data model. </w:t>
      </w:r>
      <w:r w:rsidDel="00000000" w:rsidR="00000000" w:rsidRPr="00000000">
        <w:rPr>
          <w:rFonts w:ascii="Times New Roman" w:cs="Times New Roman" w:eastAsia="Times New Roman" w:hAnsi="Times New Roman"/>
          <w:b w:val="0"/>
          <w:bCs w:val="0"/>
          <w:i w:val="0"/>
          <w:iCs w:val="0"/>
          <w:sz w:val="22"/>
          <w:szCs w:val="22"/>
          <w:rtl w:val="0"/>
        </w:rPr>
        <w:t xml:space="preserve">Each supply is held in a structure carrying its id, weight, utility, type and derived ratio. Sorting is performed by the standard library sort with a comparator that returns true when the first record has the strictly greater ratio, so the array is arranged in descending order of utility density. The selection loop then maintains a single variable for the remaining capacity, terminating as soon as it reaches zero or the supplies are exhausted.</w:t>
      </w:r>
      <w:r w:rsidDel="00000000" w:rsidR="00000000" w:rsidRPr="00000000">
        <w:rPr>
          <w:rtl w:val="0"/>
        </w:rPr>
      </w:r>
    </w:p>
    <w:p w:rsidR="00000000" w:rsidDel="00000000" w:rsidP="00000000" w:rsidRDefault="00000000" w:rsidRPr="00000000" w14:paraId="0000002B">
      <w:pPr>
        <w:pStyle w:val="Heading2"/>
        <w:spacing w:after="12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Algorithm</w:t>
      </w:r>
      <w:r w:rsidDel="00000000" w:rsidR="00000000" w:rsidRPr="00000000">
        <w:rPr>
          <w:rtl w:val="0"/>
        </w:rPr>
      </w:r>
    </w:p>
    <w:p w:rsidR="00000000" w:rsidDel="00000000" w:rsidP="00000000" w:rsidRDefault="00000000" w:rsidRPr="00000000" w14:paraId="0000002C">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FractionalKnapsack(S, n, W)</w:t>
      </w:r>
      <w:r w:rsidDel="00000000" w:rsidR="00000000" w:rsidRPr="00000000">
        <w:rPr>
          <w:rtl w:val="0"/>
        </w:rPr>
      </w:r>
    </w:p>
    <w:p w:rsidR="00000000" w:rsidDel="00000000" w:rsidP="00000000" w:rsidRDefault="00000000" w:rsidRPr="00000000" w14:paraId="0000002D">
      <w:pPr>
        <w:spacing w:after="0" w:line="260" w:lineRule="auto"/>
        <w:rPr/>
      </w:pPr>
      <w:r w:rsidDel="00000000" w:rsidR="00000000" w:rsidRPr="00000000">
        <w:rPr>
          <w:rtl w:val="0"/>
        </w:rPr>
      </w:r>
    </w:p>
    <w:p w:rsidR="00000000" w:rsidDel="00000000" w:rsidP="00000000" w:rsidRDefault="00000000" w:rsidRPr="00000000" w14:paraId="0000002E">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   for i &lt;- 1 to n do</w:t>
      </w:r>
      <w:r w:rsidDel="00000000" w:rsidR="00000000" w:rsidRPr="00000000">
        <w:rPr>
          <w:rtl w:val="0"/>
        </w:rPr>
      </w:r>
    </w:p>
    <w:p w:rsidR="00000000" w:rsidDel="00000000" w:rsidP="00000000" w:rsidRDefault="00000000" w:rsidRPr="00000000" w14:paraId="0000002F">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2.       S[i].ratio &lt;- S[i].utility / S[i].weight</w:t>
      </w:r>
      <w:r w:rsidDel="00000000" w:rsidR="00000000" w:rsidRPr="00000000">
        <w:rPr>
          <w:rtl w:val="0"/>
        </w:rPr>
      </w:r>
    </w:p>
    <w:p w:rsidR="00000000" w:rsidDel="00000000" w:rsidP="00000000" w:rsidRDefault="00000000" w:rsidRPr="00000000" w14:paraId="00000030">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3.   Sort S[1..n] in non-increasing order of ratio    // desc. by ratio</w:t>
      </w:r>
      <w:r w:rsidDel="00000000" w:rsidR="00000000" w:rsidRPr="00000000">
        <w:rPr>
          <w:rtl w:val="0"/>
        </w:rPr>
      </w:r>
    </w:p>
    <w:p w:rsidR="00000000" w:rsidDel="00000000" w:rsidP="00000000" w:rsidRDefault="00000000" w:rsidRPr="00000000" w14:paraId="00000031">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4.   remaining &lt;- W;  used &lt;- 0;  totalUtility &lt;- 0</w:t>
      </w:r>
      <w:r w:rsidDel="00000000" w:rsidR="00000000" w:rsidRPr="00000000">
        <w:rPr>
          <w:rtl w:val="0"/>
        </w:rPr>
      </w:r>
    </w:p>
    <w:p w:rsidR="00000000" w:rsidDel="00000000" w:rsidP="00000000" w:rsidRDefault="00000000" w:rsidRPr="00000000" w14:paraId="00000032">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5.   for i &lt;- 1 to n and remaining &gt; 0 do</w:t>
      </w:r>
      <w:r w:rsidDel="00000000" w:rsidR="00000000" w:rsidRPr="00000000">
        <w:rPr>
          <w:rtl w:val="0"/>
        </w:rPr>
      </w:r>
    </w:p>
    <w:p w:rsidR="00000000" w:rsidDel="00000000" w:rsidP="00000000" w:rsidRDefault="00000000" w:rsidRPr="00000000" w14:paraId="00000033">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6.       if S[i].weight &lt;= remaining then              // item fits whole</w:t>
      </w:r>
      <w:r w:rsidDel="00000000" w:rsidR="00000000" w:rsidRPr="00000000">
        <w:rPr>
          <w:rtl w:val="0"/>
        </w:rPr>
      </w:r>
    </w:p>
    <w:p w:rsidR="00000000" w:rsidDel="00000000" w:rsidP="00000000" w:rsidRDefault="00000000" w:rsidRPr="00000000" w14:paraId="00000034">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7.           remaining &lt;- remaining - S[i].weight</w:t>
      </w:r>
      <w:r w:rsidDel="00000000" w:rsidR="00000000" w:rsidRPr="00000000">
        <w:rPr>
          <w:rtl w:val="0"/>
        </w:rPr>
      </w:r>
    </w:p>
    <w:p w:rsidR="00000000" w:rsidDel="00000000" w:rsidP="00000000" w:rsidRDefault="00000000" w:rsidRPr="00000000" w14:paraId="00000035">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8.           used &lt;- used + S[i].weight</w:t>
      </w:r>
      <w:r w:rsidDel="00000000" w:rsidR="00000000" w:rsidRPr="00000000">
        <w:rPr>
          <w:rtl w:val="0"/>
        </w:rPr>
      </w:r>
    </w:p>
    <w:p w:rsidR="00000000" w:rsidDel="00000000" w:rsidP="00000000" w:rsidRDefault="00000000" w:rsidRPr="00000000" w14:paraId="00000036">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9.           totalUtility &lt;- totalUtility + S[i].utility</w:t>
      </w:r>
      <w:r w:rsidDel="00000000" w:rsidR="00000000" w:rsidRPr="00000000">
        <w:rPr>
          <w:rtl w:val="0"/>
        </w:rPr>
      </w:r>
    </w:p>
    <w:p w:rsidR="00000000" w:rsidDel="00000000" w:rsidP="00000000" w:rsidRDefault="00000000" w:rsidRPr="00000000" w14:paraId="00000037">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10.      else if S[i].type = DIVISIBLE then            // take a fraction</w:t>
      </w:r>
      <w:r w:rsidDel="00000000" w:rsidR="00000000" w:rsidRPr="00000000">
        <w:rPr>
          <w:rtl w:val="0"/>
        </w:rPr>
      </w:r>
    </w:p>
    <w:p w:rsidR="00000000" w:rsidDel="00000000" w:rsidP="00000000" w:rsidRDefault="00000000" w:rsidRPr="00000000" w14:paraId="00000038">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11.          fraction &lt;- remaining / S[i].weight</w:t>
      </w:r>
      <w:r w:rsidDel="00000000" w:rsidR="00000000" w:rsidRPr="00000000">
        <w:rPr>
          <w:rtl w:val="0"/>
        </w:rPr>
      </w:r>
    </w:p>
    <w:p w:rsidR="00000000" w:rsidDel="00000000" w:rsidP="00000000" w:rsidRDefault="00000000" w:rsidRPr="00000000" w14:paraId="00000039">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12.          used &lt;- used + remaining</w:t>
      </w:r>
      <w:r w:rsidDel="00000000" w:rsidR="00000000" w:rsidRPr="00000000">
        <w:rPr>
          <w:rtl w:val="0"/>
        </w:rPr>
      </w:r>
    </w:p>
    <w:p w:rsidR="00000000" w:rsidDel="00000000" w:rsidP="00000000" w:rsidRDefault="00000000" w:rsidRPr="00000000" w14:paraId="0000003A">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13.          totalUtility &lt;- totalUtility + S[i].utility * fraction</w:t>
      </w:r>
      <w:r w:rsidDel="00000000" w:rsidR="00000000" w:rsidRPr="00000000">
        <w:rPr>
          <w:rtl w:val="0"/>
        </w:rPr>
      </w:r>
    </w:p>
    <w:p w:rsidR="00000000" w:rsidDel="00000000" w:rsidP="00000000" w:rsidRDefault="00000000" w:rsidRPr="00000000" w14:paraId="0000003B">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14.          remaining &lt;- 0</w:t>
      </w:r>
      <w:r w:rsidDel="00000000" w:rsidR="00000000" w:rsidRPr="00000000">
        <w:rPr>
          <w:rtl w:val="0"/>
        </w:rPr>
      </w:r>
    </w:p>
    <w:p w:rsidR="00000000" w:rsidDel="00000000" w:rsidP="00000000" w:rsidRDefault="00000000" w:rsidRPr="00000000" w14:paraId="0000003C">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15.      else</w:t>
      </w:r>
      <w:r w:rsidDel="00000000" w:rsidR="00000000" w:rsidRPr="00000000">
        <w:rPr>
          <w:rtl w:val="0"/>
        </w:rPr>
      </w:r>
    </w:p>
    <w:p w:rsidR="00000000" w:rsidDel="00000000" w:rsidP="00000000" w:rsidRDefault="00000000" w:rsidRPr="00000000" w14:paraId="0000003D">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16.          continue                                  // cannot be split</w:t>
      </w:r>
      <w:r w:rsidDel="00000000" w:rsidR="00000000" w:rsidRPr="00000000">
        <w:rPr>
          <w:rtl w:val="0"/>
        </w:rPr>
      </w:r>
    </w:p>
    <w:p w:rsidR="00000000" w:rsidDel="00000000" w:rsidP="00000000" w:rsidRDefault="00000000" w:rsidRPr="00000000" w14:paraId="0000003E">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17.  return used, remaining, totalUtility</w:t>
      </w:r>
      <w:r w:rsidDel="00000000" w:rsidR="00000000" w:rsidRPr="00000000">
        <w:rPr>
          <w:rtl w:val="0"/>
        </w:rPr>
      </w:r>
    </w:p>
    <w:p w:rsidR="00000000" w:rsidDel="00000000" w:rsidP="00000000" w:rsidRDefault="00000000" w:rsidRPr="00000000" w14:paraId="0000003F">
      <w:pPr>
        <w:spacing w:after="0" w:line="260" w:lineRule="auto"/>
        <w:rPr/>
      </w:pPr>
      <w:r w:rsidDel="00000000" w:rsidR="00000000" w:rsidRPr="00000000">
        <w:rPr>
          <w:rtl w:val="0"/>
        </w:rPr>
      </w:r>
    </w:p>
    <w:p w:rsidR="00000000" w:rsidDel="00000000" w:rsidP="00000000" w:rsidRDefault="00000000" w:rsidRPr="00000000" w14:paraId="00000040">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Complexity Analysis</w:t>
      </w:r>
      <w:r w:rsidDel="00000000" w:rsidR="00000000" w:rsidRPr="00000000">
        <w:rPr>
          <w:rtl w:val="0"/>
        </w:rPr>
      </w:r>
    </w:p>
    <w:p w:rsidR="00000000" w:rsidDel="00000000" w:rsidP="00000000" w:rsidRDefault="00000000" w:rsidRPr="00000000" w14:paraId="00000041">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The running time is the sum of three independent stages: computing the ratios, sorting the supplies and scanning them once. Computing the ratio of every supply takes Θ(n). Sorting dominates: the standard library sort is an introsort, giving Θ(n log n) comparisons in the average and worst cases. The selection loop visits each supply at most once and does constant work per visit, so it contributes O(n) and terminates early once the boat is full.</w:t>
      </w:r>
      <w:r w:rsidDel="00000000" w:rsidR="00000000" w:rsidRPr="00000000">
        <w:rPr>
          <w:rtl w:val="0"/>
        </w:rPr>
      </w:r>
    </w:p>
    <w:p w:rsidR="00000000" w:rsidDel="00000000" w:rsidP="00000000" w:rsidRDefault="00000000" w:rsidRPr="00000000" w14:paraId="00000042">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Therefore T(n) = Θ(n) + Θ(n log n) + O(n) = Θ(n log n), and the complexity is governed entirely by the sort. Note that, unlike the dynamic programming solution to the 0/1 knapsack problem, the running time does not depend on the capacity W at all, so a boat capacity of 50 kg and one of 50,000 kg cost exactly the same.</w:t>
      </w:r>
      <w:r w:rsidDel="00000000" w:rsidR="00000000" w:rsidRPr="00000000">
        <w:rPr>
          <w:rtl w:val="0"/>
        </w:rPr>
      </w:r>
    </w:p>
    <w:tbl>
      <w:tblPr>
        <w:tblStyle w:val="Table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d9d9d9" w:val="clear"/>
            <w:vAlign w:val="center"/>
          </w:tcPr>
          <w:p w:rsidR="00000000" w:rsidDel="00000000" w:rsidP="00000000" w:rsidRDefault="00000000" w:rsidRPr="00000000" w14:paraId="00000043">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Stage / Measure</w:t>
            </w:r>
            <w:r w:rsidDel="00000000" w:rsidR="00000000" w:rsidRPr="00000000">
              <w:rPr>
                <w:rtl w:val="0"/>
              </w:rPr>
            </w:r>
          </w:p>
        </w:tc>
        <w:tc>
          <w:tcPr>
            <w:shd w:fill="d9d9d9" w:val="clear"/>
            <w:vAlign w:val="center"/>
          </w:tcPr>
          <w:p w:rsidR="00000000" w:rsidDel="00000000" w:rsidP="00000000" w:rsidRDefault="00000000" w:rsidRPr="00000000" w14:paraId="00000044">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Complexity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Ratio computation</w:t>
            </w:r>
            <w:r w:rsidDel="00000000" w:rsidR="00000000" w:rsidRPr="00000000">
              <w:rPr>
                <w:rtl w:val="0"/>
              </w:rPr>
            </w:r>
          </w:p>
        </w:tc>
        <w:tc>
          <w:tcPr>
            <w:vAlign w:val="center"/>
          </w:tcPr>
          <w:p w:rsidR="00000000" w:rsidDel="00000000" w:rsidP="00000000" w:rsidRDefault="00000000" w:rsidRPr="00000000" w14:paraId="00000046">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Θ(n)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Sorting by utility density</w:t>
            </w:r>
            <w:r w:rsidDel="00000000" w:rsidR="00000000" w:rsidRPr="00000000">
              <w:rPr>
                <w:rtl w:val="0"/>
              </w:rPr>
            </w:r>
          </w:p>
        </w:tc>
        <w:tc>
          <w:tcPr>
            <w:vAlign w:val="center"/>
          </w:tcPr>
          <w:p w:rsidR="00000000" w:rsidDel="00000000" w:rsidP="00000000" w:rsidRDefault="00000000" w:rsidRPr="00000000" w14:paraId="00000048">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Θ(n log 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Selection scan</w:t>
            </w:r>
            <w:r w:rsidDel="00000000" w:rsidR="00000000" w:rsidRPr="00000000">
              <w:rPr>
                <w:rtl w:val="0"/>
              </w:rPr>
            </w:r>
          </w:p>
        </w:tc>
        <w:tc>
          <w:tcPr>
            <w:vAlign w:val="center"/>
          </w:tcPr>
          <w:p w:rsidR="00000000" w:rsidDel="00000000" w:rsidP="00000000" w:rsidRDefault="00000000" w:rsidRPr="00000000" w14:paraId="0000004A">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Best case (overall)</w:t>
            </w:r>
            <w:r w:rsidDel="00000000" w:rsidR="00000000" w:rsidRPr="00000000">
              <w:rPr>
                <w:rtl w:val="0"/>
              </w:rPr>
            </w:r>
          </w:p>
        </w:tc>
        <w:tc>
          <w:tcPr>
            <w:vAlign w:val="center"/>
          </w:tcPr>
          <w:p w:rsidR="00000000" w:rsidDel="00000000" w:rsidP="00000000" w:rsidRDefault="00000000" w:rsidRPr="00000000" w14:paraId="0000004C">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Ω(n log 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Average case (overall)</w:t>
            </w:r>
            <w:r w:rsidDel="00000000" w:rsidR="00000000" w:rsidRPr="00000000">
              <w:rPr>
                <w:rtl w:val="0"/>
              </w:rPr>
            </w:r>
          </w:p>
        </w:tc>
        <w:tc>
          <w:tcPr>
            <w:vAlign w:val="center"/>
          </w:tcPr>
          <w:p w:rsidR="00000000" w:rsidDel="00000000" w:rsidP="00000000" w:rsidRDefault="00000000" w:rsidRPr="00000000" w14:paraId="0000004E">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Θ(n log 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Worst case (overall)</w:t>
            </w:r>
            <w:r w:rsidDel="00000000" w:rsidR="00000000" w:rsidRPr="00000000">
              <w:rPr>
                <w:rtl w:val="0"/>
              </w:rPr>
            </w:r>
          </w:p>
        </w:tc>
        <w:tc>
          <w:tcPr>
            <w:vAlign w:val="center"/>
          </w:tcPr>
          <w:p w:rsidR="00000000" w:rsidDel="00000000" w:rsidP="00000000" w:rsidRDefault="00000000" w:rsidRPr="00000000" w14:paraId="00000050">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O(n log 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Auxiliary space (data)</w:t>
            </w:r>
            <w:r w:rsidDel="00000000" w:rsidR="00000000" w:rsidRPr="00000000">
              <w:rPr>
                <w:rtl w:val="0"/>
              </w:rPr>
            </w:r>
          </w:p>
        </w:tc>
        <w:tc>
          <w:tcPr>
            <w:vAlign w:val="center"/>
          </w:tcPr>
          <w:p w:rsidR="00000000" w:rsidDel="00000000" w:rsidP="00000000" w:rsidRDefault="00000000" w:rsidRPr="00000000" w14:paraId="00000052">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O(1) — in-place, no extra 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Dependence on capacity W</w:t>
            </w:r>
            <w:r w:rsidDel="00000000" w:rsidR="00000000" w:rsidRPr="00000000">
              <w:rPr>
                <w:rtl w:val="0"/>
              </w:rPr>
            </w:r>
          </w:p>
        </w:tc>
        <w:tc>
          <w:tcPr>
            <w:vAlign w:val="center"/>
          </w:tcPr>
          <w:p w:rsidR="00000000" w:rsidDel="00000000" w:rsidP="00000000" w:rsidRDefault="00000000" w:rsidRPr="00000000" w14:paraId="00000054">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None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Optimal for divisible items</w:t>
            </w:r>
            <w:r w:rsidDel="00000000" w:rsidR="00000000" w:rsidRPr="00000000">
              <w:rPr>
                <w:rtl w:val="0"/>
              </w:rPr>
            </w:r>
          </w:p>
        </w:tc>
        <w:tc>
          <w:tcPr>
            <w:vAlign w:val="center"/>
          </w:tcPr>
          <w:p w:rsidR="00000000" w:rsidDel="00000000" w:rsidP="00000000" w:rsidRDefault="00000000" w:rsidRPr="00000000" w14:paraId="00000056">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Yes</w:t>
            </w:r>
            <w:r w:rsidDel="00000000" w:rsidR="00000000" w:rsidRPr="00000000">
              <w:rPr>
                <w:rtl w:val="0"/>
              </w:rPr>
            </w:r>
          </w:p>
        </w:tc>
      </w:tr>
    </w:tbl>
    <w:p w:rsidR="00000000" w:rsidDel="00000000" w:rsidP="00000000" w:rsidRDefault="00000000" w:rsidRPr="00000000" w14:paraId="00000057">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Because greedy selection makes one irrevocable decision per item and never revisits it, there is no recursion tree and no memoisation table; the only memory beyond the input array is a handful of scalars for the remaining capacity, the used weight and the running utility total.</w:t>
      </w:r>
      <w:r w:rsidDel="00000000" w:rsidR="00000000" w:rsidRPr="00000000">
        <w:rPr>
          <w:rtl w:val="0"/>
        </w:rPr>
      </w:r>
    </w:p>
    <w:p w:rsidR="00000000" w:rsidDel="00000000" w:rsidP="00000000" w:rsidRDefault="00000000" w:rsidRPr="00000000" w14:paraId="00000058">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Comparison with Other Knapsack Techniques</w:t>
      </w:r>
      <w:r w:rsidDel="00000000" w:rsidR="00000000" w:rsidRPr="00000000">
        <w:rPr>
          <w:rtl w:val="0"/>
        </w:rPr>
      </w:r>
    </w:p>
    <w:tbl>
      <w:tblPr>
        <w:tblStyle w:val="Table6"/>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1400"/>
        <w:gridCol w:w="1700"/>
        <w:gridCol w:w="1500"/>
        <w:gridCol w:w="2350"/>
        <w:tblGridChange w:id="0">
          <w:tblGrid>
            <w:gridCol w:w="2400"/>
            <w:gridCol w:w="1400"/>
            <w:gridCol w:w="1700"/>
            <w:gridCol w:w="1500"/>
            <w:gridCol w:w="2350"/>
          </w:tblGrid>
        </w:tblGridChange>
      </w:tblGrid>
      <w:tr>
        <w:trPr>
          <w:cantSplit w:val="0"/>
          <w:tblHeader w:val="1"/>
        </w:trPr>
        <w:tc>
          <w:tcPr>
            <w:shd w:fill="d9d9d9" w:val="clear"/>
            <w:vAlign w:val="center"/>
          </w:tcPr>
          <w:p w:rsidR="00000000" w:rsidDel="00000000" w:rsidP="00000000" w:rsidRDefault="00000000" w:rsidRPr="00000000" w14:paraId="00000059">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Approach</w:t>
            </w:r>
            <w:r w:rsidDel="00000000" w:rsidR="00000000" w:rsidRPr="00000000">
              <w:rPr>
                <w:rtl w:val="0"/>
              </w:rPr>
            </w:r>
          </w:p>
        </w:tc>
        <w:tc>
          <w:tcPr>
            <w:shd w:fill="d9d9d9" w:val="clear"/>
            <w:vAlign w:val="center"/>
          </w:tcPr>
          <w:p w:rsidR="00000000" w:rsidDel="00000000" w:rsidP="00000000" w:rsidRDefault="00000000" w:rsidRPr="00000000" w14:paraId="0000005A">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Time</w:t>
            </w:r>
            <w:r w:rsidDel="00000000" w:rsidR="00000000" w:rsidRPr="00000000">
              <w:rPr>
                <w:rtl w:val="0"/>
              </w:rPr>
            </w:r>
          </w:p>
        </w:tc>
        <w:tc>
          <w:tcPr>
            <w:shd w:fill="d9d9d9" w:val="clear"/>
            <w:vAlign w:val="center"/>
          </w:tcPr>
          <w:p w:rsidR="00000000" w:rsidDel="00000000" w:rsidP="00000000" w:rsidRDefault="00000000" w:rsidRPr="00000000" w14:paraId="0000005B">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Space</w:t>
            </w:r>
            <w:r w:rsidDel="00000000" w:rsidR="00000000" w:rsidRPr="00000000">
              <w:rPr>
                <w:rtl w:val="0"/>
              </w:rPr>
            </w:r>
          </w:p>
        </w:tc>
        <w:tc>
          <w:tcPr>
            <w:shd w:fill="d9d9d9" w:val="clear"/>
            <w:vAlign w:val="center"/>
          </w:tcPr>
          <w:p w:rsidR="00000000" w:rsidDel="00000000" w:rsidP="00000000" w:rsidRDefault="00000000" w:rsidRPr="00000000" w14:paraId="0000005C">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Optimal</w:t>
            </w:r>
            <w:r w:rsidDel="00000000" w:rsidR="00000000" w:rsidRPr="00000000">
              <w:rPr>
                <w:rtl w:val="0"/>
              </w:rPr>
            </w:r>
          </w:p>
        </w:tc>
        <w:tc>
          <w:tcPr>
            <w:shd w:fill="d9d9d9" w:val="clear"/>
            <w:vAlign w:val="center"/>
          </w:tcPr>
          <w:p w:rsidR="00000000" w:rsidDel="00000000" w:rsidP="00000000" w:rsidRDefault="00000000" w:rsidRPr="00000000" w14:paraId="0000005D">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Suitability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Brute force (all subsets)</w:t>
            </w:r>
            <w:r w:rsidDel="00000000" w:rsidR="00000000" w:rsidRPr="00000000">
              <w:rPr>
                <w:rtl w:val="0"/>
              </w:rPr>
            </w:r>
          </w:p>
        </w:tc>
        <w:tc>
          <w:tcPr>
            <w:vAlign w:val="center"/>
          </w:tcPr>
          <w:p w:rsidR="00000000" w:rsidDel="00000000" w:rsidP="00000000" w:rsidRDefault="00000000" w:rsidRPr="00000000" w14:paraId="0000005F">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O(2ⁿ)</w:t>
            </w:r>
            <w:r w:rsidDel="00000000" w:rsidR="00000000" w:rsidRPr="00000000">
              <w:rPr>
                <w:rtl w:val="0"/>
              </w:rPr>
            </w:r>
          </w:p>
        </w:tc>
        <w:tc>
          <w:tcPr>
            <w:vAlign w:val="center"/>
          </w:tcPr>
          <w:p w:rsidR="00000000" w:rsidDel="00000000" w:rsidP="00000000" w:rsidRDefault="00000000" w:rsidRPr="00000000" w14:paraId="00000060">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O(n)</w:t>
            </w:r>
            <w:r w:rsidDel="00000000" w:rsidR="00000000" w:rsidRPr="00000000">
              <w:rPr>
                <w:rtl w:val="0"/>
              </w:rPr>
            </w:r>
          </w:p>
        </w:tc>
        <w:tc>
          <w:tcPr>
            <w:vAlign w:val="center"/>
          </w:tcPr>
          <w:p w:rsidR="00000000" w:rsidDel="00000000" w:rsidP="00000000" w:rsidRDefault="00000000" w:rsidRPr="00000000" w14:paraId="00000061">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Yes (0/1)</w:t>
            </w:r>
            <w:r w:rsidDel="00000000" w:rsidR="00000000" w:rsidRPr="00000000">
              <w:rPr>
                <w:rtl w:val="0"/>
              </w:rPr>
            </w:r>
          </w:p>
        </w:tc>
        <w:tc>
          <w:tcPr>
            <w:vAlign w:val="center"/>
          </w:tcPr>
          <w:p w:rsidR="00000000" w:rsidDel="00000000" w:rsidP="00000000" w:rsidRDefault="00000000" w:rsidRPr="00000000" w14:paraId="00000062">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Infeasible beyond about 25 items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Dynamic programming (0/1)</w:t>
            </w:r>
            <w:r w:rsidDel="00000000" w:rsidR="00000000" w:rsidRPr="00000000">
              <w:rPr>
                <w:rtl w:val="0"/>
              </w:rPr>
            </w:r>
          </w:p>
        </w:tc>
        <w:tc>
          <w:tcPr>
            <w:vAlign w:val="center"/>
          </w:tcPr>
          <w:p w:rsidR="00000000" w:rsidDel="00000000" w:rsidP="00000000" w:rsidRDefault="00000000" w:rsidRPr="00000000" w14:paraId="00000064">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O(nW)</w:t>
            </w:r>
            <w:r w:rsidDel="00000000" w:rsidR="00000000" w:rsidRPr="00000000">
              <w:rPr>
                <w:rtl w:val="0"/>
              </w:rPr>
            </w:r>
          </w:p>
        </w:tc>
        <w:tc>
          <w:tcPr>
            <w:vAlign w:val="center"/>
          </w:tcPr>
          <w:p w:rsidR="00000000" w:rsidDel="00000000" w:rsidP="00000000" w:rsidRDefault="00000000" w:rsidRPr="00000000" w14:paraId="00000065">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O(nW), O(W) rolled</w:t>
            </w:r>
            <w:r w:rsidDel="00000000" w:rsidR="00000000" w:rsidRPr="00000000">
              <w:rPr>
                <w:rtl w:val="0"/>
              </w:rPr>
            </w:r>
          </w:p>
        </w:tc>
        <w:tc>
          <w:tcPr>
            <w:vAlign w:val="center"/>
          </w:tcPr>
          <w:p w:rsidR="00000000" w:rsidDel="00000000" w:rsidP="00000000" w:rsidRDefault="00000000" w:rsidRPr="00000000" w14:paraId="00000066">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Yes (0/1)</w:t>
            </w:r>
            <w:r w:rsidDel="00000000" w:rsidR="00000000" w:rsidRPr="00000000">
              <w:rPr>
                <w:rtl w:val="0"/>
              </w:rPr>
            </w:r>
          </w:p>
        </w:tc>
        <w:tc>
          <w:tcPr>
            <w:vAlign w:val="center"/>
          </w:tcPr>
          <w:p w:rsidR="00000000" w:rsidDel="00000000" w:rsidP="00000000" w:rsidRDefault="00000000" w:rsidRPr="00000000" w14:paraId="00000067">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Needs integer weights; heavy for large 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Branch and bound (0/1)</w:t>
            </w:r>
            <w:r w:rsidDel="00000000" w:rsidR="00000000" w:rsidRPr="00000000">
              <w:rPr>
                <w:rtl w:val="0"/>
              </w:rPr>
            </w:r>
          </w:p>
        </w:tc>
        <w:tc>
          <w:tcPr>
            <w:vAlign w:val="center"/>
          </w:tcPr>
          <w:p w:rsidR="00000000" w:rsidDel="00000000" w:rsidP="00000000" w:rsidRDefault="00000000" w:rsidRPr="00000000" w14:paraId="00000069">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O(2ⁿ) worst</w:t>
            </w:r>
            <w:r w:rsidDel="00000000" w:rsidR="00000000" w:rsidRPr="00000000">
              <w:rPr>
                <w:rtl w:val="0"/>
              </w:rPr>
            </w:r>
          </w:p>
        </w:tc>
        <w:tc>
          <w:tcPr>
            <w:vAlign w:val="center"/>
          </w:tcPr>
          <w:p w:rsidR="00000000" w:rsidDel="00000000" w:rsidP="00000000" w:rsidRDefault="00000000" w:rsidRPr="00000000" w14:paraId="0000006A">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O(n)</w:t>
            </w:r>
            <w:r w:rsidDel="00000000" w:rsidR="00000000" w:rsidRPr="00000000">
              <w:rPr>
                <w:rtl w:val="0"/>
              </w:rPr>
            </w:r>
          </w:p>
        </w:tc>
        <w:tc>
          <w:tcPr>
            <w:vAlign w:val="center"/>
          </w:tcPr>
          <w:p w:rsidR="00000000" w:rsidDel="00000000" w:rsidP="00000000" w:rsidRDefault="00000000" w:rsidRPr="00000000" w14:paraId="0000006B">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Yes (0/1)</w:t>
            </w:r>
            <w:r w:rsidDel="00000000" w:rsidR="00000000" w:rsidRPr="00000000">
              <w:rPr>
                <w:rtl w:val="0"/>
              </w:rPr>
            </w:r>
          </w:p>
        </w:tc>
        <w:tc>
          <w:tcPr>
            <w:vAlign w:val="center"/>
          </w:tcPr>
          <w:p w:rsidR="00000000" w:rsidDel="00000000" w:rsidP="00000000" w:rsidRDefault="00000000" w:rsidRPr="00000000" w14:paraId="0000006C">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Exact, fast in practice, complex to code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Greedy by highest utility</w:t>
            </w:r>
            <w:r w:rsidDel="00000000" w:rsidR="00000000" w:rsidRPr="00000000">
              <w:rPr>
                <w:rtl w:val="0"/>
              </w:rPr>
            </w:r>
          </w:p>
        </w:tc>
        <w:tc>
          <w:tcPr>
            <w:vAlign w:val="center"/>
          </w:tcPr>
          <w:p w:rsidR="00000000" w:rsidDel="00000000" w:rsidP="00000000" w:rsidRDefault="00000000" w:rsidRPr="00000000" w14:paraId="0000006E">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O(n log n)</w:t>
            </w:r>
            <w:r w:rsidDel="00000000" w:rsidR="00000000" w:rsidRPr="00000000">
              <w:rPr>
                <w:rtl w:val="0"/>
              </w:rPr>
            </w:r>
          </w:p>
        </w:tc>
        <w:tc>
          <w:tcPr>
            <w:vAlign w:val="center"/>
          </w:tcPr>
          <w:p w:rsidR="00000000" w:rsidDel="00000000" w:rsidP="00000000" w:rsidRDefault="00000000" w:rsidRPr="00000000" w14:paraId="0000006F">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O(1)</w:t>
            </w:r>
            <w:r w:rsidDel="00000000" w:rsidR="00000000" w:rsidRPr="00000000">
              <w:rPr>
                <w:rtl w:val="0"/>
              </w:rPr>
            </w:r>
          </w:p>
        </w:tc>
        <w:tc>
          <w:tcPr>
            <w:vAlign w:val="center"/>
          </w:tcPr>
          <w:p w:rsidR="00000000" w:rsidDel="00000000" w:rsidP="00000000" w:rsidRDefault="00000000" w:rsidRPr="00000000" w14:paraId="00000070">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071">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Ignores weight; wastes capacity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Greedy by lowest weight</w:t>
            </w:r>
            <w:r w:rsidDel="00000000" w:rsidR="00000000" w:rsidRPr="00000000">
              <w:rPr>
                <w:rtl w:val="0"/>
              </w:rPr>
            </w:r>
          </w:p>
        </w:tc>
        <w:tc>
          <w:tcPr>
            <w:vAlign w:val="center"/>
          </w:tcPr>
          <w:p w:rsidR="00000000" w:rsidDel="00000000" w:rsidP="00000000" w:rsidRDefault="00000000" w:rsidRPr="00000000" w14:paraId="00000073">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O(n log n)</w:t>
            </w:r>
            <w:r w:rsidDel="00000000" w:rsidR="00000000" w:rsidRPr="00000000">
              <w:rPr>
                <w:rtl w:val="0"/>
              </w:rPr>
            </w:r>
          </w:p>
        </w:tc>
        <w:tc>
          <w:tcPr>
            <w:vAlign w:val="center"/>
          </w:tcPr>
          <w:p w:rsidR="00000000" w:rsidDel="00000000" w:rsidP="00000000" w:rsidRDefault="00000000" w:rsidRPr="00000000" w14:paraId="00000074">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O(1)</w:t>
            </w:r>
            <w:r w:rsidDel="00000000" w:rsidR="00000000" w:rsidRPr="00000000">
              <w:rPr>
                <w:rtl w:val="0"/>
              </w:rPr>
            </w:r>
          </w:p>
        </w:tc>
        <w:tc>
          <w:tcPr>
            <w:vAlign w:val="center"/>
          </w:tcPr>
          <w:p w:rsidR="00000000" w:rsidDel="00000000" w:rsidP="00000000" w:rsidRDefault="00000000" w:rsidRPr="00000000" w14:paraId="00000075">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076">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Fills the boat with low-value items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40" w:before="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Greedy by utility/weight ratio</w:t>
            </w:r>
            <w:r w:rsidDel="00000000" w:rsidR="00000000" w:rsidRPr="00000000">
              <w:rPr>
                <w:rtl w:val="0"/>
              </w:rPr>
            </w:r>
          </w:p>
        </w:tc>
        <w:tc>
          <w:tcPr>
            <w:vAlign w:val="center"/>
          </w:tcPr>
          <w:p w:rsidR="00000000" w:rsidDel="00000000" w:rsidP="00000000" w:rsidRDefault="00000000" w:rsidRPr="00000000" w14:paraId="00000078">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O(n log n)</w:t>
            </w:r>
            <w:r w:rsidDel="00000000" w:rsidR="00000000" w:rsidRPr="00000000">
              <w:rPr>
                <w:rtl w:val="0"/>
              </w:rPr>
            </w:r>
          </w:p>
        </w:tc>
        <w:tc>
          <w:tcPr>
            <w:vAlign w:val="center"/>
          </w:tcPr>
          <w:p w:rsidR="00000000" w:rsidDel="00000000" w:rsidP="00000000" w:rsidRDefault="00000000" w:rsidRPr="00000000" w14:paraId="00000079">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O(1)</w:t>
            </w:r>
            <w:r w:rsidDel="00000000" w:rsidR="00000000" w:rsidRPr="00000000">
              <w:rPr>
                <w:rtl w:val="0"/>
              </w:rPr>
            </w:r>
          </w:p>
        </w:tc>
        <w:tc>
          <w:tcPr>
            <w:vAlign w:val="center"/>
          </w:tcPr>
          <w:p w:rsidR="00000000" w:rsidDel="00000000" w:rsidP="00000000" w:rsidRDefault="00000000" w:rsidRPr="00000000" w14:paraId="0000007A">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Yes (fractional)</w:t>
            </w:r>
            <w:r w:rsidDel="00000000" w:rsidR="00000000" w:rsidRPr="00000000">
              <w:rPr>
                <w:rtl w:val="0"/>
              </w:rPr>
            </w:r>
          </w:p>
        </w:tc>
        <w:tc>
          <w:tcPr>
            <w:vAlign w:val="center"/>
          </w:tcPr>
          <w:p w:rsidR="00000000" w:rsidDel="00000000" w:rsidP="00000000" w:rsidRDefault="00000000" w:rsidRPr="00000000" w14:paraId="0000007B">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Fast, in-place, allows partial loads</w:t>
            </w:r>
            <w:r w:rsidDel="00000000" w:rsidR="00000000" w:rsidRPr="00000000">
              <w:rPr>
                <w:rtl w:val="0"/>
              </w:rPr>
            </w:r>
          </w:p>
        </w:tc>
      </w:tr>
    </w:tbl>
    <w:p w:rsidR="00000000" w:rsidDel="00000000" w:rsidP="00000000" w:rsidRDefault="00000000" w:rsidRPr="00000000" w14:paraId="0000007C">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Justification for choosing the greedy ratio method. </w:t>
      </w:r>
      <w:r w:rsidDel="00000000" w:rsidR="00000000" w:rsidRPr="00000000">
        <w:rPr>
          <w:rFonts w:ascii="Times New Roman" w:cs="Times New Roman" w:eastAsia="Times New Roman" w:hAnsi="Times New Roman"/>
          <w:b w:val="0"/>
          <w:bCs w:val="0"/>
          <w:i w:val="0"/>
          <w:iCs w:val="0"/>
          <w:sz w:val="22"/>
          <w:szCs w:val="22"/>
          <w:rtl w:val="0"/>
        </w:rPr>
        <w:t xml:space="preserve">A relief dispatch must be recomputed every time the boat returns, the manifest changes or a village’s needs are re-prioritised, so the selection has to be nearly instantaneous. The ratio-based greedy method runs in Θ(n log n) with O(1) auxiliary space and, crucially, is independent of the boat capacity, whereas the dynamic programming solution would need an O(nW) table that grows with the capacity and requires weights to be integral — an unreasonable restriction when food and water are measured in fractional kilograms. Since the bulk of the cargo is genuinely divisible, the greedy loading is optimal on that part of the manifest, and the indivisible medical kits are handled by a fit-or-skip rule that keeps the pass linear.</w:t>
      </w:r>
      <w:r w:rsidDel="00000000" w:rsidR="00000000" w:rsidRPr="00000000">
        <w:rPr>
          <w:rtl w:val="0"/>
        </w:rPr>
      </w:r>
    </w:p>
    <w:p w:rsidR="00000000" w:rsidDel="00000000" w:rsidP="00000000" w:rsidRDefault="00000000" w:rsidRPr="00000000" w14:paraId="0000007D">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Conclusion</w:t>
      </w:r>
      <w:r w:rsidDel="00000000" w:rsidR="00000000" w:rsidRPr="00000000">
        <w:rPr>
          <w:rtl w:val="0"/>
        </w:rPr>
      </w:r>
    </w:p>
    <w:p w:rsidR="00000000" w:rsidDel="00000000" w:rsidP="00000000" w:rsidRDefault="00000000" w:rsidRPr="00000000" w14:paraId="0000007E">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The Fractional Knapsack algorithm was studied and applied to the problem of loading a capacity-limited rescue boat with emergency relief supplies so as to maximise the total utility delivered. Sorting the supplies by utility-to-weight ratio and loading them greedily, with partial loading permitted for divisible items, achieves Θ(n log n) time and O(1) auxiliary space, and the exchange argument shows this selection to be optimal whenever every item can be divided. Comparison with brute force, dynamic programming and alternative greedy criteria shows the ratio-based method to be the most practical choice for this scenario, since it is independent of the boat capacity, imposes no integrality restriction on weights and produces a load fast enough to be recomputed for every trip, with the loss of guaranteed optimality on indivisible items being the one accepted trade-off.</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Black-sys-dot/Design-and-Analysis-of-Algorithms" TargetMode="External"/><Relationship Id="rId8" Type="http://schemas.openxmlformats.org/officeDocument/2006/relationships/hyperlink" Target="https://github.com/Black-sys-dot/Design-and-Analysis-of-Algorith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