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3D" w:rsidRDefault="00A2533D">
      <w:pPr>
        <w:spacing w:line="480" w:lineRule="auto"/>
        <w:rPr>
          <w:b/>
          <w:bCs/>
          <w:sz w:val="44"/>
          <w:szCs w:val="44"/>
        </w:rPr>
      </w:pPr>
    </w:p>
    <w:p w:rsidR="00A2533D" w:rsidRDefault="00634B52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>
            <wp:extent cx="4273550" cy="701675"/>
            <wp:effectExtent l="0" t="0" r="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28" cy="7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3D" w:rsidRDefault="00A2533D">
      <w:pPr>
        <w:spacing w:line="480" w:lineRule="auto"/>
        <w:jc w:val="center"/>
        <w:rPr>
          <w:b/>
          <w:bCs/>
          <w:sz w:val="44"/>
          <w:szCs w:val="44"/>
        </w:rPr>
      </w:pPr>
    </w:p>
    <w:p w:rsidR="00A2533D" w:rsidRDefault="00634B52">
      <w:pPr>
        <w:spacing w:line="480" w:lineRule="auto"/>
        <w:jc w:val="center"/>
        <w:outlineLvl w:val="0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数据库系统概论</w:t>
      </w:r>
    </w:p>
    <w:p w:rsidR="00A2533D" w:rsidRDefault="00A2533D">
      <w:pPr>
        <w:spacing w:line="48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</w:p>
    <w:p w:rsidR="00A2533D" w:rsidRDefault="00634B52">
      <w:pPr>
        <w:spacing w:line="480" w:lineRule="auto"/>
        <w:jc w:val="center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任务书</w:t>
      </w:r>
    </w:p>
    <w:p w:rsidR="00A2533D" w:rsidRDefault="00A2533D">
      <w:pPr>
        <w:spacing w:line="480" w:lineRule="auto"/>
      </w:pPr>
    </w:p>
    <w:p w:rsidR="00A2533D" w:rsidRDefault="00A2533D">
      <w:pPr>
        <w:spacing w:line="480" w:lineRule="auto"/>
      </w:pPr>
    </w:p>
    <w:p w:rsidR="00A2533D" w:rsidRDefault="00A2533D">
      <w:pPr>
        <w:spacing w:line="480" w:lineRule="auto"/>
      </w:pPr>
    </w:p>
    <w:p w:rsidR="00A2533D" w:rsidRDefault="00010CAD" w:rsidP="00010CAD">
      <w:pPr>
        <w:spacing w:line="480" w:lineRule="auto"/>
        <w:rPr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="00634B52">
        <w:rPr>
          <w:rFonts w:hint="eastAsia"/>
          <w:b/>
          <w:bCs/>
          <w:sz w:val="30"/>
          <w:szCs w:val="30"/>
        </w:rPr>
        <w:t>选题</w:t>
      </w:r>
      <w:r w:rsidR="00634B52">
        <w:rPr>
          <w:rFonts w:hint="eastAsia"/>
          <w:sz w:val="30"/>
          <w:szCs w:val="30"/>
        </w:rPr>
        <w:t>：</w:t>
      </w:r>
      <w:r w:rsidR="00634B52">
        <w:rPr>
          <w:rFonts w:hint="eastAsia"/>
          <w:sz w:val="30"/>
          <w:szCs w:val="30"/>
          <w:u w:val="single"/>
        </w:rPr>
        <w:t xml:space="preserve"> </w:t>
      </w:r>
      <w:r w:rsidR="00FF1C3D">
        <w:rPr>
          <w:sz w:val="30"/>
          <w:szCs w:val="30"/>
          <w:u w:val="single"/>
        </w:rPr>
        <w:t xml:space="preserve">           </w:t>
      </w:r>
      <w:r w:rsidR="00FF1C3D">
        <w:rPr>
          <w:rFonts w:hint="eastAsia"/>
          <w:sz w:val="30"/>
          <w:szCs w:val="30"/>
          <w:u w:val="single"/>
        </w:rPr>
        <w:t>实验室项目管理</w:t>
      </w:r>
      <w:r w:rsidR="00634B52">
        <w:rPr>
          <w:sz w:val="30"/>
          <w:szCs w:val="30"/>
          <w:u w:val="single"/>
        </w:rPr>
        <w:t xml:space="preserve">             </w:t>
      </w:r>
    </w:p>
    <w:p w:rsidR="00A2533D" w:rsidRDefault="00A2533D">
      <w:pPr>
        <w:spacing w:line="480" w:lineRule="auto"/>
        <w:rPr>
          <w:sz w:val="28"/>
          <w:szCs w:val="28"/>
        </w:rPr>
      </w:pPr>
    </w:p>
    <w:p w:rsidR="00A2533D" w:rsidRDefault="00A2533D">
      <w:pPr>
        <w:spacing w:line="480" w:lineRule="auto"/>
        <w:ind w:firstLineChars="1000" w:firstLine="2800"/>
        <w:rPr>
          <w:sz w:val="28"/>
          <w:szCs w:val="28"/>
        </w:rPr>
      </w:pPr>
    </w:p>
    <w:p w:rsidR="00A2533D" w:rsidRDefault="00010CAD" w:rsidP="00010CAD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634B52">
        <w:rPr>
          <w:rFonts w:hint="eastAsia"/>
          <w:sz w:val="28"/>
          <w:szCs w:val="28"/>
        </w:rPr>
        <w:t>组</w:t>
      </w:r>
      <w:r w:rsidR="00634B52">
        <w:rPr>
          <w:rFonts w:hint="eastAsia"/>
          <w:sz w:val="28"/>
          <w:szCs w:val="28"/>
        </w:rPr>
        <w:t xml:space="preserve">    </w:t>
      </w:r>
      <w:r w:rsidR="00634B52">
        <w:rPr>
          <w:rFonts w:hint="eastAsia"/>
          <w:sz w:val="28"/>
          <w:szCs w:val="28"/>
        </w:rPr>
        <w:t>长：</w:t>
      </w:r>
      <w:r>
        <w:rPr>
          <w:rFonts w:hint="eastAsia"/>
          <w:sz w:val="28"/>
          <w:szCs w:val="28"/>
        </w:rPr>
        <w:t xml:space="preserve"> </w:t>
      </w:r>
      <w:r w:rsidR="00634B52">
        <w:rPr>
          <w:sz w:val="28"/>
          <w:szCs w:val="28"/>
          <w:u w:val="single"/>
        </w:rPr>
        <w:t xml:space="preserve"> </w:t>
      </w:r>
      <w:r w:rsidR="00FF1C3D">
        <w:rPr>
          <w:rFonts w:hint="eastAsia"/>
          <w:sz w:val="28"/>
          <w:szCs w:val="28"/>
          <w:u w:val="single"/>
        </w:rPr>
        <w:t>2017202104</w:t>
      </w:r>
      <w:r w:rsidR="00FF1C3D">
        <w:rPr>
          <w:sz w:val="28"/>
          <w:szCs w:val="28"/>
          <w:u w:val="single"/>
        </w:rPr>
        <w:t xml:space="preserve"> </w:t>
      </w:r>
      <w:r w:rsidR="00FF1C3D">
        <w:rPr>
          <w:rFonts w:hint="eastAsia"/>
          <w:sz w:val="28"/>
          <w:szCs w:val="28"/>
          <w:u w:val="single"/>
        </w:rPr>
        <w:t>窦雨杉</w:t>
      </w:r>
      <w:r w:rsidR="00634B52">
        <w:rPr>
          <w:rFonts w:hint="eastAsia"/>
          <w:sz w:val="28"/>
          <w:szCs w:val="28"/>
          <w:u w:val="single"/>
        </w:rPr>
        <w:t xml:space="preserve"> </w:t>
      </w:r>
    </w:p>
    <w:p w:rsidR="00A2533D" w:rsidRDefault="00010CAD" w:rsidP="00010CAD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634B52">
        <w:rPr>
          <w:rFonts w:hint="eastAsia"/>
          <w:sz w:val="28"/>
          <w:szCs w:val="28"/>
        </w:rPr>
        <w:t>小组成员：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</w:t>
      </w:r>
      <w:r w:rsidR="00FF1C3D">
        <w:rPr>
          <w:rFonts w:hint="eastAsia"/>
          <w:sz w:val="28"/>
          <w:szCs w:val="28"/>
          <w:u w:val="single"/>
        </w:rPr>
        <w:t>017202021</w:t>
      </w:r>
      <w:r w:rsidR="00FF1C3D">
        <w:rPr>
          <w:sz w:val="28"/>
          <w:szCs w:val="28"/>
          <w:u w:val="single"/>
        </w:rPr>
        <w:t xml:space="preserve"> </w:t>
      </w:r>
      <w:r w:rsidR="00FF1C3D">
        <w:rPr>
          <w:rFonts w:hint="eastAsia"/>
          <w:sz w:val="28"/>
          <w:szCs w:val="28"/>
          <w:u w:val="single"/>
        </w:rPr>
        <w:t>陈骋</w:t>
      </w:r>
      <w:r>
        <w:rPr>
          <w:sz w:val="28"/>
          <w:szCs w:val="28"/>
          <w:u w:val="single"/>
        </w:rPr>
        <w:t xml:space="preserve"> </w:t>
      </w:r>
    </w:p>
    <w:p w:rsidR="00A2533D" w:rsidRDefault="00010CAD" w:rsidP="00FF1C3D">
      <w:pPr>
        <w:spacing w:line="480" w:lineRule="auto"/>
        <w:ind w:firstLineChars="1200" w:firstLine="3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634B52">
        <w:rPr>
          <w:rFonts w:hint="eastAsia"/>
          <w:sz w:val="28"/>
          <w:szCs w:val="28"/>
          <w:u w:val="single"/>
        </w:rPr>
        <w:t>201720</w:t>
      </w:r>
      <w:r w:rsidR="00FF1C3D">
        <w:rPr>
          <w:rFonts w:hint="eastAsia"/>
          <w:sz w:val="28"/>
          <w:szCs w:val="28"/>
          <w:u w:val="single"/>
        </w:rPr>
        <w:t>2027</w:t>
      </w:r>
      <w:r w:rsidR="00FF1C3D">
        <w:rPr>
          <w:sz w:val="28"/>
          <w:szCs w:val="28"/>
          <w:u w:val="single"/>
        </w:rPr>
        <w:t xml:space="preserve"> </w:t>
      </w:r>
      <w:r w:rsidR="00FF1C3D">
        <w:rPr>
          <w:rFonts w:hint="eastAsia"/>
          <w:sz w:val="28"/>
          <w:szCs w:val="28"/>
          <w:u w:val="single"/>
        </w:rPr>
        <w:t>刘畅</w:t>
      </w:r>
      <w:r w:rsidR="00634B52">
        <w:rPr>
          <w:sz w:val="28"/>
          <w:szCs w:val="28"/>
          <w:u w:val="single"/>
        </w:rPr>
        <w:t xml:space="preserve"> </w:t>
      </w:r>
    </w:p>
    <w:p w:rsidR="00A2533D" w:rsidRDefault="00010CAD">
      <w:pPr>
        <w:spacing w:line="480" w:lineRule="auto"/>
        <w:ind w:firstLineChars="1200" w:firstLine="3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FF1C3D">
        <w:rPr>
          <w:rFonts w:hint="eastAsia"/>
          <w:sz w:val="28"/>
          <w:szCs w:val="28"/>
          <w:u w:val="single"/>
        </w:rPr>
        <w:t>2016202184</w:t>
      </w:r>
      <w:r w:rsidR="00FF1C3D">
        <w:rPr>
          <w:sz w:val="28"/>
          <w:szCs w:val="28"/>
          <w:u w:val="single"/>
        </w:rPr>
        <w:t xml:space="preserve"> </w:t>
      </w:r>
      <w:r w:rsidR="00FF1C3D">
        <w:rPr>
          <w:rFonts w:hint="eastAsia"/>
          <w:sz w:val="28"/>
          <w:szCs w:val="28"/>
          <w:u w:val="single"/>
        </w:rPr>
        <w:t>邓超</w:t>
      </w:r>
      <w:r>
        <w:rPr>
          <w:sz w:val="28"/>
          <w:szCs w:val="28"/>
          <w:u w:val="single"/>
        </w:rPr>
        <w:t xml:space="preserve"> </w:t>
      </w:r>
    </w:p>
    <w:p w:rsidR="00A2533D" w:rsidRDefault="00A2533D">
      <w:pPr>
        <w:spacing w:line="480" w:lineRule="auto"/>
        <w:jc w:val="center"/>
        <w:rPr>
          <w:sz w:val="28"/>
          <w:szCs w:val="28"/>
        </w:rPr>
      </w:pPr>
    </w:p>
    <w:p w:rsidR="00A2533D" w:rsidRDefault="00A2533D">
      <w:pPr>
        <w:spacing w:line="480" w:lineRule="auto"/>
        <w:jc w:val="center"/>
        <w:rPr>
          <w:sz w:val="28"/>
          <w:szCs w:val="28"/>
        </w:rPr>
      </w:pPr>
    </w:p>
    <w:p w:rsidR="00A2533D" w:rsidRDefault="00FF1C3D">
      <w:pPr>
        <w:spacing w:line="480" w:lineRule="auto"/>
        <w:jc w:val="center"/>
      </w:pPr>
      <w:r>
        <w:rPr>
          <w:rFonts w:hint="eastAsia"/>
          <w:sz w:val="28"/>
          <w:szCs w:val="28"/>
        </w:rPr>
        <w:t>2019</w:t>
      </w:r>
      <w:r w:rsidR="00634B52">
        <w:rPr>
          <w:rFonts w:hint="eastAsia"/>
          <w:sz w:val="28"/>
          <w:szCs w:val="28"/>
        </w:rPr>
        <w:t xml:space="preserve"> </w:t>
      </w:r>
      <w:r w:rsidR="00634B52">
        <w:rPr>
          <w:rFonts w:hint="eastAsia"/>
          <w:sz w:val="28"/>
          <w:szCs w:val="28"/>
        </w:rPr>
        <w:t>年</w:t>
      </w:r>
      <w:r w:rsidR="00010CA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11</w:t>
      </w:r>
      <w:r w:rsidR="00634B52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 w:rsidR="00634B52">
        <w:rPr>
          <w:rFonts w:hint="eastAsia"/>
          <w:sz w:val="28"/>
          <w:szCs w:val="28"/>
        </w:rPr>
        <w:t xml:space="preserve"> </w:t>
      </w:r>
      <w:r w:rsidR="00634B52">
        <w:rPr>
          <w:rFonts w:hint="eastAsia"/>
          <w:sz w:val="28"/>
          <w:szCs w:val="28"/>
        </w:rPr>
        <w:t>日</w:t>
      </w:r>
    </w:p>
    <w:p w:rsidR="00A2533D" w:rsidRDefault="00A2533D">
      <w:pPr>
        <w:spacing w:line="360" w:lineRule="auto"/>
        <w:outlineLvl w:val="0"/>
        <w:rPr>
          <w:b/>
          <w:bCs/>
          <w:sz w:val="28"/>
          <w:szCs w:val="28"/>
        </w:rPr>
        <w:sectPr w:rsidR="00A253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533D" w:rsidRDefault="00634B5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1 </w:t>
      </w:r>
      <w:r>
        <w:rPr>
          <w:rFonts w:hint="eastAsia"/>
          <w:b/>
          <w:bCs/>
          <w:sz w:val="28"/>
          <w:szCs w:val="28"/>
        </w:rPr>
        <w:t>项目简介</w:t>
      </w:r>
    </w:p>
    <w:p w:rsidR="00A2533D" w:rsidRDefault="00634B52">
      <w:pPr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背景</w:t>
      </w:r>
    </w:p>
    <w:p w:rsidR="00702267" w:rsidRDefault="00FF1C3D" w:rsidP="004B7B2C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实验室的经费管理是</w:t>
      </w:r>
      <w:r w:rsidRPr="00FF1C3D">
        <w:rPr>
          <w:rFonts w:hint="eastAsia"/>
          <w:sz w:val="24"/>
        </w:rPr>
        <w:t>实验室管理工作的重要组成部分</w:t>
      </w:r>
      <w:r w:rsidRPr="00FF1C3D">
        <w:rPr>
          <w:rFonts w:hint="eastAsia"/>
          <w:sz w:val="24"/>
        </w:rPr>
        <w:t xml:space="preserve">, </w:t>
      </w:r>
      <w:r w:rsidRPr="00FF1C3D">
        <w:rPr>
          <w:rFonts w:hint="eastAsia"/>
          <w:sz w:val="24"/>
        </w:rPr>
        <w:t>其主要任务是保证各项经费的正常支出和使用。</w:t>
      </w:r>
      <w:r w:rsidR="00246163">
        <w:rPr>
          <w:rFonts w:hint="eastAsia"/>
          <w:sz w:val="24"/>
        </w:rPr>
        <w:t>而在其中，项目参与人员的劳务费分配</w:t>
      </w:r>
      <w:r w:rsidR="004B7B2C">
        <w:rPr>
          <w:rFonts w:hint="eastAsia"/>
          <w:sz w:val="24"/>
        </w:rPr>
        <w:t>问题是重中之重。</w:t>
      </w:r>
      <w:r w:rsidR="00246163">
        <w:rPr>
          <w:rFonts w:hint="eastAsia"/>
          <w:sz w:val="24"/>
        </w:rPr>
        <w:t>由于项目参与者角色多样（教师、学生、雇佣人员）、不同参与者对项目贡献度不同，如何对劳务费进行合理的管理和分配，成为了一个较为复杂的问题。</w:t>
      </w:r>
    </w:p>
    <w:p w:rsidR="00702267" w:rsidRPr="00702267" w:rsidRDefault="00702267" w:rsidP="00702267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现有的</w:t>
      </w:r>
      <w:r w:rsidR="007054D3">
        <w:rPr>
          <w:rFonts w:hint="eastAsia"/>
          <w:sz w:val="24"/>
        </w:rPr>
        <w:t>实验室管理系统功能众多，</w:t>
      </w:r>
      <w:r w:rsidR="00440C47">
        <w:rPr>
          <w:rFonts w:hint="eastAsia"/>
          <w:sz w:val="24"/>
        </w:rPr>
        <w:t>体量</w:t>
      </w:r>
      <w:r w:rsidR="007054D3">
        <w:rPr>
          <w:rFonts w:hint="eastAsia"/>
          <w:sz w:val="24"/>
        </w:rPr>
        <w:t>庞大，价格昂贵，</w:t>
      </w:r>
      <w:r w:rsidR="00440C47">
        <w:rPr>
          <w:rFonts w:hint="eastAsia"/>
          <w:sz w:val="24"/>
        </w:rPr>
        <w:t>虽然泛用性</w:t>
      </w:r>
      <w:r w:rsidR="005839C1">
        <w:rPr>
          <w:rFonts w:hint="eastAsia"/>
          <w:sz w:val="24"/>
        </w:rPr>
        <w:t>较好</w:t>
      </w:r>
      <w:r w:rsidR="00440C47">
        <w:rPr>
          <w:rFonts w:hint="eastAsia"/>
          <w:sz w:val="24"/>
        </w:rPr>
        <w:t>，但</w:t>
      </w:r>
      <w:r w:rsidR="00FA56EE">
        <w:rPr>
          <w:rFonts w:hint="eastAsia"/>
          <w:sz w:val="24"/>
        </w:rPr>
        <w:t>学习成本高，且</w:t>
      </w:r>
      <w:r w:rsidR="00440C47">
        <w:rPr>
          <w:rFonts w:hint="eastAsia"/>
          <w:sz w:val="24"/>
        </w:rPr>
        <w:t>在“劳务费管理”这一特定应用场景下</w:t>
      </w:r>
      <w:r w:rsidR="005839C1">
        <w:rPr>
          <w:rFonts w:hint="eastAsia"/>
          <w:sz w:val="24"/>
        </w:rPr>
        <w:t>表现得不尽如人意。对于项目负责老师而言，使用复杂的实验室管理系统往往费时费力，因此我们旨在设计一款轻量级、简单易用、功能强大的劳务费管理系统。</w:t>
      </w:r>
    </w:p>
    <w:p w:rsidR="00A2533D" w:rsidRDefault="00634B52">
      <w:pPr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基本需求</w:t>
      </w:r>
    </w:p>
    <w:p w:rsidR="00702267" w:rsidRDefault="006A0E88" w:rsidP="00702267">
      <w:pPr>
        <w:spacing w:line="276" w:lineRule="auto"/>
        <w:rPr>
          <w:sz w:val="24"/>
        </w:rPr>
      </w:pPr>
      <w:r>
        <w:rPr>
          <w:sz w:val="24"/>
        </w:rPr>
        <w:tab/>
      </w:r>
      <w:r w:rsidR="00702267">
        <w:rPr>
          <w:rFonts w:hint="eastAsia"/>
          <w:sz w:val="24"/>
        </w:rPr>
        <w:t>本系统的核心在于劳务费分发功能。由于一个项目有多名</w:t>
      </w:r>
      <w:r w:rsidR="00702267" w:rsidRPr="00702267">
        <w:rPr>
          <w:rFonts w:hint="eastAsia"/>
          <w:sz w:val="24"/>
        </w:rPr>
        <w:t>学生</w:t>
      </w:r>
      <w:r>
        <w:rPr>
          <w:rFonts w:hint="eastAsia"/>
          <w:sz w:val="24"/>
        </w:rPr>
        <w:t>、老师</w:t>
      </w:r>
      <w:r w:rsidR="00702267">
        <w:rPr>
          <w:rFonts w:hint="eastAsia"/>
          <w:sz w:val="24"/>
        </w:rPr>
        <w:t>或临时雇佣人员参与，其中必然有核心成员及边缘成员之分，</w:t>
      </w:r>
      <w:r w:rsidR="00702267" w:rsidRPr="00702267">
        <w:rPr>
          <w:rFonts w:hint="eastAsia"/>
          <w:sz w:val="24"/>
        </w:rPr>
        <w:t>对于不同的成员</w:t>
      </w:r>
      <w:r w:rsidR="00702267">
        <w:rPr>
          <w:rFonts w:hint="eastAsia"/>
          <w:sz w:val="24"/>
        </w:rPr>
        <w:t>，应当按照不同的比例对劳务费进行划分；同时，应当</w:t>
      </w:r>
      <w:r w:rsidR="00702267" w:rsidRPr="00702267">
        <w:rPr>
          <w:rFonts w:hint="eastAsia"/>
          <w:sz w:val="24"/>
        </w:rPr>
        <w:t>保证经费尽量分完，否则财务处不予以结项。</w:t>
      </w:r>
      <w:r w:rsidR="00702267">
        <w:rPr>
          <w:rFonts w:hint="eastAsia"/>
          <w:sz w:val="24"/>
        </w:rPr>
        <w:t>因此，本系统需要为</w:t>
      </w:r>
      <w:r w:rsidR="007054D3">
        <w:rPr>
          <w:rFonts w:hint="eastAsia"/>
          <w:sz w:val="24"/>
        </w:rPr>
        <w:t>项目负责</w:t>
      </w:r>
      <w:r w:rsidR="00702267">
        <w:rPr>
          <w:rFonts w:hint="eastAsia"/>
          <w:sz w:val="24"/>
        </w:rPr>
        <w:t>教师提供劳务费分发</w:t>
      </w:r>
      <w:r w:rsidR="007054D3">
        <w:rPr>
          <w:rFonts w:hint="eastAsia"/>
          <w:sz w:val="24"/>
        </w:rPr>
        <w:t>解决方案</w:t>
      </w:r>
      <w:r w:rsidR="00702267">
        <w:rPr>
          <w:rFonts w:hint="eastAsia"/>
          <w:sz w:val="24"/>
        </w:rPr>
        <w:t>。</w:t>
      </w:r>
    </w:p>
    <w:p w:rsidR="006A0E88" w:rsidRDefault="006A0E88" w:rsidP="00927CA9">
      <w:pPr>
        <w:spacing w:line="276" w:lineRule="auto"/>
        <w:rPr>
          <w:sz w:val="24"/>
        </w:rPr>
      </w:pPr>
      <w:r>
        <w:rPr>
          <w:sz w:val="24"/>
        </w:rPr>
        <w:tab/>
      </w:r>
      <w:r w:rsidR="00702267">
        <w:rPr>
          <w:rFonts w:hint="eastAsia"/>
          <w:sz w:val="24"/>
        </w:rPr>
        <w:t>对</w:t>
      </w:r>
      <w:r>
        <w:rPr>
          <w:rFonts w:hint="eastAsia"/>
          <w:sz w:val="24"/>
        </w:rPr>
        <w:t>项目参与者</w:t>
      </w:r>
      <w:r w:rsidR="00702267">
        <w:rPr>
          <w:rFonts w:hint="eastAsia"/>
          <w:sz w:val="24"/>
        </w:rPr>
        <w:t>，应当提供查询功能以便其了解自己参与的项目及劳务费情况。</w:t>
      </w:r>
      <w:r>
        <w:rPr>
          <w:rFonts w:hint="eastAsia"/>
          <w:sz w:val="24"/>
        </w:rPr>
        <w:t>可以从项目的维度，查询自己在不同项目中获得的劳务费情况，</w:t>
      </w:r>
      <w:r w:rsidR="00927CA9">
        <w:rPr>
          <w:rFonts w:hint="eastAsia"/>
          <w:sz w:val="24"/>
        </w:rPr>
        <w:t>也</w:t>
      </w:r>
      <w:r>
        <w:rPr>
          <w:rFonts w:hint="eastAsia"/>
          <w:sz w:val="24"/>
        </w:rPr>
        <w:t>可以从时间的维度，按年份</w:t>
      </w:r>
      <w:r w:rsidR="00927CA9">
        <w:rPr>
          <w:rFonts w:hint="eastAsia"/>
          <w:sz w:val="24"/>
        </w:rPr>
        <w:t>进行</w:t>
      </w:r>
      <w:r>
        <w:rPr>
          <w:rFonts w:hint="eastAsia"/>
          <w:sz w:val="24"/>
        </w:rPr>
        <w:t>查询</w:t>
      </w:r>
      <w:r w:rsidR="00927CA9"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6A0E88" w:rsidRDefault="006A0E88" w:rsidP="008A0251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此外，应当设立一个管理员角色，可以</w:t>
      </w:r>
      <w:r w:rsidR="00840335">
        <w:rPr>
          <w:rFonts w:hint="eastAsia"/>
          <w:sz w:val="24"/>
        </w:rPr>
        <w:t>对</w:t>
      </w:r>
      <w:r w:rsidR="008A0251">
        <w:rPr>
          <w:rFonts w:hint="eastAsia"/>
          <w:sz w:val="24"/>
        </w:rPr>
        <w:t>学生、教师、临时雇佣人员的基本信息进行</w:t>
      </w:r>
      <w:r w:rsidR="00E525B5">
        <w:rPr>
          <w:rFonts w:hint="eastAsia"/>
          <w:sz w:val="24"/>
        </w:rPr>
        <w:t>导入和</w:t>
      </w:r>
      <w:r w:rsidR="00840335">
        <w:rPr>
          <w:rFonts w:hint="eastAsia"/>
          <w:sz w:val="24"/>
        </w:rPr>
        <w:t>修改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 w:rsidR="00A2533D" w:rsidRDefault="00634B5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项目目标</w:t>
      </w:r>
    </w:p>
    <w:p w:rsidR="00A2533D" w:rsidRDefault="00634B52">
      <w:p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r>
        <w:rPr>
          <w:rFonts w:hint="eastAsia"/>
          <w:b/>
          <w:bCs/>
          <w:sz w:val="28"/>
          <w:szCs w:val="28"/>
        </w:rPr>
        <w:t>项目功能目标</w:t>
      </w:r>
    </w:p>
    <w:p w:rsidR="00A2533D" w:rsidRDefault="00634B5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从功能角度描述此项目达到的目标，列出系统的功能点。</w:t>
      </w:r>
    </w:p>
    <w:p w:rsidR="00AB0374" w:rsidRDefault="00AB0374" w:rsidP="008A0251">
      <w:pPr>
        <w:pStyle w:val="a6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AB0374">
        <w:rPr>
          <w:rFonts w:hint="eastAsia"/>
          <w:sz w:val="24"/>
        </w:rPr>
        <w:t>数据导入功能：</w:t>
      </w:r>
      <w:r w:rsidR="008A0251">
        <w:rPr>
          <w:rFonts w:hint="eastAsia"/>
          <w:sz w:val="24"/>
        </w:rPr>
        <w:t>对管理员，可以导入学生、教师、临时雇佣人员的基本信息；</w:t>
      </w:r>
      <w:r w:rsidRPr="00AB0374">
        <w:rPr>
          <w:rFonts w:hint="eastAsia"/>
          <w:sz w:val="24"/>
        </w:rPr>
        <w:t>对项目</w:t>
      </w:r>
      <w:r w:rsidR="00AE1B10">
        <w:rPr>
          <w:rFonts w:hint="eastAsia"/>
          <w:sz w:val="24"/>
        </w:rPr>
        <w:t>负责老师</w:t>
      </w:r>
      <w:r w:rsidRPr="00AB0374">
        <w:rPr>
          <w:rFonts w:hint="eastAsia"/>
          <w:sz w:val="24"/>
        </w:rPr>
        <w:t>，</w:t>
      </w:r>
      <w:r w:rsidR="008A0251">
        <w:rPr>
          <w:rFonts w:hint="eastAsia"/>
          <w:sz w:val="24"/>
        </w:rPr>
        <w:t>可以</w:t>
      </w:r>
      <w:r w:rsidRPr="00AB0374">
        <w:rPr>
          <w:rFonts w:hint="eastAsia"/>
          <w:sz w:val="24"/>
        </w:rPr>
        <w:t>导入项目信息。</w:t>
      </w:r>
    </w:p>
    <w:p w:rsidR="00AB0374" w:rsidRDefault="00AB0374" w:rsidP="00AB0374">
      <w:pPr>
        <w:pStyle w:val="a6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数据约束功能：</w:t>
      </w:r>
      <w:r w:rsidRPr="00AB0374">
        <w:rPr>
          <w:rFonts w:hint="eastAsia"/>
          <w:sz w:val="24"/>
        </w:rPr>
        <w:t>在项目临近结束时应当提醒负责人有未发放的经费，当负责人超额发放经费时应当予以提醒</w:t>
      </w:r>
      <w:r w:rsidR="00E525B5">
        <w:rPr>
          <w:rFonts w:hint="eastAsia"/>
          <w:sz w:val="24"/>
        </w:rPr>
        <w:t>。</w:t>
      </w:r>
    </w:p>
    <w:p w:rsidR="00AB0374" w:rsidRDefault="00AB0374" w:rsidP="00AB0374">
      <w:pPr>
        <w:pStyle w:val="a6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数据查询功能：对于学生和临时雇佣人员，可以查询自己参与的项目及劳务费情况。对于</w:t>
      </w:r>
      <w:r w:rsidR="00AE1B10">
        <w:rPr>
          <w:rFonts w:hint="eastAsia"/>
          <w:sz w:val="24"/>
        </w:rPr>
        <w:t>项目</w:t>
      </w:r>
      <w:r>
        <w:rPr>
          <w:rFonts w:hint="eastAsia"/>
          <w:sz w:val="24"/>
        </w:rPr>
        <w:t>负责老师，可以</w:t>
      </w:r>
      <w:r w:rsidR="00AE1B10">
        <w:rPr>
          <w:rFonts w:hint="eastAsia"/>
          <w:sz w:val="24"/>
        </w:rPr>
        <w:t>查询所负责</w:t>
      </w:r>
      <w:r w:rsidRPr="00AB0374">
        <w:rPr>
          <w:rFonts w:hint="eastAsia"/>
          <w:sz w:val="24"/>
        </w:rPr>
        <w:t>项目</w:t>
      </w:r>
      <w:r w:rsidR="00AE1B10">
        <w:rPr>
          <w:rFonts w:hint="eastAsia"/>
          <w:sz w:val="24"/>
        </w:rPr>
        <w:t>的参与人员及劳务费分发情况，以及参与人员在其他项目中的表现</w:t>
      </w:r>
      <w:r w:rsidR="006A0E88">
        <w:rPr>
          <w:rFonts w:hint="eastAsia"/>
          <w:sz w:val="24"/>
        </w:rPr>
        <w:t>。可以从时间和项目两个维度进行查询。</w:t>
      </w:r>
    </w:p>
    <w:p w:rsidR="00AE1B10" w:rsidRDefault="00AE1B10" w:rsidP="00AB0374">
      <w:pPr>
        <w:pStyle w:val="a6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数据修改功能：</w:t>
      </w:r>
      <w:r w:rsidR="008A0251">
        <w:rPr>
          <w:rFonts w:hint="eastAsia"/>
          <w:sz w:val="24"/>
        </w:rPr>
        <w:t>对管理员，可以修改学生、教师、临时雇佣人员的基本信息；</w:t>
      </w:r>
      <w:r>
        <w:rPr>
          <w:rFonts w:hint="eastAsia"/>
          <w:sz w:val="24"/>
        </w:rPr>
        <w:t>对项目负责老师，可以交互式地修改自己所负责项目的相关信息</w:t>
      </w:r>
    </w:p>
    <w:p w:rsidR="00AE1B10" w:rsidRDefault="00AE1B10" w:rsidP="00AE1B10">
      <w:pPr>
        <w:pStyle w:val="a6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其他功能</w:t>
      </w:r>
    </w:p>
    <w:p w:rsidR="00AE1B10" w:rsidRDefault="00AE1B10" w:rsidP="00AE1B10">
      <w:pPr>
        <w:pStyle w:val="a6"/>
        <w:numPr>
          <w:ilvl w:val="0"/>
          <w:numId w:val="3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评分功能：项目</w:t>
      </w:r>
      <w:r w:rsidR="00ED0E8A">
        <w:rPr>
          <w:rFonts w:hint="eastAsia"/>
          <w:sz w:val="24"/>
        </w:rPr>
        <w:t>负责老师</w:t>
      </w:r>
      <w:r>
        <w:rPr>
          <w:rFonts w:hint="eastAsia"/>
          <w:sz w:val="24"/>
        </w:rPr>
        <w:t>可以对</w:t>
      </w:r>
      <w:r w:rsidR="00ED0E8A">
        <w:rPr>
          <w:rFonts w:hint="eastAsia"/>
          <w:sz w:val="24"/>
        </w:rPr>
        <w:t>所</w:t>
      </w:r>
      <w:r>
        <w:rPr>
          <w:rFonts w:hint="eastAsia"/>
          <w:sz w:val="24"/>
        </w:rPr>
        <w:t>负责项目的参与人员进行</w:t>
      </w:r>
      <w:r w:rsidR="00ED0E8A">
        <w:rPr>
          <w:rFonts w:hint="eastAsia"/>
          <w:sz w:val="24"/>
        </w:rPr>
        <w:t>工作重要性评定和</w:t>
      </w:r>
      <w:r>
        <w:rPr>
          <w:rFonts w:hint="eastAsia"/>
          <w:sz w:val="24"/>
        </w:rPr>
        <w:t>绩效评分，以此作为劳务费分发的依据</w:t>
      </w:r>
    </w:p>
    <w:p w:rsidR="00AE1B10" w:rsidRPr="00AE1B10" w:rsidRDefault="00AE1B10" w:rsidP="00AE1B10">
      <w:pPr>
        <w:pStyle w:val="a6"/>
        <w:numPr>
          <w:ilvl w:val="0"/>
          <w:numId w:val="3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劳务费分发功能：系统可以根据项目参与人的</w:t>
      </w:r>
      <w:r w:rsidR="00ED0E8A">
        <w:rPr>
          <w:rFonts w:hint="eastAsia"/>
          <w:sz w:val="24"/>
        </w:rPr>
        <w:t>工作重要性和</w:t>
      </w:r>
      <w:r>
        <w:rPr>
          <w:rFonts w:hint="eastAsia"/>
          <w:sz w:val="24"/>
        </w:rPr>
        <w:t>绩效评分</w:t>
      </w:r>
      <w:r w:rsidR="00ED0E8A">
        <w:rPr>
          <w:rFonts w:hint="eastAsia"/>
          <w:sz w:val="24"/>
        </w:rPr>
        <w:t>给出劳务费分发的建议，项目负责老师可以以此为参考进行劳务费分发</w:t>
      </w:r>
    </w:p>
    <w:p w:rsidR="00A2533D" w:rsidRDefault="00634B52">
      <w:p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r>
        <w:rPr>
          <w:rFonts w:hint="eastAsia"/>
          <w:b/>
          <w:bCs/>
          <w:sz w:val="28"/>
          <w:szCs w:val="28"/>
        </w:rPr>
        <w:t>项目性能目标</w:t>
      </w:r>
    </w:p>
    <w:p w:rsidR="00D5637F" w:rsidRDefault="000A35CF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考虑到</w:t>
      </w:r>
      <w:r w:rsidR="00D5637F">
        <w:rPr>
          <w:rFonts w:hint="eastAsia"/>
          <w:sz w:val="24"/>
        </w:rPr>
        <w:t>一所学校的实验室数目</w:t>
      </w:r>
      <w:r>
        <w:rPr>
          <w:rFonts w:hint="eastAsia"/>
          <w:sz w:val="24"/>
        </w:rPr>
        <w:t>量级较小，而不同学校的实验室情况完全可以存储在不同的数据库中，因此劳务费管理系统并不存在高并发等问题，系统的负载并不会太大。</w:t>
      </w:r>
    </w:p>
    <w:p w:rsidR="00837C86" w:rsidRDefault="000A35CF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尽管在实际场景中实验室项目的量级很难达到百万级，但为了系统后续可能的扩展，应针对查询进行优化，使对百万级数据查询速度</w:t>
      </w:r>
      <w:r w:rsidR="00837C86">
        <w:rPr>
          <w:rFonts w:hint="eastAsia"/>
          <w:sz w:val="24"/>
        </w:rPr>
        <w:t>达到</w:t>
      </w:r>
      <w:r w:rsidR="00837C86">
        <w:rPr>
          <w:rFonts w:hint="eastAsia"/>
          <w:sz w:val="24"/>
        </w:rPr>
        <w:t>m</w:t>
      </w:r>
      <w:r w:rsidR="00837C86">
        <w:rPr>
          <w:sz w:val="24"/>
        </w:rPr>
        <w:t>s</w:t>
      </w:r>
      <w:r w:rsidR="00837C86">
        <w:rPr>
          <w:rFonts w:hint="eastAsia"/>
          <w:sz w:val="24"/>
        </w:rPr>
        <w:t>级。</w:t>
      </w:r>
    </w:p>
    <w:p w:rsidR="00D5637F" w:rsidRDefault="00D5637F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系统将以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应用的方式呈现，实现用户友好的</w:t>
      </w:r>
      <w:r>
        <w:rPr>
          <w:rFonts w:hint="eastAsia"/>
          <w:sz w:val="24"/>
        </w:rPr>
        <w:t>U</w:t>
      </w:r>
      <w:r>
        <w:rPr>
          <w:sz w:val="24"/>
        </w:rPr>
        <w:t>I</w:t>
      </w:r>
      <w:r>
        <w:rPr>
          <w:rFonts w:hint="eastAsia"/>
          <w:sz w:val="24"/>
        </w:rPr>
        <w:t>，具有易于上手、操作简便的优点。</w:t>
      </w:r>
    </w:p>
    <w:p w:rsidR="00A2533D" w:rsidRDefault="00634B5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项目提交清单</w:t>
      </w:r>
    </w:p>
    <w:tbl>
      <w:tblPr>
        <w:tblStyle w:val="a5"/>
        <w:tblW w:w="7218" w:type="dxa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2465"/>
        <w:gridCol w:w="3993"/>
      </w:tblGrid>
      <w:tr w:rsidR="00A2533D">
        <w:trPr>
          <w:jc w:val="center"/>
        </w:trPr>
        <w:tc>
          <w:tcPr>
            <w:tcW w:w="760" w:type="dxa"/>
            <w:shd w:val="clear" w:color="auto" w:fill="D8D8D8" w:themeFill="background1" w:themeFillShade="D8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2465" w:type="dxa"/>
            <w:shd w:val="clear" w:color="auto" w:fill="D8D8D8" w:themeFill="background1" w:themeFillShade="D8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3993" w:type="dxa"/>
            <w:shd w:val="clear" w:color="auto" w:fill="D8D8D8" w:themeFill="background1" w:themeFillShade="D8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内容说明</w:t>
            </w:r>
          </w:p>
        </w:tc>
      </w:tr>
      <w:tr w:rsidR="00A2533D">
        <w:trPr>
          <w:jc w:val="center"/>
        </w:trPr>
        <w:tc>
          <w:tcPr>
            <w:tcW w:w="760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65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《任务书》</w:t>
            </w:r>
          </w:p>
        </w:tc>
        <w:tc>
          <w:tcPr>
            <w:tcW w:w="3993" w:type="dxa"/>
          </w:tcPr>
          <w:p w:rsidR="00A2533D" w:rsidRDefault="00A2533D">
            <w:pPr>
              <w:spacing w:line="360" w:lineRule="auto"/>
              <w:jc w:val="center"/>
              <w:outlineLvl w:val="0"/>
              <w:rPr>
                <w:szCs w:val="21"/>
              </w:rPr>
            </w:pPr>
          </w:p>
        </w:tc>
      </w:tr>
      <w:tr w:rsidR="00A2533D">
        <w:trPr>
          <w:jc w:val="center"/>
        </w:trPr>
        <w:tc>
          <w:tcPr>
            <w:tcW w:w="760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65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《数据库设计报告》</w:t>
            </w:r>
          </w:p>
        </w:tc>
        <w:tc>
          <w:tcPr>
            <w:tcW w:w="3993" w:type="dxa"/>
          </w:tcPr>
          <w:p w:rsidR="00A2533D" w:rsidRDefault="00A2533D">
            <w:pPr>
              <w:spacing w:line="360" w:lineRule="auto"/>
              <w:jc w:val="center"/>
              <w:outlineLvl w:val="0"/>
              <w:rPr>
                <w:szCs w:val="21"/>
              </w:rPr>
            </w:pPr>
          </w:p>
        </w:tc>
      </w:tr>
      <w:tr w:rsidR="00A2533D">
        <w:trPr>
          <w:jc w:val="center"/>
        </w:trPr>
        <w:tc>
          <w:tcPr>
            <w:tcW w:w="760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65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项目源代码</w:t>
            </w:r>
          </w:p>
        </w:tc>
        <w:tc>
          <w:tcPr>
            <w:tcW w:w="3993" w:type="dxa"/>
          </w:tcPr>
          <w:p w:rsidR="00A2533D" w:rsidRDefault="00A2533D">
            <w:pPr>
              <w:spacing w:line="360" w:lineRule="auto"/>
              <w:jc w:val="center"/>
              <w:outlineLvl w:val="0"/>
              <w:rPr>
                <w:szCs w:val="21"/>
              </w:rPr>
            </w:pPr>
          </w:p>
        </w:tc>
      </w:tr>
      <w:tr w:rsidR="00A2533D">
        <w:trPr>
          <w:jc w:val="center"/>
        </w:trPr>
        <w:tc>
          <w:tcPr>
            <w:tcW w:w="760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65" w:type="dxa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项目报告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3993" w:type="dxa"/>
          </w:tcPr>
          <w:p w:rsidR="00A2533D" w:rsidRDefault="00A2533D">
            <w:pPr>
              <w:spacing w:line="360" w:lineRule="auto"/>
              <w:jc w:val="center"/>
              <w:outlineLvl w:val="0"/>
              <w:rPr>
                <w:szCs w:val="21"/>
              </w:rPr>
            </w:pPr>
          </w:p>
        </w:tc>
      </w:tr>
    </w:tbl>
    <w:p w:rsidR="00A2533D" w:rsidRDefault="00634B5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 </w:t>
      </w:r>
      <w:r>
        <w:rPr>
          <w:rFonts w:hint="eastAsia"/>
          <w:b/>
          <w:bCs/>
          <w:sz w:val="28"/>
          <w:szCs w:val="28"/>
        </w:rPr>
        <w:t>项目成员及分工</w:t>
      </w:r>
    </w:p>
    <w:tbl>
      <w:tblPr>
        <w:tblStyle w:val="a5"/>
        <w:tblW w:w="6800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</w:tblGrid>
      <w:tr w:rsidR="00A2533D">
        <w:trPr>
          <w:trHeight w:val="510"/>
          <w:jc w:val="center"/>
        </w:trPr>
        <w:tc>
          <w:tcPr>
            <w:tcW w:w="2266" w:type="dxa"/>
            <w:shd w:val="clear" w:color="auto" w:fill="D8D8D8" w:themeFill="background1" w:themeFillShade="D8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267" w:type="dxa"/>
            <w:shd w:val="clear" w:color="auto" w:fill="D8D8D8" w:themeFill="background1" w:themeFillShade="D8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2267" w:type="dxa"/>
            <w:shd w:val="clear" w:color="auto" w:fill="D8D8D8" w:themeFill="background1" w:themeFillShade="D8"/>
          </w:tcPr>
          <w:p w:rsidR="00A2533D" w:rsidRDefault="00634B52">
            <w:pPr>
              <w:spacing w:line="360" w:lineRule="auto"/>
              <w:jc w:val="center"/>
              <w:outlineLvl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分工</w:t>
            </w:r>
          </w:p>
        </w:tc>
      </w:tr>
      <w:tr w:rsidR="00A2533D">
        <w:trPr>
          <w:trHeight w:val="510"/>
          <w:jc w:val="center"/>
        </w:trPr>
        <w:tc>
          <w:tcPr>
            <w:tcW w:w="2266" w:type="dxa"/>
          </w:tcPr>
          <w:p w:rsidR="00A2533D" w:rsidRDefault="000805EC" w:rsidP="00B0523D">
            <w:pPr>
              <w:spacing w:line="480" w:lineRule="auto"/>
              <w:ind w:firstLineChars="1200" w:firstLine="3360"/>
              <w:jc w:val="center"/>
              <w:rPr>
                <w:b/>
                <w:bCs/>
                <w:szCs w:val="21"/>
              </w:rPr>
            </w:pPr>
            <w:r w:rsidRPr="000805EC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0805EC">
              <w:rPr>
                <w:sz w:val="28"/>
                <w:szCs w:val="28"/>
              </w:rPr>
              <w:t>017202104</w:t>
            </w:r>
          </w:p>
        </w:tc>
        <w:tc>
          <w:tcPr>
            <w:tcW w:w="2267" w:type="dxa"/>
          </w:tcPr>
          <w:p w:rsidR="000805EC" w:rsidRDefault="000805EC" w:rsidP="00B0523D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0805EC" w:rsidRDefault="000805EC" w:rsidP="00B0523D">
            <w:pPr>
              <w:spacing w:line="48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窦</w:t>
            </w:r>
            <w:r w:rsidRPr="000805EC">
              <w:rPr>
                <w:rFonts w:hint="eastAsia"/>
                <w:sz w:val="28"/>
                <w:szCs w:val="28"/>
              </w:rPr>
              <w:t>雨杉</w:t>
            </w:r>
          </w:p>
          <w:p w:rsidR="00A2533D" w:rsidRDefault="00A253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267" w:type="dxa"/>
          </w:tcPr>
          <w:p w:rsidR="00A2533D" w:rsidRDefault="00B052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物理结构设计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项目总结</w:t>
            </w:r>
          </w:p>
        </w:tc>
      </w:tr>
      <w:tr w:rsidR="00A2533D">
        <w:trPr>
          <w:trHeight w:val="510"/>
          <w:jc w:val="center"/>
        </w:trPr>
        <w:tc>
          <w:tcPr>
            <w:tcW w:w="2266" w:type="dxa"/>
          </w:tcPr>
          <w:p w:rsidR="00A2533D" w:rsidRDefault="000A35CF" w:rsidP="00B0523D">
            <w:pPr>
              <w:spacing w:line="480" w:lineRule="auto"/>
              <w:ind w:firstLineChars="1200" w:firstLine="336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  <w:r w:rsidRPr="000805EC">
              <w:rPr>
                <w:sz w:val="28"/>
                <w:szCs w:val="28"/>
              </w:rPr>
              <w:t>2017202027</w:t>
            </w:r>
          </w:p>
        </w:tc>
        <w:tc>
          <w:tcPr>
            <w:tcW w:w="2267" w:type="dxa"/>
          </w:tcPr>
          <w:p w:rsidR="000805EC" w:rsidRDefault="000805EC" w:rsidP="00B0523D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0805EC" w:rsidRDefault="000805EC" w:rsidP="00B0523D">
            <w:pPr>
              <w:spacing w:line="48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 w:rsidRPr="000805EC">
              <w:rPr>
                <w:rFonts w:hint="eastAsia"/>
                <w:sz w:val="28"/>
                <w:szCs w:val="28"/>
              </w:rPr>
              <w:t>畅</w:t>
            </w:r>
          </w:p>
          <w:p w:rsidR="00A2533D" w:rsidRDefault="00A253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267" w:type="dxa"/>
          </w:tcPr>
          <w:p w:rsidR="00A2533D" w:rsidRDefault="00B052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逻辑结构设计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物理结构设计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运行与测试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项目总结</w:t>
            </w:r>
          </w:p>
        </w:tc>
      </w:tr>
      <w:tr w:rsidR="00A2533D">
        <w:trPr>
          <w:trHeight w:val="510"/>
          <w:jc w:val="center"/>
        </w:trPr>
        <w:tc>
          <w:tcPr>
            <w:tcW w:w="2266" w:type="dxa"/>
          </w:tcPr>
          <w:p w:rsidR="000805EC" w:rsidRDefault="000805EC" w:rsidP="00B0523D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0805EC" w:rsidRPr="000805EC" w:rsidRDefault="000A35CF" w:rsidP="00B0523D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0805EC">
              <w:rPr>
                <w:sz w:val="28"/>
                <w:szCs w:val="28"/>
              </w:rPr>
              <w:t>2017202021</w:t>
            </w:r>
          </w:p>
          <w:p w:rsidR="00A2533D" w:rsidRDefault="00A2533D" w:rsidP="00B0523D">
            <w:pPr>
              <w:spacing w:line="48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267" w:type="dxa"/>
          </w:tcPr>
          <w:p w:rsidR="000805EC" w:rsidRDefault="000805EC" w:rsidP="00B0523D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0805EC" w:rsidRPr="000805EC" w:rsidRDefault="000805EC" w:rsidP="00B0523D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0805EC">
              <w:rPr>
                <w:rFonts w:hint="eastAsia"/>
                <w:sz w:val="28"/>
                <w:szCs w:val="28"/>
              </w:rPr>
              <w:t>陈骋</w:t>
            </w:r>
          </w:p>
          <w:p w:rsidR="00A2533D" w:rsidRDefault="00A253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267" w:type="dxa"/>
          </w:tcPr>
          <w:p w:rsidR="00A2533D" w:rsidRDefault="00B052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需求分析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概念结构设计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项目总</w:t>
            </w:r>
            <w:r>
              <w:rPr>
                <w:rFonts w:hint="eastAsia"/>
                <w:szCs w:val="21"/>
              </w:rPr>
              <w:lastRenderedPageBreak/>
              <w:t>结</w:t>
            </w:r>
          </w:p>
        </w:tc>
      </w:tr>
      <w:tr w:rsidR="00A2533D">
        <w:trPr>
          <w:trHeight w:val="510"/>
          <w:jc w:val="center"/>
        </w:trPr>
        <w:tc>
          <w:tcPr>
            <w:tcW w:w="2266" w:type="dxa"/>
          </w:tcPr>
          <w:p w:rsidR="000805EC" w:rsidRDefault="000805EC" w:rsidP="00B0523D">
            <w:pPr>
              <w:spacing w:line="480" w:lineRule="auto"/>
              <w:ind w:firstLineChars="1200" w:firstLine="336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2</w:t>
            </w:r>
            <w:r w:rsidRPr="000805EC">
              <w:rPr>
                <w:rFonts w:hint="eastAsia"/>
                <w:sz w:val="28"/>
                <w:szCs w:val="28"/>
              </w:rPr>
              <w:t>2</w:t>
            </w:r>
            <w:r w:rsidRPr="000805EC">
              <w:rPr>
                <w:sz w:val="28"/>
                <w:szCs w:val="28"/>
              </w:rPr>
              <w:t>016202184</w:t>
            </w:r>
          </w:p>
          <w:p w:rsidR="00A2533D" w:rsidRDefault="00A253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267" w:type="dxa"/>
          </w:tcPr>
          <w:p w:rsidR="000805EC" w:rsidRDefault="000805EC" w:rsidP="00B0523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2533D" w:rsidRDefault="000805EC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 w:rsidRPr="000805EC">
              <w:rPr>
                <w:rFonts w:hint="eastAsia"/>
                <w:sz w:val="28"/>
                <w:szCs w:val="28"/>
              </w:rPr>
              <w:t>邓超</w:t>
            </w:r>
          </w:p>
        </w:tc>
        <w:tc>
          <w:tcPr>
            <w:tcW w:w="2267" w:type="dxa"/>
          </w:tcPr>
          <w:p w:rsidR="00A2533D" w:rsidRDefault="00B0523D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逻辑结构设计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运行与测试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项目总结</w:t>
            </w:r>
          </w:p>
        </w:tc>
      </w:tr>
    </w:tbl>
    <w:p w:rsidR="00A2533D" w:rsidRDefault="00A2533D">
      <w:pPr>
        <w:spacing w:line="360" w:lineRule="auto"/>
        <w:rPr>
          <w:rFonts w:hint="eastAsia"/>
          <w:b/>
          <w:bCs/>
          <w:sz w:val="28"/>
          <w:szCs w:val="28"/>
        </w:rPr>
      </w:pPr>
    </w:p>
    <w:p w:rsidR="00A2533D" w:rsidRDefault="00A2533D">
      <w:pPr>
        <w:spacing w:line="360" w:lineRule="auto"/>
        <w:rPr>
          <w:b/>
          <w:bCs/>
          <w:sz w:val="28"/>
          <w:szCs w:val="28"/>
        </w:rPr>
      </w:pPr>
    </w:p>
    <w:p w:rsidR="00A2533D" w:rsidRDefault="00634B5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 </w:t>
      </w:r>
      <w:r>
        <w:rPr>
          <w:rFonts w:hint="eastAsia"/>
          <w:b/>
          <w:bCs/>
          <w:sz w:val="28"/>
          <w:szCs w:val="28"/>
        </w:rPr>
        <w:t>时间计划</w:t>
      </w:r>
    </w:p>
    <w:p w:rsidR="00A2533D" w:rsidRDefault="00634B52">
      <w:p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5.1 </w:t>
      </w:r>
      <w:r>
        <w:rPr>
          <w:rFonts w:hint="eastAsia"/>
          <w:b/>
          <w:bCs/>
          <w:sz w:val="28"/>
          <w:szCs w:val="28"/>
        </w:rPr>
        <w:t>项目总体时间计划</w:t>
      </w:r>
    </w:p>
    <w:p w:rsidR="00A2533D" w:rsidRDefault="00634B5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启动日期：</w:t>
      </w:r>
      <w:r w:rsidR="00702267">
        <w:rPr>
          <w:rFonts w:hint="eastAsia"/>
          <w:sz w:val="24"/>
        </w:rPr>
        <w:t>2019.11.20</w:t>
      </w:r>
    </w:p>
    <w:p w:rsidR="00A2533D" w:rsidRDefault="00634B5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结束日期：</w:t>
      </w:r>
      <w:r w:rsidR="00010CAD">
        <w:rPr>
          <w:rFonts w:hint="eastAsia"/>
          <w:sz w:val="24"/>
        </w:rPr>
        <w:t>2019.12.31</w:t>
      </w:r>
    </w:p>
    <w:p w:rsidR="00A2533D" w:rsidRDefault="00634B5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合计工作日：</w:t>
      </w:r>
      <w:r w:rsidR="00010CAD">
        <w:rPr>
          <w:rFonts w:hint="eastAsia"/>
          <w:sz w:val="24"/>
        </w:rPr>
        <w:t>41</w:t>
      </w:r>
    </w:p>
    <w:p w:rsidR="00A2533D" w:rsidRDefault="00634B52">
      <w:p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5.2 </w:t>
      </w:r>
      <w:r>
        <w:rPr>
          <w:rFonts w:hint="eastAsia"/>
          <w:b/>
          <w:bCs/>
          <w:sz w:val="28"/>
          <w:szCs w:val="28"/>
        </w:rPr>
        <w:t>项目进度具体安排</w:t>
      </w:r>
    </w:p>
    <w:tbl>
      <w:tblPr>
        <w:tblStyle w:val="a5"/>
        <w:tblW w:w="851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0"/>
        <w:gridCol w:w="1700"/>
      </w:tblGrid>
      <w:tr w:rsidR="00A2533D">
        <w:trPr>
          <w:trHeight w:val="510"/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A2533D" w:rsidRDefault="00634B5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A2533D" w:rsidRDefault="00634B5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起始日期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A2533D" w:rsidRDefault="00634B5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结束日期</w:t>
            </w:r>
          </w:p>
        </w:tc>
        <w:tc>
          <w:tcPr>
            <w:tcW w:w="1700" w:type="dxa"/>
            <w:shd w:val="clear" w:color="auto" w:fill="D8D8D8" w:themeFill="background1" w:themeFillShade="D8"/>
            <w:vAlign w:val="center"/>
          </w:tcPr>
          <w:p w:rsidR="00A2533D" w:rsidRDefault="00634B5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任务负责人</w:t>
            </w:r>
          </w:p>
          <w:p w:rsidR="00A2533D" w:rsidRDefault="00634B5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及工作量比例</w:t>
            </w:r>
          </w:p>
        </w:tc>
        <w:tc>
          <w:tcPr>
            <w:tcW w:w="1700" w:type="dxa"/>
            <w:shd w:val="clear" w:color="auto" w:fill="D8D8D8" w:themeFill="background1" w:themeFillShade="D8"/>
            <w:vAlign w:val="center"/>
          </w:tcPr>
          <w:p w:rsidR="00A2533D" w:rsidRDefault="00634B5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任务参与人</w:t>
            </w:r>
          </w:p>
          <w:p w:rsidR="00A2533D" w:rsidRDefault="00634B52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及工作量比例</w:t>
            </w:r>
          </w:p>
        </w:tc>
      </w:tr>
      <w:tr w:rsidR="00A2533D">
        <w:trPr>
          <w:trHeight w:val="510"/>
          <w:jc w:val="center"/>
        </w:trPr>
        <w:tc>
          <w:tcPr>
            <w:tcW w:w="1704" w:type="dxa"/>
          </w:tcPr>
          <w:p w:rsidR="00A2533D" w:rsidRDefault="00634B52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2019.11.20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2019.11.24</w:t>
            </w:r>
          </w:p>
        </w:tc>
        <w:tc>
          <w:tcPr>
            <w:tcW w:w="1700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陈骋</w:t>
            </w:r>
            <w:r>
              <w:rPr>
                <w:rFonts w:hint="eastAsia"/>
                <w:szCs w:val="21"/>
              </w:rPr>
              <w:t xml:space="preserve"> 70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700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窦雨杉</w:t>
            </w:r>
            <w:r>
              <w:rPr>
                <w:rFonts w:hint="eastAsia"/>
                <w:szCs w:val="21"/>
              </w:rPr>
              <w:t xml:space="preserve"> 30</w:t>
            </w:r>
            <w:r>
              <w:rPr>
                <w:rFonts w:hint="eastAsia"/>
                <w:szCs w:val="21"/>
              </w:rPr>
              <w:t>％</w:t>
            </w:r>
          </w:p>
        </w:tc>
      </w:tr>
      <w:tr w:rsidR="00A2533D">
        <w:trPr>
          <w:trHeight w:val="510"/>
          <w:jc w:val="center"/>
        </w:trPr>
        <w:tc>
          <w:tcPr>
            <w:tcW w:w="1704" w:type="dxa"/>
          </w:tcPr>
          <w:p w:rsidR="00A2533D" w:rsidRDefault="00634B52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概念结构设计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2019.11.24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</w:t>
            </w:r>
            <w:r w:rsidR="000805E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0805EC">
              <w:rPr>
                <w:rFonts w:hint="eastAsia"/>
                <w:szCs w:val="21"/>
              </w:rPr>
              <w:t>28</w:t>
            </w:r>
          </w:p>
        </w:tc>
        <w:tc>
          <w:tcPr>
            <w:tcW w:w="1700" w:type="dxa"/>
          </w:tcPr>
          <w:p w:rsidR="00A2533D" w:rsidRDefault="006212AE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陈骋</w:t>
            </w:r>
            <w:r w:rsidR="000805EC">
              <w:rPr>
                <w:rFonts w:hint="eastAsia"/>
                <w:szCs w:val="21"/>
              </w:rPr>
              <w:t xml:space="preserve"> 100</w:t>
            </w:r>
            <w:r w:rsidR="000805EC">
              <w:rPr>
                <w:rFonts w:hint="eastAsia"/>
                <w:szCs w:val="21"/>
              </w:rPr>
              <w:t>％</w:t>
            </w:r>
          </w:p>
        </w:tc>
        <w:tc>
          <w:tcPr>
            <w:tcW w:w="1700" w:type="dxa"/>
          </w:tcPr>
          <w:p w:rsidR="00A2533D" w:rsidRDefault="00A2533D" w:rsidP="00B0523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2533D">
        <w:trPr>
          <w:trHeight w:val="510"/>
          <w:jc w:val="center"/>
        </w:trPr>
        <w:tc>
          <w:tcPr>
            <w:tcW w:w="1704" w:type="dxa"/>
          </w:tcPr>
          <w:p w:rsidR="00A2533D" w:rsidRDefault="00634B52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逻辑结构设计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2019.11.24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</w:t>
            </w:r>
            <w:r w:rsidR="000805EC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.</w:t>
            </w:r>
            <w:r w:rsidR="000805EC">
              <w:rPr>
                <w:rFonts w:hint="eastAsia"/>
                <w:szCs w:val="21"/>
              </w:rPr>
              <w:t>28</w:t>
            </w:r>
          </w:p>
        </w:tc>
        <w:tc>
          <w:tcPr>
            <w:tcW w:w="1700" w:type="dxa"/>
          </w:tcPr>
          <w:p w:rsidR="00A2533D" w:rsidRDefault="006212AE" w:rsidP="00B0523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邓超</w:t>
            </w:r>
            <w:r>
              <w:rPr>
                <w:rFonts w:hint="eastAsia"/>
                <w:szCs w:val="21"/>
              </w:rPr>
              <w:t xml:space="preserve"> </w:t>
            </w:r>
            <w:r w:rsidR="00B0523D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0</w:t>
            </w:r>
            <w:r w:rsidR="00EB7E6C">
              <w:rPr>
                <w:rFonts w:hint="eastAsia"/>
                <w:szCs w:val="21"/>
              </w:rPr>
              <w:t>％</w:t>
            </w:r>
          </w:p>
        </w:tc>
        <w:tc>
          <w:tcPr>
            <w:tcW w:w="1700" w:type="dxa"/>
          </w:tcPr>
          <w:p w:rsidR="00A2533D" w:rsidRDefault="00B0523D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刘畅</w:t>
            </w:r>
            <w:r>
              <w:rPr>
                <w:rFonts w:hint="eastAsia"/>
                <w:szCs w:val="21"/>
              </w:rPr>
              <w:t xml:space="preserve"> 40</w:t>
            </w:r>
            <w:r>
              <w:rPr>
                <w:rFonts w:hint="eastAsia"/>
                <w:szCs w:val="21"/>
              </w:rPr>
              <w:t>％</w:t>
            </w:r>
          </w:p>
        </w:tc>
      </w:tr>
      <w:tr w:rsidR="00A2533D">
        <w:trPr>
          <w:trHeight w:val="510"/>
          <w:jc w:val="center"/>
        </w:trPr>
        <w:tc>
          <w:tcPr>
            <w:tcW w:w="1704" w:type="dxa"/>
          </w:tcPr>
          <w:p w:rsidR="00A2533D" w:rsidRDefault="00634B52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物理结构设计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2019.11.2</w:t>
            </w:r>
            <w:r w:rsidR="000805EC">
              <w:rPr>
                <w:rFonts w:hint="eastAsia"/>
                <w:szCs w:val="21"/>
              </w:rPr>
              <w:t>8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0" w:type="dxa"/>
          </w:tcPr>
          <w:p w:rsidR="00A2533D" w:rsidRDefault="000805EC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窦雨杉</w:t>
            </w:r>
            <w:r>
              <w:rPr>
                <w:rFonts w:hint="eastAsia"/>
                <w:szCs w:val="21"/>
              </w:rPr>
              <w:t xml:space="preserve"> </w:t>
            </w:r>
            <w:r w:rsidR="00B0523D">
              <w:rPr>
                <w:rFonts w:hint="eastAsia"/>
                <w:szCs w:val="21"/>
              </w:rPr>
              <w:t>6</w:t>
            </w:r>
            <w:r w:rsidR="006212AE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700" w:type="dxa"/>
          </w:tcPr>
          <w:p w:rsidR="00A2533D" w:rsidRDefault="006212AE" w:rsidP="00B0523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刘畅</w:t>
            </w:r>
            <w:r>
              <w:rPr>
                <w:rFonts w:hint="eastAsia"/>
                <w:szCs w:val="21"/>
              </w:rPr>
              <w:t xml:space="preserve"> </w:t>
            </w:r>
            <w:r w:rsidR="00B0523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％</w:t>
            </w:r>
          </w:p>
        </w:tc>
      </w:tr>
      <w:tr w:rsidR="00A2533D">
        <w:trPr>
          <w:trHeight w:val="510"/>
          <w:jc w:val="center"/>
        </w:trPr>
        <w:tc>
          <w:tcPr>
            <w:tcW w:w="1704" w:type="dxa"/>
          </w:tcPr>
          <w:p w:rsidR="00A2533D" w:rsidRDefault="00634B52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系统开发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2019.12.1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00" w:type="dxa"/>
          </w:tcPr>
          <w:p w:rsidR="00A2533D" w:rsidRDefault="000805EC" w:rsidP="00B0523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陈骋</w:t>
            </w:r>
            <w:r>
              <w:rPr>
                <w:rFonts w:hint="eastAsia"/>
                <w:szCs w:val="21"/>
              </w:rPr>
              <w:t xml:space="preserve"> 30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700" w:type="dxa"/>
          </w:tcPr>
          <w:p w:rsidR="00A2533D" w:rsidRDefault="000805EC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邓超</w:t>
            </w:r>
            <w:r>
              <w:rPr>
                <w:rFonts w:hint="eastAsia"/>
                <w:szCs w:val="21"/>
              </w:rPr>
              <w:t xml:space="preserve"> 30</w:t>
            </w:r>
            <w:r>
              <w:rPr>
                <w:rFonts w:hint="eastAsia"/>
                <w:szCs w:val="21"/>
              </w:rPr>
              <w:t>％</w:t>
            </w:r>
          </w:p>
          <w:p w:rsidR="000805EC" w:rsidRDefault="000805EC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窦雨杉</w:t>
            </w:r>
            <w:r>
              <w:rPr>
                <w:rFonts w:hint="eastAsia"/>
                <w:szCs w:val="21"/>
              </w:rPr>
              <w:t xml:space="preserve"> 20</w:t>
            </w:r>
            <w:r>
              <w:rPr>
                <w:rFonts w:hint="eastAsia"/>
                <w:szCs w:val="21"/>
              </w:rPr>
              <w:t>％</w:t>
            </w:r>
          </w:p>
          <w:p w:rsidR="000805EC" w:rsidRDefault="000805EC" w:rsidP="00B0523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刘畅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％</w:t>
            </w:r>
          </w:p>
        </w:tc>
      </w:tr>
      <w:tr w:rsidR="00A2533D">
        <w:trPr>
          <w:trHeight w:val="510"/>
          <w:jc w:val="center"/>
        </w:trPr>
        <w:tc>
          <w:tcPr>
            <w:tcW w:w="1704" w:type="dxa"/>
          </w:tcPr>
          <w:p w:rsidR="00A2533D" w:rsidRDefault="00634B52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运行与测试</w:t>
            </w:r>
          </w:p>
        </w:tc>
        <w:tc>
          <w:tcPr>
            <w:tcW w:w="1704" w:type="dxa"/>
          </w:tcPr>
          <w:p w:rsidR="00A2533D" w:rsidRPr="000A35CF" w:rsidRDefault="000A35CF" w:rsidP="00B0523D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2019.12.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700" w:type="dxa"/>
          </w:tcPr>
          <w:p w:rsidR="00A2533D" w:rsidRDefault="000805EC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刘畅</w:t>
            </w:r>
            <w:r>
              <w:rPr>
                <w:rFonts w:hint="eastAsia"/>
                <w:szCs w:val="21"/>
              </w:rPr>
              <w:t xml:space="preserve"> 60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700" w:type="dxa"/>
          </w:tcPr>
          <w:p w:rsidR="00A2533D" w:rsidRDefault="006212AE" w:rsidP="00B0523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邓超</w:t>
            </w:r>
            <w:r>
              <w:rPr>
                <w:rFonts w:hint="eastAsia"/>
                <w:szCs w:val="21"/>
              </w:rPr>
              <w:t xml:space="preserve"> 40</w:t>
            </w:r>
            <w:r>
              <w:rPr>
                <w:rFonts w:hint="eastAsia"/>
                <w:szCs w:val="21"/>
              </w:rPr>
              <w:t>％</w:t>
            </w:r>
          </w:p>
        </w:tc>
      </w:tr>
      <w:tr w:rsidR="00A2533D">
        <w:trPr>
          <w:trHeight w:val="510"/>
          <w:jc w:val="center"/>
        </w:trPr>
        <w:tc>
          <w:tcPr>
            <w:tcW w:w="1704" w:type="dxa"/>
          </w:tcPr>
          <w:p w:rsidR="00A2533D" w:rsidRDefault="00634B52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704" w:type="dxa"/>
          </w:tcPr>
          <w:p w:rsidR="00A2533D" w:rsidRDefault="000A35CF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700" w:type="dxa"/>
          </w:tcPr>
          <w:p w:rsidR="00A2533D" w:rsidRDefault="000805EC" w:rsidP="00B0523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窦雨杉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700" w:type="dxa"/>
          </w:tcPr>
          <w:p w:rsidR="000C4729" w:rsidRDefault="000C4729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邓超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％</w:t>
            </w:r>
          </w:p>
          <w:p w:rsidR="000C4729" w:rsidRDefault="000C4729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陈骋</w:t>
            </w:r>
            <w:r>
              <w:rPr>
                <w:rFonts w:hint="eastAsia"/>
                <w:szCs w:val="21"/>
              </w:rPr>
              <w:t xml:space="preserve"> 20</w:t>
            </w:r>
            <w:r>
              <w:rPr>
                <w:rFonts w:hint="eastAsia"/>
                <w:szCs w:val="21"/>
              </w:rPr>
              <w:t>％</w:t>
            </w:r>
          </w:p>
          <w:p w:rsidR="00A2533D" w:rsidRDefault="000C4729" w:rsidP="00B0523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刘畅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％</w:t>
            </w:r>
          </w:p>
        </w:tc>
        <w:bookmarkStart w:id="0" w:name="_GoBack"/>
        <w:bookmarkEnd w:id="0"/>
      </w:tr>
    </w:tbl>
    <w:p w:rsidR="00B0523D" w:rsidRDefault="00B0523D" w:rsidP="00B0523D">
      <w:pPr>
        <w:widowControl/>
        <w:jc w:val="center"/>
        <w:rPr>
          <w:rFonts w:hint="eastAsia"/>
          <w:b/>
          <w:bCs/>
          <w:sz w:val="28"/>
          <w:szCs w:val="28"/>
        </w:rPr>
      </w:pPr>
    </w:p>
    <w:sectPr w:rsidR="00B0523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A6E" w:rsidRDefault="004D2A6E">
      <w:r>
        <w:separator/>
      </w:r>
    </w:p>
  </w:endnote>
  <w:endnote w:type="continuationSeparator" w:id="0">
    <w:p w:rsidR="004D2A6E" w:rsidRDefault="004D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33D" w:rsidRDefault="00634B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533D" w:rsidRDefault="00634B5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0523D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A2533D" w:rsidRDefault="00634B5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0523D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A6E" w:rsidRDefault="004D2A6E">
      <w:r>
        <w:separator/>
      </w:r>
    </w:p>
  </w:footnote>
  <w:footnote w:type="continuationSeparator" w:id="0">
    <w:p w:rsidR="004D2A6E" w:rsidRDefault="004D2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E88221"/>
    <w:multiLevelType w:val="multilevel"/>
    <w:tmpl w:val="E1E882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221B40"/>
    <w:multiLevelType w:val="hybridMultilevel"/>
    <w:tmpl w:val="33A6CB5A"/>
    <w:lvl w:ilvl="0" w:tplc="2B02421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0CD4B54"/>
    <w:multiLevelType w:val="hybridMultilevel"/>
    <w:tmpl w:val="4F0290EE"/>
    <w:lvl w:ilvl="0" w:tplc="F36400A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13447"/>
    <w:rsid w:val="00010CAD"/>
    <w:rsid w:val="000805EC"/>
    <w:rsid w:val="00081AED"/>
    <w:rsid w:val="00097F8B"/>
    <w:rsid w:val="000A35CF"/>
    <w:rsid w:val="000C4729"/>
    <w:rsid w:val="00126712"/>
    <w:rsid w:val="00176D51"/>
    <w:rsid w:val="001A6AFF"/>
    <w:rsid w:val="00230868"/>
    <w:rsid w:val="00231D49"/>
    <w:rsid w:val="002357D8"/>
    <w:rsid w:val="00246163"/>
    <w:rsid w:val="0025215A"/>
    <w:rsid w:val="00297A1A"/>
    <w:rsid w:val="002D37DB"/>
    <w:rsid w:val="00306FA9"/>
    <w:rsid w:val="00311D96"/>
    <w:rsid w:val="003D7C65"/>
    <w:rsid w:val="00431BA1"/>
    <w:rsid w:val="00440C47"/>
    <w:rsid w:val="004A1B64"/>
    <w:rsid w:val="004B7B2C"/>
    <w:rsid w:val="004C2352"/>
    <w:rsid w:val="004D2A6E"/>
    <w:rsid w:val="00525B6C"/>
    <w:rsid w:val="0055650A"/>
    <w:rsid w:val="005839C1"/>
    <w:rsid w:val="006212AE"/>
    <w:rsid w:val="00634B52"/>
    <w:rsid w:val="00664E47"/>
    <w:rsid w:val="006672AF"/>
    <w:rsid w:val="00676BAA"/>
    <w:rsid w:val="006A0E88"/>
    <w:rsid w:val="006B1EEC"/>
    <w:rsid w:val="006C4784"/>
    <w:rsid w:val="006D102B"/>
    <w:rsid w:val="00702267"/>
    <w:rsid w:val="007054D3"/>
    <w:rsid w:val="00837C86"/>
    <w:rsid w:val="00840335"/>
    <w:rsid w:val="008A0251"/>
    <w:rsid w:val="00927CA9"/>
    <w:rsid w:val="009A6FA0"/>
    <w:rsid w:val="00A2533D"/>
    <w:rsid w:val="00AB0374"/>
    <w:rsid w:val="00AE1B10"/>
    <w:rsid w:val="00B04939"/>
    <w:rsid w:val="00B0523D"/>
    <w:rsid w:val="00BD7B43"/>
    <w:rsid w:val="00C514D3"/>
    <w:rsid w:val="00D5637F"/>
    <w:rsid w:val="00DA1CA7"/>
    <w:rsid w:val="00DA698A"/>
    <w:rsid w:val="00DF2882"/>
    <w:rsid w:val="00E07096"/>
    <w:rsid w:val="00E432D9"/>
    <w:rsid w:val="00E525B5"/>
    <w:rsid w:val="00E63B6E"/>
    <w:rsid w:val="00EB7E6C"/>
    <w:rsid w:val="00EC14E0"/>
    <w:rsid w:val="00ED0E8A"/>
    <w:rsid w:val="00EF1009"/>
    <w:rsid w:val="00F00A24"/>
    <w:rsid w:val="00FA56EE"/>
    <w:rsid w:val="00FF1C3D"/>
    <w:rsid w:val="13320800"/>
    <w:rsid w:val="160E63E4"/>
    <w:rsid w:val="1AD07DE3"/>
    <w:rsid w:val="1CCE4E1A"/>
    <w:rsid w:val="1CF236C9"/>
    <w:rsid w:val="313B50C0"/>
    <w:rsid w:val="31C66DBA"/>
    <w:rsid w:val="33AA64DB"/>
    <w:rsid w:val="3914273C"/>
    <w:rsid w:val="3EFB75B2"/>
    <w:rsid w:val="434954E0"/>
    <w:rsid w:val="470D4F89"/>
    <w:rsid w:val="4BA13447"/>
    <w:rsid w:val="5B601251"/>
    <w:rsid w:val="5D7B7960"/>
    <w:rsid w:val="5DC86F85"/>
    <w:rsid w:val="60C0327C"/>
    <w:rsid w:val="60ED1D6D"/>
    <w:rsid w:val="62996C72"/>
    <w:rsid w:val="7B6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28562"/>
  <w15:docId w15:val="{D7FF8ECA-A233-43F2-90AB-8CAB6B60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7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702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丁玥</dc:creator>
  <cp:lastModifiedBy>窦 雨杉</cp:lastModifiedBy>
  <cp:revision>74</cp:revision>
  <dcterms:created xsi:type="dcterms:W3CDTF">2019-11-06T01:12:00Z</dcterms:created>
  <dcterms:modified xsi:type="dcterms:W3CDTF">2019-12-06T10:20:00Z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