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eastAsia="Times New Roman"/>
          <w:b/>
          <w:sz w:val="28"/>
        </w:rPr>
        <w:t>DOCUMENT EMBEDDING – DOCUMENTATION</w:t>
      </w:r>
    </w:p>
    <w:p>
      <w:pPr>
        <w:spacing w:after="120"/>
      </w:pPr>
      <w:r>
        <w:rPr>
          <w:rFonts w:ascii="Times New Roman" w:hAnsi="Times New Roman" w:eastAsia="Times New Roman"/>
          <w:sz w:val="24"/>
        </w:rPr>
        <w:t>Created by: Usha N</w:t>
        <w:br/>
        <w:t>USN: 4BB23AI044</w:t>
      </w:r>
    </w:p>
    <w:p>
      <w:pPr>
        <w:spacing w:after="120"/>
      </w:pPr>
      <w:r>
        <w:rPr>
          <w:rFonts w:ascii="Times New Roman" w:hAnsi="Times New Roman" w:eastAsia="Times New Roman"/>
          <w:b/>
          <w:sz w:val="24"/>
        </w:rPr>
        <w:t>Purpose</w:t>
      </w:r>
    </w:p>
    <w:p>
      <w:pPr>
        <w:spacing w:after="120"/>
      </w:pPr>
      <w:r>
        <w:rPr>
          <w:rFonts w:ascii="Times New Roman" w:hAnsi="Times New Roman" w:eastAsia="Times New Roman"/>
          <w:sz w:val="24"/>
        </w:rPr>
        <w:t>The Document Embedding module is a part of the RAG system. It stores the embeddings of document chunks along with their related information so that relevant documents can be retrieved during a search.</w:t>
      </w:r>
    </w:p>
    <w:p>
      <w:pPr>
        <w:spacing w:after="120"/>
      </w:pPr>
      <w:r>
        <w:rPr>
          <w:rFonts w:ascii="Times New Roman" w:hAnsi="Times New Roman" w:eastAsia="Times New Roman"/>
          <w:b/>
          <w:sz w:val="24"/>
        </w:rPr>
        <w:t>What is an embedding?</w:t>
      </w:r>
    </w:p>
    <w:p>
      <w:pPr>
        <w:spacing w:after="120"/>
      </w:pPr>
      <w:r>
        <w:rPr>
          <w:rFonts w:ascii="Times New Roman" w:hAnsi="Times New Roman" w:eastAsia="Times New Roman"/>
          <w:sz w:val="24"/>
        </w:rPr>
        <w:t>An embedding converts text into a numerical vector. Similar text has similar vector representations, which helps the RAG system find relevant information based on meaning.</w:t>
      </w:r>
    </w:p>
    <w:p>
      <w:pPr>
        <w:spacing w:after="120"/>
      </w:pPr>
      <w:r>
        <w:rPr>
          <w:rFonts w:ascii="Times New Roman" w:hAnsi="Times New Roman" w:eastAsia="Times New Roman"/>
          <w:b/>
          <w:sz w:val="24"/>
        </w:rPr>
        <w:t>Technologies used</w:t>
      </w:r>
    </w:p>
    <w:p>
      <w:pPr>
        <w:spacing w:after="120"/>
      </w:pPr>
      <w:r>
        <w:rPr>
          <w:rFonts w:ascii="Times New Roman" w:hAnsi="Times New Roman" w:eastAsia="Times New Roman"/>
          <w:sz w:val="24"/>
        </w:rPr>
        <w:t>1. Python – used to implement the module.</w:t>
        <w:br/>
        <w:t>2. Sentence Transformers – used to generate embeddings.</w:t>
        <w:br/>
        <w:t>3. FAISS – used to store and search the embedding vectors.</w:t>
      </w:r>
    </w:p>
    <w:p>
      <w:pPr>
        <w:spacing w:after="120"/>
      </w:pPr>
      <w:r>
        <w:rPr>
          <w:rFonts w:ascii="Times New Roman" w:hAnsi="Times New Roman" w:eastAsia="Times New Roman"/>
          <w:b/>
          <w:sz w:val="24"/>
        </w:rPr>
        <w:t>Input</w:t>
      </w:r>
    </w:p>
    <w:p>
      <w:pPr>
        <w:spacing w:after="120"/>
      </w:pPr>
      <w:r>
        <w:rPr>
          <w:rFonts w:ascii="Times New Roman" w:hAnsi="Times New Roman" w:eastAsia="Times New Roman"/>
          <w:sz w:val="24"/>
        </w:rPr>
        <w:t>The module receives processed document chunks, their generated embeddings, and metadata such as document name, page number and chunk ID.</w:t>
      </w:r>
    </w:p>
    <w:p>
      <w:pPr>
        <w:spacing w:after="120"/>
      </w:pPr>
      <w:r>
        <w:rPr>
          <w:rFonts w:ascii="Times New Roman" w:hAnsi="Times New Roman" w:eastAsia="Times New Roman"/>
          <w:b/>
          <w:sz w:val="24"/>
        </w:rPr>
        <w:t>Working</w:t>
      </w:r>
    </w:p>
    <w:p>
      <w:pPr>
        <w:spacing w:after="120"/>
      </w:pPr>
      <w:r>
        <w:rPr>
          <w:rFonts w:ascii="Times New Roman" w:hAnsi="Times New Roman" w:eastAsia="Times New Roman"/>
          <w:sz w:val="24"/>
        </w:rPr>
        <w:t>1. Receive the processed document chunks.</w:t>
        <w:br/>
        <w:t>2. Receive the embedding generated for each chunk.</w:t>
        <w:br/>
        <w:t>3. Match each embedding with its corresponding chunk.</w:t>
        <w:br/>
        <w:t>4. Store the embeddings in the FAISS vector index.</w:t>
        <w:br/>
        <w:t>5. Store the chunk text and metadata with the corresponding vector ID.</w:t>
        <w:br/>
        <w:t>6. Save the index and metadata for later retrieval.</w:t>
      </w:r>
    </w:p>
    <w:p>
      <w:pPr>
        <w:spacing w:after="120"/>
      </w:pPr>
      <w:r>
        <w:rPr>
          <w:rFonts w:ascii="Times New Roman" w:hAnsi="Times New Roman" w:eastAsia="Times New Roman"/>
          <w:b/>
          <w:sz w:val="24"/>
        </w:rPr>
        <w:t>Retrieval</w:t>
      </w:r>
    </w:p>
    <w:p>
      <w:pPr>
        <w:spacing w:after="120"/>
      </w:pPr>
      <w:r>
        <w:rPr>
          <w:rFonts w:ascii="Times New Roman" w:hAnsi="Times New Roman" w:eastAsia="Times New Roman"/>
          <w:sz w:val="24"/>
        </w:rPr>
        <w:t>When a user enters a question, the question is converted into an embedding. FAISS compares it with the stored document embeddings and returns the most relevant chunks. These chunks are then given to the next module in the RAG system.</w:t>
      </w:r>
    </w:p>
    <w:p>
      <w:pPr>
        <w:spacing w:after="120"/>
      </w:pPr>
      <w:r>
        <w:rPr>
          <w:rFonts w:ascii="Times New Roman" w:hAnsi="Times New Roman" w:eastAsia="Times New Roman"/>
          <w:b/>
          <w:sz w:val="24"/>
        </w:rPr>
        <w:t>Important points</w:t>
      </w:r>
    </w:p>
    <w:p>
      <w:pPr>
        <w:spacing w:after="120"/>
      </w:pPr>
      <w:r>
        <w:rPr>
          <w:rFonts w:ascii="Times New Roman" w:hAnsi="Times New Roman" w:eastAsia="Times New Roman"/>
          <w:sz w:val="24"/>
        </w:rPr>
        <w:t>• The same embedding model should be used for documents and queries.</w:t>
        <w:br/>
        <w:t>• All vectors in the same FAISS index should have the same dimension.</w:t>
        <w:br/>
        <w:t>• The original text and metadata should be stored along with the vector mapping.</w:t>
      </w:r>
    </w:p>
    <w:p>
      <w:pPr>
        <w:spacing w:after="120"/>
      </w:pPr>
      <w:r>
        <w:rPr>
          <w:rFonts w:ascii="Times New Roman" w:hAnsi="Times New Roman" w:eastAsia="Times New Roman"/>
          <w:b/>
          <w:sz w:val="24"/>
        </w:rPr>
        <w:t>Output</w:t>
      </w:r>
    </w:p>
    <w:p>
      <w:pPr>
        <w:spacing w:after="120"/>
      </w:pPr>
      <w:r>
        <w:rPr>
          <w:rFonts w:ascii="Times New Roman" w:hAnsi="Times New Roman" w:eastAsia="Times New Roman"/>
          <w:sz w:val="24"/>
        </w:rPr>
        <w:t>The output is a FAISS vector index and a metadata mapping that connects each stored vector to its original document chunk.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