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415B" w14:textId="77777777" w:rsidR="00355729" w:rsidRPr="00355729" w:rsidRDefault="00355729" w:rsidP="00355729">
      <w:pPr>
        <w:pStyle w:val="Titre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Cs w:val="40"/>
          <w:lang w:eastAsia="fr-FR"/>
          <w14:ligatures w14:val="none"/>
        </w:rPr>
      </w:pPr>
      <w:bookmarkStart w:id="0" w:name="_Toc235405659"/>
      <w:r w:rsidRPr="00355729">
        <w:rPr>
          <w:rFonts w:ascii="Times New Roman" w:eastAsia="Times New Roman" w:hAnsi="Times New Roman" w:cs="Times New Roman"/>
          <w:bCs/>
          <w:kern w:val="36"/>
          <w:szCs w:val="40"/>
          <w:lang w:eastAsia="fr-FR"/>
          <w14:ligatures w14:val="none"/>
        </w:rPr>
        <w:t>SYSTÈME NATIONAL DE CLASSEMENT DES CERTIFICATS (SNCC)</w:t>
      </w:r>
      <w:bookmarkEnd w:id="0"/>
    </w:p>
    <w:p w14:paraId="30B4F93B" w14:textId="77777777" w:rsidR="00355729" w:rsidRPr="00355729" w:rsidRDefault="00355729" w:rsidP="00355729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355729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SNCC/HAUQE/01</w:t>
      </w:r>
    </w:p>
    <w:p w14:paraId="29CA169D" w14:textId="77777777" w:rsidR="00355729" w:rsidRPr="00355729" w:rsidRDefault="00355729" w:rsidP="00355729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Version :</w:t>
      </w:r>
      <w:r w:rsidRPr="00355729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1.0</w:t>
      </w:r>
    </w:p>
    <w:p w14:paraId="48D25821" w14:textId="77777777" w:rsidR="00355729" w:rsidRPr="00355729" w:rsidRDefault="00355729" w:rsidP="00355729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d'application :</w:t>
      </w:r>
      <w:r w:rsidRPr="00355729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Avril 2026</w:t>
      </w:r>
    </w:p>
    <w:p w14:paraId="488BD4B0" w14:textId="77777777" w:rsidR="00355729" w:rsidRPr="00355729" w:rsidRDefault="00355729" w:rsidP="00355729">
      <w:pPr>
        <w:pStyle w:val="Sous-titre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bookmarkStart w:id="1" w:name="_Toc235405660"/>
      <w:r w:rsidRPr="00355729">
        <w:rPr>
          <w:rFonts w:eastAsia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1. OBJET</w:t>
      </w:r>
      <w:bookmarkEnd w:id="1"/>
    </w:p>
    <w:p w14:paraId="376B3097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Le Système National de Classement des Certificats (SNCC) est un dispositif harmonisé permettant à la HAUQE d'évaluer, de classer et de suivre les certificats des entreprises enregistrées dans la Base Nationale des Entreprises Certifiées (BNEC).</w:t>
      </w:r>
    </w:p>
    <w:p w14:paraId="2633E3BA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Il vise à :</w:t>
      </w:r>
    </w:p>
    <w:p w14:paraId="2FB42C5D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harmoniser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l'évaluation des certificats ;</w:t>
      </w:r>
    </w:p>
    <w:p w14:paraId="2E16C4CD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faciliter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le suivi des entreprises ;</w:t>
      </w:r>
    </w:p>
    <w:p w14:paraId="3A88BE38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orienter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les missions de contrôle ;</w:t>
      </w:r>
    </w:p>
    <w:p w14:paraId="2AF64AB4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renforcer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la fiabilité des données ;</w:t>
      </w:r>
    </w:p>
    <w:p w14:paraId="459CA57F" w14:textId="77777777" w:rsid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améliorer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la prise de décision.</w:t>
      </w:r>
    </w:p>
    <w:p w14:paraId="3E6AE44E" w14:textId="1E986315" w:rsidR="006A1B2D" w:rsidRDefault="006A1B2D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br w:type="page"/>
      </w:r>
    </w:p>
    <w:p w14:paraId="571DF03F" w14:textId="77777777" w:rsidR="006A1B2D" w:rsidRPr="00355729" w:rsidRDefault="006A1B2D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2585C544" w14:textId="77777777" w:rsidR="00B830A6" w:rsidRDefault="00EA4A32">
      <w:pPr>
        <w:pStyle w:val="Titre1"/>
        <w:jc w:val="center"/>
      </w:pPr>
      <w:bookmarkStart w:id="2" w:name="_Toc235405661"/>
      <w:r>
        <w:t>TABLE DES MATIÈRES</w:t>
      </w:r>
      <w:bookmarkEnd w:id="2"/>
    </w:p>
    <w:p w14:paraId="6C2BA051" w14:textId="5549E31B" w:rsidR="00DB4218" w:rsidRDefault="00EA4A32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405659" w:history="1">
        <w:r w:rsidR="00DB4218"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SYSTÈME NATIONAL DE CLASSEMENT DES CERTIFICATS (SNCC)</w:t>
        </w:r>
        <w:r w:rsidR="00DB4218">
          <w:rPr>
            <w:noProof/>
            <w:webHidden/>
          </w:rPr>
          <w:tab/>
        </w:r>
        <w:r w:rsidR="00DB4218">
          <w:rPr>
            <w:noProof/>
            <w:webHidden/>
          </w:rPr>
          <w:fldChar w:fldCharType="begin"/>
        </w:r>
        <w:r w:rsidR="00DB4218">
          <w:rPr>
            <w:noProof/>
            <w:webHidden/>
          </w:rPr>
          <w:instrText xml:space="preserve"> PAGEREF _Toc235405659 \h </w:instrText>
        </w:r>
        <w:r w:rsidR="00DB4218">
          <w:rPr>
            <w:noProof/>
            <w:webHidden/>
          </w:rPr>
        </w:r>
        <w:r w:rsidR="00DB4218">
          <w:rPr>
            <w:noProof/>
            <w:webHidden/>
          </w:rPr>
          <w:fldChar w:fldCharType="separate"/>
        </w:r>
        <w:r w:rsidR="00DB4218">
          <w:rPr>
            <w:noProof/>
            <w:webHidden/>
          </w:rPr>
          <w:t>1</w:t>
        </w:r>
        <w:r w:rsidR="00DB4218">
          <w:rPr>
            <w:noProof/>
            <w:webHidden/>
          </w:rPr>
          <w:fldChar w:fldCharType="end"/>
        </w:r>
      </w:hyperlink>
    </w:p>
    <w:p w14:paraId="60B2238F" w14:textId="56FA4EC6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0" w:history="1">
        <w:r w:rsidRPr="000F078F">
          <w:rPr>
            <w:rStyle w:val="Lienhypertexte"/>
            <w:rFonts w:cs="Times New Roman"/>
            <w:b/>
            <w:bCs/>
            <w:noProof/>
            <w:kern w:val="36"/>
            <w:lang w:eastAsia="fr-FR"/>
            <w14:ligatures w14:val="none"/>
          </w:rPr>
          <w:t>1. OBJET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0B0097" w14:textId="103314DB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1" w:history="1">
        <w:r w:rsidRPr="000F078F">
          <w:rPr>
            <w:rStyle w:val="Lienhypertexte"/>
            <w:noProof/>
          </w:rPr>
          <w:t>TABLE DES MATIÈRES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2259F4" w14:textId="16EF078A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2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2. PRINCIPES DU CLASSEMENT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E1A8DA" w14:textId="1D8A8DF5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3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3. CLASSEMENT SELON LE NIVEAU DE CONFORMITÉ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178A6A" w14:textId="04878B21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4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4. STATUT ADMINISTRATIF DU CERTIFICAT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25C878" w14:textId="6580AA59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5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5. NIVEAU DE RISQUE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8873C4" w14:textId="5D9D03E1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6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6. MATRICE DE DÉCISION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CE0DAD" w14:textId="0C658F33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7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7. CODIFICATION DU CERTIFICAT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EFA022" w14:textId="60551A11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8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8. FRÉQUENCE DE RECLASSEMENT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DEFC9C" w14:textId="155FA80B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69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9. UTILISATION DU CLASSEMENT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8DD8B9" w14:textId="5015ABF9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70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10. SYNTHÈSE VISUELLE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BFE1D6" w14:textId="6481F243" w:rsidR="00DB4218" w:rsidRDefault="00DB4218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671" w:history="1">
        <w:r w:rsidRPr="000F078F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11.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59B69D" w14:textId="7C47A428" w:rsidR="00B830A6" w:rsidRDefault="00EA4A32">
      <w:r>
        <w:fldChar w:fldCharType="end"/>
      </w:r>
    </w:p>
    <w:p w14:paraId="45BF4E19" w14:textId="77777777" w:rsidR="00355729" w:rsidRPr="00355729" w:rsidRDefault="00355729" w:rsidP="00355729">
      <w:pPr>
        <w:pStyle w:val="Titre1"/>
        <w:pageBreakBefore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3" w:name="_Toc235405662"/>
      <w:r w:rsidRPr="0035572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lastRenderedPageBreak/>
        <w:t>2. PRINCIPES DU CLASSEMENT</w:t>
      </w:r>
      <w:bookmarkEnd w:id="3"/>
    </w:p>
    <w:p w14:paraId="5723DD3D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Le classement repose sur trois dimensions complémentaires :</w:t>
      </w:r>
    </w:p>
    <w:p w14:paraId="15EB43EE" w14:textId="77777777" w:rsidR="00355729" w:rsidRPr="00355729" w:rsidRDefault="00355729" w:rsidP="0035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Le niveau de conformité</w:t>
      </w:r>
      <w:r w:rsidRPr="00355729">
        <w:rPr>
          <w:rFonts w:cs="Times New Roman"/>
          <w:kern w:val="0"/>
          <w:szCs w:val="24"/>
          <w:lang w:eastAsia="fr-FR"/>
          <w14:ligatures w14:val="none"/>
        </w:rPr>
        <w:t>, obtenu à partir de la grille de notation sur 100 points.</w:t>
      </w:r>
    </w:p>
    <w:p w14:paraId="7D99C1F9" w14:textId="77777777" w:rsidR="00355729" w:rsidRPr="00355729" w:rsidRDefault="00355729" w:rsidP="0035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Le statut du certificat</w:t>
      </w:r>
      <w:r w:rsidRPr="00355729">
        <w:rPr>
          <w:rFonts w:cs="Times New Roman"/>
          <w:kern w:val="0"/>
          <w:szCs w:val="24"/>
          <w:lang w:eastAsia="fr-FR"/>
          <w14:ligatures w14:val="none"/>
        </w:rPr>
        <w:t>, qui décrit sa situation administrative.</w:t>
      </w:r>
    </w:p>
    <w:p w14:paraId="0EB3565C" w14:textId="77777777" w:rsidR="00355729" w:rsidRPr="00355729" w:rsidRDefault="00355729" w:rsidP="0035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Le niveau de risque</w:t>
      </w:r>
      <w:r w:rsidRPr="00355729">
        <w:rPr>
          <w:rFonts w:cs="Times New Roman"/>
          <w:kern w:val="0"/>
          <w:szCs w:val="24"/>
          <w:lang w:eastAsia="fr-FR"/>
          <w14:ligatures w14:val="none"/>
        </w:rPr>
        <w:t>, qui oriente les actions de suivi de la HAUQE.</w:t>
      </w:r>
    </w:p>
    <w:p w14:paraId="1104C64A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Le classement est mis à jour après chaque contrôle, renouvellement ou modification du certificat.</w:t>
      </w:r>
    </w:p>
    <w:p w14:paraId="7F37C791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4" w:name="_Toc235405663"/>
      <w:r w:rsidRPr="0035572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3. CLASSEMENT SELON LE NIVEAU DE CONFORMITÉ</w:t>
      </w:r>
      <w:bookmarkEnd w:id="4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98"/>
        <w:gridCol w:w="1223"/>
        <w:gridCol w:w="1984"/>
        <w:gridCol w:w="5211"/>
      </w:tblGrid>
      <w:tr w:rsidR="00355729" w:rsidRPr="00355729" w14:paraId="26409063" w14:textId="77777777" w:rsidTr="00355729">
        <w:trPr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EFF8D8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Classe</w:t>
            </w:r>
          </w:p>
        </w:tc>
        <w:tc>
          <w:tcPr>
            <w:tcW w:w="122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2A30FD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Score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A62E6E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Niveau de conformité</w:t>
            </w:r>
          </w:p>
        </w:tc>
        <w:tc>
          <w:tcPr>
            <w:tcW w:w="521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50079A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Interprétation</w:t>
            </w:r>
          </w:p>
        </w:tc>
      </w:tr>
      <w:tr w:rsidR="00355729" w:rsidRPr="00355729" w14:paraId="6473655A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F0001B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A+</w:t>
            </w:r>
          </w:p>
        </w:tc>
        <w:tc>
          <w:tcPr>
            <w:tcW w:w="12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40D2FE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95 – 100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EB232D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Excellence</w:t>
            </w:r>
          </w:p>
        </w:tc>
        <w:tc>
          <w:tcPr>
            <w:tcW w:w="5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B16B6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exemplaire, système qualité maîtrisé et suivi rigoureux.</w:t>
            </w:r>
          </w:p>
        </w:tc>
      </w:tr>
      <w:tr w:rsidR="00355729" w:rsidRPr="00355729" w14:paraId="29F9BE2A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041A58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12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7363FB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90 – 94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CF6EF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Très satisfaisant</w:t>
            </w:r>
          </w:p>
        </w:tc>
        <w:tc>
          <w:tcPr>
            <w:tcW w:w="5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E20C2B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pleinement conforme et fiable.</w:t>
            </w:r>
          </w:p>
        </w:tc>
      </w:tr>
      <w:tr w:rsidR="00355729" w:rsidRPr="00355729" w14:paraId="7382586A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012480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B</w:t>
            </w:r>
          </w:p>
        </w:tc>
        <w:tc>
          <w:tcPr>
            <w:tcW w:w="12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E23B22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75 – 89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037247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Satisfaisant</w:t>
            </w:r>
          </w:p>
        </w:tc>
        <w:tc>
          <w:tcPr>
            <w:tcW w:w="5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43C8FC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conforme avec quelques améliorations mineures à apporter.</w:t>
            </w:r>
          </w:p>
        </w:tc>
      </w:tr>
      <w:tr w:rsidR="00355729" w:rsidRPr="00355729" w14:paraId="23986F77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86D7DC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12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140EC7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60 – 74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87CBCC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Sous surveillance</w:t>
            </w:r>
          </w:p>
        </w:tc>
        <w:tc>
          <w:tcPr>
            <w:tcW w:w="5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A23358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valable mais nécessitant un suivi renforcé.</w:t>
            </w:r>
          </w:p>
        </w:tc>
      </w:tr>
      <w:tr w:rsidR="00355729" w:rsidRPr="00355729" w14:paraId="7265E986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F9006D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</w:t>
            </w:r>
          </w:p>
        </w:tc>
        <w:tc>
          <w:tcPr>
            <w:tcW w:w="12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92180F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&lt; 60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B1D5B6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Critique</w:t>
            </w:r>
          </w:p>
        </w:tc>
        <w:tc>
          <w:tcPr>
            <w:tcW w:w="5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606DED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présentant des anomalies importantes ou nécessitant une investigation approfondie.</w:t>
            </w:r>
          </w:p>
        </w:tc>
      </w:tr>
    </w:tbl>
    <w:p w14:paraId="4ABC9E02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5" w:name="_Toc235405664"/>
      <w:r w:rsidRPr="0035572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4. STATUT ADMINISTRATIF DU CERTIFICAT</w:t>
      </w:r>
      <w:bookmarkEnd w:id="5"/>
    </w:p>
    <w:p w14:paraId="410694F5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Chaque certificat reçoit un statut officiel.</w:t>
      </w:r>
    </w:p>
    <w:tbl>
      <w:tblPr>
        <w:tblStyle w:val="Grilledutableau"/>
        <w:tblW w:w="9416" w:type="dxa"/>
        <w:jc w:val="center"/>
        <w:tblLook w:val="04A0" w:firstRow="1" w:lastRow="0" w:firstColumn="1" w:lastColumn="0" w:noHBand="0" w:noVBand="1"/>
      </w:tblPr>
      <w:tblGrid>
        <w:gridCol w:w="973"/>
        <w:gridCol w:w="2123"/>
        <w:gridCol w:w="6320"/>
      </w:tblGrid>
      <w:tr w:rsidR="00355729" w:rsidRPr="00355729" w14:paraId="3239A168" w14:textId="77777777" w:rsidTr="00355729">
        <w:trPr>
          <w:trHeight w:val="292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8D59DD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BD4B7A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055924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Définition</w:t>
            </w:r>
          </w:p>
        </w:tc>
      </w:tr>
      <w:tr w:rsidR="00355729" w:rsidRPr="00355729" w14:paraId="6FD10CF8" w14:textId="77777777" w:rsidTr="00355729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F1D8C3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15A3B4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Valide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361BB1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en cours de validité.</w:t>
            </w:r>
          </w:p>
        </w:tc>
      </w:tr>
      <w:tr w:rsidR="00355729" w:rsidRPr="00355729" w14:paraId="78A07A9B" w14:textId="77777777" w:rsidTr="00355729">
        <w:trPr>
          <w:trHeight w:val="292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EB84B9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4F8627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Renouvelé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DA2A96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renouvelé avec succès.</w:t>
            </w:r>
          </w:p>
        </w:tc>
      </w:tr>
      <w:tr w:rsidR="00355729" w:rsidRPr="00355729" w14:paraId="735E8EB3" w14:textId="77777777" w:rsidTr="00355729">
        <w:trPr>
          <w:trHeight w:val="292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8C9368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SU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FFC371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Suspendu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F9848B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temporairement suspendu.</w:t>
            </w:r>
          </w:p>
        </w:tc>
      </w:tr>
      <w:tr w:rsidR="00355729" w:rsidRPr="00355729" w14:paraId="210B063C" w14:textId="77777777" w:rsidTr="00355729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9570CD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15210B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Retiré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A18227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retiré par l'organisme certificateur.</w:t>
            </w:r>
          </w:p>
        </w:tc>
      </w:tr>
      <w:tr w:rsidR="00355729" w:rsidRPr="00355729" w14:paraId="43A68DAF" w14:textId="77777777" w:rsidTr="00355729">
        <w:trPr>
          <w:trHeight w:val="292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FAED36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6AFA0C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Expiré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077880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arrivé à échéance sans renouvellement.</w:t>
            </w:r>
          </w:p>
        </w:tc>
      </w:tr>
      <w:tr w:rsidR="00355729" w:rsidRPr="00355729" w14:paraId="51CEBBD8" w14:textId="77777777" w:rsidTr="00355729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963B7A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74AD69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En vérification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2D52C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Authenticité ou validité en cours de vérification.</w:t>
            </w:r>
          </w:p>
        </w:tc>
      </w:tr>
    </w:tbl>
    <w:p w14:paraId="030935D9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6" w:name="_Toc235405665"/>
      <w:r w:rsidRPr="0035572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lastRenderedPageBreak/>
        <w:t>5. NIVEAU DE RISQUE</w:t>
      </w:r>
      <w:bookmarkEnd w:id="6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1510"/>
        <w:gridCol w:w="5077"/>
      </w:tblGrid>
      <w:tr w:rsidR="00355729" w:rsidRPr="00355729" w14:paraId="4C53DD13" w14:textId="77777777" w:rsidTr="00355729">
        <w:trPr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637A49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56FBB1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Signification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02967C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Action de la HAUQE</w:t>
            </w:r>
          </w:p>
        </w:tc>
      </w:tr>
      <w:tr w:rsidR="00355729" w:rsidRPr="00355729" w14:paraId="1476862B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550D6D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F0DB2E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Risque très faible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151941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Suivi annuel.</w:t>
            </w:r>
          </w:p>
        </w:tc>
      </w:tr>
      <w:tr w:rsidR="00355729" w:rsidRPr="00355729" w14:paraId="76900E17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05E8E7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C4B21E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Risque faible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F21EB0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Suivi annuel avec recommandations.</w:t>
            </w:r>
          </w:p>
        </w:tc>
      </w:tr>
      <w:tr w:rsidR="00355729" w:rsidRPr="00355729" w14:paraId="2D6D99DD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79857D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02CD13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Risque modéré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822260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Contrôle semestriel et accompagnement.</w:t>
            </w:r>
          </w:p>
        </w:tc>
      </w:tr>
      <w:tr w:rsidR="00355729" w:rsidRPr="00355729" w14:paraId="3F335099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B476B8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3B5CF8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Risque élevé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6A4DB1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Contrôle prioritaire et plan d'actions.</w:t>
            </w:r>
          </w:p>
        </w:tc>
      </w:tr>
      <w:tr w:rsidR="00355729" w:rsidRPr="00355729" w14:paraId="04FDA92D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A7DA7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75F69A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Risque critique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826230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Investigation approfondie et décision de la Direction Technique.</w:t>
            </w:r>
          </w:p>
        </w:tc>
      </w:tr>
    </w:tbl>
    <w:p w14:paraId="124FDFBE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7" w:name="_Toc235405666"/>
      <w:r w:rsidRPr="0035572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6. MATRICE DE DÉCISION</w:t>
      </w:r>
      <w:bookmarkEnd w:id="7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993"/>
        <w:gridCol w:w="1542"/>
        <w:gridCol w:w="5541"/>
      </w:tblGrid>
      <w:tr w:rsidR="00355729" w:rsidRPr="00355729" w14:paraId="30FBE436" w14:textId="77777777" w:rsidTr="00355729">
        <w:trPr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473EF0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Classe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463888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F38DDB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Niveau de risque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95B2DF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Décision HAUQE</w:t>
            </w:r>
          </w:p>
        </w:tc>
      </w:tr>
      <w:tr w:rsidR="00355729" w:rsidRPr="00355729" w14:paraId="4373101C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6EC53B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A+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914B91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0CB910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248E48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Maintien dans la base nationale et valorisation comme bonne pratique.</w:t>
            </w:r>
          </w:p>
        </w:tc>
      </w:tr>
      <w:tr w:rsidR="00355729" w:rsidRPr="00355729" w14:paraId="00A5D162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3DE59A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9E2035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46743C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E5F99D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Suivi annuel.</w:t>
            </w:r>
          </w:p>
        </w:tc>
      </w:tr>
      <w:tr w:rsidR="00355729" w:rsidRPr="00355729" w14:paraId="4ADDE40C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5E4BCE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8F084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3EA86C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D01C64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Recommandations d'amélioration et suivi annuel.</w:t>
            </w:r>
          </w:p>
        </w:tc>
      </w:tr>
      <w:tr w:rsidR="00355729" w:rsidRPr="00355729" w14:paraId="62BC6972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827149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40C30D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87B924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D677BC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Contrôle semestriel et accompagnement technique.</w:t>
            </w:r>
          </w:p>
        </w:tc>
      </w:tr>
      <w:tr w:rsidR="00355729" w:rsidRPr="00355729" w14:paraId="5BCD6971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2627E2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D4F166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 ou VE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3DD044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6B7DFE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Contrôle renforcé et plan d'actions obligatoire.</w:t>
            </w:r>
          </w:p>
        </w:tc>
      </w:tr>
      <w:tr w:rsidR="00355729" w:rsidRPr="00355729" w14:paraId="33845EBC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52EAAA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Toute classe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017B0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DADFAB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C36848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Vérification immédiate des causes de suspension.</w:t>
            </w:r>
          </w:p>
        </w:tc>
      </w:tr>
      <w:tr w:rsidR="00355729" w:rsidRPr="00355729" w14:paraId="65E0F1C9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331E32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Toute classe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1A6471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8C1BB0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0F2A92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Analyse du retrait et mise à jour de la base nationale.</w:t>
            </w:r>
          </w:p>
        </w:tc>
      </w:tr>
      <w:tr w:rsidR="00355729" w:rsidRPr="00355729" w14:paraId="10E26B5E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A8A88E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Toute classe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56FEB7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7695FD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64D23E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Alerte, relance de l'entreprise et suivi du renouvellement.</w:t>
            </w:r>
          </w:p>
        </w:tc>
      </w:tr>
    </w:tbl>
    <w:p w14:paraId="593DBCA1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8" w:name="_Toc235405667"/>
      <w:r w:rsidRPr="0035572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7. CODIFICATION DU CERTIFICAT</w:t>
      </w:r>
      <w:bookmarkEnd w:id="8"/>
    </w:p>
    <w:p w14:paraId="307A5145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Chaque certificat peut être identifié par un code synthétique.</w:t>
      </w:r>
    </w:p>
    <w:p w14:paraId="5F8C834E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Exemple :</w:t>
      </w:r>
    </w:p>
    <w:p w14:paraId="2C962CDE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HAUQE-2026-AGR-001 / A / VA / R1</w:t>
      </w:r>
    </w:p>
    <w:p w14:paraId="1843F8D9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Décomposition :</w:t>
      </w:r>
    </w:p>
    <w:p w14:paraId="02AE5927" w14:textId="77777777" w:rsidR="00355729" w:rsidRPr="00355729" w:rsidRDefault="00355729" w:rsidP="0035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HAUQE-2026-AGR-001</w:t>
      </w:r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: Identifiant unique du certificat.</w:t>
      </w:r>
    </w:p>
    <w:p w14:paraId="759EE91C" w14:textId="77777777" w:rsidR="00355729" w:rsidRPr="00355729" w:rsidRDefault="00355729" w:rsidP="0035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A</w:t>
      </w:r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: Classe de conformité.</w:t>
      </w:r>
    </w:p>
    <w:p w14:paraId="6C61BD00" w14:textId="77777777" w:rsidR="00355729" w:rsidRPr="00355729" w:rsidRDefault="00355729" w:rsidP="0035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VA</w:t>
      </w:r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: Statut administratif.</w:t>
      </w:r>
    </w:p>
    <w:p w14:paraId="7C9C9412" w14:textId="77777777" w:rsidR="00355729" w:rsidRPr="00355729" w:rsidRDefault="00355729" w:rsidP="0035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b/>
          <w:bCs/>
          <w:kern w:val="0"/>
          <w:szCs w:val="24"/>
          <w:lang w:eastAsia="fr-FR"/>
          <w14:ligatures w14:val="none"/>
        </w:rPr>
        <w:t>R1</w:t>
      </w:r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: Niveau de risque.</w:t>
      </w:r>
    </w:p>
    <w:p w14:paraId="1DE9661C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Cette codification facilite le suivi et les recherches dans la base nationale.</w:t>
      </w:r>
    </w:p>
    <w:p w14:paraId="1DFF057C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9" w:name="_Toc235405668"/>
      <w:r w:rsidRPr="0035572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lastRenderedPageBreak/>
        <w:t>8. FRÉQUENCE DE RECLASSEMENT</w:t>
      </w:r>
      <w:bookmarkEnd w:id="9"/>
    </w:p>
    <w:p w14:paraId="5B821A32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Le classement est révisé :</w:t>
      </w:r>
    </w:p>
    <w:p w14:paraId="2933DA30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chaque contrôle documentaire ;</w:t>
      </w:r>
    </w:p>
    <w:p w14:paraId="45463E1A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chaque visite de terrain ;</w:t>
      </w:r>
    </w:p>
    <w:p w14:paraId="32C93D0B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chaque audit de surveillance ;</w:t>
      </w:r>
    </w:p>
    <w:p w14:paraId="6D37A16A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chaque renouvellement ;</w:t>
      </w:r>
    </w:p>
    <w:p w14:paraId="0A385839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toute suspension ou retrait ;</w:t>
      </w:r>
    </w:p>
    <w:p w14:paraId="2E9D27CC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à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la réception de toute information susceptible d'affecter la validité du certificat.</w:t>
      </w:r>
    </w:p>
    <w:p w14:paraId="5E0C9393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10" w:name="_Toc235405669"/>
      <w:r w:rsidRPr="0035572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9. UTILISATION DU CLASSEMENT</w:t>
      </w:r>
      <w:bookmarkEnd w:id="10"/>
    </w:p>
    <w:p w14:paraId="23865FC5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Le SNCC est utilisé pour :</w:t>
      </w:r>
    </w:p>
    <w:p w14:paraId="7514DB96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alimenter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la Base Nationale des Entreprises Certifiées ;</w:t>
      </w:r>
    </w:p>
    <w:p w14:paraId="3C38ED39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calculer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l'Indice National de Fiabilité des Certifications (INFC) ;</w:t>
      </w:r>
    </w:p>
    <w:p w14:paraId="6EF1748D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générer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les alertes de la Cellule de Veille des Certifications ;</w:t>
      </w:r>
    </w:p>
    <w:p w14:paraId="4011450D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planifier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les missions de contrôle ;</w:t>
      </w:r>
    </w:p>
    <w:p w14:paraId="7192D910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produire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les tableaux de bord opérationnel, tactique, stratégique et public ;</w:t>
      </w:r>
    </w:p>
    <w:p w14:paraId="299E36BF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355729">
        <w:rPr>
          <w:rFonts w:cs="Times New Roman"/>
          <w:kern w:val="0"/>
          <w:szCs w:val="24"/>
          <w:lang w:eastAsia="fr-FR"/>
          <w14:ligatures w14:val="none"/>
        </w:rPr>
        <w:t>élaborer</w:t>
      </w:r>
      <w:proofErr w:type="gramEnd"/>
      <w:r w:rsidRPr="00355729">
        <w:rPr>
          <w:rFonts w:cs="Times New Roman"/>
          <w:kern w:val="0"/>
          <w:szCs w:val="24"/>
          <w:lang w:eastAsia="fr-FR"/>
          <w14:ligatures w14:val="none"/>
        </w:rPr>
        <w:t xml:space="preserve"> le Rapport Annuel National sur les Certifications.</w:t>
      </w:r>
    </w:p>
    <w:p w14:paraId="35A701A6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11" w:name="_Toc235405670"/>
      <w:r w:rsidRPr="0035572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10. SYNTHÈSE VISUELLE</w:t>
      </w:r>
      <w:bookmarkEnd w:id="11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750"/>
        <w:gridCol w:w="1779"/>
        <w:gridCol w:w="740"/>
        <w:gridCol w:w="2671"/>
      </w:tblGrid>
      <w:tr w:rsidR="00355729" w:rsidRPr="00355729" w14:paraId="7DCD406C" w14:textId="77777777" w:rsidTr="00355729">
        <w:trPr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F702FC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Classe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3A7AE7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Score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89C557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Statut recommandé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6450C8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Risque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7BC8A5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Fréquence de suivi</w:t>
            </w:r>
          </w:p>
        </w:tc>
      </w:tr>
      <w:tr w:rsidR="00355729" w:rsidRPr="00355729" w14:paraId="735EE85A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2D714F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A+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60CA20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95–100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371315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E3BDDC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F7615B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Annuelle</w:t>
            </w:r>
          </w:p>
        </w:tc>
      </w:tr>
      <w:tr w:rsidR="00355729" w:rsidRPr="00355729" w14:paraId="28E489BF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04AE1F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98A49E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90–94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F01493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51F058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7E287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Annuelle</w:t>
            </w:r>
          </w:p>
        </w:tc>
      </w:tr>
      <w:tr w:rsidR="00355729" w:rsidRPr="00355729" w14:paraId="617CC326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8536A8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8EB5CE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75–89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E17375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171E42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F079C7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Annuelle avec recommandations</w:t>
            </w:r>
          </w:p>
        </w:tc>
      </w:tr>
      <w:tr w:rsidR="00355729" w:rsidRPr="00355729" w14:paraId="09612AB2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576C50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E2F4EE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60–74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DB2D52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667AFC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88C102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Semestrielle</w:t>
            </w:r>
          </w:p>
        </w:tc>
      </w:tr>
      <w:tr w:rsidR="00355729" w:rsidRPr="00355729" w14:paraId="774C3A24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AFA549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64CB52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&lt;60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D8CE8B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VE / SU selon le cas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78AED2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D77FBC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Trimestrielle</w:t>
            </w:r>
          </w:p>
        </w:tc>
      </w:tr>
      <w:tr w:rsidR="00355729" w:rsidRPr="00355729" w14:paraId="20E5B73F" w14:textId="77777777" w:rsidTr="00355729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5F7808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EX / 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8C959C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545F2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EX ou 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D45BEC" w14:textId="77777777" w:rsidR="00355729" w:rsidRPr="00355729" w:rsidRDefault="00355729" w:rsidP="00355729">
            <w:pPr>
              <w:spacing w:after="40" w:line="240" w:lineRule="auto"/>
              <w:jc w:val="center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D7625F" w14:textId="77777777" w:rsidR="00355729" w:rsidRPr="00355729" w:rsidRDefault="00355729" w:rsidP="0035572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5572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Immédiate</w:t>
            </w:r>
          </w:p>
        </w:tc>
      </w:tr>
    </w:tbl>
    <w:p w14:paraId="27B3B279" w14:textId="77777777" w:rsidR="00355729" w:rsidRPr="00355729" w:rsidRDefault="00355729" w:rsidP="0035572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12" w:name="_Toc235405671"/>
      <w:r w:rsidRPr="0035572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11. VALIDATION</w:t>
      </w:r>
      <w:bookmarkEnd w:id="12"/>
    </w:p>
    <w:p w14:paraId="33D2837B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Le classement est proposé par le contrôleur HAUQE sur la base de la grille de notation.</w:t>
      </w:r>
    </w:p>
    <w:p w14:paraId="2E0AD004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Il est vérifié par le Point focal HAUQE et validé par la Direction Technique avant son enregistrement définitif dans la Base Nationale des Entreprises Certifiées.</w:t>
      </w:r>
    </w:p>
    <w:p w14:paraId="6FDAE41F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355729">
        <w:rPr>
          <w:rFonts w:cs="Times New Roman"/>
          <w:kern w:val="0"/>
          <w:szCs w:val="24"/>
          <w:lang w:eastAsia="fr-FR"/>
          <w14:ligatures w14:val="none"/>
        </w:rPr>
        <w:t>Le classement est ensuite utilisé par la Cellule de Veille des Certifications pour le suivi des échéances, la programmation des contrôles et l'actualisation des tableaux de bord.</w:t>
      </w:r>
    </w:p>
    <w:p w14:paraId="3B6E5BB8" w14:textId="77777777" w:rsidR="00886CA7" w:rsidRDefault="00886CA7"/>
    <w:sectPr w:rsidR="00886CA7">
      <w:headerReference w:type="default" r:id="rId7"/>
      <w:footerReference w:type="default" r:id="rId8"/>
      <w:pgSz w:w="11906" w:h="16838"/>
      <w:pgMar w:top="1134" w:right="1134" w:bottom="1020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200CB" w14:textId="77777777" w:rsidR="000378F0" w:rsidRDefault="000378F0">
      <w:pPr>
        <w:spacing w:after="0" w:line="240" w:lineRule="auto"/>
      </w:pPr>
      <w:r>
        <w:separator/>
      </w:r>
    </w:p>
  </w:endnote>
  <w:endnote w:type="continuationSeparator" w:id="0">
    <w:p w14:paraId="2F255B36" w14:textId="77777777" w:rsidR="000378F0" w:rsidRDefault="0003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6E47" w14:textId="77777777" w:rsidR="00B830A6" w:rsidRDefault="00EA4A32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DB4218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3CB6" w14:textId="77777777" w:rsidR="000378F0" w:rsidRDefault="000378F0">
      <w:pPr>
        <w:spacing w:after="0" w:line="240" w:lineRule="auto"/>
      </w:pPr>
      <w:r>
        <w:separator/>
      </w:r>
    </w:p>
  </w:footnote>
  <w:footnote w:type="continuationSeparator" w:id="0">
    <w:p w14:paraId="072D58C1" w14:textId="77777777" w:rsidR="000378F0" w:rsidRDefault="0003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6350" w14:textId="77777777" w:rsidR="00B830A6" w:rsidRDefault="00EA4A32">
    <w:pPr>
      <w:jc w:val="right"/>
    </w:pPr>
    <w:r>
      <w:rPr>
        <w:color w:val="646464"/>
        <w:sz w:val="16"/>
      </w:rPr>
      <w:t>SYSTÈME NATIONAL DE CLASSEMENT DES CERTIFICATS (SNCC)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423C"/>
    <w:multiLevelType w:val="multilevel"/>
    <w:tmpl w:val="5FC456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0848"/>
    <w:multiLevelType w:val="multilevel"/>
    <w:tmpl w:val="A5DA4A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5FD70AD"/>
    <w:multiLevelType w:val="multilevel"/>
    <w:tmpl w:val="CCE4DD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06764"/>
    <w:multiLevelType w:val="multilevel"/>
    <w:tmpl w:val="7E5C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E7C403E"/>
    <w:multiLevelType w:val="multilevel"/>
    <w:tmpl w:val="B29C9A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6183">
    <w:abstractNumId w:val="5"/>
  </w:num>
  <w:num w:numId="2" w16cid:durableId="1193958574">
    <w:abstractNumId w:val="2"/>
  </w:num>
  <w:num w:numId="3" w16cid:durableId="1838840111">
    <w:abstractNumId w:val="3"/>
  </w:num>
  <w:num w:numId="4" w16cid:durableId="2127187429">
    <w:abstractNumId w:val="4"/>
  </w:num>
  <w:num w:numId="5" w16cid:durableId="866798162">
    <w:abstractNumId w:val="1"/>
  </w:num>
  <w:num w:numId="6" w16cid:durableId="1208949754">
    <w:abstractNumId w:val="6"/>
  </w:num>
  <w:num w:numId="7" w16cid:durableId="108889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29"/>
    <w:rsid w:val="000378F0"/>
    <w:rsid w:val="00161EB4"/>
    <w:rsid w:val="00355729"/>
    <w:rsid w:val="006A1B2D"/>
    <w:rsid w:val="006E1781"/>
    <w:rsid w:val="00886CA7"/>
    <w:rsid w:val="00A12350"/>
    <w:rsid w:val="00AC2DB9"/>
    <w:rsid w:val="00B830A6"/>
    <w:rsid w:val="00DB4218"/>
    <w:rsid w:val="00E13B89"/>
    <w:rsid w:val="00E97E3B"/>
    <w:rsid w:val="00E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D21DE"/>
  <w15:chartTrackingRefBased/>
  <w15:docId w15:val="{63A03F39-B1D9-458C-9E00-962F21C5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55729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color w:val="1F4E78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5729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F4E78"/>
      <w:sz w:val="28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200" w:after="80" w:line="240" w:lineRule="auto"/>
      <w:ind w:left="720"/>
      <w:outlineLvl w:val="2"/>
    </w:pPr>
    <w:rPr>
      <w:rFonts w:eastAsiaTheme="majorEastAsia" w:cstheme="majorBidi"/>
      <w:b/>
      <w:color w:val="40404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5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55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5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3557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57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57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57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57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57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5729"/>
    <w:pPr>
      <w:keepNext/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8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5729"/>
    <w:pPr>
      <w:keepNext/>
      <w:numPr>
        <w:ilvl w:val="1"/>
      </w:numPr>
      <w:spacing w:after="200"/>
      <w:jc w:val="center"/>
    </w:pPr>
    <w:rPr>
      <w:rFonts w:eastAsiaTheme="majorEastAsia" w:cstheme="majorBidi"/>
      <w:color w:val="404040"/>
      <w:spacing w:val="15"/>
      <w:sz w:val="26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57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57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57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5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57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572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55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ret">
    <w:name w:val="Tiret"/>
    <w:basedOn w:val="Normal"/>
    <w:pPr>
      <w:spacing w:after="60"/>
      <w:ind w:left="369" w:hanging="255"/>
    </w:pPr>
  </w:style>
  <w:style w:type="paragraph" w:styleId="TM1">
    <w:name w:val="toc 1"/>
    <w:basedOn w:val="Normal"/>
    <w:next w:val="Normal"/>
    <w:autoRedefine/>
    <w:uiPriority w:val="39"/>
    <w:unhideWhenUsed/>
    <w:rsid w:val="00DB421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DB42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915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SYSTÈME NATIONAL DE CLASSEMENT DES CERTIFICATS (SNCC)</dc:title>
  <dc:subject>Version mise en forme</dc:subject>
  <dc:creator>Nyanutse, Yawo</dc:creator>
  <cp:keywords/>
  <dc:description/>
  <cp:lastModifiedBy>Logan Wolverine</cp:lastModifiedBy>
  <cp:revision>3</cp:revision>
  <dcterms:created xsi:type="dcterms:W3CDTF">2026-07-15T22:59:00Z</dcterms:created>
  <dcterms:modified xsi:type="dcterms:W3CDTF">2026-07-20T02:12:00Z</dcterms:modified>
</cp:coreProperties>
</file>