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D2C16" w14:textId="77777777" w:rsidR="003B7EFC" w:rsidRDefault="00B12B73">
      <w:pPr>
        <w:spacing w:before="3000" w:after="360"/>
      </w:pPr>
      <w:r>
        <w:rPr>
          <w:b/>
          <w:color w:val="1F3864"/>
          <w:sz w:val="32"/>
        </w:rPr>
        <w:t>VOLET 1</w:t>
      </w:r>
    </w:p>
    <w:p w14:paraId="4A30FB18" w14:textId="77777777" w:rsidR="003B7EFC" w:rsidRDefault="00B12B73">
      <w:pPr>
        <w:spacing w:after="320"/>
      </w:pPr>
      <w:r>
        <w:rPr>
          <w:b/>
          <w:color w:val="1F3864"/>
          <w:sz w:val="48"/>
        </w:rPr>
        <w:t>Guide stratégique du Système National de Gestion et de Suivi des Certifications (SNGSC)</w:t>
      </w:r>
    </w:p>
    <w:p w14:paraId="541D9CE9" w14:textId="77777777" w:rsidR="003B7EFC" w:rsidRDefault="00B12B73">
      <w:pPr>
        <w:spacing w:after="480"/>
      </w:pPr>
      <w:r>
        <w:rPr>
          <w:b/>
          <w:sz w:val="30"/>
        </w:rPr>
        <w:t>Guide stratégique et institutionnel</w:t>
      </w:r>
    </w:p>
    <w:p w14:paraId="5C2288DA" w14:textId="33E8FA26" w:rsidR="00B042B8" w:rsidRDefault="00B12B73">
      <w:pPr>
        <w:rPr>
          <w:i/>
          <w:color w:val="505050"/>
          <w:sz w:val="22"/>
        </w:rPr>
      </w:pPr>
      <w:r>
        <w:rPr>
          <w:i/>
          <w:color w:val="505050"/>
          <w:sz w:val="22"/>
        </w:rPr>
        <w:t>Public cible : Présidence de la HAUQE, Direction Technique, décideurs et partenaires</w:t>
      </w:r>
    </w:p>
    <w:p w14:paraId="778FB0CE" w14:textId="3E6FABB2" w:rsidR="00B042B8" w:rsidRDefault="00B042B8">
      <w:pPr>
        <w:rPr>
          <w:i/>
          <w:color w:val="505050"/>
          <w:sz w:val="22"/>
        </w:rPr>
      </w:pPr>
      <w:r>
        <w:rPr>
          <w:i/>
          <w:color w:val="505050"/>
          <w:sz w:val="22"/>
        </w:rPr>
        <w:br w:type="page"/>
      </w:r>
    </w:p>
    <w:p w14:paraId="5D1A9ED5" w14:textId="77777777" w:rsidR="00B042B8" w:rsidRPr="00B042B8" w:rsidRDefault="00B042B8">
      <w:pPr>
        <w:rPr>
          <w:i/>
          <w:color w:val="505050"/>
          <w:sz w:val="22"/>
        </w:rPr>
      </w:pPr>
    </w:p>
    <w:p w14:paraId="610253EE" w14:textId="77777777" w:rsidR="003B7EFC" w:rsidRDefault="00B12B73">
      <w:pPr>
        <w:spacing w:before="200" w:after="200"/>
      </w:pPr>
      <w:r>
        <w:rPr>
          <w:b/>
          <w:color w:val="1F3864"/>
          <w:sz w:val="32"/>
        </w:rPr>
        <w:t>TABLE DES MATIÈRES</w:t>
      </w:r>
    </w:p>
    <w:p w14:paraId="6B317D16" w14:textId="2F4B9343" w:rsidR="00483123" w:rsidRDefault="00B12B73">
      <w:pPr>
        <w:pStyle w:val="TM1"/>
        <w:tabs>
          <w:tab w:val="right" w:leader="dot" w:pos="9062"/>
        </w:tabs>
        <w:rPr>
          <w:rFonts w:asciiTheme="minorHAnsi" w:eastAsiaTheme="minorEastAsia" w:hAnsiTheme="minorHAnsi"/>
          <w:noProof/>
          <w:color w:val="auto"/>
          <w:szCs w:val="24"/>
          <w:lang w:eastAsia="fr-FR"/>
        </w:rPr>
      </w:pPr>
      <w:r>
        <w:fldChar w:fldCharType="begin"/>
      </w:r>
      <w:r>
        <w:instrText xml:space="preserve"> TOC \o "1-4" \h \z </w:instrText>
      </w:r>
      <w:r>
        <w:fldChar w:fldCharType="separate"/>
      </w:r>
      <w:hyperlink w:anchor="_Toc235402764" w:history="1">
        <w:r w:rsidR="00483123" w:rsidRPr="001A03F6">
          <w:rPr>
            <w:rStyle w:val="Lienhypertexte"/>
            <w:noProof/>
          </w:rPr>
          <w:t>PARTIE I : CADRE STRATÉGIQUE ET INSTITUTIONNEL</w:t>
        </w:r>
        <w:r w:rsidR="00483123">
          <w:rPr>
            <w:noProof/>
            <w:webHidden/>
          </w:rPr>
          <w:tab/>
        </w:r>
        <w:r w:rsidR="00483123">
          <w:rPr>
            <w:noProof/>
            <w:webHidden/>
          </w:rPr>
          <w:fldChar w:fldCharType="begin"/>
        </w:r>
        <w:r w:rsidR="00483123">
          <w:rPr>
            <w:noProof/>
            <w:webHidden/>
          </w:rPr>
          <w:instrText xml:space="preserve"> PAGEREF _Toc235402764 \h </w:instrText>
        </w:r>
        <w:r w:rsidR="00483123">
          <w:rPr>
            <w:noProof/>
            <w:webHidden/>
          </w:rPr>
        </w:r>
        <w:r w:rsidR="00483123">
          <w:rPr>
            <w:noProof/>
            <w:webHidden/>
          </w:rPr>
          <w:fldChar w:fldCharType="separate"/>
        </w:r>
        <w:r w:rsidR="00483123">
          <w:rPr>
            <w:noProof/>
            <w:webHidden/>
          </w:rPr>
          <w:t>7</w:t>
        </w:r>
        <w:r w:rsidR="00483123">
          <w:rPr>
            <w:noProof/>
            <w:webHidden/>
          </w:rPr>
          <w:fldChar w:fldCharType="end"/>
        </w:r>
      </w:hyperlink>
    </w:p>
    <w:p w14:paraId="6498925A" w14:textId="72C97900" w:rsidR="00483123" w:rsidRDefault="00483123">
      <w:pPr>
        <w:pStyle w:val="TM2"/>
        <w:tabs>
          <w:tab w:val="right" w:leader="dot" w:pos="9062"/>
        </w:tabs>
        <w:rPr>
          <w:rFonts w:asciiTheme="minorHAnsi" w:eastAsiaTheme="minorEastAsia" w:hAnsiTheme="minorHAnsi"/>
          <w:noProof/>
          <w:color w:val="auto"/>
          <w:szCs w:val="24"/>
          <w:lang w:eastAsia="fr-FR"/>
        </w:rPr>
      </w:pPr>
      <w:hyperlink w:anchor="_Toc235402765" w:history="1">
        <w:r w:rsidRPr="001A03F6">
          <w:rPr>
            <w:rStyle w:val="Lienhypertexte"/>
            <w:rFonts w:eastAsia="Times New Roman" w:cs="Times New Roman"/>
            <w:bCs/>
            <w:noProof/>
            <w:kern w:val="0"/>
            <w:lang w:eastAsia="fr-FR"/>
            <w14:ligatures w14:val="none"/>
          </w:rPr>
          <w:t>Contexte et justification</w:t>
        </w:r>
        <w:r>
          <w:rPr>
            <w:noProof/>
            <w:webHidden/>
          </w:rPr>
          <w:tab/>
        </w:r>
        <w:r>
          <w:rPr>
            <w:noProof/>
            <w:webHidden/>
          </w:rPr>
          <w:fldChar w:fldCharType="begin"/>
        </w:r>
        <w:r>
          <w:rPr>
            <w:noProof/>
            <w:webHidden/>
          </w:rPr>
          <w:instrText xml:space="preserve"> PAGEREF _Toc235402765 \h </w:instrText>
        </w:r>
        <w:r>
          <w:rPr>
            <w:noProof/>
            <w:webHidden/>
          </w:rPr>
        </w:r>
        <w:r>
          <w:rPr>
            <w:noProof/>
            <w:webHidden/>
          </w:rPr>
          <w:fldChar w:fldCharType="separate"/>
        </w:r>
        <w:r>
          <w:rPr>
            <w:noProof/>
            <w:webHidden/>
          </w:rPr>
          <w:t>8</w:t>
        </w:r>
        <w:r>
          <w:rPr>
            <w:noProof/>
            <w:webHidden/>
          </w:rPr>
          <w:fldChar w:fldCharType="end"/>
        </w:r>
      </w:hyperlink>
    </w:p>
    <w:p w14:paraId="4C336D1F" w14:textId="024CE970" w:rsidR="00483123" w:rsidRDefault="00483123">
      <w:pPr>
        <w:pStyle w:val="TM2"/>
        <w:tabs>
          <w:tab w:val="right" w:leader="dot" w:pos="9062"/>
        </w:tabs>
        <w:rPr>
          <w:rFonts w:asciiTheme="minorHAnsi" w:eastAsiaTheme="minorEastAsia" w:hAnsiTheme="minorHAnsi"/>
          <w:noProof/>
          <w:color w:val="auto"/>
          <w:szCs w:val="24"/>
          <w:lang w:eastAsia="fr-FR"/>
        </w:rPr>
      </w:pPr>
      <w:hyperlink w:anchor="_Toc235402766" w:history="1">
        <w:r w:rsidRPr="001A03F6">
          <w:rPr>
            <w:rStyle w:val="Lienhypertexte"/>
            <w:noProof/>
          </w:rPr>
          <w:t>Cadre juridique et institutionnel</w:t>
        </w:r>
        <w:r>
          <w:rPr>
            <w:noProof/>
            <w:webHidden/>
          </w:rPr>
          <w:tab/>
        </w:r>
        <w:r>
          <w:rPr>
            <w:noProof/>
            <w:webHidden/>
          </w:rPr>
          <w:fldChar w:fldCharType="begin"/>
        </w:r>
        <w:r>
          <w:rPr>
            <w:noProof/>
            <w:webHidden/>
          </w:rPr>
          <w:instrText xml:space="preserve"> PAGEREF _Toc235402766 \h </w:instrText>
        </w:r>
        <w:r>
          <w:rPr>
            <w:noProof/>
            <w:webHidden/>
          </w:rPr>
        </w:r>
        <w:r>
          <w:rPr>
            <w:noProof/>
            <w:webHidden/>
          </w:rPr>
          <w:fldChar w:fldCharType="separate"/>
        </w:r>
        <w:r>
          <w:rPr>
            <w:noProof/>
            <w:webHidden/>
          </w:rPr>
          <w:t>10</w:t>
        </w:r>
        <w:r>
          <w:rPr>
            <w:noProof/>
            <w:webHidden/>
          </w:rPr>
          <w:fldChar w:fldCharType="end"/>
        </w:r>
      </w:hyperlink>
    </w:p>
    <w:p w14:paraId="6BEE23B6" w14:textId="44A72244" w:rsidR="00483123" w:rsidRDefault="00483123">
      <w:pPr>
        <w:pStyle w:val="TM3"/>
        <w:tabs>
          <w:tab w:val="right" w:leader="dot" w:pos="9062"/>
        </w:tabs>
        <w:rPr>
          <w:rFonts w:asciiTheme="minorHAnsi" w:eastAsiaTheme="minorEastAsia" w:hAnsiTheme="minorHAnsi"/>
          <w:noProof/>
          <w:color w:val="auto"/>
          <w:szCs w:val="24"/>
          <w:lang w:eastAsia="fr-FR"/>
        </w:rPr>
      </w:pPr>
      <w:hyperlink w:anchor="_Toc235402767" w:history="1">
        <w:r w:rsidRPr="001A03F6">
          <w:rPr>
            <w:rStyle w:val="Lienhypertexte"/>
            <w:noProof/>
          </w:rPr>
          <w:t>Loi portant création de la HAUQE</w:t>
        </w:r>
        <w:r>
          <w:rPr>
            <w:noProof/>
            <w:webHidden/>
          </w:rPr>
          <w:tab/>
        </w:r>
        <w:r>
          <w:rPr>
            <w:noProof/>
            <w:webHidden/>
          </w:rPr>
          <w:fldChar w:fldCharType="begin"/>
        </w:r>
        <w:r>
          <w:rPr>
            <w:noProof/>
            <w:webHidden/>
          </w:rPr>
          <w:instrText xml:space="preserve"> PAGEREF _Toc235402767 \h </w:instrText>
        </w:r>
        <w:r>
          <w:rPr>
            <w:noProof/>
            <w:webHidden/>
          </w:rPr>
        </w:r>
        <w:r>
          <w:rPr>
            <w:noProof/>
            <w:webHidden/>
          </w:rPr>
          <w:fldChar w:fldCharType="separate"/>
        </w:r>
        <w:r>
          <w:rPr>
            <w:noProof/>
            <w:webHidden/>
          </w:rPr>
          <w:t>10</w:t>
        </w:r>
        <w:r>
          <w:rPr>
            <w:noProof/>
            <w:webHidden/>
          </w:rPr>
          <w:fldChar w:fldCharType="end"/>
        </w:r>
      </w:hyperlink>
    </w:p>
    <w:p w14:paraId="29DCFB13" w14:textId="06E87ED4" w:rsidR="00483123" w:rsidRDefault="00483123">
      <w:pPr>
        <w:pStyle w:val="TM3"/>
        <w:tabs>
          <w:tab w:val="right" w:leader="dot" w:pos="9062"/>
        </w:tabs>
        <w:rPr>
          <w:rFonts w:asciiTheme="minorHAnsi" w:eastAsiaTheme="minorEastAsia" w:hAnsiTheme="minorHAnsi"/>
          <w:noProof/>
          <w:color w:val="auto"/>
          <w:szCs w:val="24"/>
          <w:lang w:eastAsia="fr-FR"/>
        </w:rPr>
      </w:pPr>
      <w:hyperlink w:anchor="_Toc235402768" w:history="1">
        <w:r w:rsidRPr="001A03F6">
          <w:rPr>
            <w:rStyle w:val="Lienhypertexte"/>
            <w:noProof/>
          </w:rPr>
          <w:t>Loi n° 2019-014 du 29 octobre 2019 relative à la protection des données à caractère personnel</w:t>
        </w:r>
        <w:r>
          <w:rPr>
            <w:noProof/>
            <w:webHidden/>
          </w:rPr>
          <w:tab/>
        </w:r>
        <w:r>
          <w:rPr>
            <w:noProof/>
            <w:webHidden/>
          </w:rPr>
          <w:fldChar w:fldCharType="begin"/>
        </w:r>
        <w:r>
          <w:rPr>
            <w:noProof/>
            <w:webHidden/>
          </w:rPr>
          <w:instrText xml:space="preserve"> PAGEREF _Toc235402768 \h </w:instrText>
        </w:r>
        <w:r>
          <w:rPr>
            <w:noProof/>
            <w:webHidden/>
          </w:rPr>
        </w:r>
        <w:r>
          <w:rPr>
            <w:noProof/>
            <w:webHidden/>
          </w:rPr>
          <w:fldChar w:fldCharType="separate"/>
        </w:r>
        <w:r>
          <w:rPr>
            <w:noProof/>
            <w:webHidden/>
          </w:rPr>
          <w:t>10</w:t>
        </w:r>
        <w:r>
          <w:rPr>
            <w:noProof/>
            <w:webHidden/>
          </w:rPr>
          <w:fldChar w:fldCharType="end"/>
        </w:r>
      </w:hyperlink>
    </w:p>
    <w:p w14:paraId="1D98C86B" w14:textId="26D38304" w:rsidR="00483123" w:rsidRDefault="00483123">
      <w:pPr>
        <w:pStyle w:val="TM3"/>
        <w:tabs>
          <w:tab w:val="right" w:leader="dot" w:pos="9062"/>
        </w:tabs>
        <w:rPr>
          <w:rFonts w:asciiTheme="minorHAnsi" w:eastAsiaTheme="minorEastAsia" w:hAnsiTheme="minorHAnsi"/>
          <w:noProof/>
          <w:color w:val="auto"/>
          <w:szCs w:val="24"/>
          <w:lang w:eastAsia="fr-FR"/>
        </w:rPr>
      </w:pPr>
      <w:hyperlink w:anchor="_Toc235402769" w:history="1">
        <w:r w:rsidRPr="001A03F6">
          <w:rPr>
            <w:rStyle w:val="Lienhypertexte"/>
            <w:noProof/>
          </w:rPr>
          <w:t>Référentiels internationaux</w:t>
        </w:r>
        <w:r>
          <w:rPr>
            <w:noProof/>
            <w:webHidden/>
          </w:rPr>
          <w:tab/>
        </w:r>
        <w:r>
          <w:rPr>
            <w:noProof/>
            <w:webHidden/>
          </w:rPr>
          <w:fldChar w:fldCharType="begin"/>
        </w:r>
        <w:r>
          <w:rPr>
            <w:noProof/>
            <w:webHidden/>
          </w:rPr>
          <w:instrText xml:space="preserve"> PAGEREF _Toc235402769 \h </w:instrText>
        </w:r>
        <w:r>
          <w:rPr>
            <w:noProof/>
            <w:webHidden/>
          </w:rPr>
        </w:r>
        <w:r>
          <w:rPr>
            <w:noProof/>
            <w:webHidden/>
          </w:rPr>
          <w:fldChar w:fldCharType="separate"/>
        </w:r>
        <w:r>
          <w:rPr>
            <w:noProof/>
            <w:webHidden/>
          </w:rPr>
          <w:t>11</w:t>
        </w:r>
        <w:r>
          <w:rPr>
            <w:noProof/>
            <w:webHidden/>
          </w:rPr>
          <w:fldChar w:fldCharType="end"/>
        </w:r>
      </w:hyperlink>
    </w:p>
    <w:p w14:paraId="094D7369" w14:textId="4E79B50E" w:rsidR="00483123" w:rsidRDefault="00483123">
      <w:pPr>
        <w:pStyle w:val="TM3"/>
        <w:tabs>
          <w:tab w:val="right" w:leader="dot" w:pos="9062"/>
        </w:tabs>
        <w:rPr>
          <w:rFonts w:asciiTheme="minorHAnsi" w:eastAsiaTheme="minorEastAsia" w:hAnsiTheme="minorHAnsi"/>
          <w:noProof/>
          <w:color w:val="auto"/>
          <w:szCs w:val="24"/>
          <w:lang w:eastAsia="fr-FR"/>
        </w:rPr>
      </w:pPr>
      <w:hyperlink w:anchor="_Toc235402770" w:history="1">
        <w:r w:rsidRPr="001A03F6">
          <w:rPr>
            <w:rStyle w:val="Lienhypertexte"/>
            <w:noProof/>
          </w:rPr>
          <w:t>Programme ProComp</w:t>
        </w:r>
        <w:r>
          <w:rPr>
            <w:noProof/>
            <w:webHidden/>
          </w:rPr>
          <w:tab/>
        </w:r>
        <w:r>
          <w:rPr>
            <w:noProof/>
            <w:webHidden/>
          </w:rPr>
          <w:fldChar w:fldCharType="begin"/>
        </w:r>
        <w:r>
          <w:rPr>
            <w:noProof/>
            <w:webHidden/>
          </w:rPr>
          <w:instrText xml:space="preserve"> PAGEREF _Toc235402770 \h </w:instrText>
        </w:r>
        <w:r>
          <w:rPr>
            <w:noProof/>
            <w:webHidden/>
          </w:rPr>
        </w:r>
        <w:r>
          <w:rPr>
            <w:noProof/>
            <w:webHidden/>
          </w:rPr>
          <w:fldChar w:fldCharType="separate"/>
        </w:r>
        <w:r>
          <w:rPr>
            <w:noProof/>
            <w:webHidden/>
          </w:rPr>
          <w:t>11</w:t>
        </w:r>
        <w:r>
          <w:rPr>
            <w:noProof/>
            <w:webHidden/>
          </w:rPr>
          <w:fldChar w:fldCharType="end"/>
        </w:r>
      </w:hyperlink>
    </w:p>
    <w:p w14:paraId="7B514202" w14:textId="2D2D0094" w:rsidR="00483123" w:rsidRDefault="00483123">
      <w:pPr>
        <w:pStyle w:val="TM3"/>
        <w:tabs>
          <w:tab w:val="right" w:leader="dot" w:pos="9062"/>
        </w:tabs>
        <w:rPr>
          <w:rFonts w:asciiTheme="minorHAnsi" w:eastAsiaTheme="minorEastAsia" w:hAnsiTheme="minorHAnsi"/>
          <w:noProof/>
          <w:color w:val="auto"/>
          <w:szCs w:val="24"/>
          <w:lang w:eastAsia="fr-FR"/>
        </w:rPr>
      </w:pPr>
      <w:hyperlink w:anchor="_Toc235402771" w:history="1">
        <w:r w:rsidRPr="001A03F6">
          <w:rPr>
            <w:rStyle w:val="Lienhypertexte"/>
            <w:noProof/>
          </w:rPr>
          <w:t>Projet GFA / GIZ</w:t>
        </w:r>
        <w:r>
          <w:rPr>
            <w:noProof/>
            <w:webHidden/>
          </w:rPr>
          <w:tab/>
        </w:r>
        <w:r>
          <w:rPr>
            <w:noProof/>
            <w:webHidden/>
          </w:rPr>
          <w:fldChar w:fldCharType="begin"/>
        </w:r>
        <w:r>
          <w:rPr>
            <w:noProof/>
            <w:webHidden/>
          </w:rPr>
          <w:instrText xml:space="preserve"> PAGEREF _Toc235402771 \h </w:instrText>
        </w:r>
        <w:r>
          <w:rPr>
            <w:noProof/>
            <w:webHidden/>
          </w:rPr>
        </w:r>
        <w:r>
          <w:rPr>
            <w:noProof/>
            <w:webHidden/>
          </w:rPr>
          <w:fldChar w:fldCharType="separate"/>
        </w:r>
        <w:r>
          <w:rPr>
            <w:noProof/>
            <w:webHidden/>
          </w:rPr>
          <w:t>12</w:t>
        </w:r>
        <w:r>
          <w:rPr>
            <w:noProof/>
            <w:webHidden/>
          </w:rPr>
          <w:fldChar w:fldCharType="end"/>
        </w:r>
      </w:hyperlink>
    </w:p>
    <w:p w14:paraId="775E2FC6" w14:textId="58C4336E" w:rsidR="00483123" w:rsidRDefault="00483123">
      <w:pPr>
        <w:pStyle w:val="TM2"/>
        <w:tabs>
          <w:tab w:val="right" w:leader="dot" w:pos="9062"/>
        </w:tabs>
        <w:rPr>
          <w:rFonts w:asciiTheme="minorHAnsi" w:eastAsiaTheme="minorEastAsia" w:hAnsiTheme="minorHAnsi"/>
          <w:noProof/>
          <w:color w:val="auto"/>
          <w:szCs w:val="24"/>
          <w:lang w:eastAsia="fr-FR"/>
        </w:rPr>
      </w:pPr>
      <w:hyperlink w:anchor="_Toc235402772" w:history="1">
        <w:r w:rsidRPr="001A03F6">
          <w:rPr>
            <w:rStyle w:val="Lienhypertexte"/>
            <w:noProof/>
          </w:rPr>
          <w:t>PRÉSENTATION GÉNÉRALE DE LA BASE NATIONALE DES ENTREPRISES CERTIFIÉES (BNEC)</w:t>
        </w:r>
        <w:r>
          <w:rPr>
            <w:noProof/>
            <w:webHidden/>
          </w:rPr>
          <w:tab/>
        </w:r>
        <w:r>
          <w:rPr>
            <w:noProof/>
            <w:webHidden/>
          </w:rPr>
          <w:fldChar w:fldCharType="begin"/>
        </w:r>
        <w:r>
          <w:rPr>
            <w:noProof/>
            <w:webHidden/>
          </w:rPr>
          <w:instrText xml:space="preserve"> PAGEREF _Toc235402772 \h </w:instrText>
        </w:r>
        <w:r>
          <w:rPr>
            <w:noProof/>
            <w:webHidden/>
          </w:rPr>
        </w:r>
        <w:r>
          <w:rPr>
            <w:noProof/>
            <w:webHidden/>
          </w:rPr>
          <w:fldChar w:fldCharType="separate"/>
        </w:r>
        <w:r>
          <w:rPr>
            <w:noProof/>
            <w:webHidden/>
          </w:rPr>
          <w:t>13</w:t>
        </w:r>
        <w:r>
          <w:rPr>
            <w:noProof/>
            <w:webHidden/>
          </w:rPr>
          <w:fldChar w:fldCharType="end"/>
        </w:r>
      </w:hyperlink>
    </w:p>
    <w:p w14:paraId="735BB23E" w14:textId="6BB68D04" w:rsidR="00483123" w:rsidRDefault="00483123">
      <w:pPr>
        <w:pStyle w:val="TM3"/>
        <w:tabs>
          <w:tab w:val="right" w:leader="dot" w:pos="9062"/>
        </w:tabs>
        <w:rPr>
          <w:rFonts w:asciiTheme="minorHAnsi" w:eastAsiaTheme="minorEastAsia" w:hAnsiTheme="minorHAnsi"/>
          <w:noProof/>
          <w:color w:val="auto"/>
          <w:szCs w:val="24"/>
          <w:lang w:eastAsia="fr-FR"/>
        </w:rPr>
      </w:pPr>
      <w:hyperlink w:anchor="_Toc235402773" w:history="1">
        <w:r w:rsidRPr="001A03F6">
          <w:rPr>
            <w:rStyle w:val="Lienhypertexte"/>
            <w:noProof/>
          </w:rPr>
          <w:t>Objectifs de la BNEC</w:t>
        </w:r>
        <w:r>
          <w:rPr>
            <w:noProof/>
            <w:webHidden/>
          </w:rPr>
          <w:tab/>
        </w:r>
        <w:r>
          <w:rPr>
            <w:noProof/>
            <w:webHidden/>
          </w:rPr>
          <w:fldChar w:fldCharType="begin"/>
        </w:r>
        <w:r>
          <w:rPr>
            <w:noProof/>
            <w:webHidden/>
          </w:rPr>
          <w:instrText xml:space="preserve"> PAGEREF _Toc235402773 \h </w:instrText>
        </w:r>
        <w:r>
          <w:rPr>
            <w:noProof/>
            <w:webHidden/>
          </w:rPr>
        </w:r>
        <w:r>
          <w:rPr>
            <w:noProof/>
            <w:webHidden/>
          </w:rPr>
          <w:fldChar w:fldCharType="separate"/>
        </w:r>
        <w:r>
          <w:rPr>
            <w:noProof/>
            <w:webHidden/>
          </w:rPr>
          <w:t>13</w:t>
        </w:r>
        <w:r>
          <w:rPr>
            <w:noProof/>
            <w:webHidden/>
          </w:rPr>
          <w:fldChar w:fldCharType="end"/>
        </w:r>
      </w:hyperlink>
    </w:p>
    <w:p w14:paraId="1FD1E358" w14:textId="7E3D5428" w:rsidR="00483123" w:rsidRDefault="00483123">
      <w:pPr>
        <w:pStyle w:val="TM4"/>
        <w:tabs>
          <w:tab w:val="right" w:leader="dot" w:pos="9062"/>
        </w:tabs>
        <w:rPr>
          <w:rFonts w:asciiTheme="minorHAnsi" w:eastAsiaTheme="minorEastAsia" w:hAnsiTheme="minorHAnsi"/>
          <w:noProof/>
          <w:color w:val="auto"/>
          <w:szCs w:val="24"/>
          <w:lang w:eastAsia="fr-FR"/>
        </w:rPr>
      </w:pPr>
      <w:hyperlink w:anchor="_Toc235402774" w:history="1">
        <w:r w:rsidRPr="001A03F6">
          <w:rPr>
            <w:rStyle w:val="Lienhypertexte"/>
            <w:noProof/>
          </w:rPr>
          <w:t>Objectif général</w:t>
        </w:r>
        <w:r>
          <w:rPr>
            <w:noProof/>
            <w:webHidden/>
          </w:rPr>
          <w:tab/>
        </w:r>
        <w:r>
          <w:rPr>
            <w:noProof/>
            <w:webHidden/>
          </w:rPr>
          <w:fldChar w:fldCharType="begin"/>
        </w:r>
        <w:r>
          <w:rPr>
            <w:noProof/>
            <w:webHidden/>
          </w:rPr>
          <w:instrText xml:space="preserve"> PAGEREF _Toc235402774 \h </w:instrText>
        </w:r>
        <w:r>
          <w:rPr>
            <w:noProof/>
            <w:webHidden/>
          </w:rPr>
        </w:r>
        <w:r>
          <w:rPr>
            <w:noProof/>
            <w:webHidden/>
          </w:rPr>
          <w:fldChar w:fldCharType="separate"/>
        </w:r>
        <w:r>
          <w:rPr>
            <w:noProof/>
            <w:webHidden/>
          </w:rPr>
          <w:t>13</w:t>
        </w:r>
        <w:r>
          <w:rPr>
            <w:noProof/>
            <w:webHidden/>
          </w:rPr>
          <w:fldChar w:fldCharType="end"/>
        </w:r>
      </w:hyperlink>
    </w:p>
    <w:p w14:paraId="520B7352" w14:textId="51C37114" w:rsidR="00483123" w:rsidRDefault="00483123">
      <w:pPr>
        <w:pStyle w:val="TM4"/>
        <w:tabs>
          <w:tab w:val="right" w:leader="dot" w:pos="9062"/>
        </w:tabs>
        <w:rPr>
          <w:rFonts w:asciiTheme="minorHAnsi" w:eastAsiaTheme="minorEastAsia" w:hAnsiTheme="minorHAnsi"/>
          <w:noProof/>
          <w:color w:val="auto"/>
          <w:szCs w:val="24"/>
          <w:lang w:eastAsia="fr-FR"/>
        </w:rPr>
      </w:pPr>
      <w:hyperlink w:anchor="_Toc235402775" w:history="1">
        <w:r w:rsidRPr="001A03F6">
          <w:rPr>
            <w:rStyle w:val="Lienhypertexte"/>
            <w:noProof/>
          </w:rPr>
          <w:t>Objectifs spécifiques</w:t>
        </w:r>
        <w:r>
          <w:rPr>
            <w:noProof/>
            <w:webHidden/>
          </w:rPr>
          <w:tab/>
        </w:r>
        <w:r>
          <w:rPr>
            <w:noProof/>
            <w:webHidden/>
          </w:rPr>
          <w:fldChar w:fldCharType="begin"/>
        </w:r>
        <w:r>
          <w:rPr>
            <w:noProof/>
            <w:webHidden/>
          </w:rPr>
          <w:instrText xml:space="preserve"> PAGEREF _Toc235402775 \h </w:instrText>
        </w:r>
        <w:r>
          <w:rPr>
            <w:noProof/>
            <w:webHidden/>
          </w:rPr>
        </w:r>
        <w:r>
          <w:rPr>
            <w:noProof/>
            <w:webHidden/>
          </w:rPr>
          <w:fldChar w:fldCharType="separate"/>
        </w:r>
        <w:r>
          <w:rPr>
            <w:noProof/>
            <w:webHidden/>
          </w:rPr>
          <w:t>13</w:t>
        </w:r>
        <w:r>
          <w:rPr>
            <w:noProof/>
            <w:webHidden/>
          </w:rPr>
          <w:fldChar w:fldCharType="end"/>
        </w:r>
      </w:hyperlink>
    </w:p>
    <w:p w14:paraId="1C53EE27" w14:textId="166505EC" w:rsidR="00483123" w:rsidRDefault="00483123">
      <w:pPr>
        <w:pStyle w:val="TM3"/>
        <w:tabs>
          <w:tab w:val="right" w:leader="dot" w:pos="9062"/>
        </w:tabs>
        <w:rPr>
          <w:rFonts w:asciiTheme="minorHAnsi" w:eastAsiaTheme="minorEastAsia" w:hAnsiTheme="minorHAnsi"/>
          <w:noProof/>
          <w:color w:val="auto"/>
          <w:szCs w:val="24"/>
          <w:lang w:eastAsia="fr-FR"/>
        </w:rPr>
      </w:pPr>
      <w:hyperlink w:anchor="_Toc235402776" w:history="1">
        <w:r w:rsidRPr="001A03F6">
          <w:rPr>
            <w:rStyle w:val="Lienhypertexte"/>
            <w:noProof/>
          </w:rPr>
          <w:t>Architecture de la BNEC</w:t>
        </w:r>
        <w:r>
          <w:rPr>
            <w:noProof/>
            <w:webHidden/>
          </w:rPr>
          <w:tab/>
        </w:r>
        <w:r>
          <w:rPr>
            <w:noProof/>
            <w:webHidden/>
          </w:rPr>
          <w:fldChar w:fldCharType="begin"/>
        </w:r>
        <w:r>
          <w:rPr>
            <w:noProof/>
            <w:webHidden/>
          </w:rPr>
          <w:instrText xml:space="preserve"> PAGEREF _Toc235402776 \h </w:instrText>
        </w:r>
        <w:r>
          <w:rPr>
            <w:noProof/>
            <w:webHidden/>
          </w:rPr>
        </w:r>
        <w:r>
          <w:rPr>
            <w:noProof/>
            <w:webHidden/>
          </w:rPr>
          <w:fldChar w:fldCharType="separate"/>
        </w:r>
        <w:r>
          <w:rPr>
            <w:noProof/>
            <w:webHidden/>
          </w:rPr>
          <w:t>14</w:t>
        </w:r>
        <w:r>
          <w:rPr>
            <w:noProof/>
            <w:webHidden/>
          </w:rPr>
          <w:fldChar w:fldCharType="end"/>
        </w:r>
      </w:hyperlink>
    </w:p>
    <w:p w14:paraId="5AE40E15" w14:textId="05324ADA" w:rsidR="00483123" w:rsidRDefault="00483123">
      <w:pPr>
        <w:pStyle w:val="TM4"/>
        <w:tabs>
          <w:tab w:val="right" w:leader="dot" w:pos="9062"/>
        </w:tabs>
        <w:rPr>
          <w:rFonts w:asciiTheme="minorHAnsi" w:eastAsiaTheme="minorEastAsia" w:hAnsiTheme="minorHAnsi"/>
          <w:noProof/>
          <w:color w:val="auto"/>
          <w:szCs w:val="24"/>
          <w:lang w:eastAsia="fr-FR"/>
        </w:rPr>
      </w:pPr>
      <w:hyperlink w:anchor="_Toc235402777" w:history="1">
        <w:r w:rsidRPr="001A03F6">
          <w:rPr>
            <w:rStyle w:val="Lienhypertexte"/>
            <w:noProof/>
          </w:rPr>
          <w:t>Principe général</w:t>
        </w:r>
        <w:r>
          <w:rPr>
            <w:noProof/>
            <w:webHidden/>
          </w:rPr>
          <w:tab/>
        </w:r>
        <w:r>
          <w:rPr>
            <w:noProof/>
            <w:webHidden/>
          </w:rPr>
          <w:fldChar w:fldCharType="begin"/>
        </w:r>
        <w:r>
          <w:rPr>
            <w:noProof/>
            <w:webHidden/>
          </w:rPr>
          <w:instrText xml:space="preserve"> PAGEREF _Toc235402777 \h </w:instrText>
        </w:r>
        <w:r>
          <w:rPr>
            <w:noProof/>
            <w:webHidden/>
          </w:rPr>
        </w:r>
        <w:r>
          <w:rPr>
            <w:noProof/>
            <w:webHidden/>
          </w:rPr>
          <w:fldChar w:fldCharType="separate"/>
        </w:r>
        <w:r>
          <w:rPr>
            <w:noProof/>
            <w:webHidden/>
          </w:rPr>
          <w:t>14</w:t>
        </w:r>
        <w:r>
          <w:rPr>
            <w:noProof/>
            <w:webHidden/>
          </w:rPr>
          <w:fldChar w:fldCharType="end"/>
        </w:r>
      </w:hyperlink>
    </w:p>
    <w:p w14:paraId="79FD1324" w14:textId="1FE50CFB" w:rsidR="00483123" w:rsidRDefault="00483123">
      <w:pPr>
        <w:pStyle w:val="TM4"/>
        <w:tabs>
          <w:tab w:val="right" w:leader="dot" w:pos="9062"/>
        </w:tabs>
        <w:rPr>
          <w:rFonts w:asciiTheme="minorHAnsi" w:eastAsiaTheme="minorEastAsia" w:hAnsiTheme="minorHAnsi"/>
          <w:noProof/>
          <w:color w:val="auto"/>
          <w:szCs w:val="24"/>
          <w:lang w:eastAsia="fr-FR"/>
        </w:rPr>
      </w:pPr>
      <w:hyperlink w:anchor="_Toc235402778" w:history="1">
        <w:r w:rsidRPr="001A03F6">
          <w:rPr>
            <w:rStyle w:val="Lienhypertexte"/>
            <w:noProof/>
          </w:rPr>
          <w:t>Architecture fonctionnelle de la BNEC</w:t>
        </w:r>
        <w:r>
          <w:rPr>
            <w:noProof/>
            <w:webHidden/>
          </w:rPr>
          <w:tab/>
        </w:r>
        <w:r>
          <w:rPr>
            <w:noProof/>
            <w:webHidden/>
          </w:rPr>
          <w:fldChar w:fldCharType="begin"/>
        </w:r>
        <w:r>
          <w:rPr>
            <w:noProof/>
            <w:webHidden/>
          </w:rPr>
          <w:instrText xml:space="preserve"> PAGEREF _Toc235402778 \h </w:instrText>
        </w:r>
        <w:r>
          <w:rPr>
            <w:noProof/>
            <w:webHidden/>
          </w:rPr>
        </w:r>
        <w:r>
          <w:rPr>
            <w:noProof/>
            <w:webHidden/>
          </w:rPr>
          <w:fldChar w:fldCharType="separate"/>
        </w:r>
        <w:r>
          <w:rPr>
            <w:noProof/>
            <w:webHidden/>
          </w:rPr>
          <w:t>14</w:t>
        </w:r>
        <w:r>
          <w:rPr>
            <w:noProof/>
            <w:webHidden/>
          </w:rPr>
          <w:fldChar w:fldCharType="end"/>
        </w:r>
      </w:hyperlink>
    </w:p>
    <w:p w14:paraId="7CD45245" w14:textId="0EA34E30" w:rsidR="00483123" w:rsidRDefault="00483123">
      <w:pPr>
        <w:pStyle w:val="TM4"/>
        <w:tabs>
          <w:tab w:val="right" w:leader="dot" w:pos="9062"/>
        </w:tabs>
        <w:rPr>
          <w:rFonts w:asciiTheme="minorHAnsi" w:eastAsiaTheme="minorEastAsia" w:hAnsiTheme="minorHAnsi"/>
          <w:noProof/>
          <w:color w:val="auto"/>
          <w:szCs w:val="24"/>
          <w:lang w:eastAsia="fr-FR"/>
        </w:rPr>
      </w:pPr>
      <w:hyperlink w:anchor="_Toc235402779" w:history="1">
        <w:r w:rsidRPr="001A03F6">
          <w:rPr>
            <w:rStyle w:val="Lienhypertexte"/>
            <w:noProof/>
          </w:rPr>
          <w:t>Architecture fonctionnelle intégrée de la BNEC</w:t>
        </w:r>
        <w:r>
          <w:rPr>
            <w:noProof/>
            <w:webHidden/>
          </w:rPr>
          <w:tab/>
        </w:r>
        <w:r>
          <w:rPr>
            <w:noProof/>
            <w:webHidden/>
          </w:rPr>
          <w:fldChar w:fldCharType="begin"/>
        </w:r>
        <w:r>
          <w:rPr>
            <w:noProof/>
            <w:webHidden/>
          </w:rPr>
          <w:instrText xml:space="preserve"> PAGEREF _Toc235402779 \h </w:instrText>
        </w:r>
        <w:r>
          <w:rPr>
            <w:noProof/>
            <w:webHidden/>
          </w:rPr>
        </w:r>
        <w:r>
          <w:rPr>
            <w:noProof/>
            <w:webHidden/>
          </w:rPr>
          <w:fldChar w:fldCharType="separate"/>
        </w:r>
        <w:r>
          <w:rPr>
            <w:noProof/>
            <w:webHidden/>
          </w:rPr>
          <w:t>18</w:t>
        </w:r>
        <w:r>
          <w:rPr>
            <w:noProof/>
            <w:webHidden/>
          </w:rPr>
          <w:fldChar w:fldCharType="end"/>
        </w:r>
      </w:hyperlink>
    </w:p>
    <w:p w14:paraId="78652D8E" w14:textId="27D06082" w:rsidR="00483123" w:rsidRDefault="00483123">
      <w:pPr>
        <w:pStyle w:val="TM3"/>
        <w:tabs>
          <w:tab w:val="right" w:leader="dot" w:pos="9062"/>
        </w:tabs>
        <w:rPr>
          <w:rFonts w:asciiTheme="minorHAnsi" w:eastAsiaTheme="minorEastAsia" w:hAnsiTheme="minorHAnsi"/>
          <w:noProof/>
          <w:color w:val="auto"/>
          <w:szCs w:val="24"/>
          <w:lang w:eastAsia="fr-FR"/>
        </w:rPr>
      </w:pPr>
      <w:hyperlink w:anchor="_Toc235402780" w:history="1">
        <w:r w:rsidRPr="001A03F6">
          <w:rPr>
            <w:rStyle w:val="Lienhypertexte"/>
            <w:noProof/>
          </w:rPr>
          <w:t>Cycle de vie des données</w:t>
        </w:r>
        <w:r>
          <w:rPr>
            <w:noProof/>
            <w:webHidden/>
          </w:rPr>
          <w:tab/>
        </w:r>
        <w:r>
          <w:rPr>
            <w:noProof/>
            <w:webHidden/>
          </w:rPr>
          <w:fldChar w:fldCharType="begin"/>
        </w:r>
        <w:r>
          <w:rPr>
            <w:noProof/>
            <w:webHidden/>
          </w:rPr>
          <w:instrText xml:space="preserve"> PAGEREF _Toc235402780 \h </w:instrText>
        </w:r>
        <w:r>
          <w:rPr>
            <w:noProof/>
            <w:webHidden/>
          </w:rPr>
        </w:r>
        <w:r>
          <w:rPr>
            <w:noProof/>
            <w:webHidden/>
          </w:rPr>
          <w:fldChar w:fldCharType="separate"/>
        </w:r>
        <w:r>
          <w:rPr>
            <w:noProof/>
            <w:webHidden/>
          </w:rPr>
          <w:t>19</w:t>
        </w:r>
        <w:r>
          <w:rPr>
            <w:noProof/>
            <w:webHidden/>
          </w:rPr>
          <w:fldChar w:fldCharType="end"/>
        </w:r>
      </w:hyperlink>
    </w:p>
    <w:p w14:paraId="5C91909A" w14:textId="777B11CD" w:rsidR="00483123" w:rsidRDefault="00483123">
      <w:pPr>
        <w:pStyle w:val="TM3"/>
        <w:tabs>
          <w:tab w:val="right" w:leader="dot" w:pos="9062"/>
        </w:tabs>
        <w:rPr>
          <w:rFonts w:asciiTheme="minorHAnsi" w:eastAsiaTheme="minorEastAsia" w:hAnsiTheme="minorHAnsi"/>
          <w:noProof/>
          <w:color w:val="auto"/>
          <w:szCs w:val="24"/>
          <w:lang w:eastAsia="fr-FR"/>
        </w:rPr>
      </w:pPr>
      <w:hyperlink w:anchor="_Toc235402781" w:history="1">
        <w:r w:rsidRPr="001A03F6">
          <w:rPr>
            <w:rStyle w:val="Lienhypertexte"/>
            <w:noProof/>
          </w:rPr>
          <w:t>Cycle de vie des données</w:t>
        </w:r>
        <w:r>
          <w:rPr>
            <w:noProof/>
            <w:webHidden/>
          </w:rPr>
          <w:tab/>
        </w:r>
        <w:r>
          <w:rPr>
            <w:noProof/>
            <w:webHidden/>
          </w:rPr>
          <w:fldChar w:fldCharType="begin"/>
        </w:r>
        <w:r>
          <w:rPr>
            <w:noProof/>
            <w:webHidden/>
          </w:rPr>
          <w:instrText xml:space="preserve"> PAGEREF _Toc235402781 \h </w:instrText>
        </w:r>
        <w:r>
          <w:rPr>
            <w:noProof/>
            <w:webHidden/>
          </w:rPr>
        </w:r>
        <w:r>
          <w:rPr>
            <w:noProof/>
            <w:webHidden/>
          </w:rPr>
          <w:fldChar w:fldCharType="separate"/>
        </w:r>
        <w:r>
          <w:rPr>
            <w:noProof/>
            <w:webHidden/>
          </w:rPr>
          <w:t>20</w:t>
        </w:r>
        <w:r>
          <w:rPr>
            <w:noProof/>
            <w:webHidden/>
          </w:rPr>
          <w:fldChar w:fldCharType="end"/>
        </w:r>
      </w:hyperlink>
    </w:p>
    <w:p w14:paraId="57655310" w14:textId="4D922AC1" w:rsidR="00483123" w:rsidRDefault="00483123">
      <w:pPr>
        <w:pStyle w:val="TM4"/>
        <w:tabs>
          <w:tab w:val="right" w:leader="dot" w:pos="9062"/>
        </w:tabs>
        <w:rPr>
          <w:rFonts w:asciiTheme="minorHAnsi" w:eastAsiaTheme="minorEastAsia" w:hAnsiTheme="minorHAnsi"/>
          <w:noProof/>
          <w:color w:val="auto"/>
          <w:szCs w:val="24"/>
          <w:lang w:eastAsia="fr-FR"/>
        </w:rPr>
      </w:pPr>
      <w:hyperlink w:anchor="_Toc235402782" w:history="1">
        <w:r w:rsidRPr="001A03F6">
          <w:rPr>
            <w:rStyle w:val="Lienhypertexte"/>
            <w:noProof/>
          </w:rPr>
          <w:t>Principe</w:t>
        </w:r>
        <w:r>
          <w:rPr>
            <w:noProof/>
            <w:webHidden/>
          </w:rPr>
          <w:tab/>
        </w:r>
        <w:r>
          <w:rPr>
            <w:noProof/>
            <w:webHidden/>
          </w:rPr>
          <w:fldChar w:fldCharType="begin"/>
        </w:r>
        <w:r>
          <w:rPr>
            <w:noProof/>
            <w:webHidden/>
          </w:rPr>
          <w:instrText xml:space="preserve"> PAGEREF _Toc235402782 \h </w:instrText>
        </w:r>
        <w:r>
          <w:rPr>
            <w:noProof/>
            <w:webHidden/>
          </w:rPr>
        </w:r>
        <w:r>
          <w:rPr>
            <w:noProof/>
            <w:webHidden/>
          </w:rPr>
          <w:fldChar w:fldCharType="separate"/>
        </w:r>
        <w:r>
          <w:rPr>
            <w:noProof/>
            <w:webHidden/>
          </w:rPr>
          <w:t>20</w:t>
        </w:r>
        <w:r>
          <w:rPr>
            <w:noProof/>
            <w:webHidden/>
          </w:rPr>
          <w:fldChar w:fldCharType="end"/>
        </w:r>
      </w:hyperlink>
    </w:p>
    <w:p w14:paraId="653074F6" w14:textId="539D4A99" w:rsidR="00483123" w:rsidRDefault="00483123">
      <w:pPr>
        <w:pStyle w:val="TM4"/>
        <w:tabs>
          <w:tab w:val="right" w:leader="dot" w:pos="9062"/>
        </w:tabs>
        <w:rPr>
          <w:rFonts w:asciiTheme="minorHAnsi" w:eastAsiaTheme="minorEastAsia" w:hAnsiTheme="minorHAnsi"/>
          <w:noProof/>
          <w:color w:val="auto"/>
          <w:szCs w:val="24"/>
          <w:lang w:eastAsia="fr-FR"/>
        </w:rPr>
      </w:pPr>
      <w:hyperlink w:anchor="_Toc235402783" w:history="1">
        <w:r w:rsidRPr="001A03F6">
          <w:rPr>
            <w:rStyle w:val="Lienhypertexte"/>
            <w:noProof/>
          </w:rPr>
          <w:t>Étapes du cycle de vie</w:t>
        </w:r>
        <w:r>
          <w:rPr>
            <w:noProof/>
            <w:webHidden/>
          </w:rPr>
          <w:tab/>
        </w:r>
        <w:r>
          <w:rPr>
            <w:noProof/>
            <w:webHidden/>
          </w:rPr>
          <w:fldChar w:fldCharType="begin"/>
        </w:r>
        <w:r>
          <w:rPr>
            <w:noProof/>
            <w:webHidden/>
          </w:rPr>
          <w:instrText xml:space="preserve"> PAGEREF _Toc235402783 \h </w:instrText>
        </w:r>
        <w:r>
          <w:rPr>
            <w:noProof/>
            <w:webHidden/>
          </w:rPr>
        </w:r>
        <w:r>
          <w:rPr>
            <w:noProof/>
            <w:webHidden/>
          </w:rPr>
          <w:fldChar w:fldCharType="separate"/>
        </w:r>
        <w:r>
          <w:rPr>
            <w:noProof/>
            <w:webHidden/>
          </w:rPr>
          <w:t>20</w:t>
        </w:r>
        <w:r>
          <w:rPr>
            <w:noProof/>
            <w:webHidden/>
          </w:rPr>
          <w:fldChar w:fldCharType="end"/>
        </w:r>
      </w:hyperlink>
    </w:p>
    <w:p w14:paraId="0F03EDA4" w14:textId="4140777F" w:rsidR="00483123" w:rsidRDefault="00483123">
      <w:pPr>
        <w:pStyle w:val="TM4"/>
        <w:tabs>
          <w:tab w:val="right" w:leader="dot" w:pos="9062"/>
        </w:tabs>
        <w:rPr>
          <w:rFonts w:asciiTheme="minorHAnsi" w:eastAsiaTheme="minorEastAsia" w:hAnsiTheme="minorHAnsi"/>
          <w:noProof/>
          <w:color w:val="auto"/>
          <w:szCs w:val="24"/>
          <w:lang w:eastAsia="fr-FR"/>
        </w:rPr>
      </w:pPr>
      <w:hyperlink w:anchor="_Toc235402784" w:history="1">
        <w:r w:rsidRPr="001A03F6">
          <w:rPr>
            <w:rStyle w:val="Lienhypertexte"/>
            <w:noProof/>
          </w:rPr>
          <w:t>Principes de gestion du cycle de vie</w:t>
        </w:r>
        <w:r>
          <w:rPr>
            <w:noProof/>
            <w:webHidden/>
          </w:rPr>
          <w:tab/>
        </w:r>
        <w:r>
          <w:rPr>
            <w:noProof/>
            <w:webHidden/>
          </w:rPr>
          <w:fldChar w:fldCharType="begin"/>
        </w:r>
        <w:r>
          <w:rPr>
            <w:noProof/>
            <w:webHidden/>
          </w:rPr>
          <w:instrText xml:space="preserve"> PAGEREF _Toc235402784 \h </w:instrText>
        </w:r>
        <w:r>
          <w:rPr>
            <w:noProof/>
            <w:webHidden/>
          </w:rPr>
        </w:r>
        <w:r>
          <w:rPr>
            <w:noProof/>
            <w:webHidden/>
          </w:rPr>
          <w:fldChar w:fldCharType="separate"/>
        </w:r>
        <w:r>
          <w:rPr>
            <w:noProof/>
            <w:webHidden/>
          </w:rPr>
          <w:t>21</w:t>
        </w:r>
        <w:r>
          <w:rPr>
            <w:noProof/>
            <w:webHidden/>
          </w:rPr>
          <w:fldChar w:fldCharType="end"/>
        </w:r>
      </w:hyperlink>
    </w:p>
    <w:p w14:paraId="24C0721D" w14:textId="4B554F22" w:rsidR="00483123" w:rsidRDefault="00483123">
      <w:pPr>
        <w:pStyle w:val="TM1"/>
        <w:tabs>
          <w:tab w:val="right" w:leader="dot" w:pos="9062"/>
        </w:tabs>
        <w:rPr>
          <w:rFonts w:asciiTheme="minorHAnsi" w:eastAsiaTheme="minorEastAsia" w:hAnsiTheme="minorHAnsi"/>
          <w:noProof/>
          <w:color w:val="auto"/>
          <w:szCs w:val="24"/>
          <w:lang w:eastAsia="fr-FR"/>
        </w:rPr>
      </w:pPr>
      <w:hyperlink w:anchor="_Toc235402785" w:history="1">
        <w:r w:rsidRPr="001A03F6">
          <w:rPr>
            <w:rStyle w:val="Lienhypertexte"/>
            <w:noProof/>
          </w:rPr>
          <w:t>PARTIE II : OBJECTIFS ET CHAMP D’APPLICATION</w:t>
        </w:r>
        <w:r>
          <w:rPr>
            <w:noProof/>
            <w:webHidden/>
          </w:rPr>
          <w:tab/>
        </w:r>
        <w:r>
          <w:rPr>
            <w:noProof/>
            <w:webHidden/>
          </w:rPr>
          <w:fldChar w:fldCharType="begin"/>
        </w:r>
        <w:r>
          <w:rPr>
            <w:noProof/>
            <w:webHidden/>
          </w:rPr>
          <w:instrText xml:space="preserve"> PAGEREF _Toc235402785 \h </w:instrText>
        </w:r>
        <w:r>
          <w:rPr>
            <w:noProof/>
            <w:webHidden/>
          </w:rPr>
        </w:r>
        <w:r>
          <w:rPr>
            <w:noProof/>
            <w:webHidden/>
          </w:rPr>
          <w:fldChar w:fldCharType="separate"/>
        </w:r>
        <w:r>
          <w:rPr>
            <w:noProof/>
            <w:webHidden/>
          </w:rPr>
          <w:t>23</w:t>
        </w:r>
        <w:r>
          <w:rPr>
            <w:noProof/>
            <w:webHidden/>
          </w:rPr>
          <w:fldChar w:fldCharType="end"/>
        </w:r>
      </w:hyperlink>
    </w:p>
    <w:p w14:paraId="05E68B98" w14:textId="2D7F92B7" w:rsidR="00483123" w:rsidRDefault="00483123">
      <w:pPr>
        <w:pStyle w:val="TM2"/>
        <w:tabs>
          <w:tab w:val="right" w:leader="dot" w:pos="9062"/>
        </w:tabs>
        <w:rPr>
          <w:rFonts w:asciiTheme="minorHAnsi" w:eastAsiaTheme="minorEastAsia" w:hAnsiTheme="minorHAnsi"/>
          <w:noProof/>
          <w:color w:val="auto"/>
          <w:szCs w:val="24"/>
          <w:lang w:eastAsia="fr-FR"/>
        </w:rPr>
      </w:pPr>
      <w:hyperlink w:anchor="_Toc235402786" w:history="1">
        <w:r w:rsidRPr="001A03F6">
          <w:rPr>
            <w:rStyle w:val="Lienhypertexte"/>
            <w:noProof/>
          </w:rPr>
          <w:t>Objectifs</w:t>
        </w:r>
        <w:r>
          <w:rPr>
            <w:noProof/>
            <w:webHidden/>
          </w:rPr>
          <w:tab/>
        </w:r>
        <w:r>
          <w:rPr>
            <w:noProof/>
            <w:webHidden/>
          </w:rPr>
          <w:fldChar w:fldCharType="begin"/>
        </w:r>
        <w:r>
          <w:rPr>
            <w:noProof/>
            <w:webHidden/>
          </w:rPr>
          <w:instrText xml:space="preserve"> PAGEREF _Toc235402786 \h </w:instrText>
        </w:r>
        <w:r>
          <w:rPr>
            <w:noProof/>
            <w:webHidden/>
          </w:rPr>
        </w:r>
        <w:r>
          <w:rPr>
            <w:noProof/>
            <w:webHidden/>
          </w:rPr>
          <w:fldChar w:fldCharType="separate"/>
        </w:r>
        <w:r>
          <w:rPr>
            <w:noProof/>
            <w:webHidden/>
          </w:rPr>
          <w:t>24</w:t>
        </w:r>
        <w:r>
          <w:rPr>
            <w:noProof/>
            <w:webHidden/>
          </w:rPr>
          <w:fldChar w:fldCharType="end"/>
        </w:r>
      </w:hyperlink>
    </w:p>
    <w:p w14:paraId="7885FD83" w14:textId="467189B9" w:rsidR="00483123" w:rsidRDefault="00483123">
      <w:pPr>
        <w:pStyle w:val="TM3"/>
        <w:tabs>
          <w:tab w:val="right" w:leader="dot" w:pos="9062"/>
        </w:tabs>
        <w:rPr>
          <w:rFonts w:asciiTheme="minorHAnsi" w:eastAsiaTheme="minorEastAsia" w:hAnsiTheme="minorHAnsi"/>
          <w:noProof/>
          <w:color w:val="auto"/>
          <w:szCs w:val="24"/>
          <w:lang w:eastAsia="fr-FR"/>
        </w:rPr>
      </w:pPr>
      <w:hyperlink w:anchor="_Toc235402787" w:history="1">
        <w:r w:rsidRPr="001A03F6">
          <w:rPr>
            <w:rStyle w:val="Lienhypertexte"/>
            <w:noProof/>
          </w:rPr>
          <w:t>Objectif général</w:t>
        </w:r>
        <w:r>
          <w:rPr>
            <w:noProof/>
            <w:webHidden/>
          </w:rPr>
          <w:tab/>
        </w:r>
        <w:r>
          <w:rPr>
            <w:noProof/>
            <w:webHidden/>
          </w:rPr>
          <w:fldChar w:fldCharType="begin"/>
        </w:r>
        <w:r>
          <w:rPr>
            <w:noProof/>
            <w:webHidden/>
          </w:rPr>
          <w:instrText xml:space="preserve"> PAGEREF _Toc235402787 \h </w:instrText>
        </w:r>
        <w:r>
          <w:rPr>
            <w:noProof/>
            <w:webHidden/>
          </w:rPr>
        </w:r>
        <w:r>
          <w:rPr>
            <w:noProof/>
            <w:webHidden/>
          </w:rPr>
          <w:fldChar w:fldCharType="separate"/>
        </w:r>
        <w:r>
          <w:rPr>
            <w:noProof/>
            <w:webHidden/>
          </w:rPr>
          <w:t>24</w:t>
        </w:r>
        <w:r>
          <w:rPr>
            <w:noProof/>
            <w:webHidden/>
          </w:rPr>
          <w:fldChar w:fldCharType="end"/>
        </w:r>
      </w:hyperlink>
    </w:p>
    <w:p w14:paraId="475B8CBD" w14:textId="579F8DC1" w:rsidR="00483123" w:rsidRDefault="00483123">
      <w:pPr>
        <w:pStyle w:val="TM3"/>
        <w:tabs>
          <w:tab w:val="right" w:leader="dot" w:pos="9062"/>
        </w:tabs>
        <w:rPr>
          <w:rFonts w:asciiTheme="minorHAnsi" w:eastAsiaTheme="minorEastAsia" w:hAnsiTheme="minorHAnsi"/>
          <w:noProof/>
          <w:color w:val="auto"/>
          <w:szCs w:val="24"/>
          <w:lang w:eastAsia="fr-FR"/>
        </w:rPr>
      </w:pPr>
      <w:hyperlink w:anchor="_Toc235402788" w:history="1">
        <w:r w:rsidRPr="001A03F6">
          <w:rPr>
            <w:rStyle w:val="Lienhypertexte"/>
            <w:noProof/>
          </w:rPr>
          <w:t>Objectifs spécifiques</w:t>
        </w:r>
        <w:r>
          <w:rPr>
            <w:noProof/>
            <w:webHidden/>
          </w:rPr>
          <w:tab/>
        </w:r>
        <w:r>
          <w:rPr>
            <w:noProof/>
            <w:webHidden/>
          </w:rPr>
          <w:fldChar w:fldCharType="begin"/>
        </w:r>
        <w:r>
          <w:rPr>
            <w:noProof/>
            <w:webHidden/>
          </w:rPr>
          <w:instrText xml:space="preserve"> PAGEREF _Toc235402788 \h </w:instrText>
        </w:r>
        <w:r>
          <w:rPr>
            <w:noProof/>
            <w:webHidden/>
          </w:rPr>
        </w:r>
        <w:r>
          <w:rPr>
            <w:noProof/>
            <w:webHidden/>
          </w:rPr>
          <w:fldChar w:fldCharType="separate"/>
        </w:r>
        <w:r>
          <w:rPr>
            <w:noProof/>
            <w:webHidden/>
          </w:rPr>
          <w:t>24</w:t>
        </w:r>
        <w:r>
          <w:rPr>
            <w:noProof/>
            <w:webHidden/>
          </w:rPr>
          <w:fldChar w:fldCharType="end"/>
        </w:r>
      </w:hyperlink>
    </w:p>
    <w:p w14:paraId="1E331C22" w14:textId="77A160CF" w:rsidR="00483123" w:rsidRDefault="00483123">
      <w:pPr>
        <w:pStyle w:val="TM2"/>
        <w:tabs>
          <w:tab w:val="right" w:leader="dot" w:pos="9062"/>
        </w:tabs>
        <w:rPr>
          <w:rFonts w:asciiTheme="minorHAnsi" w:eastAsiaTheme="minorEastAsia" w:hAnsiTheme="minorHAnsi"/>
          <w:noProof/>
          <w:color w:val="auto"/>
          <w:szCs w:val="24"/>
          <w:lang w:eastAsia="fr-FR"/>
        </w:rPr>
      </w:pPr>
      <w:hyperlink w:anchor="_Toc235402789" w:history="1">
        <w:r w:rsidRPr="001A03F6">
          <w:rPr>
            <w:rStyle w:val="Lienhypertexte"/>
            <w:noProof/>
          </w:rPr>
          <w:t>Champ d'application</w:t>
        </w:r>
        <w:r>
          <w:rPr>
            <w:noProof/>
            <w:webHidden/>
          </w:rPr>
          <w:tab/>
        </w:r>
        <w:r>
          <w:rPr>
            <w:noProof/>
            <w:webHidden/>
          </w:rPr>
          <w:fldChar w:fldCharType="begin"/>
        </w:r>
        <w:r>
          <w:rPr>
            <w:noProof/>
            <w:webHidden/>
          </w:rPr>
          <w:instrText xml:space="preserve"> PAGEREF _Toc235402789 \h </w:instrText>
        </w:r>
        <w:r>
          <w:rPr>
            <w:noProof/>
            <w:webHidden/>
          </w:rPr>
        </w:r>
        <w:r>
          <w:rPr>
            <w:noProof/>
            <w:webHidden/>
          </w:rPr>
          <w:fldChar w:fldCharType="separate"/>
        </w:r>
        <w:r>
          <w:rPr>
            <w:noProof/>
            <w:webHidden/>
          </w:rPr>
          <w:t>26</w:t>
        </w:r>
        <w:r>
          <w:rPr>
            <w:noProof/>
            <w:webHidden/>
          </w:rPr>
          <w:fldChar w:fldCharType="end"/>
        </w:r>
      </w:hyperlink>
    </w:p>
    <w:p w14:paraId="29CB064A" w14:textId="33080234" w:rsidR="00483123" w:rsidRDefault="00483123">
      <w:pPr>
        <w:pStyle w:val="TM2"/>
        <w:tabs>
          <w:tab w:val="right" w:leader="dot" w:pos="9062"/>
        </w:tabs>
        <w:rPr>
          <w:rFonts w:asciiTheme="minorHAnsi" w:eastAsiaTheme="minorEastAsia" w:hAnsiTheme="minorHAnsi"/>
          <w:noProof/>
          <w:color w:val="auto"/>
          <w:szCs w:val="24"/>
          <w:lang w:eastAsia="fr-FR"/>
        </w:rPr>
      </w:pPr>
      <w:hyperlink w:anchor="_Toc235402790" w:history="1">
        <w:r w:rsidRPr="001A03F6">
          <w:rPr>
            <w:rStyle w:val="Lienhypertexte"/>
            <w:noProof/>
          </w:rPr>
          <w:t>Résultats attendus</w:t>
        </w:r>
        <w:r>
          <w:rPr>
            <w:noProof/>
            <w:webHidden/>
          </w:rPr>
          <w:tab/>
        </w:r>
        <w:r>
          <w:rPr>
            <w:noProof/>
            <w:webHidden/>
          </w:rPr>
          <w:fldChar w:fldCharType="begin"/>
        </w:r>
        <w:r>
          <w:rPr>
            <w:noProof/>
            <w:webHidden/>
          </w:rPr>
          <w:instrText xml:space="preserve"> PAGEREF _Toc235402790 \h </w:instrText>
        </w:r>
        <w:r>
          <w:rPr>
            <w:noProof/>
            <w:webHidden/>
          </w:rPr>
        </w:r>
        <w:r>
          <w:rPr>
            <w:noProof/>
            <w:webHidden/>
          </w:rPr>
          <w:fldChar w:fldCharType="separate"/>
        </w:r>
        <w:r>
          <w:rPr>
            <w:noProof/>
            <w:webHidden/>
          </w:rPr>
          <w:t>28</w:t>
        </w:r>
        <w:r>
          <w:rPr>
            <w:noProof/>
            <w:webHidden/>
          </w:rPr>
          <w:fldChar w:fldCharType="end"/>
        </w:r>
      </w:hyperlink>
    </w:p>
    <w:p w14:paraId="6CBD18BA" w14:textId="77D5BF5B" w:rsidR="00483123" w:rsidRDefault="00483123">
      <w:pPr>
        <w:pStyle w:val="TM1"/>
        <w:tabs>
          <w:tab w:val="right" w:leader="dot" w:pos="9062"/>
        </w:tabs>
        <w:rPr>
          <w:rFonts w:asciiTheme="minorHAnsi" w:eastAsiaTheme="minorEastAsia" w:hAnsiTheme="minorHAnsi"/>
          <w:noProof/>
          <w:color w:val="auto"/>
          <w:szCs w:val="24"/>
          <w:lang w:eastAsia="fr-FR"/>
        </w:rPr>
      </w:pPr>
      <w:hyperlink w:anchor="_Toc235402791" w:history="1">
        <w:r w:rsidRPr="001A03F6">
          <w:rPr>
            <w:rStyle w:val="Lienhypertexte"/>
            <w:noProof/>
          </w:rPr>
          <w:t>PARTIE III : GOUVERNANCE ET ORGANISATION INSTITUTIONNELLE</w:t>
        </w:r>
        <w:r>
          <w:rPr>
            <w:noProof/>
            <w:webHidden/>
          </w:rPr>
          <w:tab/>
        </w:r>
        <w:r>
          <w:rPr>
            <w:noProof/>
            <w:webHidden/>
          </w:rPr>
          <w:fldChar w:fldCharType="begin"/>
        </w:r>
        <w:r>
          <w:rPr>
            <w:noProof/>
            <w:webHidden/>
          </w:rPr>
          <w:instrText xml:space="preserve"> PAGEREF _Toc235402791 \h </w:instrText>
        </w:r>
        <w:r>
          <w:rPr>
            <w:noProof/>
            <w:webHidden/>
          </w:rPr>
        </w:r>
        <w:r>
          <w:rPr>
            <w:noProof/>
            <w:webHidden/>
          </w:rPr>
          <w:fldChar w:fldCharType="separate"/>
        </w:r>
        <w:r>
          <w:rPr>
            <w:noProof/>
            <w:webHidden/>
          </w:rPr>
          <w:t>29</w:t>
        </w:r>
        <w:r>
          <w:rPr>
            <w:noProof/>
            <w:webHidden/>
          </w:rPr>
          <w:fldChar w:fldCharType="end"/>
        </w:r>
      </w:hyperlink>
    </w:p>
    <w:p w14:paraId="2D6A7B3A" w14:textId="4DF16854" w:rsidR="00483123" w:rsidRDefault="00483123">
      <w:pPr>
        <w:pStyle w:val="TM2"/>
        <w:tabs>
          <w:tab w:val="right" w:leader="dot" w:pos="9062"/>
        </w:tabs>
        <w:rPr>
          <w:rFonts w:asciiTheme="minorHAnsi" w:eastAsiaTheme="minorEastAsia" w:hAnsiTheme="minorHAnsi"/>
          <w:noProof/>
          <w:color w:val="auto"/>
          <w:szCs w:val="24"/>
          <w:lang w:eastAsia="fr-FR"/>
        </w:rPr>
      </w:pPr>
      <w:hyperlink w:anchor="_Toc235402792" w:history="1">
        <w:r w:rsidRPr="001A03F6">
          <w:rPr>
            <w:rStyle w:val="Lienhypertexte"/>
            <w:noProof/>
          </w:rPr>
          <w:t>ORGANISATION DE LA GOUVERNANCE DE LA BASE NATIONALE DES ENTREPRISES CERTIFIÉES (BNEC)</w:t>
        </w:r>
        <w:r>
          <w:rPr>
            <w:noProof/>
            <w:webHidden/>
          </w:rPr>
          <w:tab/>
        </w:r>
        <w:r>
          <w:rPr>
            <w:noProof/>
            <w:webHidden/>
          </w:rPr>
          <w:fldChar w:fldCharType="begin"/>
        </w:r>
        <w:r>
          <w:rPr>
            <w:noProof/>
            <w:webHidden/>
          </w:rPr>
          <w:instrText xml:space="preserve"> PAGEREF _Toc235402792 \h </w:instrText>
        </w:r>
        <w:r>
          <w:rPr>
            <w:noProof/>
            <w:webHidden/>
          </w:rPr>
        </w:r>
        <w:r>
          <w:rPr>
            <w:noProof/>
            <w:webHidden/>
          </w:rPr>
          <w:fldChar w:fldCharType="separate"/>
        </w:r>
        <w:r>
          <w:rPr>
            <w:noProof/>
            <w:webHidden/>
          </w:rPr>
          <w:t>30</w:t>
        </w:r>
        <w:r>
          <w:rPr>
            <w:noProof/>
            <w:webHidden/>
          </w:rPr>
          <w:fldChar w:fldCharType="end"/>
        </w:r>
      </w:hyperlink>
    </w:p>
    <w:p w14:paraId="69062A06" w14:textId="41B1C58B" w:rsidR="00483123" w:rsidRDefault="00483123">
      <w:pPr>
        <w:pStyle w:val="TM3"/>
        <w:tabs>
          <w:tab w:val="right" w:leader="dot" w:pos="9062"/>
        </w:tabs>
        <w:rPr>
          <w:rFonts w:asciiTheme="minorHAnsi" w:eastAsiaTheme="minorEastAsia" w:hAnsiTheme="minorHAnsi"/>
          <w:noProof/>
          <w:color w:val="auto"/>
          <w:szCs w:val="24"/>
          <w:lang w:eastAsia="fr-FR"/>
        </w:rPr>
      </w:pPr>
      <w:hyperlink w:anchor="_Toc235402793" w:history="1">
        <w:r w:rsidRPr="001A03F6">
          <w:rPr>
            <w:rStyle w:val="Lienhypertexte"/>
            <w:noProof/>
          </w:rPr>
          <w:t>Principes de gouvernance</w:t>
        </w:r>
        <w:r>
          <w:rPr>
            <w:noProof/>
            <w:webHidden/>
          </w:rPr>
          <w:tab/>
        </w:r>
        <w:r>
          <w:rPr>
            <w:noProof/>
            <w:webHidden/>
          </w:rPr>
          <w:fldChar w:fldCharType="begin"/>
        </w:r>
        <w:r>
          <w:rPr>
            <w:noProof/>
            <w:webHidden/>
          </w:rPr>
          <w:instrText xml:space="preserve"> PAGEREF _Toc235402793 \h </w:instrText>
        </w:r>
        <w:r>
          <w:rPr>
            <w:noProof/>
            <w:webHidden/>
          </w:rPr>
        </w:r>
        <w:r>
          <w:rPr>
            <w:noProof/>
            <w:webHidden/>
          </w:rPr>
          <w:fldChar w:fldCharType="separate"/>
        </w:r>
        <w:r>
          <w:rPr>
            <w:noProof/>
            <w:webHidden/>
          </w:rPr>
          <w:t>30</w:t>
        </w:r>
        <w:r>
          <w:rPr>
            <w:noProof/>
            <w:webHidden/>
          </w:rPr>
          <w:fldChar w:fldCharType="end"/>
        </w:r>
      </w:hyperlink>
    </w:p>
    <w:p w14:paraId="2C870CBC" w14:textId="46B55AD1" w:rsidR="00483123" w:rsidRDefault="00483123">
      <w:pPr>
        <w:pStyle w:val="TM4"/>
        <w:tabs>
          <w:tab w:val="right" w:leader="dot" w:pos="9062"/>
        </w:tabs>
        <w:rPr>
          <w:rFonts w:asciiTheme="minorHAnsi" w:eastAsiaTheme="minorEastAsia" w:hAnsiTheme="minorHAnsi"/>
          <w:noProof/>
          <w:color w:val="auto"/>
          <w:szCs w:val="24"/>
          <w:lang w:eastAsia="fr-FR"/>
        </w:rPr>
      </w:pPr>
      <w:hyperlink w:anchor="_Toc235402794" w:history="1">
        <w:r w:rsidRPr="001A03F6">
          <w:rPr>
            <w:rStyle w:val="Lienhypertexte"/>
            <w:noProof/>
          </w:rPr>
          <w:t>Principe de responsabilité</w:t>
        </w:r>
        <w:r>
          <w:rPr>
            <w:noProof/>
            <w:webHidden/>
          </w:rPr>
          <w:tab/>
        </w:r>
        <w:r>
          <w:rPr>
            <w:noProof/>
            <w:webHidden/>
          </w:rPr>
          <w:fldChar w:fldCharType="begin"/>
        </w:r>
        <w:r>
          <w:rPr>
            <w:noProof/>
            <w:webHidden/>
          </w:rPr>
          <w:instrText xml:space="preserve"> PAGEREF _Toc235402794 \h </w:instrText>
        </w:r>
        <w:r>
          <w:rPr>
            <w:noProof/>
            <w:webHidden/>
          </w:rPr>
        </w:r>
        <w:r>
          <w:rPr>
            <w:noProof/>
            <w:webHidden/>
          </w:rPr>
          <w:fldChar w:fldCharType="separate"/>
        </w:r>
        <w:r>
          <w:rPr>
            <w:noProof/>
            <w:webHidden/>
          </w:rPr>
          <w:t>30</w:t>
        </w:r>
        <w:r>
          <w:rPr>
            <w:noProof/>
            <w:webHidden/>
          </w:rPr>
          <w:fldChar w:fldCharType="end"/>
        </w:r>
      </w:hyperlink>
    </w:p>
    <w:p w14:paraId="540058FE" w14:textId="156225E8" w:rsidR="00483123" w:rsidRDefault="00483123">
      <w:pPr>
        <w:pStyle w:val="TM4"/>
        <w:tabs>
          <w:tab w:val="right" w:leader="dot" w:pos="9062"/>
        </w:tabs>
        <w:rPr>
          <w:rFonts w:asciiTheme="minorHAnsi" w:eastAsiaTheme="minorEastAsia" w:hAnsiTheme="minorHAnsi"/>
          <w:noProof/>
          <w:color w:val="auto"/>
          <w:szCs w:val="24"/>
          <w:lang w:eastAsia="fr-FR"/>
        </w:rPr>
      </w:pPr>
      <w:hyperlink w:anchor="_Toc235402795" w:history="1">
        <w:r w:rsidRPr="001A03F6">
          <w:rPr>
            <w:rStyle w:val="Lienhypertexte"/>
            <w:noProof/>
          </w:rPr>
          <w:t>Principe de transparence</w:t>
        </w:r>
        <w:r>
          <w:rPr>
            <w:noProof/>
            <w:webHidden/>
          </w:rPr>
          <w:tab/>
        </w:r>
        <w:r>
          <w:rPr>
            <w:noProof/>
            <w:webHidden/>
          </w:rPr>
          <w:fldChar w:fldCharType="begin"/>
        </w:r>
        <w:r>
          <w:rPr>
            <w:noProof/>
            <w:webHidden/>
          </w:rPr>
          <w:instrText xml:space="preserve"> PAGEREF _Toc235402795 \h </w:instrText>
        </w:r>
        <w:r>
          <w:rPr>
            <w:noProof/>
            <w:webHidden/>
          </w:rPr>
        </w:r>
        <w:r>
          <w:rPr>
            <w:noProof/>
            <w:webHidden/>
          </w:rPr>
          <w:fldChar w:fldCharType="separate"/>
        </w:r>
        <w:r>
          <w:rPr>
            <w:noProof/>
            <w:webHidden/>
          </w:rPr>
          <w:t>30</w:t>
        </w:r>
        <w:r>
          <w:rPr>
            <w:noProof/>
            <w:webHidden/>
          </w:rPr>
          <w:fldChar w:fldCharType="end"/>
        </w:r>
      </w:hyperlink>
    </w:p>
    <w:p w14:paraId="2C62FA2A" w14:textId="61528D92" w:rsidR="00483123" w:rsidRDefault="00483123">
      <w:pPr>
        <w:pStyle w:val="TM4"/>
        <w:tabs>
          <w:tab w:val="right" w:leader="dot" w:pos="9062"/>
        </w:tabs>
        <w:rPr>
          <w:rFonts w:asciiTheme="minorHAnsi" w:eastAsiaTheme="minorEastAsia" w:hAnsiTheme="minorHAnsi"/>
          <w:noProof/>
          <w:color w:val="auto"/>
          <w:szCs w:val="24"/>
          <w:lang w:eastAsia="fr-FR"/>
        </w:rPr>
      </w:pPr>
      <w:hyperlink w:anchor="_Toc235402796" w:history="1">
        <w:r w:rsidRPr="001A03F6">
          <w:rPr>
            <w:rStyle w:val="Lienhypertexte"/>
            <w:noProof/>
          </w:rPr>
          <w:t>Principe de séparation des fonctions</w:t>
        </w:r>
        <w:r>
          <w:rPr>
            <w:noProof/>
            <w:webHidden/>
          </w:rPr>
          <w:tab/>
        </w:r>
        <w:r>
          <w:rPr>
            <w:noProof/>
            <w:webHidden/>
          </w:rPr>
          <w:fldChar w:fldCharType="begin"/>
        </w:r>
        <w:r>
          <w:rPr>
            <w:noProof/>
            <w:webHidden/>
          </w:rPr>
          <w:instrText xml:space="preserve"> PAGEREF _Toc235402796 \h </w:instrText>
        </w:r>
        <w:r>
          <w:rPr>
            <w:noProof/>
            <w:webHidden/>
          </w:rPr>
        </w:r>
        <w:r>
          <w:rPr>
            <w:noProof/>
            <w:webHidden/>
          </w:rPr>
          <w:fldChar w:fldCharType="separate"/>
        </w:r>
        <w:r>
          <w:rPr>
            <w:noProof/>
            <w:webHidden/>
          </w:rPr>
          <w:t>31</w:t>
        </w:r>
        <w:r>
          <w:rPr>
            <w:noProof/>
            <w:webHidden/>
          </w:rPr>
          <w:fldChar w:fldCharType="end"/>
        </w:r>
      </w:hyperlink>
    </w:p>
    <w:p w14:paraId="6C23FAB1" w14:textId="2E4EC508" w:rsidR="00483123" w:rsidRDefault="00483123">
      <w:pPr>
        <w:pStyle w:val="TM4"/>
        <w:tabs>
          <w:tab w:val="right" w:leader="dot" w:pos="9062"/>
        </w:tabs>
        <w:rPr>
          <w:rFonts w:asciiTheme="minorHAnsi" w:eastAsiaTheme="minorEastAsia" w:hAnsiTheme="minorHAnsi"/>
          <w:noProof/>
          <w:color w:val="auto"/>
          <w:szCs w:val="24"/>
          <w:lang w:eastAsia="fr-FR"/>
        </w:rPr>
      </w:pPr>
      <w:hyperlink w:anchor="_Toc235402797" w:history="1">
        <w:r w:rsidRPr="001A03F6">
          <w:rPr>
            <w:rStyle w:val="Lienhypertexte"/>
            <w:noProof/>
          </w:rPr>
          <w:t>Principe de collaboration</w:t>
        </w:r>
        <w:r>
          <w:rPr>
            <w:noProof/>
            <w:webHidden/>
          </w:rPr>
          <w:tab/>
        </w:r>
        <w:r>
          <w:rPr>
            <w:noProof/>
            <w:webHidden/>
          </w:rPr>
          <w:fldChar w:fldCharType="begin"/>
        </w:r>
        <w:r>
          <w:rPr>
            <w:noProof/>
            <w:webHidden/>
          </w:rPr>
          <w:instrText xml:space="preserve"> PAGEREF _Toc235402797 \h </w:instrText>
        </w:r>
        <w:r>
          <w:rPr>
            <w:noProof/>
            <w:webHidden/>
          </w:rPr>
        </w:r>
        <w:r>
          <w:rPr>
            <w:noProof/>
            <w:webHidden/>
          </w:rPr>
          <w:fldChar w:fldCharType="separate"/>
        </w:r>
        <w:r>
          <w:rPr>
            <w:noProof/>
            <w:webHidden/>
          </w:rPr>
          <w:t>31</w:t>
        </w:r>
        <w:r>
          <w:rPr>
            <w:noProof/>
            <w:webHidden/>
          </w:rPr>
          <w:fldChar w:fldCharType="end"/>
        </w:r>
      </w:hyperlink>
    </w:p>
    <w:p w14:paraId="3B55458C" w14:textId="00A958D8" w:rsidR="00483123" w:rsidRDefault="00483123">
      <w:pPr>
        <w:pStyle w:val="TM4"/>
        <w:tabs>
          <w:tab w:val="right" w:leader="dot" w:pos="9062"/>
        </w:tabs>
        <w:rPr>
          <w:rFonts w:asciiTheme="minorHAnsi" w:eastAsiaTheme="minorEastAsia" w:hAnsiTheme="minorHAnsi"/>
          <w:noProof/>
          <w:color w:val="auto"/>
          <w:szCs w:val="24"/>
          <w:lang w:eastAsia="fr-FR"/>
        </w:rPr>
      </w:pPr>
      <w:hyperlink w:anchor="_Toc235402798" w:history="1">
        <w:r w:rsidRPr="001A03F6">
          <w:rPr>
            <w:rStyle w:val="Lienhypertexte"/>
            <w:noProof/>
          </w:rPr>
          <w:t>Principe de qualité des données</w:t>
        </w:r>
        <w:r>
          <w:rPr>
            <w:noProof/>
            <w:webHidden/>
          </w:rPr>
          <w:tab/>
        </w:r>
        <w:r>
          <w:rPr>
            <w:noProof/>
            <w:webHidden/>
          </w:rPr>
          <w:fldChar w:fldCharType="begin"/>
        </w:r>
        <w:r>
          <w:rPr>
            <w:noProof/>
            <w:webHidden/>
          </w:rPr>
          <w:instrText xml:space="preserve"> PAGEREF _Toc235402798 \h </w:instrText>
        </w:r>
        <w:r>
          <w:rPr>
            <w:noProof/>
            <w:webHidden/>
          </w:rPr>
        </w:r>
        <w:r>
          <w:rPr>
            <w:noProof/>
            <w:webHidden/>
          </w:rPr>
          <w:fldChar w:fldCharType="separate"/>
        </w:r>
        <w:r>
          <w:rPr>
            <w:noProof/>
            <w:webHidden/>
          </w:rPr>
          <w:t>31</w:t>
        </w:r>
        <w:r>
          <w:rPr>
            <w:noProof/>
            <w:webHidden/>
          </w:rPr>
          <w:fldChar w:fldCharType="end"/>
        </w:r>
      </w:hyperlink>
    </w:p>
    <w:p w14:paraId="5159DF67" w14:textId="5B74F812" w:rsidR="00483123" w:rsidRDefault="00483123">
      <w:pPr>
        <w:pStyle w:val="TM4"/>
        <w:tabs>
          <w:tab w:val="right" w:leader="dot" w:pos="9062"/>
        </w:tabs>
        <w:rPr>
          <w:rFonts w:asciiTheme="minorHAnsi" w:eastAsiaTheme="minorEastAsia" w:hAnsiTheme="minorHAnsi"/>
          <w:noProof/>
          <w:color w:val="auto"/>
          <w:szCs w:val="24"/>
          <w:lang w:eastAsia="fr-FR"/>
        </w:rPr>
      </w:pPr>
      <w:hyperlink w:anchor="_Toc235402799" w:history="1">
        <w:r w:rsidRPr="001A03F6">
          <w:rPr>
            <w:rStyle w:val="Lienhypertexte"/>
            <w:noProof/>
          </w:rPr>
          <w:t>Principe de sécurité et de confidentialité</w:t>
        </w:r>
        <w:r>
          <w:rPr>
            <w:noProof/>
            <w:webHidden/>
          </w:rPr>
          <w:tab/>
        </w:r>
        <w:r>
          <w:rPr>
            <w:noProof/>
            <w:webHidden/>
          </w:rPr>
          <w:fldChar w:fldCharType="begin"/>
        </w:r>
        <w:r>
          <w:rPr>
            <w:noProof/>
            <w:webHidden/>
          </w:rPr>
          <w:instrText xml:space="preserve"> PAGEREF _Toc235402799 \h </w:instrText>
        </w:r>
        <w:r>
          <w:rPr>
            <w:noProof/>
            <w:webHidden/>
          </w:rPr>
        </w:r>
        <w:r>
          <w:rPr>
            <w:noProof/>
            <w:webHidden/>
          </w:rPr>
          <w:fldChar w:fldCharType="separate"/>
        </w:r>
        <w:r>
          <w:rPr>
            <w:noProof/>
            <w:webHidden/>
          </w:rPr>
          <w:t>31</w:t>
        </w:r>
        <w:r>
          <w:rPr>
            <w:noProof/>
            <w:webHidden/>
          </w:rPr>
          <w:fldChar w:fldCharType="end"/>
        </w:r>
      </w:hyperlink>
    </w:p>
    <w:p w14:paraId="7FDC608F" w14:textId="74F5BB2D" w:rsidR="00483123" w:rsidRDefault="00483123">
      <w:pPr>
        <w:pStyle w:val="TM4"/>
        <w:tabs>
          <w:tab w:val="right" w:leader="dot" w:pos="9062"/>
        </w:tabs>
        <w:rPr>
          <w:rFonts w:asciiTheme="minorHAnsi" w:eastAsiaTheme="minorEastAsia" w:hAnsiTheme="minorHAnsi"/>
          <w:noProof/>
          <w:color w:val="auto"/>
          <w:szCs w:val="24"/>
          <w:lang w:eastAsia="fr-FR"/>
        </w:rPr>
      </w:pPr>
      <w:hyperlink w:anchor="_Toc235402800" w:history="1">
        <w:r w:rsidRPr="001A03F6">
          <w:rPr>
            <w:rStyle w:val="Lienhypertexte"/>
            <w:noProof/>
          </w:rPr>
          <w:t>Principe d'amélioration continue</w:t>
        </w:r>
        <w:r>
          <w:rPr>
            <w:noProof/>
            <w:webHidden/>
          </w:rPr>
          <w:tab/>
        </w:r>
        <w:r>
          <w:rPr>
            <w:noProof/>
            <w:webHidden/>
          </w:rPr>
          <w:fldChar w:fldCharType="begin"/>
        </w:r>
        <w:r>
          <w:rPr>
            <w:noProof/>
            <w:webHidden/>
          </w:rPr>
          <w:instrText xml:space="preserve"> PAGEREF _Toc235402800 \h </w:instrText>
        </w:r>
        <w:r>
          <w:rPr>
            <w:noProof/>
            <w:webHidden/>
          </w:rPr>
        </w:r>
        <w:r>
          <w:rPr>
            <w:noProof/>
            <w:webHidden/>
          </w:rPr>
          <w:fldChar w:fldCharType="separate"/>
        </w:r>
        <w:r>
          <w:rPr>
            <w:noProof/>
            <w:webHidden/>
          </w:rPr>
          <w:t>31</w:t>
        </w:r>
        <w:r>
          <w:rPr>
            <w:noProof/>
            <w:webHidden/>
          </w:rPr>
          <w:fldChar w:fldCharType="end"/>
        </w:r>
      </w:hyperlink>
    </w:p>
    <w:p w14:paraId="44714E9A" w14:textId="249D8AAE" w:rsidR="00483123" w:rsidRDefault="00483123">
      <w:pPr>
        <w:pStyle w:val="TM3"/>
        <w:tabs>
          <w:tab w:val="right" w:leader="dot" w:pos="9062"/>
        </w:tabs>
        <w:rPr>
          <w:rFonts w:asciiTheme="minorHAnsi" w:eastAsiaTheme="minorEastAsia" w:hAnsiTheme="minorHAnsi"/>
          <w:noProof/>
          <w:color w:val="auto"/>
          <w:szCs w:val="24"/>
          <w:lang w:eastAsia="fr-FR"/>
        </w:rPr>
      </w:pPr>
      <w:hyperlink w:anchor="_Toc235402801" w:history="1">
        <w:r w:rsidRPr="001A03F6">
          <w:rPr>
            <w:rStyle w:val="Lienhypertexte"/>
            <w:noProof/>
          </w:rPr>
          <w:t>Organes de gouvernance</w:t>
        </w:r>
        <w:r>
          <w:rPr>
            <w:noProof/>
            <w:webHidden/>
          </w:rPr>
          <w:tab/>
        </w:r>
        <w:r>
          <w:rPr>
            <w:noProof/>
            <w:webHidden/>
          </w:rPr>
          <w:fldChar w:fldCharType="begin"/>
        </w:r>
        <w:r>
          <w:rPr>
            <w:noProof/>
            <w:webHidden/>
          </w:rPr>
          <w:instrText xml:space="preserve"> PAGEREF _Toc235402801 \h </w:instrText>
        </w:r>
        <w:r>
          <w:rPr>
            <w:noProof/>
            <w:webHidden/>
          </w:rPr>
        </w:r>
        <w:r>
          <w:rPr>
            <w:noProof/>
            <w:webHidden/>
          </w:rPr>
          <w:fldChar w:fldCharType="separate"/>
        </w:r>
        <w:r>
          <w:rPr>
            <w:noProof/>
            <w:webHidden/>
          </w:rPr>
          <w:t>31</w:t>
        </w:r>
        <w:r>
          <w:rPr>
            <w:noProof/>
            <w:webHidden/>
          </w:rPr>
          <w:fldChar w:fldCharType="end"/>
        </w:r>
      </w:hyperlink>
    </w:p>
    <w:p w14:paraId="49E13F23" w14:textId="3EC15346" w:rsidR="00483123" w:rsidRDefault="00483123">
      <w:pPr>
        <w:pStyle w:val="TM4"/>
        <w:tabs>
          <w:tab w:val="right" w:leader="dot" w:pos="9062"/>
        </w:tabs>
        <w:rPr>
          <w:rFonts w:asciiTheme="minorHAnsi" w:eastAsiaTheme="minorEastAsia" w:hAnsiTheme="minorHAnsi"/>
          <w:noProof/>
          <w:color w:val="auto"/>
          <w:szCs w:val="24"/>
          <w:lang w:eastAsia="fr-FR"/>
        </w:rPr>
      </w:pPr>
      <w:hyperlink w:anchor="_Toc235402802" w:history="1">
        <w:r w:rsidRPr="001A03F6">
          <w:rPr>
            <w:rStyle w:val="Lienhypertexte"/>
            <w:noProof/>
          </w:rPr>
          <w:t>Le Président de la HAUQE</w:t>
        </w:r>
        <w:r>
          <w:rPr>
            <w:noProof/>
            <w:webHidden/>
          </w:rPr>
          <w:tab/>
        </w:r>
        <w:r>
          <w:rPr>
            <w:noProof/>
            <w:webHidden/>
          </w:rPr>
          <w:fldChar w:fldCharType="begin"/>
        </w:r>
        <w:r>
          <w:rPr>
            <w:noProof/>
            <w:webHidden/>
          </w:rPr>
          <w:instrText xml:space="preserve"> PAGEREF _Toc235402802 \h </w:instrText>
        </w:r>
        <w:r>
          <w:rPr>
            <w:noProof/>
            <w:webHidden/>
          </w:rPr>
        </w:r>
        <w:r>
          <w:rPr>
            <w:noProof/>
            <w:webHidden/>
          </w:rPr>
          <w:fldChar w:fldCharType="separate"/>
        </w:r>
        <w:r>
          <w:rPr>
            <w:noProof/>
            <w:webHidden/>
          </w:rPr>
          <w:t>31</w:t>
        </w:r>
        <w:r>
          <w:rPr>
            <w:noProof/>
            <w:webHidden/>
          </w:rPr>
          <w:fldChar w:fldCharType="end"/>
        </w:r>
      </w:hyperlink>
    </w:p>
    <w:p w14:paraId="61400FB5" w14:textId="54F7A0F9" w:rsidR="00483123" w:rsidRDefault="00483123">
      <w:pPr>
        <w:pStyle w:val="TM4"/>
        <w:tabs>
          <w:tab w:val="right" w:leader="dot" w:pos="9062"/>
        </w:tabs>
        <w:rPr>
          <w:rFonts w:asciiTheme="minorHAnsi" w:eastAsiaTheme="minorEastAsia" w:hAnsiTheme="minorHAnsi"/>
          <w:noProof/>
          <w:color w:val="auto"/>
          <w:szCs w:val="24"/>
          <w:lang w:eastAsia="fr-FR"/>
        </w:rPr>
      </w:pPr>
      <w:hyperlink w:anchor="_Toc235402803" w:history="1">
        <w:r w:rsidRPr="001A03F6">
          <w:rPr>
            <w:rStyle w:val="Lienhypertexte"/>
            <w:noProof/>
          </w:rPr>
          <w:t>La Direction Technique</w:t>
        </w:r>
        <w:r>
          <w:rPr>
            <w:noProof/>
            <w:webHidden/>
          </w:rPr>
          <w:tab/>
        </w:r>
        <w:r>
          <w:rPr>
            <w:noProof/>
            <w:webHidden/>
          </w:rPr>
          <w:fldChar w:fldCharType="begin"/>
        </w:r>
        <w:r>
          <w:rPr>
            <w:noProof/>
            <w:webHidden/>
          </w:rPr>
          <w:instrText xml:space="preserve"> PAGEREF _Toc235402803 \h </w:instrText>
        </w:r>
        <w:r>
          <w:rPr>
            <w:noProof/>
            <w:webHidden/>
          </w:rPr>
        </w:r>
        <w:r>
          <w:rPr>
            <w:noProof/>
            <w:webHidden/>
          </w:rPr>
          <w:fldChar w:fldCharType="separate"/>
        </w:r>
        <w:r>
          <w:rPr>
            <w:noProof/>
            <w:webHidden/>
          </w:rPr>
          <w:t>31</w:t>
        </w:r>
        <w:r>
          <w:rPr>
            <w:noProof/>
            <w:webHidden/>
          </w:rPr>
          <w:fldChar w:fldCharType="end"/>
        </w:r>
      </w:hyperlink>
    </w:p>
    <w:p w14:paraId="71A78577" w14:textId="56E06E5B" w:rsidR="00483123" w:rsidRDefault="00483123">
      <w:pPr>
        <w:pStyle w:val="TM4"/>
        <w:tabs>
          <w:tab w:val="right" w:leader="dot" w:pos="9062"/>
        </w:tabs>
        <w:rPr>
          <w:rFonts w:asciiTheme="minorHAnsi" w:eastAsiaTheme="minorEastAsia" w:hAnsiTheme="minorHAnsi"/>
          <w:noProof/>
          <w:color w:val="auto"/>
          <w:szCs w:val="24"/>
          <w:lang w:eastAsia="fr-FR"/>
        </w:rPr>
      </w:pPr>
      <w:hyperlink w:anchor="_Toc235402804" w:history="1">
        <w:r w:rsidRPr="001A03F6">
          <w:rPr>
            <w:rStyle w:val="Lienhypertexte"/>
            <w:noProof/>
          </w:rPr>
          <w:t>Le Point focal BNEC</w:t>
        </w:r>
        <w:r>
          <w:rPr>
            <w:noProof/>
            <w:webHidden/>
          </w:rPr>
          <w:tab/>
        </w:r>
        <w:r>
          <w:rPr>
            <w:noProof/>
            <w:webHidden/>
          </w:rPr>
          <w:fldChar w:fldCharType="begin"/>
        </w:r>
        <w:r>
          <w:rPr>
            <w:noProof/>
            <w:webHidden/>
          </w:rPr>
          <w:instrText xml:space="preserve"> PAGEREF _Toc235402804 \h </w:instrText>
        </w:r>
        <w:r>
          <w:rPr>
            <w:noProof/>
            <w:webHidden/>
          </w:rPr>
        </w:r>
        <w:r>
          <w:rPr>
            <w:noProof/>
            <w:webHidden/>
          </w:rPr>
          <w:fldChar w:fldCharType="separate"/>
        </w:r>
        <w:r>
          <w:rPr>
            <w:noProof/>
            <w:webHidden/>
          </w:rPr>
          <w:t>32</w:t>
        </w:r>
        <w:r>
          <w:rPr>
            <w:noProof/>
            <w:webHidden/>
          </w:rPr>
          <w:fldChar w:fldCharType="end"/>
        </w:r>
      </w:hyperlink>
    </w:p>
    <w:p w14:paraId="42B829F4" w14:textId="5EF2AD13" w:rsidR="00483123" w:rsidRDefault="00483123">
      <w:pPr>
        <w:pStyle w:val="TM4"/>
        <w:tabs>
          <w:tab w:val="right" w:leader="dot" w:pos="9062"/>
        </w:tabs>
        <w:rPr>
          <w:rFonts w:asciiTheme="minorHAnsi" w:eastAsiaTheme="minorEastAsia" w:hAnsiTheme="minorHAnsi"/>
          <w:noProof/>
          <w:color w:val="auto"/>
          <w:szCs w:val="24"/>
          <w:lang w:eastAsia="fr-FR"/>
        </w:rPr>
      </w:pPr>
      <w:hyperlink w:anchor="_Toc235402805" w:history="1">
        <w:r w:rsidRPr="001A03F6">
          <w:rPr>
            <w:rStyle w:val="Lienhypertexte"/>
            <w:noProof/>
          </w:rPr>
          <w:t>L'Administrateur fonctionnel de la BNEC</w:t>
        </w:r>
        <w:r>
          <w:rPr>
            <w:noProof/>
            <w:webHidden/>
          </w:rPr>
          <w:tab/>
        </w:r>
        <w:r>
          <w:rPr>
            <w:noProof/>
            <w:webHidden/>
          </w:rPr>
          <w:fldChar w:fldCharType="begin"/>
        </w:r>
        <w:r>
          <w:rPr>
            <w:noProof/>
            <w:webHidden/>
          </w:rPr>
          <w:instrText xml:space="preserve"> PAGEREF _Toc235402805 \h </w:instrText>
        </w:r>
        <w:r>
          <w:rPr>
            <w:noProof/>
            <w:webHidden/>
          </w:rPr>
        </w:r>
        <w:r>
          <w:rPr>
            <w:noProof/>
            <w:webHidden/>
          </w:rPr>
          <w:fldChar w:fldCharType="separate"/>
        </w:r>
        <w:r>
          <w:rPr>
            <w:noProof/>
            <w:webHidden/>
          </w:rPr>
          <w:t>32</w:t>
        </w:r>
        <w:r>
          <w:rPr>
            <w:noProof/>
            <w:webHidden/>
          </w:rPr>
          <w:fldChar w:fldCharType="end"/>
        </w:r>
      </w:hyperlink>
    </w:p>
    <w:p w14:paraId="2E2E5C12" w14:textId="0F4675C8" w:rsidR="00483123" w:rsidRDefault="00483123">
      <w:pPr>
        <w:pStyle w:val="TM4"/>
        <w:tabs>
          <w:tab w:val="right" w:leader="dot" w:pos="9062"/>
        </w:tabs>
        <w:rPr>
          <w:rFonts w:asciiTheme="minorHAnsi" w:eastAsiaTheme="minorEastAsia" w:hAnsiTheme="minorHAnsi"/>
          <w:noProof/>
          <w:color w:val="auto"/>
          <w:szCs w:val="24"/>
          <w:lang w:eastAsia="fr-FR"/>
        </w:rPr>
      </w:pPr>
      <w:hyperlink w:anchor="_Toc235402806" w:history="1">
        <w:r w:rsidRPr="001A03F6">
          <w:rPr>
            <w:rStyle w:val="Lienhypertexte"/>
            <w:noProof/>
          </w:rPr>
          <w:t>La Cellule de Veille des Certifications</w:t>
        </w:r>
        <w:r>
          <w:rPr>
            <w:noProof/>
            <w:webHidden/>
          </w:rPr>
          <w:tab/>
        </w:r>
        <w:r>
          <w:rPr>
            <w:noProof/>
            <w:webHidden/>
          </w:rPr>
          <w:fldChar w:fldCharType="begin"/>
        </w:r>
        <w:r>
          <w:rPr>
            <w:noProof/>
            <w:webHidden/>
          </w:rPr>
          <w:instrText xml:space="preserve"> PAGEREF _Toc235402806 \h </w:instrText>
        </w:r>
        <w:r>
          <w:rPr>
            <w:noProof/>
            <w:webHidden/>
          </w:rPr>
        </w:r>
        <w:r>
          <w:rPr>
            <w:noProof/>
            <w:webHidden/>
          </w:rPr>
          <w:fldChar w:fldCharType="separate"/>
        </w:r>
        <w:r>
          <w:rPr>
            <w:noProof/>
            <w:webHidden/>
          </w:rPr>
          <w:t>32</w:t>
        </w:r>
        <w:r>
          <w:rPr>
            <w:noProof/>
            <w:webHidden/>
          </w:rPr>
          <w:fldChar w:fldCharType="end"/>
        </w:r>
      </w:hyperlink>
    </w:p>
    <w:p w14:paraId="438EDDA1" w14:textId="1F5CA58A" w:rsidR="00483123" w:rsidRDefault="00483123">
      <w:pPr>
        <w:pStyle w:val="TM4"/>
        <w:tabs>
          <w:tab w:val="right" w:leader="dot" w:pos="9062"/>
        </w:tabs>
        <w:rPr>
          <w:rFonts w:asciiTheme="minorHAnsi" w:eastAsiaTheme="minorEastAsia" w:hAnsiTheme="minorHAnsi"/>
          <w:noProof/>
          <w:color w:val="auto"/>
          <w:szCs w:val="24"/>
          <w:lang w:eastAsia="fr-FR"/>
        </w:rPr>
      </w:pPr>
      <w:hyperlink w:anchor="_Toc235402807" w:history="1">
        <w:r w:rsidRPr="001A03F6">
          <w:rPr>
            <w:rStyle w:val="Lienhypertexte"/>
            <w:noProof/>
          </w:rPr>
          <w:t>Les Agents chargés de la collecte et de la vérification</w:t>
        </w:r>
        <w:r>
          <w:rPr>
            <w:noProof/>
            <w:webHidden/>
          </w:rPr>
          <w:tab/>
        </w:r>
        <w:r>
          <w:rPr>
            <w:noProof/>
            <w:webHidden/>
          </w:rPr>
          <w:fldChar w:fldCharType="begin"/>
        </w:r>
        <w:r>
          <w:rPr>
            <w:noProof/>
            <w:webHidden/>
          </w:rPr>
          <w:instrText xml:space="preserve"> PAGEREF _Toc235402807 \h </w:instrText>
        </w:r>
        <w:r>
          <w:rPr>
            <w:noProof/>
            <w:webHidden/>
          </w:rPr>
        </w:r>
        <w:r>
          <w:rPr>
            <w:noProof/>
            <w:webHidden/>
          </w:rPr>
          <w:fldChar w:fldCharType="separate"/>
        </w:r>
        <w:r>
          <w:rPr>
            <w:noProof/>
            <w:webHidden/>
          </w:rPr>
          <w:t>32</w:t>
        </w:r>
        <w:r>
          <w:rPr>
            <w:noProof/>
            <w:webHidden/>
          </w:rPr>
          <w:fldChar w:fldCharType="end"/>
        </w:r>
      </w:hyperlink>
    </w:p>
    <w:p w14:paraId="5AD94114" w14:textId="0E131B80" w:rsidR="00483123" w:rsidRDefault="00483123">
      <w:pPr>
        <w:pStyle w:val="TM4"/>
        <w:tabs>
          <w:tab w:val="right" w:leader="dot" w:pos="9062"/>
        </w:tabs>
        <w:rPr>
          <w:rFonts w:asciiTheme="minorHAnsi" w:eastAsiaTheme="minorEastAsia" w:hAnsiTheme="minorHAnsi"/>
          <w:noProof/>
          <w:color w:val="auto"/>
          <w:szCs w:val="24"/>
          <w:lang w:eastAsia="fr-FR"/>
        </w:rPr>
      </w:pPr>
      <w:hyperlink w:anchor="_Toc235402808" w:history="1">
        <w:r w:rsidRPr="001A03F6">
          <w:rPr>
            <w:rStyle w:val="Lienhypertexte"/>
            <w:noProof/>
          </w:rPr>
          <w:t>Les Organismes Certificateurs</w:t>
        </w:r>
        <w:r>
          <w:rPr>
            <w:noProof/>
            <w:webHidden/>
          </w:rPr>
          <w:tab/>
        </w:r>
        <w:r>
          <w:rPr>
            <w:noProof/>
            <w:webHidden/>
          </w:rPr>
          <w:fldChar w:fldCharType="begin"/>
        </w:r>
        <w:r>
          <w:rPr>
            <w:noProof/>
            <w:webHidden/>
          </w:rPr>
          <w:instrText xml:space="preserve"> PAGEREF _Toc235402808 \h </w:instrText>
        </w:r>
        <w:r>
          <w:rPr>
            <w:noProof/>
            <w:webHidden/>
          </w:rPr>
        </w:r>
        <w:r>
          <w:rPr>
            <w:noProof/>
            <w:webHidden/>
          </w:rPr>
          <w:fldChar w:fldCharType="separate"/>
        </w:r>
        <w:r>
          <w:rPr>
            <w:noProof/>
            <w:webHidden/>
          </w:rPr>
          <w:t>32</w:t>
        </w:r>
        <w:r>
          <w:rPr>
            <w:noProof/>
            <w:webHidden/>
          </w:rPr>
          <w:fldChar w:fldCharType="end"/>
        </w:r>
      </w:hyperlink>
    </w:p>
    <w:p w14:paraId="5BA28311" w14:textId="7C674C25" w:rsidR="00483123" w:rsidRDefault="00483123">
      <w:pPr>
        <w:pStyle w:val="TM4"/>
        <w:tabs>
          <w:tab w:val="right" w:leader="dot" w:pos="9062"/>
        </w:tabs>
        <w:rPr>
          <w:rFonts w:asciiTheme="minorHAnsi" w:eastAsiaTheme="minorEastAsia" w:hAnsiTheme="minorHAnsi"/>
          <w:noProof/>
          <w:color w:val="auto"/>
          <w:szCs w:val="24"/>
          <w:lang w:eastAsia="fr-FR"/>
        </w:rPr>
      </w:pPr>
      <w:hyperlink w:anchor="_Toc235402809" w:history="1">
        <w:r w:rsidRPr="001A03F6">
          <w:rPr>
            <w:rStyle w:val="Lienhypertexte"/>
            <w:noProof/>
          </w:rPr>
          <w:t>Les Entreprises certifiées</w:t>
        </w:r>
        <w:r>
          <w:rPr>
            <w:noProof/>
            <w:webHidden/>
          </w:rPr>
          <w:tab/>
        </w:r>
        <w:r>
          <w:rPr>
            <w:noProof/>
            <w:webHidden/>
          </w:rPr>
          <w:fldChar w:fldCharType="begin"/>
        </w:r>
        <w:r>
          <w:rPr>
            <w:noProof/>
            <w:webHidden/>
          </w:rPr>
          <w:instrText xml:space="preserve"> PAGEREF _Toc235402809 \h </w:instrText>
        </w:r>
        <w:r>
          <w:rPr>
            <w:noProof/>
            <w:webHidden/>
          </w:rPr>
        </w:r>
        <w:r>
          <w:rPr>
            <w:noProof/>
            <w:webHidden/>
          </w:rPr>
          <w:fldChar w:fldCharType="separate"/>
        </w:r>
        <w:r>
          <w:rPr>
            <w:noProof/>
            <w:webHidden/>
          </w:rPr>
          <w:t>32</w:t>
        </w:r>
        <w:r>
          <w:rPr>
            <w:noProof/>
            <w:webHidden/>
          </w:rPr>
          <w:fldChar w:fldCharType="end"/>
        </w:r>
      </w:hyperlink>
    </w:p>
    <w:p w14:paraId="048B051C" w14:textId="578C61BC" w:rsidR="00483123" w:rsidRDefault="00483123">
      <w:pPr>
        <w:pStyle w:val="TM3"/>
        <w:tabs>
          <w:tab w:val="right" w:leader="dot" w:pos="9062"/>
        </w:tabs>
        <w:rPr>
          <w:rFonts w:asciiTheme="minorHAnsi" w:eastAsiaTheme="minorEastAsia" w:hAnsiTheme="minorHAnsi"/>
          <w:noProof/>
          <w:color w:val="auto"/>
          <w:szCs w:val="24"/>
          <w:lang w:eastAsia="fr-FR"/>
        </w:rPr>
      </w:pPr>
      <w:hyperlink w:anchor="_Toc235402810" w:history="1">
        <w:r w:rsidRPr="001A03F6">
          <w:rPr>
            <w:rStyle w:val="Lienhypertexte"/>
            <w:noProof/>
          </w:rPr>
          <w:t>Responsabilités des acteurs</w:t>
        </w:r>
        <w:r>
          <w:rPr>
            <w:noProof/>
            <w:webHidden/>
          </w:rPr>
          <w:tab/>
        </w:r>
        <w:r>
          <w:rPr>
            <w:noProof/>
            <w:webHidden/>
          </w:rPr>
          <w:fldChar w:fldCharType="begin"/>
        </w:r>
        <w:r>
          <w:rPr>
            <w:noProof/>
            <w:webHidden/>
          </w:rPr>
          <w:instrText xml:space="preserve"> PAGEREF _Toc235402810 \h </w:instrText>
        </w:r>
        <w:r>
          <w:rPr>
            <w:noProof/>
            <w:webHidden/>
          </w:rPr>
        </w:r>
        <w:r>
          <w:rPr>
            <w:noProof/>
            <w:webHidden/>
          </w:rPr>
          <w:fldChar w:fldCharType="separate"/>
        </w:r>
        <w:r>
          <w:rPr>
            <w:noProof/>
            <w:webHidden/>
          </w:rPr>
          <w:t>32</w:t>
        </w:r>
        <w:r>
          <w:rPr>
            <w:noProof/>
            <w:webHidden/>
          </w:rPr>
          <w:fldChar w:fldCharType="end"/>
        </w:r>
      </w:hyperlink>
    </w:p>
    <w:p w14:paraId="644FC628" w14:textId="541C1490" w:rsidR="00483123" w:rsidRDefault="00483123">
      <w:pPr>
        <w:pStyle w:val="TM3"/>
        <w:tabs>
          <w:tab w:val="right" w:leader="dot" w:pos="9062"/>
        </w:tabs>
        <w:rPr>
          <w:rFonts w:asciiTheme="minorHAnsi" w:eastAsiaTheme="minorEastAsia" w:hAnsiTheme="minorHAnsi"/>
          <w:noProof/>
          <w:color w:val="auto"/>
          <w:szCs w:val="24"/>
          <w:lang w:eastAsia="fr-FR"/>
        </w:rPr>
      </w:pPr>
      <w:hyperlink w:anchor="_Toc235402811" w:history="1">
        <w:r w:rsidRPr="001A03F6">
          <w:rPr>
            <w:rStyle w:val="Lienhypertexte"/>
            <w:noProof/>
          </w:rPr>
          <w:t>Organigramme fonctionnel de la gouvernance de la BNEC</w:t>
        </w:r>
        <w:r>
          <w:rPr>
            <w:noProof/>
            <w:webHidden/>
          </w:rPr>
          <w:tab/>
        </w:r>
        <w:r>
          <w:rPr>
            <w:noProof/>
            <w:webHidden/>
          </w:rPr>
          <w:fldChar w:fldCharType="begin"/>
        </w:r>
        <w:r>
          <w:rPr>
            <w:noProof/>
            <w:webHidden/>
          </w:rPr>
          <w:instrText xml:space="preserve"> PAGEREF _Toc235402811 \h </w:instrText>
        </w:r>
        <w:r>
          <w:rPr>
            <w:noProof/>
            <w:webHidden/>
          </w:rPr>
        </w:r>
        <w:r>
          <w:rPr>
            <w:noProof/>
            <w:webHidden/>
          </w:rPr>
          <w:fldChar w:fldCharType="separate"/>
        </w:r>
        <w:r>
          <w:rPr>
            <w:noProof/>
            <w:webHidden/>
          </w:rPr>
          <w:t>33</w:t>
        </w:r>
        <w:r>
          <w:rPr>
            <w:noProof/>
            <w:webHidden/>
          </w:rPr>
          <w:fldChar w:fldCharType="end"/>
        </w:r>
      </w:hyperlink>
    </w:p>
    <w:p w14:paraId="6371D534" w14:textId="426802F9" w:rsidR="00483123" w:rsidRDefault="00483123">
      <w:pPr>
        <w:pStyle w:val="TM2"/>
        <w:tabs>
          <w:tab w:val="right" w:leader="dot" w:pos="9062"/>
        </w:tabs>
        <w:rPr>
          <w:rFonts w:asciiTheme="minorHAnsi" w:eastAsiaTheme="minorEastAsia" w:hAnsiTheme="minorHAnsi"/>
          <w:noProof/>
          <w:color w:val="auto"/>
          <w:szCs w:val="24"/>
          <w:lang w:eastAsia="fr-FR"/>
        </w:rPr>
      </w:pPr>
      <w:hyperlink w:anchor="_Toc235402812" w:history="1">
        <w:r w:rsidRPr="001A03F6">
          <w:rPr>
            <w:rStyle w:val="Lienhypertexte"/>
            <w:noProof/>
          </w:rPr>
          <w:t>ACTEURS DE LA GOUVERNANCE DE LA BASE NATIONALE DES ENTREPRISES CERTIFIÉES (BNEC)</w:t>
        </w:r>
        <w:r>
          <w:rPr>
            <w:noProof/>
            <w:webHidden/>
          </w:rPr>
          <w:tab/>
        </w:r>
        <w:r>
          <w:rPr>
            <w:noProof/>
            <w:webHidden/>
          </w:rPr>
          <w:fldChar w:fldCharType="begin"/>
        </w:r>
        <w:r>
          <w:rPr>
            <w:noProof/>
            <w:webHidden/>
          </w:rPr>
          <w:instrText xml:space="preserve"> PAGEREF _Toc235402812 \h </w:instrText>
        </w:r>
        <w:r>
          <w:rPr>
            <w:noProof/>
            <w:webHidden/>
          </w:rPr>
        </w:r>
        <w:r>
          <w:rPr>
            <w:noProof/>
            <w:webHidden/>
          </w:rPr>
          <w:fldChar w:fldCharType="separate"/>
        </w:r>
        <w:r>
          <w:rPr>
            <w:noProof/>
            <w:webHidden/>
          </w:rPr>
          <w:t>35</w:t>
        </w:r>
        <w:r>
          <w:rPr>
            <w:noProof/>
            <w:webHidden/>
          </w:rPr>
          <w:fldChar w:fldCharType="end"/>
        </w:r>
      </w:hyperlink>
    </w:p>
    <w:p w14:paraId="210D2294" w14:textId="572486A3" w:rsidR="00483123" w:rsidRDefault="00483123">
      <w:pPr>
        <w:pStyle w:val="TM3"/>
        <w:tabs>
          <w:tab w:val="right" w:leader="dot" w:pos="9062"/>
        </w:tabs>
        <w:rPr>
          <w:rFonts w:asciiTheme="minorHAnsi" w:eastAsiaTheme="minorEastAsia" w:hAnsiTheme="minorHAnsi"/>
          <w:noProof/>
          <w:color w:val="auto"/>
          <w:szCs w:val="24"/>
          <w:lang w:eastAsia="fr-FR"/>
        </w:rPr>
      </w:pPr>
      <w:hyperlink w:anchor="_Toc235402813" w:history="1">
        <w:r w:rsidRPr="001A03F6">
          <w:rPr>
            <w:rStyle w:val="Lienhypertexte"/>
            <w:noProof/>
          </w:rPr>
          <w:t>Le Président de la HAUQE</w:t>
        </w:r>
        <w:r>
          <w:rPr>
            <w:noProof/>
            <w:webHidden/>
          </w:rPr>
          <w:tab/>
        </w:r>
        <w:r>
          <w:rPr>
            <w:noProof/>
            <w:webHidden/>
          </w:rPr>
          <w:fldChar w:fldCharType="begin"/>
        </w:r>
        <w:r>
          <w:rPr>
            <w:noProof/>
            <w:webHidden/>
          </w:rPr>
          <w:instrText xml:space="preserve"> PAGEREF _Toc235402813 \h </w:instrText>
        </w:r>
        <w:r>
          <w:rPr>
            <w:noProof/>
            <w:webHidden/>
          </w:rPr>
        </w:r>
        <w:r>
          <w:rPr>
            <w:noProof/>
            <w:webHidden/>
          </w:rPr>
          <w:fldChar w:fldCharType="separate"/>
        </w:r>
        <w:r>
          <w:rPr>
            <w:noProof/>
            <w:webHidden/>
          </w:rPr>
          <w:t>35</w:t>
        </w:r>
        <w:r>
          <w:rPr>
            <w:noProof/>
            <w:webHidden/>
          </w:rPr>
          <w:fldChar w:fldCharType="end"/>
        </w:r>
      </w:hyperlink>
    </w:p>
    <w:p w14:paraId="0FF456D1" w14:textId="5EE3F30E" w:rsidR="00483123" w:rsidRDefault="00483123">
      <w:pPr>
        <w:pStyle w:val="TM3"/>
        <w:tabs>
          <w:tab w:val="right" w:leader="dot" w:pos="9062"/>
        </w:tabs>
        <w:rPr>
          <w:rFonts w:asciiTheme="minorHAnsi" w:eastAsiaTheme="minorEastAsia" w:hAnsiTheme="minorHAnsi"/>
          <w:noProof/>
          <w:color w:val="auto"/>
          <w:szCs w:val="24"/>
          <w:lang w:eastAsia="fr-FR"/>
        </w:rPr>
      </w:pPr>
      <w:hyperlink w:anchor="_Toc235402814" w:history="1">
        <w:r w:rsidRPr="001A03F6">
          <w:rPr>
            <w:rStyle w:val="Lienhypertexte"/>
            <w:noProof/>
          </w:rPr>
          <w:t>La Direction Technique</w:t>
        </w:r>
        <w:r>
          <w:rPr>
            <w:noProof/>
            <w:webHidden/>
          </w:rPr>
          <w:tab/>
        </w:r>
        <w:r>
          <w:rPr>
            <w:noProof/>
            <w:webHidden/>
          </w:rPr>
          <w:fldChar w:fldCharType="begin"/>
        </w:r>
        <w:r>
          <w:rPr>
            <w:noProof/>
            <w:webHidden/>
          </w:rPr>
          <w:instrText xml:space="preserve"> PAGEREF _Toc235402814 \h </w:instrText>
        </w:r>
        <w:r>
          <w:rPr>
            <w:noProof/>
            <w:webHidden/>
          </w:rPr>
        </w:r>
        <w:r>
          <w:rPr>
            <w:noProof/>
            <w:webHidden/>
          </w:rPr>
          <w:fldChar w:fldCharType="separate"/>
        </w:r>
        <w:r>
          <w:rPr>
            <w:noProof/>
            <w:webHidden/>
          </w:rPr>
          <w:t>36</w:t>
        </w:r>
        <w:r>
          <w:rPr>
            <w:noProof/>
            <w:webHidden/>
          </w:rPr>
          <w:fldChar w:fldCharType="end"/>
        </w:r>
      </w:hyperlink>
    </w:p>
    <w:p w14:paraId="2BB35B9B" w14:textId="429FCB9A" w:rsidR="00483123" w:rsidRDefault="00483123">
      <w:pPr>
        <w:pStyle w:val="TM3"/>
        <w:tabs>
          <w:tab w:val="right" w:leader="dot" w:pos="9062"/>
        </w:tabs>
        <w:rPr>
          <w:rFonts w:asciiTheme="minorHAnsi" w:eastAsiaTheme="minorEastAsia" w:hAnsiTheme="minorHAnsi"/>
          <w:noProof/>
          <w:color w:val="auto"/>
          <w:szCs w:val="24"/>
          <w:lang w:eastAsia="fr-FR"/>
        </w:rPr>
      </w:pPr>
      <w:hyperlink w:anchor="_Toc235402815" w:history="1">
        <w:r w:rsidRPr="001A03F6">
          <w:rPr>
            <w:rStyle w:val="Lienhypertexte"/>
            <w:noProof/>
          </w:rPr>
          <w:t>Le Point focal BNEC</w:t>
        </w:r>
        <w:r>
          <w:rPr>
            <w:noProof/>
            <w:webHidden/>
          </w:rPr>
          <w:tab/>
        </w:r>
        <w:r>
          <w:rPr>
            <w:noProof/>
            <w:webHidden/>
          </w:rPr>
          <w:fldChar w:fldCharType="begin"/>
        </w:r>
        <w:r>
          <w:rPr>
            <w:noProof/>
            <w:webHidden/>
          </w:rPr>
          <w:instrText xml:space="preserve"> PAGEREF _Toc235402815 \h </w:instrText>
        </w:r>
        <w:r>
          <w:rPr>
            <w:noProof/>
            <w:webHidden/>
          </w:rPr>
        </w:r>
        <w:r>
          <w:rPr>
            <w:noProof/>
            <w:webHidden/>
          </w:rPr>
          <w:fldChar w:fldCharType="separate"/>
        </w:r>
        <w:r>
          <w:rPr>
            <w:noProof/>
            <w:webHidden/>
          </w:rPr>
          <w:t>36</w:t>
        </w:r>
        <w:r>
          <w:rPr>
            <w:noProof/>
            <w:webHidden/>
          </w:rPr>
          <w:fldChar w:fldCharType="end"/>
        </w:r>
      </w:hyperlink>
    </w:p>
    <w:p w14:paraId="1ACE0E52" w14:textId="0A4E0619" w:rsidR="00483123" w:rsidRDefault="00483123">
      <w:pPr>
        <w:pStyle w:val="TM3"/>
        <w:tabs>
          <w:tab w:val="right" w:leader="dot" w:pos="9062"/>
        </w:tabs>
        <w:rPr>
          <w:rFonts w:asciiTheme="minorHAnsi" w:eastAsiaTheme="minorEastAsia" w:hAnsiTheme="minorHAnsi"/>
          <w:noProof/>
          <w:color w:val="auto"/>
          <w:szCs w:val="24"/>
          <w:lang w:eastAsia="fr-FR"/>
        </w:rPr>
      </w:pPr>
      <w:hyperlink w:anchor="_Toc235402816" w:history="1">
        <w:r w:rsidRPr="001A03F6">
          <w:rPr>
            <w:rStyle w:val="Lienhypertexte"/>
            <w:noProof/>
          </w:rPr>
          <w:t>L'Administrateur fonctionnel de la BNEC</w:t>
        </w:r>
        <w:r>
          <w:rPr>
            <w:noProof/>
            <w:webHidden/>
          </w:rPr>
          <w:tab/>
        </w:r>
        <w:r>
          <w:rPr>
            <w:noProof/>
            <w:webHidden/>
          </w:rPr>
          <w:fldChar w:fldCharType="begin"/>
        </w:r>
        <w:r>
          <w:rPr>
            <w:noProof/>
            <w:webHidden/>
          </w:rPr>
          <w:instrText xml:space="preserve"> PAGEREF _Toc235402816 \h </w:instrText>
        </w:r>
        <w:r>
          <w:rPr>
            <w:noProof/>
            <w:webHidden/>
          </w:rPr>
        </w:r>
        <w:r>
          <w:rPr>
            <w:noProof/>
            <w:webHidden/>
          </w:rPr>
          <w:fldChar w:fldCharType="separate"/>
        </w:r>
        <w:r>
          <w:rPr>
            <w:noProof/>
            <w:webHidden/>
          </w:rPr>
          <w:t>37</w:t>
        </w:r>
        <w:r>
          <w:rPr>
            <w:noProof/>
            <w:webHidden/>
          </w:rPr>
          <w:fldChar w:fldCharType="end"/>
        </w:r>
      </w:hyperlink>
    </w:p>
    <w:p w14:paraId="6E081E6D" w14:textId="0FA69DDF" w:rsidR="00483123" w:rsidRDefault="00483123">
      <w:pPr>
        <w:pStyle w:val="TM3"/>
        <w:tabs>
          <w:tab w:val="right" w:leader="dot" w:pos="9062"/>
        </w:tabs>
        <w:rPr>
          <w:rFonts w:asciiTheme="minorHAnsi" w:eastAsiaTheme="minorEastAsia" w:hAnsiTheme="minorHAnsi"/>
          <w:noProof/>
          <w:color w:val="auto"/>
          <w:szCs w:val="24"/>
          <w:lang w:eastAsia="fr-FR"/>
        </w:rPr>
      </w:pPr>
      <w:hyperlink w:anchor="_Toc235402817" w:history="1">
        <w:r w:rsidRPr="001A03F6">
          <w:rPr>
            <w:rStyle w:val="Lienhypertexte"/>
            <w:noProof/>
          </w:rPr>
          <w:t>Les Agents enquêteurs</w:t>
        </w:r>
        <w:r>
          <w:rPr>
            <w:noProof/>
            <w:webHidden/>
          </w:rPr>
          <w:tab/>
        </w:r>
        <w:r>
          <w:rPr>
            <w:noProof/>
            <w:webHidden/>
          </w:rPr>
          <w:fldChar w:fldCharType="begin"/>
        </w:r>
        <w:r>
          <w:rPr>
            <w:noProof/>
            <w:webHidden/>
          </w:rPr>
          <w:instrText xml:space="preserve"> PAGEREF _Toc235402817 \h </w:instrText>
        </w:r>
        <w:r>
          <w:rPr>
            <w:noProof/>
            <w:webHidden/>
          </w:rPr>
        </w:r>
        <w:r>
          <w:rPr>
            <w:noProof/>
            <w:webHidden/>
          </w:rPr>
          <w:fldChar w:fldCharType="separate"/>
        </w:r>
        <w:r>
          <w:rPr>
            <w:noProof/>
            <w:webHidden/>
          </w:rPr>
          <w:t>38</w:t>
        </w:r>
        <w:r>
          <w:rPr>
            <w:noProof/>
            <w:webHidden/>
          </w:rPr>
          <w:fldChar w:fldCharType="end"/>
        </w:r>
      </w:hyperlink>
    </w:p>
    <w:p w14:paraId="4884361B" w14:textId="41C9BB30" w:rsidR="00483123" w:rsidRDefault="00483123">
      <w:pPr>
        <w:pStyle w:val="TM3"/>
        <w:tabs>
          <w:tab w:val="right" w:leader="dot" w:pos="9062"/>
        </w:tabs>
        <w:rPr>
          <w:rFonts w:asciiTheme="minorHAnsi" w:eastAsiaTheme="minorEastAsia" w:hAnsiTheme="minorHAnsi"/>
          <w:noProof/>
          <w:color w:val="auto"/>
          <w:szCs w:val="24"/>
          <w:lang w:eastAsia="fr-FR"/>
        </w:rPr>
      </w:pPr>
      <w:hyperlink w:anchor="_Toc235402818" w:history="1">
        <w:r w:rsidRPr="001A03F6">
          <w:rPr>
            <w:rStyle w:val="Lienhypertexte"/>
            <w:noProof/>
          </w:rPr>
          <w:t>Les Entreprises certifiées</w:t>
        </w:r>
        <w:r>
          <w:rPr>
            <w:noProof/>
            <w:webHidden/>
          </w:rPr>
          <w:tab/>
        </w:r>
        <w:r>
          <w:rPr>
            <w:noProof/>
            <w:webHidden/>
          </w:rPr>
          <w:fldChar w:fldCharType="begin"/>
        </w:r>
        <w:r>
          <w:rPr>
            <w:noProof/>
            <w:webHidden/>
          </w:rPr>
          <w:instrText xml:space="preserve"> PAGEREF _Toc235402818 \h </w:instrText>
        </w:r>
        <w:r>
          <w:rPr>
            <w:noProof/>
            <w:webHidden/>
          </w:rPr>
        </w:r>
        <w:r>
          <w:rPr>
            <w:noProof/>
            <w:webHidden/>
          </w:rPr>
          <w:fldChar w:fldCharType="separate"/>
        </w:r>
        <w:r>
          <w:rPr>
            <w:noProof/>
            <w:webHidden/>
          </w:rPr>
          <w:t>38</w:t>
        </w:r>
        <w:r>
          <w:rPr>
            <w:noProof/>
            <w:webHidden/>
          </w:rPr>
          <w:fldChar w:fldCharType="end"/>
        </w:r>
      </w:hyperlink>
    </w:p>
    <w:p w14:paraId="131C830D" w14:textId="03F6242E" w:rsidR="00483123" w:rsidRDefault="00483123">
      <w:pPr>
        <w:pStyle w:val="TM3"/>
        <w:tabs>
          <w:tab w:val="right" w:leader="dot" w:pos="9062"/>
        </w:tabs>
        <w:rPr>
          <w:rFonts w:asciiTheme="minorHAnsi" w:eastAsiaTheme="minorEastAsia" w:hAnsiTheme="minorHAnsi"/>
          <w:noProof/>
          <w:color w:val="auto"/>
          <w:szCs w:val="24"/>
          <w:lang w:eastAsia="fr-FR"/>
        </w:rPr>
      </w:pPr>
      <w:hyperlink w:anchor="_Toc235402819" w:history="1">
        <w:r w:rsidRPr="001A03F6">
          <w:rPr>
            <w:rStyle w:val="Lienhypertexte"/>
            <w:noProof/>
          </w:rPr>
          <w:t>Les Organismes certificateurs</w:t>
        </w:r>
        <w:r>
          <w:rPr>
            <w:noProof/>
            <w:webHidden/>
          </w:rPr>
          <w:tab/>
        </w:r>
        <w:r>
          <w:rPr>
            <w:noProof/>
            <w:webHidden/>
          </w:rPr>
          <w:fldChar w:fldCharType="begin"/>
        </w:r>
        <w:r>
          <w:rPr>
            <w:noProof/>
            <w:webHidden/>
          </w:rPr>
          <w:instrText xml:space="preserve"> PAGEREF _Toc235402819 \h </w:instrText>
        </w:r>
        <w:r>
          <w:rPr>
            <w:noProof/>
            <w:webHidden/>
          </w:rPr>
        </w:r>
        <w:r>
          <w:rPr>
            <w:noProof/>
            <w:webHidden/>
          </w:rPr>
          <w:fldChar w:fldCharType="separate"/>
        </w:r>
        <w:r>
          <w:rPr>
            <w:noProof/>
            <w:webHidden/>
          </w:rPr>
          <w:t>39</w:t>
        </w:r>
        <w:r>
          <w:rPr>
            <w:noProof/>
            <w:webHidden/>
          </w:rPr>
          <w:fldChar w:fldCharType="end"/>
        </w:r>
      </w:hyperlink>
    </w:p>
    <w:p w14:paraId="47DC4A03" w14:textId="09A709FA" w:rsidR="00483123" w:rsidRDefault="00483123">
      <w:pPr>
        <w:pStyle w:val="TM2"/>
        <w:tabs>
          <w:tab w:val="right" w:leader="dot" w:pos="9062"/>
        </w:tabs>
        <w:rPr>
          <w:rFonts w:asciiTheme="minorHAnsi" w:eastAsiaTheme="minorEastAsia" w:hAnsiTheme="minorHAnsi"/>
          <w:noProof/>
          <w:color w:val="auto"/>
          <w:szCs w:val="24"/>
          <w:lang w:eastAsia="fr-FR"/>
        </w:rPr>
      </w:pPr>
      <w:hyperlink w:anchor="_Toc235402820" w:history="1">
        <w:r w:rsidRPr="001A03F6">
          <w:rPr>
            <w:rStyle w:val="Lienhypertexte"/>
            <w:noProof/>
          </w:rPr>
          <w:t>COORDINATION DE LA GOUVERNANCE DE LA BASE NATIONALE DES ENTREPRISES CERTIFIÉES (BNEC)</w:t>
        </w:r>
        <w:r>
          <w:rPr>
            <w:noProof/>
            <w:webHidden/>
          </w:rPr>
          <w:tab/>
        </w:r>
        <w:r>
          <w:rPr>
            <w:noProof/>
            <w:webHidden/>
          </w:rPr>
          <w:fldChar w:fldCharType="begin"/>
        </w:r>
        <w:r>
          <w:rPr>
            <w:noProof/>
            <w:webHidden/>
          </w:rPr>
          <w:instrText xml:space="preserve"> PAGEREF _Toc235402820 \h </w:instrText>
        </w:r>
        <w:r>
          <w:rPr>
            <w:noProof/>
            <w:webHidden/>
          </w:rPr>
        </w:r>
        <w:r>
          <w:rPr>
            <w:noProof/>
            <w:webHidden/>
          </w:rPr>
          <w:fldChar w:fldCharType="separate"/>
        </w:r>
        <w:r>
          <w:rPr>
            <w:noProof/>
            <w:webHidden/>
          </w:rPr>
          <w:t>41</w:t>
        </w:r>
        <w:r>
          <w:rPr>
            <w:noProof/>
            <w:webHidden/>
          </w:rPr>
          <w:fldChar w:fldCharType="end"/>
        </w:r>
      </w:hyperlink>
    </w:p>
    <w:p w14:paraId="69102915" w14:textId="0B69C782" w:rsidR="00483123" w:rsidRDefault="00483123">
      <w:pPr>
        <w:pStyle w:val="TM3"/>
        <w:tabs>
          <w:tab w:val="right" w:leader="dot" w:pos="9062"/>
        </w:tabs>
        <w:rPr>
          <w:rFonts w:asciiTheme="minorHAnsi" w:eastAsiaTheme="minorEastAsia" w:hAnsiTheme="minorHAnsi"/>
          <w:noProof/>
          <w:color w:val="auto"/>
          <w:szCs w:val="24"/>
          <w:lang w:eastAsia="fr-FR"/>
        </w:rPr>
      </w:pPr>
      <w:hyperlink w:anchor="_Toc235402821" w:history="1">
        <w:r w:rsidRPr="001A03F6">
          <w:rPr>
            <w:rStyle w:val="Lienhypertexte"/>
            <w:noProof/>
          </w:rPr>
          <w:t>Réunions de coordination</w:t>
        </w:r>
        <w:r>
          <w:rPr>
            <w:noProof/>
            <w:webHidden/>
          </w:rPr>
          <w:tab/>
        </w:r>
        <w:r>
          <w:rPr>
            <w:noProof/>
            <w:webHidden/>
          </w:rPr>
          <w:fldChar w:fldCharType="begin"/>
        </w:r>
        <w:r>
          <w:rPr>
            <w:noProof/>
            <w:webHidden/>
          </w:rPr>
          <w:instrText xml:space="preserve"> PAGEREF _Toc235402821 \h </w:instrText>
        </w:r>
        <w:r>
          <w:rPr>
            <w:noProof/>
            <w:webHidden/>
          </w:rPr>
        </w:r>
        <w:r>
          <w:rPr>
            <w:noProof/>
            <w:webHidden/>
          </w:rPr>
          <w:fldChar w:fldCharType="separate"/>
        </w:r>
        <w:r>
          <w:rPr>
            <w:noProof/>
            <w:webHidden/>
          </w:rPr>
          <w:t>41</w:t>
        </w:r>
        <w:r>
          <w:rPr>
            <w:noProof/>
            <w:webHidden/>
          </w:rPr>
          <w:fldChar w:fldCharType="end"/>
        </w:r>
      </w:hyperlink>
    </w:p>
    <w:p w14:paraId="2C04FC39" w14:textId="459EA94D" w:rsidR="00483123" w:rsidRDefault="00483123">
      <w:pPr>
        <w:pStyle w:val="TM4"/>
        <w:tabs>
          <w:tab w:val="right" w:leader="dot" w:pos="9062"/>
        </w:tabs>
        <w:rPr>
          <w:rFonts w:asciiTheme="minorHAnsi" w:eastAsiaTheme="minorEastAsia" w:hAnsiTheme="minorHAnsi"/>
          <w:noProof/>
          <w:color w:val="auto"/>
          <w:szCs w:val="24"/>
          <w:lang w:eastAsia="fr-FR"/>
        </w:rPr>
      </w:pPr>
      <w:hyperlink w:anchor="_Toc235402822" w:history="1">
        <w:r w:rsidRPr="001A03F6">
          <w:rPr>
            <w:rStyle w:val="Lienhypertexte"/>
            <w:noProof/>
          </w:rPr>
          <w:t>Objectif</w:t>
        </w:r>
        <w:r>
          <w:rPr>
            <w:noProof/>
            <w:webHidden/>
          </w:rPr>
          <w:tab/>
        </w:r>
        <w:r>
          <w:rPr>
            <w:noProof/>
            <w:webHidden/>
          </w:rPr>
          <w:fldChar w:fldCharType="begin"/>
        </w:r>
        <w:r>
          <w:rPr>
            <w:noProof/>
            <w:webHidden/>
          </w:rPr>
          <w:instrText xml:space="preserve"> PAGEREF _Toc235402822 \h </w:instrText>
        </w:r>
        <w:r>
          <w:rPr>
            <w:noProof/>
            <w:webHidden/>
          </w:rPr>
        </w:r>
        <w:r>
          <w:rPr>
            <w:noProof/>
            <w:webHidden/>
          </w:rPr>
          <w:fldChar w:fldCharType="separate"/>
        </w:r>
        <w:r>
          <w:rPr>
            <w:noProof/>
            <w:webHidden/>
          </w:rPr>
          <w:t>41</w:t>
        </w:r>
        <w:r>
          <w:rPr>
            <w:noProof/>
            <w:webHidden/>
          </w:rPr>
          <w:fldChar w:fldCharType="end"/>
        </w:r>
      </w:hyperlink>
    </w:p>
    <w:p w14:paraId="564CD845" w14:textId="75901F8B" w:rsidR="00483123" w:rsidRDefault="00483123">
      <w:pPr>
        <w:pStyle w:val="TM4"/>
        <w:tabs>
          <w:tab w:val="right" w:leader="dot" w:pos="9062"/>
        </w:tabs>
        <w:rPr>
          <w:rFonts w:asciiTheme="minorHAnsi" w:eastAsiaTheme="minorEastAsia" w:hAnsiTheme="minorHAnsi"/>
          <w:noProof/>
          <w:color w:val="auto"/>
          <w:szCs w:val="24"/>
          <w:lang w:eastAsia="fr-FR"/>
        </w:rPr>
      </w:pPr>
      <w:hyperlink w:anchor="_Toc235402823" w:history="1">
        <w:r w:rsidRPr="001A03F6">
          <w:rPr>
            <w:rStyle w:val="Lienhypertexte"/>
            <w:noProof/>
          </w:rPr>
          <w:t>Types de réunions</w:t>
        </w:r>
        <w:r>
          <w:rPr>
            <w:noProof/>
            <w:webHidden/>
          </w:rPr>
          <w:tab/>
        </w:r>
        <w:r>
          <w:rPr>
            <w:noProof/>
            <w:webHidden/>
          </w:rPr>
          <w:fldChar w:fldCharType="begin"/>
        </w:r>
        <w:r>
          <w:rPr>
            <w:noProof/>
            <w:webHidden/>
          </w:rPr>
          <w:instrText xml:space="preserve"> PAGEREF _Toc235402823 \h </w:instrText>
        </w:r>
        <w:r>
          <w:rPr>
            <w:noProof/>
            <w:webHidden/>
          </w:rPr>
        </w:r>
        <w:r>
          <w:rPr>
            <w:noProof/>
            <w:webHidden/>
          </w:rPr>
          <w:fldChar w:fldCharType="separate"/>
        </w:r>
        <w:r>
          <w:rPr>
            <w:noProof/>
            <w:webHidden/>
          </w:rPr>
          <w:t>41</w:t>
        </w:r>
        <w:r>
          <w:rPr>
            <w:noProof/>
            <w:webHidden/>
          </w:rPr>
          <w:fldChar w:fldCharType="end"/>
        </w:r>
      </w:hyperlink>
    </w:p>
    <w:p w14:paraId="5D11A66E" w14:textId="4DBC3066" w:rsidR="00483123" w:rsidRDefault="00483123">
      <w:pPr>
        <w:pStyle w:val="TM3"/>
        <w:tabs>
          <w:tab w:val="right" w:leader="dot" w:pos="9062"/>
        </w:tabs>
        <w:rPr>
          <w:rFonts w:asciiTheme="minorHAnsi" w:eastAsiaTheme="minorEastAsia" w:hAnsiTheme="minorHAnsi"/>
          <w:noProof/>
          <w:color w:val="auto"/>
          <w:szCs w:val="24"/>
          <w:lang w:eastAsia="fr-FR"/>
        </w:rPr>
      </w:pPr>
      <w:hyperlink w:anchor="_Toc235402824" w:history="1">
        <w:r w:rsidRPr="001A03F6">
          <w:rPr>
            <w:rStyle w:val="Lienhypertexte"/>
            <w:noProof/>
          </w:rPr>
          <w:t>Reporting</w:t>
        </w:r>
        <w:r>
          <w:rPr>
            <w:noProof/>
            <w:webHidden/>
          </w:rPr>
          <w:tab/>
        </w:r>
        <w:r>
          <w:rPr>
            <w:noProof/>
            <w:webHidden/>
          </w:rPr>
          <w:fldChar w:fldCharType="begin"/>
        </w:r>
        <w:r>
          <w:rPr>
            <w:noProof/>
            <w:webHidden/>
          </w:rPr>
          <w:instrText xml:space="preserve"> PAGEREF _Toc235402824 \h </w:instrText>
        </w:r>
        <w:r>
          <w:rPr>
            <w:noProof/>
            <w:webHidden/>
          </w:rPr>
        </w:r>
        <w:r>
          <w:rPr>
            <w:noProof/>
            <w:webHidden/>
          </w:rPr>
          <w:fldChar w:fldCharType="separate"/>
        </w:r>
        <w:r>
          <w:rPr>
            <w:noProof/>
            <w:webHidden/>
          </w:rPr>
          <w:t>43</w:t>
        </w:r>
        <w:r>
          <w:rPr>
            <w:noProof/>
            <w:webHidden/>
          </w:rPr>
          <w:fldChar w:fldCharType="end"/>
        </w:r>
      </w:hyperlink>
    </w:p>
    <w:p w14:paraId="092AC239" w14:textId="6CDE27BF" w:rsidR="00483123" w:rsidRDefault="00483123">
      <w:pPr>
        <w:pStyle w:val="TM4"/>
        <w:tabs>
          <w:tab w:val="right" w:leader="dot" w:pos="9062"/>
        </w:tabs>
        <w:rPr>
          <w:rFonts w:asciiTheme="minorHAnsi" w:eastAsiaTheme="minorEastAsia" w:hAnsiTheme="minorHAnsi"/>
          <w:noProof/>
          <w:color w:val="auto"/>
          <w:szCs w:val="24"/>
          <w:lang w:eastAsia="fr-FR"/>
        </w:rPr>
      </w:pPr>
      <w:hyperlink w:anchor="_Toc235402825" w:history="1">
        <w:r w:rsidRPr="001A03F6">
          <w:rPr>
            <w:rStyle w:val="Lienhypertexte"/>
            <w:noProof/>
          </w:rPr>
          <w:t>Objectif</w:t>
        </w:r>
        <w:r>
          <w:rPr>
            <w:noProof/>
            <w:webHidden/>
          </w:rPr>
          <w:tab/>
        </w:r>
        <w:r>
          <w:rPr>
            <w:noProof/>
            <w:webHidden/>
          </w:rPr>
          <w:fldChar w:fldCharType="begin"/>
        </w:r>
        <w:r>
          <w:rPr>
            <w:noProof/>
            <w:webHidden/>
          </w:rPr>
          <w:instrText xml:space="preserve"> PAGEREF _Toc235402825 \h </w:instrText>
        </w:r>
        <w:r>
          <w:rPr>
            <w:noProof/>
            <w:webHidden/>
          </w:rPr>
        </w:r>
        <w:r>
          <w:rPr>
            <w:noProof/>
            <w:webHidden/>
          </w:rPr>
          <w:fldChar w:fldCharType="separate"/>
        </w:r>
        <w:r>
          <w:rPr>
            <w:noProof/>
            <w:webHidden/>
          </w:rPr>
          <w:t>43</w:t>
        </w:r>
        <w:r>
          <w:rPr>
            <w:noProof/>
            <w:webHidden/>
          </w:rPr>
          <w:fldChar w:fldCharType="end"/>
        </w:r>
      </w:hyperlink>
    </w:p>
    <w:p w14:paraId="4869CCA3" w14:textId="383CEC44" w:rsidR="00483123" w:rsidRDefault="00483123">
      <w:pPr>
        <w:pStyle w:val="TM4"/>
        <w:tabs>
          <w:tab w:val="right" w:leader="dot" w:pos="9062"/>
        </w:tabs>
        <w:rPr>
          <w:rFonts w:asciiTheme="minorHAnsi" w:eastAsiaTheme="minorEastAsia" w:hAnsiTheme="minorHAnsi"/>
          <w:noProof/>
          <w:color w:val="auto"/>
          <w:szCs w:val="24"/>
          <w:lang w:eastAsia="fr-FR"/>
        </w:rPr>
      </w:pPr>
      <w:hyperlink w:anchor="_Toc235402826" w:history="1">
        <w:r w:rsidRPr="001A03F6">
          <w:rPr>
            <w:rStyle w:val="Lienhypertexte"/>
            <w:noProof/>
          </w:rPr>
          <w:t>Types de rapports</w:t>
        </w:r>
        <w:r>
          <w:rPr>
            <w:noProof/>
            <w:webHidden/>
          </w:rPr>
          <w:tab/>
        </w:r>
        <w:r>
          <w:rPr>
            <w:noProof/>
            <w:webHidden/>
          </w:rPr>
          <w:fldChar w:fldCharType="begin"/>
        </w:r>
        <w:r>
          <w:rPr>
            <w:noProof/>
            <w:webHidden/>
          </w:rPr>
          <w:instrText xml:space="preserve"> PAGEREF _Toc235402826 \h </w:instrText>
        </w:r>
        <w:r>
          <w:rPr>
            <w:noProof/>
            <w:webHidden/>
          </w:rPr>
        </w:r>
        <w:r>
          <w:rPr>
            <w:noProof/>
            <w:webHidden/>
          </w:rPr>
          <w:fldChar w:fldCharType="separate"/>
        </w:r>
        <w:r>
          <w:rPr>
            <w:noProof/>
            <w:webHidden/>
          </w:rPr>
          <w:t>43</w:t>
        </w:r>
        <w:r>
          <w:rPr>
            <w:noProof/>
            <w:webHidden/>
          </w:rPr>
          <w:fldChar w:fldCharType="end"/>
        </w:r>
      </w:hyperlink>
    </w:p>
    <w:p w14:paraId="1DDC7171" w14:textId="15B42129" w:rsidR="00483123" w:rsidRDefault="00483123">
      <w:pPr>
        <w:pStyle w:val="TM3"/>
        <w:tabs>
          <w:tab w:val="right" w:leader="dot" w:pos="9062"/>
        </w:tabs>
        <w:rPr>
          <w:rFonts w:asciiTheme="minorHAnsi" w:eastAsiaTheme="minorEastAsia" w:hAnsiTheme="minorHAnsi"/>
          <w:noProof/>
          <w:color w:val="auto"/>
          <w:szCs w:val="24"/>
          <w:lang w:eastAsia="fr-FR"/>
        </w:rPr>
      </w:pPr>
      <w:hyperlink w:anchor="_Toc235402827" w:history="1">
        <w:r w:rsidRPr="001A03F6">
          <w:rPr>
            <w:rStyle w:val="Lienhypertexte"/>
            <w:noProof/>
          </w:rPr>
          <w:t>Processus de validation</w:t>
        </w:r>
        <w:r>
          <w:rPr>
            <w:noProof/>
            <w:webHidden/>
          </w:rPr>
          <w:tab/>
        </w:r>
        <w:r>
          <w:rPr>
            <w:noProof/>
            <w:webHidden/>
          </w:rPr>
          <w:fldChar w:fldCharType="begin"/>
        </w:r>
        <w:r>
          <w:rPr>
            <w:noProof/>
            <w:webHidden/>
          </w:rPr>
          <w:instrText xml:space="preserve"> PAGEREF _Toc235402827 \h </w:instrText>
        </w:r>
        <w:r>
          <w:rPr>
            <w:noProof/>
            <w:webHidden/>
          </w:rPr>
        </w:r>
        <w:r>
          <w:rPr>
            <w:noProof/>
            <w:webHidden/>
          </w:rPr>
          <w:fldChar w:fldCharType="separate"/>
        </w:r>
        <w:r>
          <w:rPr>
            <w:noProof/>
            <w:webHidden/>
          </w:rPr>
          <w:t>45</w:t>
        </w:r>
        <w:r>
          <w:rPr>
            <w:noProof/>
            <w:webHidden/>
          </w:rPr>
          <w:fldChar w:fldCharType="end"/>
        </w:r>
      </w:hyperlink>
    </w:p>
    <w:p w14:paraId="2CF8C8EE" w14:textId="63F0C21F" w:rsidR="00483123" w:rsidRDefault="00483123">
      <w:pPr>
        <w:pStyle w:val="TM4"/>
        <w:tabs>
          <w:tab w:val="right" w:leader="dot" w:pos="9062"/>
        </w:tabs>
        <w:rPr>
          <w:rFonts w:asciiTheme="minorHAnsi" w:eastAsiaTheme="minorEastAsia" w:hAnsiTheme="minorHAnsi"/>
          <w:noProof/>
          <w:color w:val="auto"/>
          <w:szCs w:val="24"/>
          <w:lang w:eastAsia="fr-FR"/>
        </w:rPr>
      </w:pPr>
      <w:hyperlink w:anchor="_Toc235402828" w:history="1">
        <w:r w:rsidRPr="001A03F6">
          <w:rPr>
            <w:rStyle w:val="Lienhypertexte"/>
            <w:noProof/>
          </w:rPr>
          <w:t>Principe</w:t>
        </w:r>
        <w:r>
          <w:rPr>
            <w:noProof/>
            <w:webHidden/>
          </w:rPr>
          <w:tab/>
        </w:r>
        <w:r>
          <w:rPr>
            <w:noProof/>
            <w:webHidden/>
          </w:rPr>
          <w:fldChar w:fldCharType="begin"/>
        </w:r>
        <w:r>
          <w:rPr>
            <w:noProof/>
            <w:webHidden/>
          </w:rPr>
          <w:instrText xml:space="preserve"> PAGEREF _Toc235402828 \h </w:instrText>
        </w:r>
        <w:r>
          <w:rPr>
            <w:noProof/>
            <w:webHidden/>
          </w:rPr>
        </w:r>
        <w:r>
          <w:rPr>
            <w:noProof/>
            <w:webHidden/>
          </w:rPr>
          <w:fldChar w:fldCharType="separate"/>
        </w:r>
        <w:r>
          <w:rPr>
            <w:noProof/>
            <w:webHidden/>
          </w:rPr>
          <w:t>45</w:t>
        </w:r>
        <w:r>
          <w:rPr>
            <w:noProof/>
            <w:webHidden/>
          </w:rPr>
          <w:fldChar w:fldCharType="end"/>
        </w:r>
      </w:hyperlink>
    </w:p>
    <w:p w14:paraId="5F4113DF" w14:textId="7F5442EE" w:rsidR="00483123" w:rsidRDefault="00483123">
      <w:pPr>
        <w:pStyle w:val="TM4"/>
        <w:tabs>
          <w:tab w:val="right" w:leader="dot" w:pos="9062"/>
        </w:tabs>
        <w:rPr>
          <w:rFonts w:asciiTheme="minorHAnsi" w:eastAsiaTheme="minorEastAsia" w:hAnsiTheme="minorHAnsi"/>
          <w:noProof/>
          <w:color w:val="auto"/>
          <w:szCs w:val="24"/>
          <w:lang w:eastAsia="fr-FR"/>
        </w:rPr>
      </w:pPr>
      <w:hyperlink w:anchor="_Toc235402829" w:history="1">
        <w:r w:rsidRPr="001A03F6">
          <w:rPr>
            <w:rStyle w:val="Lienhypertexte"/>
            <w:noProof/>
          </w:rPr>
          <w:t>Niveaux de validation</w:t>
        </w:r>
        <w:r>
          <w:rPr>
            <w:noProof/>
            <w:webHidden/>
          </w:rPr>
          <w:tab/>
        </w:r>
        <w:r>
          <w:rPr>
            <w:noProof/>
            <w:webHidden/>
          </w:rPr>
          <w:fldChar w:fldCharType="begin"/>
        </w:r>
        <w:r>
          <w:rPr>
            <w:noProof/>
            <w:webHidden/>
          </w:rPr>
          <w:instrText xml:space="preserve"> PAGEREF _Toc235402829 \h </w:instrText>
        </w:r>
        <w:r>
          <w:rPr>
            <w:noProof/>
            <w:webHidden/>
          </w:rPr>
        </w:r>
        <w:r>
          <w:rPr>
            <w:noProof/>
            <w:webHidden/>
          </w:rPr>
          <w:fldChar w:fldCharType="separate"/>
        </w:r>
        <w:r>
          <w:rPr>
            <w:noProof/>
            <w:webHidden/>
          </w:rPr>
          <w:t>45</w:t>
        </w:r>
        <w:r>
          <w:rPr>
            <w:noProof/>
            <w:webHidden/>
          </w:rPr>
          <w:fldChar w:fldCharType="end"/>
        </w:r>
      </w:hyperlink>
    </w:p>
    <w:p w14:paraId="5EA441CE" w14:textId="2305A782" w:rsidR="00483123" w:rsidRDefault="00483123">
      <w:pPr>
        <w:pStyle w:val="TM4"/>
        <w:tabs>
          <w:tab w:val="right" w:leader="dot" w:pos="9062"/>
        </w:tabs>
        <w:rPr>
          <w:rFonts w:asciiTheme="minorHAnsi" w:eastAsiaTheme="minorEastAsia" w:hAnsiTheme="minorHAnsi"/>
          <w:noProof/>
          <w:color w:val="auto"/>
          <w:szCs w:val="24"/>
          <w:lang w:eastAsia="fr-FR"/>
        </w:rPr>
      </w:pPr>
      <w:hyperlink w:anchor="_Toc235402830" w:history="1">
        <w:r w:rsidRPr="001A03F6">
          <w:rPr>
            <w:rStyle w:val="Lienhypertexte"/>
            <w:noProof/>
          </w:rPr>
          <w:t>Principes de validation</w:t>
        </w:r>
        <w:r>
          <w:rPr>
            <w:noProof/>
            <w:webHidden/>
          </w:rPr>
          <w:tab/>
        </w:r>
        <w:r>
          <w:rPr>
            <w:noProof/>
            <w:webHidden/>
          </w:rPr>
          <w:fldChar w:fldCharType="begin"/>
        </w:r>
        <w:r>
          <w:rPr>
            <w:noProof/>
            <w:webHidden/>
          </w:rPr>
          <w:instrText xml:space="preserve"> PAGEREF _Toc235402830 \h </w:instrText>
        </w:r>
        <w:r>
          <w:rPr>
            <w:noProof/>
            <w:webHidden/>
          </w:rPr>
        </w:r>
        <w:r>
          <w:rPr>
            <w:noProof/>
            <w:webHidden/>
          </w:rPr>
          <w:fldChar w:fldCharType="separate"/>
        </w:r>
        <w:r>
          <w:rPr>
            <w:noProof/>
            <w:webHidden/>
          </w:rPr>
          <w:t>45</w:t>
        </w:r>
        <w:r>
          <w:rPr>
            <w:noProof/>
            <w:webHidden/>
          </w:rPr>
          <w:fldChar w:fldCharType="end"/>
        </w:r>
      </w:hyperlink>
    </w:p>
    <w:p w14:paraId="5E7D55F9" w14:textId="02113870" w:rsidR="00483123" w:rsidRDefault="00483123">
      <w:pPr>
        <w:pStyle w:val="TM3"/>
        <w:tabs>
          <w:tab w:val="right" w:leader="dot" w:pos="9062"/>
        </w:tabs>
        <w:rPr>
          <w:rFonts w:asciiTheme="minorHAnsi" w:eastAsiaTheme="minorEastAsia" w:hAnsiTheme="minorHAnsi"/>
          <w:noProof/>
          <w:color w:val="auto"/>
          <w:szCs w:val="24"/>
          <w:lang w:eastAsia="fr-FR"/>
        </w:rPr>
      </w:pPr>
      <w:hyperlink w:anchor="_Toc235402831" w:history="1">
        <w:r w:rsidRPr="001A03F6">
          <w:rPr>
            <w:rStyle w:val="Lienhypertexte"/>
            <w:noProof/>
          </w:rPr>
          <w:t>Matrice RACI</w:t>
        </w:r>
        <w:r>
          <w:rPr>
            <w:noProof/>
            <w:webHidden/>
          </w:rPr>
          <w:tab/>
        </w:r>
        <w:r>
          <w:rPr>
            <w:noProof/>
            <w:webHidden/>
          </w:rPr>
          <w:fldChar w:fldCharType="begin"/>
        </w:r>
        <w:r>
          <w:rPr>
            <w:noProof/>
            <w:webHidden/>
          </w:rPr>
          <w:instrText xml:space="preserve"> PAGEREF _Toc235402831 \h </w:instrText>
        </w:r>
        <w:r>
          <w:rPr>
            <w:noProof/>
            <w:webHidden/>
          </w:rPr>
        </w:r>
        <w:r>
          <w:rPr>
            <w:noProof/>
            <w:webHidden/>
          </w:rPr>
          <w:fldChar w:fldCharType="separate"/>
        </w:r>
        <w:r>
          <w:rPr>
            <w:noProof/>
            <w:webHidden/>
          </w:rPr>
          <w:t>45</w:t>
        </w:r>
        <w:r>
          <w:rPr>
            <w:noProof/>
            <w:webHidden/>
          </w:rPr>
          <w:fldChar w:fldCharType="end"/>
        </w:r>
      </w:hyperlink>
    </w:p>
    <w:p w14:paraId="09581F01" w14:textId="710B9814" w:rsidR="00483123" w:rsidRDefault="00483123">
      <w:pPr>
        <w:pStyle w:val="TM4"/>
        <w:tabs>
          <w:tab w:val="right" w:leader="dot" w:pos="9062"/>
        </w:tabs>
        <w:rPr>
          <w:rFonts w:asciiTheme="minorHAnsi" w:eastAsiaTheme="minorEastAsia" w:hAnsiTheme="minorHAnsi"/>
          <w:noProof/>
          <w:color w:val="auto"/>
          <w:szCs w:val="24"/>
          <w:lang w:eastAsia="fr-FR"/>
        </w:rPr>
      </w:pPr>
      <w:hyperlink w:anchor="_Toc235402832" w:history="1">
        <w:r w:rsidRPr="001A03F6">
          <w:rPr>
            <w:rStyle w:val="Lienhypertexte"/>
            <w:noProof/>
          </w:rPr>
          <w:t>Matrice RACI des principales activités de la BNEC</w:t>
        </w:r>
        <w:r>
          <w:rPr>
            <w:noProof/>
            <w:webHidden/>
          </w:rPr>
          <w:tab/>
        </w:r>
        <w:r>
          <w:rPr>
            <w:noProof/>
            <w:webHidden/>
          </w:rPr>
          <w:fldChar w:fldCharType="begin"/>
        </w:r>
        <w:r>
          <w:rPr>
            <w:noProof/>
            <w:webHidden/>
          </w:rPr>
          <w:instrText xml:space="preserve"> PAGEREF _Toc235402832 \h </w:instrText>
        </w:r>
        <w:r>
          <w:rPr>
            <w:noProof/>
            <w:webHidden/>
          </w:rPr>
        </w:r>
        <w:r>
          <w:rPr>
            <w:noProof/>
            <w:webHidden/>
          </w:rPr>
          <w:fldChar w:fldCharType="separate"/>
        </w:r>
        <w:r>
          <w:rPr>
            <w:noProof/>
            <w:webHidden/>
          </w:rPr>
          <w:t>46</w:t>
        </w:r>
        <w:r>
          <w:rPr>
            <w:noProof/>
            <w:webHidden/>
          </w:rPr>
          <w:fldChar w:fldCharType="end"/>
        </w:r>
      </w:hyperlink>
    </w:p>
    <w:p w14:paraId="14AA3245" w14:textId="080C9480" w:rsidR="00483123" w:rsidRDefault="00483123">
      <w:pPr>
        <w:pStyle w:val="TM3"/>
        <w:tabs>
          <w:tab w:val="right" w:leader="dot" w:pos="9062"/>
        </w:tabs>
        <w:rPr>
          <w:rFonts w:asciiTheme="minorHAnsi" w:eastAsiaTheme="minorEastAsia" w:hAnsiTheme="minorHAnsi"/>
          <w:noProof/>
          <w:color w:val="auto"/>
          <w:szCs w:val="24"/>
          <w:lang w:eastAsia="fr-FR"/>
        </w:rPr>
      </w:pPr>
      <w:hyperlink w:anchor="_Toc235402833" w:history="1">
        <w:r w:rsidRPr="001A03F6">
          <w:rPr>
            <w:rStyle w:val="Lienhypertexte"/>
            <w:noProof/>
          </w:rPr>
          <w:t>Circuit décisionnel</w:t>
        </w:r>
        <w:r>
          <w:rPr>
            <w:noProof/>
            <w:webHidden/>
          </w:rPr>
          <w:tab/>
        </w:r>
        <w:r>
          <w:rPr>
            <w:noProof/>
            <w:webHidden/>
          </w:rPr>
          <w:fldChar w:fldCharType="begin"/>
        </w:r>
        <w:r>
          <w:rPr>
            <w:noProof/>
            <w:webHidden/>
          </w:rPr>
          <w:instrText xml:space="preserve"> PAGEREF _Toc235402833 \h </w:instrText>
        </w:r>
        <w:r>
          <w:rPr>
            <w:noProof/>
            <w:webHidden/>
          </w:rPr>
        </w:r>
        <w:r>
          <w:rPr>
            <w:noProof/>
            <w:webHidden/>
          </w:rPr>
          <w:fldChar w:fldCharType="separate"/>
        </w:r>
        <w:r>
          <w:rPr>
            <w:noProof/>
            <w:webHidden/>
          </w:rPr>
          <w:t>46</w:t>
        </w:r>
        <w:r>
          <w:rPr>
            <w:noProof/>
            <w:webHidden/>
          </w:rPr>
          <w:fldChar w:fldCharType="end"/>
        </w:r>
      </w:hyperlink>
    </w:p>
    <w:p w14:paraId="605750CA" w14:textId="39DB07C6" w:rsidR="00483123" w:rsidRDefault="00483123">
      <w:pPr>
        <w:pStyle w:val="TM4"/>
        <w:tabs>
          <w:tab w:val="right" w:leader="dot" w:pos="9062"/>
        </w:tabs>
        <w:rPr>
          <w:rFonts w:asciiTheme="minorHAnsi" w:eastAsiaTheme="minorEastAsia" w:hAnsiTheme="minorHAnsi"/>
          <w:noProof/>
          <w:color w:val="auto"/>
          <w:szCs w:val="24"/>
          <w:lang w:eastAsia="fr-FR"/>
        </w:rPr>
      </w:pPr>
      <w:hyperlink w:anchor="_Toc235402834" w:history="1">
        <w:r w:rsidRPr="001A03F6">
          <w:rPr>
            <w:rStyle w:val="Lienhypertexte"/>
            <w:noProof/>
          </w:rPr>
          <w:t>Étapes</w:t>
        </w:r>
        <w:r>
          <w:rPr>
            <w:noProof/>
            <w:webHidden/>
          </w:rPr>
          <w:tab/>
        </w:r>
        <w:r>
          <w:rPr>
            <w:noProof/>
            <w:webHidden/>
          </w:rPr>
          <w:fldChar w:fldCharType="begin"/>
        </w:r>
        <w:r>
          <w:rPr>
            <w:noProof/>
            <w:webHidden/>
          </w:rPr>
          <w:instrText xml:space="preserve"> PAGEREF _Toc235402834 \h </w:instrText>
        </w:r>
        <w:r>
          <w:rPr>
            <w:noProof/>
            <w:webHidden/>
          </w:rPr>
        </w:r>
        <w:r>
          <w:rPr>
            <w:noProof/>
            <w:webHidden/>
          </w:rPr>
          <w:fldChar w:fldCharType="separate"/>
        </w:r>
        <w:r>
          <w:rPr>
            <w:noProof/>
            <w:webHidden/>
          </w:rPr>
          <w:t>46</w:t>
        </w:r>
        <w:r>
          <w:rPr>
            <w:noProof/>
            <w:webHidden/>
          </w:rPr>
          <w:fldChar w:fldCharType="end"/>
        </w:r>
      </w:hyperlink>
    </w:p>
    <w:p w14:paraId="10C3396A" w14:textId="250DB544" w:rsidR="00483123" w:rsidRDefault="00483123">
      <w:pPr>
        <w:pStyle w:val="TM4"/>
        <w:tabs>
          <w:tab w:val="right" w:leader="dot" w:pos="9062"/>
        </w:tabs>
        <w:rPr>
          <w:rFonts w:asciiTheme="minorHAnsi" w:eastAsiaTheme="minorEastAsia" w:hAnsiTheme="minorHAnsi"/>
          <w:noProof/>
          <w:color w:val="auto"/>
          <w:szCs w:val="24"/>
          <w:lang w:eastAsia="fr-FR"/>
        </w:rPr>
      </w:pPr>
      <w:hyperlink w:anchor="_Toc235402835" w:history="1">
        <w:r w:rsidRPr="001A03F6">
          <w:rPr>
            <w:rStyle w:val="Lienhypertexte"/>
            <w:noProof/>
          </w:rPr>
          <w:t>Schéma simplifié du circuit décisionnel</w:t>
        </w:r>
        <w:r>
          <w:rPr>
            <w:noProof/>
            <w:webHidden/>
          </w:rPr>
          <w:tab/>
        </w:r>
        <w:r>
          <w:rPr>
            <w:noProof/>
            <w:webHidden/>
          </w:rPr>
          <w:fldChar w:fldCharType="begin"/>
        </w:r>
        <w:r>
          <w:rPr>
            <w:noProof/>
            <w:webHidden/>
          </w:rPr>
          <w:instrText xml:space="preserve"> PAGEREF _Toc235402835 \h </w:instrText>
        </w:r>
        <w:r>
          <w:rPr>
            <w:noProof/>
            <w:webHidden/>
          </w:rPr>
        </w:r>
        <w:r>
          <w:rPr>
            <w:noProof/>
            <w:webHidden/>
          </w:rPr>
          <w:fldChar w:fldCharType="separate"/>
        </w:r>
        <w:r>
          <w:rPr>
            <w:noProof/>
            <w:webHidden/>
          </w:rPr>
          <w:t>47</w:t>
        </w:r>
        <w:r>
          <w:rPr>
            <w:noProof/>
            <w:webHidden/>
          </w:rPr>
          <w:fldChar w:fldCharType="end"/>
        </w:r>
      </w:hyperlink>
    </w:p>
    <w:p w14:paraId="2C7E5DCB" w14:textId="19F403A3" w:rsidR="00483123" w:rsidRDefault="00483123">
      <w:pPr>
        <w:pStyle w:val="TM2"/>
        <w:tabs>
          <w:tab w:val="right" w:leader="dot" w:pos="9062"/>
        </w:tabs>
        <w:rPr>
          <w:rFonts w:asciiTheme="minorHAnsi" w:eastAsiaTheme="minorEastAsia" w:hAnsiTheme="minorHAnsi"/>
          <w:noProof/>
          <w:color w:val="auto"/>
          <w:szCs w:val="24"/>
          <w:lang w:eastAsia="fr-FR"/>
        </w:rPr>
      </w:pPr>
      <w:hyperlink w:anchor="_Toc235402836" w:history="1">
        <w:r w:rsidRPr="001A03F6">
          <w:rPr>
            <w:rStyle w:val="Lienhypertexte"/>
            <w:noProof/>
          </w:rPr>
          <w:t>COLLABORATION ENTRE LA HAUQE ET LES ORGANISMES CERTIFICATEURS</w:t>
        </w:r>
        <w:r>
          <w:rPr>
            <w:noProof/>
            <w:webHidden/>
          </w:rPr>
          <w:tab/>
        </w:r>
        <w:r>
          <w:rPr>
            <w:noProof/>
            <w:webHidden/>
          </w:rPr>
          <w:fldChar w:fldCharType="begin"/>
        </w:r>
        <w:r>
          <w:rPr>
            <w:noProof/>
            <w:webHidden/>
          </w:rPr>
          <w:instrText xml:space="preserve"> PAGEREF _Toc235402836 \h </w:instrText>
        </w:r>
        <w:r>
          <w:rPr>
            <w:noProof/>
            <w:webHidden/>
          </w:rPr>
        </w:r>
        <w:r>
          <w:rPr>
            <w:noProof/>
            <w:webHidden/>
          </w:rPr>
          <w:fldChar w:fldCharType="separate"/>
        </w:r>
        <w:r>
          <w:rPr>
            <w:noProof/>
            <w:webHidden/>
          </w:rPr>
          <w:t>49</w:t>
        </w:r>
        <w:r>
          <w:rPr>
            <w:noProof/>
            <w:webHidden/>
          </w:rPr>
          <w:fldChar w:fldCharType="end"/>
        </w:r>
      </w:hyperlink>
    </w:p>
    <w:p w14:paraId="06E0F6C3" w14:textId="3D767B61" w:rsidR="00483123" w:rsidRDefault="00483123">
      <w:pPr>
        <w:pStyle w:val="TM3"/>
        <w:tabs>
          <w:tab w:val="right" w:leader="dot" w:pos="9062"/>
        </w:tabs>
        <w:rPr>
          <w:rFonts w:asciiTheme="minorHAnsi" w:eastAsiaTheme="minorEastAsia" w:hAnsiTheme="minorHAnsi"/>
          <w:noProof/>
          <w:color w:val="auto"/>
          <w:szCs w:val="24"/>
          <w:lang w:eastAsia="fr-FR"/>
        </w:rPr>
      </w:pPr>
      <w:hyperlink w:anchor="_Toc235402837" w:history="1">
        <w:r w:rsidRPr="001A03F6">
          <w:rPr>
            <w:rStyle w:val="Lienhypertexte"/>
            <w:noProof/>
          </w:rPr>
          <w:t>Modalités de collaboration</w:t>
        </w:r>
        <w:r>
          <w:rPr>
            <w:noProof/>
            <w:webHidden/>
          </w:rPr>
          <w:tab/>
        </w:r>
        <w:r>
          <w:rPr>
            <w:noProof/>
            <w:webHidden/>
          </w:rPr>
          <w:fldChar w:fldCharType="begin"/>
        </w:r>
        <w:r>
          <w:rPr>
            <w:noProof/>
            <w:webHidden/>
          </w:rPr>
          <w:instrText xml:space="preserve"> PAGEREF _Toc235402837 \h </w:instrText>
        </w:r>
        <w:r>
          <w:rPr>
            <w:noProof/>
            <w:webHidden/>
          </w:rPr>
        </w:r>
        <w:r>
          <w:rPr>
            <w:noProof/>
            <w:webHidden/>
          </w:rPr>
          <w:fldChar w:fldCharType="separate"/>
        </w:r>
        <w:r>
          <w:rPr>
            <w:noProof/>
            <w:webHidden/>
          </w:rPr>
          <w:t>49</w:t>
        </w:r>
        <w:r>
          <w:rPr>
            <w:noProof/>
            <w:webHidden/>
          </w:rPr>
          <w:fldChar w:fldCharType="end"/>
        </w:r>
      </w:hyperlink>
    </w:p>
    <w:p w14:paraId="7F674B49" w14:textId="045F3CE2" w:rsidR="00483123" w:rsidRDefault="00483123">
      <w:pPr>
        <w:pStyle w:val="TM4"/>
        <w:tabs>
          <w:tab w:val="right" w:leader="dot" w:pos="9062"/>
        </w:tabs>
        <w:rPr>
          <w:rFonts w:asciiTheme="minorHAnsi" w:eastAsiaTheme="minorEastAsia" w:hAnsiTheme="minorHAnsi"/>
          <w:noProof/>
          <w:color w:val="auto"/>
          <w:szCs w:val="24"/>
          <w:lang w:eastAsia="fr-FR"/>
        </w:rPr>
      </w:pPr>
      <w:hyperlink w:anchor="_Toc235402838" w:history="1">
        <w:r w:rsidRPr="001A03F6">
          <w:rPr>
            <w:rStyle w:val="Lienhypertexte"/>
            <w:noProof/>
          </w:rPr>
          <w:t>Objectif</w:t>
        </w:r>
        <w:r>
          <w:rPr>
            <w:noProof/>
            <w:webHidden/>
          </w:rPr>
          <w:tab/>
        </w:r>
        <w:r>
          <w:rPr>
            <w:noProof/>
            <w:webHidden/>
          </w:rPr>
          <w:fldChar w:fldCharType="begin"/>
        </w:r>
        <w:r>
          <w:rPr>
            <w:noProof/>
            <w:webHidden/>
          </w:rPr>
          <w:instrText xml:space="preserve"> PAGEREF _Toc235402838 \h </w:instrText>
        </w:r>
        <w:r>
          <w:rPr>
            <w:noProof/>
            <w:webHidden/>
          </w:rPr>
        </w:r>
        <w:r>
          <w:rPr>
            <w:noProof/>
            <w:webHidden/>
          </w:rPr>
          <w:fldChar w:fldCharType="separate"/>
        </w:r>
        <w:r>
          <w:rPr>
            <w:noProof/>
            <w:webHidden/>
          </w:rPr>
          <w:t>49</w:t>
        </w:r>
        <w:r>
          <w:rPr>
            <w:noProof/>
            <w:webHidden/>
          </w:rPr>
          <w:fldChar w:fldCharType="end"/>
        </w:r>
      </w:hyperlink>
    </w:p>
    <w:p w14:paraId="38C0356B" w14:textId="645882F3" w:rsidR="00483123" w:rsidRDefault="00483123">
      <w:pPr>
        <w:pStyle w:val="TM4"/>
        <w:tabs>
          <w:tab w:val="right" w:leader="dot" w:pos="9062"/>
        </w:tabs>
        <w:rPr>
          <w:rFonts w:asciiTheme="minorHAnsi" w:eastAsiaTheme="minorEastAsia" w:hAnsiTheme="minorHAnsi"/>
          <w:noProof/>
          <w:color w:val="auto"/>
          <w:szCs w:val="24"/>
          <w:lang w:eastAsia="fr-FR"/>
        </w:rPr>
      </w:pPr>
      <w:hyperlink w:anchor="_Toc235402839" w:history="1">
        <w:r w:rsidRPr="001A03F6">
          <w:rPr>
            <w:rStyle w:val="Lienhypertexte"/>
            <w:noProof/>
          </w:rPr>
          <w:t>Principes de collaboration</w:t>
        </w:r>
        <w:r>
          <w:rPr>
            <w:noProof/>
            <w:webHidden/>
          </w:rPr>
          <w:tab/>
        </w:r>
        <w:r>
          <w:rPr>
            <w:noProof/>
            <w:webHidden/>
          </w:rPr>
          <w:fldChar w:fldCharType="begin"/>
        </w:r>
        <w:r>
          <w:rPr>
            <w:noProof/>
            <w:webHidden/>
          </w:rPr>
          <w:instrText xml:space="preserve"> PAGEREF _Toc235402839 \h </w:instrText>
        </w:r>
        <w:r>
          <w:rPr>
            <w:noProof/>
            <w:webHidden/>
          </w:rPr>
        </w:r>
        <w:r>
          <w:rPr>
            <w:noProof/>
            <w:webHidden/>
          </w:rPr>
          <w:fldChar w:fldCharType="separate"/>
        </w:r>
        <w:r>
          <w:rPr>
            <w:noProof/>
            <w:webHidden/>
          </w:rPr>
          <w:t>49</w:t>
        </w:r>
        <w:r>
          <w:rPr>
            <w:noProof/>
            <w:webHidden/>
          </w:rPr>
          <w:fldChar w:fldCharType="end"/>
        </w:r>
      </w:hyperlink>
    </w:p>
    <w:p w14:paraId="40CE1420" w14:textId="6B9575EC" w:rsidR="00483123" w:rsidRDefault="00483123">
      <w:pPr>
        <w:pStyle w:val="TM4"/>
        <w:tabs>
          <w:tab w:val="right" w:leader="dot" w:pos="9062"/>
        </w:tabs>
        <w:rPr>
          <w:rFonts w:asciiTheme="minorHAnsi" w:eastAsiaTheme="minorEastAsia" w:hAnsiTheme="minorHAnsi"/>
          <w:noProof/>
          <w:color w:val="auto"/>
          <w:szCs w:val="24"/>
          <w:lang w:eastAsia="fr-FR"/>
        </w:rPr>
      </w:pPr>
      <w:hyperlink w:anchor="_Toc235402840" w:history="1">
        <w:r w:rsidRPr="001A03F6">
          <w:rPr>
            <w:rStyle w:val="Lienhypertexte"/>
            <w:noProof/>
          </w:rPr>
          <w:t>Cadre de collaboration</w:t>
        </w:r>
        <w:r>
          <w:rPr>
            <w:noProof/>
            <w:webHidden/>
          </w:rPr>
          <w:tab/>
        </w:r>
        <w:r>
          <w:rPr>
            <w:noProof/>
            <w:webHidden/>
          </w:rPr>
          <w:fldChar w:fldCharType="begin"/>
        </w:r>
        <w:r>
          <w:rPr>
            <w:noProof/>
            <w:webHidden/>
          </w:rPr>
          <w:instrText xml:space="preserve"> PAGEREF _Toc235402840 \h </w:instrText>
        </w:r>
        <w:r>
          <w:rPr>
            <w:noProof/>
            <w:webHidden/>
          </w:rPr>
        </w:r>
        <w:r>
          <w:rPr>
            <w:noProof/>
            <w:webHidden/>
          </w:rPr>
          <w:fldChar w:fldCharType="separate"/>
        </w:r>
        <w:r>
          <w:rPr>
            <w:noProof/>
            <w:webHidden/>
          </w:rPr>
          <w:t>50</w:t>
        </w:r>
        <w:r>
          <w:rPr>
            <w:noProof/>
            <w:webHidden/>
          </w:rPr>
          <w:fldChar w:fldCharType="end"/>
        </w:r>
      </w:hyperlink>
    </w:p>
    <w:p w14:paraId="3CE6E9B0" w14:textId="4122B35A" w:rsidR="00483123" w:rsidRDefault="00483123">
      <w:pPr>
        <w:pStyle w:val="TM3"/>
        <w:tabs>
          <w:tab w:val="right" w:leader="dot" w:pos="9062"/>
        </w:tabs>
        <w:rPr>
          <w:rFonts w:asciiTheme="minorHAnsi" w:eastAsiaTheme="minorEastAsia" w:hAnsiTheme="minorHAnsi"/>
          <w:noProof/>
          <w:color w:val="auto"/>
          <w:szCs w:val="24"/>
          <w:lang w:eastAsia="fr-FR"/>
        </w:rPr>
      </w:pPr>
      <w:hyperlink w:anchor="_Toc235402841" w:history="1">
        <w:r w:rsidRPr="001A03F6">
          <w:rPr>
            <w:rStyle w:val="Lienhypertexte"/>
            <w:noProof/>
          </w:rPr>
          <w:t>Échanges d'informations</w:t>
        </w:r>
        <w:r>
          <w:rPr>
            <w:noProof/>
            <w:webHidden/>
          </w:rPr>
          <w:tab/>
        </w:r>
        <w:r>
          <w:rPr>
            <w:noProof/>
            <w:webHidden/>
          </w:rPr>
          <w:fldChar w:fldCharType="begin"/>
        </w:r>
        <w:r>
          <w:rPr>
            <w:noProof/>
            <w:webHidden/>
          </w:rPr>
          <w:instrText xml:space="preserve"> PAGEREF _Toc235402841 \h </w:instrText>
        </w:r>
        <w:r>
          <w:rPr>
            <w:noProof/>
            <w:webHidden/>
          </w:rPr>
        </w:r>
        <w:r>
          <w:rPr>
            <w:noProof/>
            <w:webHidden/>
          </w:rPr>
          <w:fldChar w:fldCharType="separate"/>
        </w:r>
        <w:r>
          <w:rPr>
            <w:noProof/>
            <w:webHidden/>
          </w:rPr>
          <w:t>50</w:t>
        </w:r>
        <w:r>
          <w:rPr>
            <w:noProof/>
            <w:webHidden/>
          </w:rPr>
          <w:fldChar w:fldCharType="end"/>
        </w:r>
      </w:hyperlink>
    </w:p>
    <w:p w14:paraId="019FEB85" w14:textId="2932E118" w:rsidR="00483123" w:rsidRDefault="00483123">
      <w:pPr>
        <w:pStyle w:val="TM4"/>
        <w:tabs>
          <w:tab w:val="right" w:leader="dot" w:pos="9062"/>
        </w:tabs>
        <w:rPr>
          <w:rFonts w:asciiTheme="minorHAnsi" w:eastAsiaTheme="minorEastAsia" w:hAnsiTheme="minorHAnsi"/>
          <w:noProof/>
          <w:color w:val="auto"/>
          <w:szCs w:val="24"/>
          <w:lang w:eastAsia="fr-FR"/>
        </w:rPr>
      </w:pPr>
      <w:hyperlink w:anchor="_Toc235402842" w:history="1">
        <w:r w:rsidRPr="001A03F6">
          <w:rPr>
            <w:rStyle w:val="Lienhypertexte"/>
            <w:noProof/>
          </w:rPr>
          <w:t>Informations communiquées par les Organismes Certificateurs</w:t>
        </w:r>
        <w:r>
          <w:rPr>
            <w:noProof/>
            <w:webHidden/>
          </w:rPr>
          <w:tab/>
        </w:r>
        <w:r>
          <w:rPr>
            <w:noProof/>
            <w:webHidden/>
          </w:rPr>
          <w:fldChar w:fldCharType="begin"/>
        </w:r>
        <w:r>
          <w:rPr>
            <w:noProof/>
            <w:webHidden/>
          </w:rPr>
          <w:instrText xml:space="preserve"> PAGEREF _Toc235402842 \h </w:instrText>
        </w:r>
        <w:r>
          <w:rPr>
            <w:noProof/>
            <w:webHidden/>
          </w:rPr>
        </w:r>
        <w:r>
          <w:rPr>
            <w:noProof/>
            <w:webHidden/>
          </w:rPr>
          <w:fldChar w:fldCharType="separate"/>
        </w:r>
        <w:r>
          <w:rPr>
            <w:noProof/>
            <w:webHidden/>
          </w:rPr>
          <w:t>50</w:t>
        </w:r>
        <w:r>
          <w:rPr>
            <w:noProof/>
            <w:webHidden/>
          </w:rPr>
          <w:fldChar w:fldCharType="end"/>
        </w:r>
      </w:hyperlink>
    </w:p>
    <w:p w14:paraId="6F1AF3FA" w14:textId="25ECB718" w:rsidR="00483123" w:rsidRDefault="00483123">
      <w:pPr>
        <w:pStyle w:val="TM4"/>
        <w:tabs>
          <w:tab w:val="right" w:leader="dot" w:pos="9062"/>
        </w:tabs>
        <w:rPr>
          <w:rFonts w:asciiTheme="minorHAnsi" w:eastAsiaTheme="minorEastAsia" w:hAnsiTheme="minorHAnsi"/>
          <w:noProof/>
          <w:color w:val="auto"/>
          <w:szCs w:val="24"/>
          <w:lang w:eastAsia="fr-FR"/>
        </w:rPr>
      </w:pPr>
      <w:hyperlink w:anchor="_Toc235402843" w:history="1">
        <w:r w:rsidRPr="001A03F6">
          <w:rPr>
            <w:rStyle w:val="Lienhypertexte"/>
            <w:noProof/>
          </w:rPr>
          <w:t>Informations communiquées par la HAUQE</w:t>
        </w:r>
        <w:r>
          <w:rPr>
            <w:noProof/>
            <w:webHidden/>
          </w:rPr>
          <w:tab/>
        </w:r>
        <w:r>
          <w:rPr>
            <w:noProof/>
            <w:webHidden/>
          </w:rPr>
          <w:fldChar w:fldCharType="begin"/>
        </w:r>
        <w:r>
          <w:rPr>
            <w:noProof/>
            <w:webHidden/>
          </w:rPr>
          <w:instrText xml:space="preserve"> PAGEREF _Toc235402843 \h </w:instrText>
        </w:r>
        <w:r>
          <w:rPr>
            <w:noProof/>
            <w:webHidden/>
          </w:rPr>
        </w:r>
        <w:r>
          <w:rPr>
            <w:noProof/>
            <w:webHidden/>
          </w:rPr>
          <w:fldChar w:fldCharType="separate"/>
        </w:r>
        <w:r>
          <w:rPr>
            <w:noProof/>
            <w:webHidden/>
          </w:rPr>
          <w:t>50</w:t>
        </w:r>
        <w:r>
          <w:rPr>
            <w:noProof/>
            <w:webHidden/>
          </w:rPr>
          <w:fldChar w:fldCharType="end"/>
        </w:r>
      </w:hyperlink>
    </w:p>
    <w:p w14:paraId="780EB388" w14:textId="6FDC8836" w:rsidR="00483123" w:rsidRDefault="00483123">
      <w:pPr>
        <w:pStyle w:val="TM4"/>
        <w:tabs>
          <w:tab w:val="right" w:leader="dot" w:pos="9062"/>
        </w:tabs>
        <w:rPr>
          <w:rFonts w:asciiTheme="minorHAnsi" w:eastAsiaTheme="minorEastAsia" w:hAnsiTheme="minorHAnsi"/>
          <w:noProof/>
          <w:color w:val="auto"/>
          <w:szCs w:val="24"/>
          <w:lang w:eastAsia="fr-FR"/>
        </w:rPr>
      </w:pPr>
      <w:hyperlink w:anchor="_Toc235402844" w:history="1">
        <w:r w:rsidRPr="001A03F6">
          <w:rPr>
            <w:rStyle w:val="Lienhypertexte"/>
            <w:noProof/>
          </w:rPr>
          <w:t>Modalités de transmission</w:t>
        </w:r>
        <w:r>
          <w:rPr>
            <w:noProof/>
            <w:webHidden/>
          </w:rPr>
          <w:tab/>
        </w:r>
        <w:r>
          <w:rPr>
            <w:noProof/>
            <w:webHidden/>
          </w:rPr>
          <w:fldChar w:fldCharType="begin"/>
        </w:r>
        <w:r>
          <w:rPr>
            <w:noProof/>
            <w:webHidden/>
          </w:rPr>
          <w:instrText xml:space="preserve"> PAGEREF _Toc235402844 \h </w:instrText>
        </w:r>
        <w:r>
          <w:rPr>
            <w:noProof/>
            <w:webHidden/>
          </w:rPr>
        </w:r>
        <w:r>
          <w:rPr>
            <w:noProof/>
            <w:webHidden/>
          </w:rPr>
          <w:fldChar w:fldCharType="separate"/>
        </w:r>
        <w:r>
          <w:rPr>
            <w:noProof/>
            <w:webHidden/>
          </w:rPr>
          <w:t>50</w:t>
        </w:r>
        <w:r>
          <w:rPr>
            <w:noProof/>
            <w:webHidden/>
          </w:rPr>
          <w:fldChar w:fldCharType="end"/>
        </w:r>
      </w:hyperlink>
    </w:p>
    <w:p w14:paraId="670A5B92" w14:textId="2D0B4CDA" w:rsidR="00483123" w:rsidRDefault="00483123">
      <w:pPr>
        <w:pStyle w:val="TM3"/>
        <w:tabs>
          <w:tab w:val="right" w:leader="dot" w:pos="9062"/>
        </w:tabs>
        <w:rPr>
          <w:rFonts w:asciiTheme="minorHAnsi" w:eastAsiaTheme="minorEastAsia" w:hAnsiTheme="minorHAnsi"/>
          <w:noProof/>
          <w:color w:val="auto"/>
          <w:szCs w:val="24"/>
          <w:lang w:eastAsia="fr-FR"/>
        </w:rPr>
      </w:pPr>
      <w:hyperlink w:anchor="_Toc235402845" w:history="1">
        <w:r w:rsidRPr="001A03F6">
          <w:rPr>
            <w:rStyle w:val="Lienhypertexte"/>
            <w:noProof/>
          </w:rPr>
          <w:t>Contrôles</w:t>
        </w:r>
        <w:r>
          <w:rPr>
            <w:noProof/>
            <w:webHidden/>
          </w:rPr>
          <w:tab/>
        </w:r>
        <w:r>
          <w:rPr>
            <w:noProof/>
            <w:webHidden/>
          </w:rPr>
          <w:fldChar w:fldCharType="begin"/>
        </w:r>
        <w:r>
          <w:rPr>
            <w:noProof/>
            <w:webHidden/>
          </w:rPr>
          <w:instrText xml:space="preserve"> PAGEREF _Toc235402845 \h </w:instrText>
        </w:r>
        <w:r>
          <w:rPr>
            <w:noProof/>
            <w:webHidden/>
          </w:rPr>
        </w:r>
        <w:r>
          <w:rPr>
            <w:noProof/>
            <w:webHidden/>
          </w:rPr>
          <w:fldChar w:fldCharType="separate"/>
        </w:r>
        <w:r>
          <w:rPr>
            <w:noProof/>
            <w:webHidden/>
          </w:rPr>
          <w:t>51</w:t>
        </w:r>
        <w:r>
          <w:rPr>
            <w:noProof/>
            <w:webHidden/>
          </w:rPr>
          <w:fldChar w:fldCharType="end"/>
        </w:r>
      </w:hyperlink>
    </w:p>
    <w:p w14:paraId="1367D0ED" w14:textId="23000296" w:rsidR="00483123" w:rsidRDefault="00483123">
      <w:pPr>
        <w:pStyle w:val="TM4"/>
        <w:tabs>
          <w:tab w:val="right" w:leader="dot" w:pos="9062"/>
        </w:tabs>
        <w:rPr>
          <w:rFonts w:asciiTheme="minorHAnsi" w:eastAsiaTheme="minorEastAsia" w:hAnsiTheme="minorHAnsi"/>
          <w:noProof/>
          <w:color w:val="auto"/>
          <w:szCs w:val="24"/>
          <w:lang w:eastAsia="fr-FR"/>
        </w:rPr>
      </w:pPr>
      <w:hyperlink w:anchor="_Toc235402846" w:history="1">
        <w:r w:rsidRPr="001A03F6">
          <w:rPr>
            <w:rStyle w:val="Lienhypertexte"/>
            <w:noProof/>
          </w:rPr>
          <w:t>Contrôle de l'authenticité des certifications</w:t>
        </w:r>
        <w:r>
          <w:rPr>
            <w:noProof/>
            <w:webHidden/>
          </w:rPr>
          <w:tab/>
        </w:r>
        <w:r>
          <w:rPr>
            <w:noProof/>
            <w:webHidden/>
          </w:rPr>
          <w:fldChar w:fldCharType="begin"/>
        </w:r>
        <w:r>
          <w:rPr>
            <w:noProof/>
            <w:webHidden/>
          </w:rPr>
          <w:instrText xml:space="preserve"> PAGEREF _Toc235402846 \h </w:instrText>
        </w:r>
        <w:r>
          <w:rPr>
            <w:noProof/>
            <w:webHidden/>
          </w:rPr>
        </w:r>
        <w:r>
          <w:rPr>
            <w:noProof/>
            <w:webHidden/>
          </w:rPr>
          <w:fldChar w:fldCharType="separate"/>
        </w:r>
        <w:r>
          <w:rPr>
            <w:noProof/>
            <w:webHidden/>
          </w:rPr>
          <w:t>51</w:t>
        </w:r>
        <w:r>
          <w:rPr>
            <w:noProof/>
            <w:webHidden/>
          </w:rPr>
          <w:fldChar w:fldCharType="end"/>
        </w:r>
      </w:hyperlink>
    </w:p>
    <w:p w14:paraId="10C6C242" w14:textId="2ACF5F02" w:rsidR="00483123" w:rsidRDefault="00483123">
      <w:pPr>
        <w:pStyle w:val="TM4"/>
        <w:tabs>
          <w:tab w:val="right" w:leader="dot" w:pos="9062"/>
        </w:tabs>
        <w:rPr>
          <w:rFonts w:asciiTheme="minorHAnsi" w:eastAsiaTheme="minorEastAsia" w:hAnsiTheme="minorHAnsi"/>
          <w:noProof/>
          <w:color w:val="auto"/>
          <w:szCs w:val="24"/>
          <w:lang w:eastAsia="fr-FR"/>
        </w:rPr>
      </w:pPr>
      <w:hyperlink w:anchor="_Toc235402847" w:history="1">
        <w:r w:rsidRPr="001A03F6">
          <w:rPr>
            <w:rStyle w:val="Lienhypertexte"/>
            <w:noProof/>
          </w:rPr>
          <w:t>Contrôle des mises à jour</w:t>
        </w:r>
        <w:r>
          <w:rPr>
            <w:noProof/>
            <w:webHidden/>
          </w:rPr>
          <w:tab/>
        </w:r>
        <w:r>
          <w:rPr>
            <w:noProof/>
            <w:webHidden/>
          </w:rPr>
          <w:fldChar w:fldCharType="begin"/>
        </w:r>
        <w:r>
          <w:rPr>
            <w:noProof/>
            <w:webHidden/>
          </w:rPr>
          <w:instrText xml:space="preserve"> PAGEREF _Toc235402847 \h </w:instrText>
        </w:r>
        <w:r>
          <w:rPr>
            <w:noProof/>
            <w:webHidden/>
          </w:rPr>
        </w:r>
        <w:r>
          <w:rPr>
            <w:noProof/>
            <w:webHidden/>
          </w:rPr>
          <w:fldChar w:fldCharType="separate"/>
        </w:r>
        <w:r>
          <w:rPr>
            <w:noProof/>
            <w:webHidden/>
          </w:rPr>
          <w:t>51</w:t>
        </w:r>
        <w:r>
          <w:rPr>
            <w:noProof/>
            <w:webHidden/>
          </w:rPr>
          <w:fldChar w:fldCharType="end"/>
        </w:r>
      </w:hyperlink>
    </w:p>
    <w:p w14:paraId="34170D42" w14:textId="76E14F9B" w:rsidR="00483123" w:rsidRDefault="00483123">
      <w:pPr>
        <w:pStyle w:val="TM4"/>
        <w:tabs>
          <w:tab w:val="right" w:leader="dot" w:pos="9062"/>
        </w:tabs>
        <w:rPr>
          <w:rFonts w:asciiTheme="minorHAnsi" w:eastAsiaTheme="minorEastAsia" w:hAnsiTheme="minorHAnsi"/>
          <w:noProof/>
          <w:color w:val="auto"/>
          <w:szCs w:val="24"/>
          <w:lang w:eastAsia="fr-FR"/>
        </w:rPr>
      </w:pPr>
      <w:hyperlink w:anchor="_Toc235402848" w:history="1">
        <w:r w:rsidRPr="001A03F6">
          <w:rPr>
            <w:rStyle w:val="Lienhypertexte"/>
            <w:noProof/>
          </w:rPr>
          <w:t>Contrôles conjoints</w:t>
        </w:r>
        <w:r>
          <w:rPr>
            <w:noProof/>
            <w:webHidden/>
          </w:rPr>
          <w:tab/>
        </w:r>
        <w:r>
          <w:rPr>
            <w:noProof/>
            <w:webHidden/>
          </w:rPr>
          <w:fldChar w:fldCharType="begin"/>
        </w:r>
        <w:r>
          <w:rPr>
            <w:noProof/>
            <w:webHidden/>
          </w:rPr>
          <w:instrText xml:space="preserve"> PAGEREF _Toc235402848 \h </w:instrText>
        </w:r>
        <w:r>
          <w:rPr>
            <w:noProof/>
            <w:webHidden/>
          </w:rPr>
        </w:r>
        <w:r>
          <w:rPr>
            <w:noProof/>
            <w:webHidden/>
          </w:rPr>
          <w:fldChar w:fldCharType="separate"/>
        </w:r>
        <w:r>
          <w:rPr>
            <w:noProof/>
            <w:webHidden/>
          </w:rPr>
          <w:t>51</w:t>
        </w:r>
        <w:r>
          <w:rPr>
            <w:noProof/>
            <w:webHidden/>
          </w:rPr>
          <w:fldChar w:fldCharType="end"/>
        </w:r>
      </w:hyperlink>
    </w:p>
    <w:p w14:paraId="7364680D" w14:textId="77D7840F" w:rsidR="00483123" w:rsidRDefault="00483123">
      <w:pPr>
        <w:pStyle w:val="TM3"/>
        <w:tabs>
          <w:tab w:val="right" w:leader="dot" w:pos="9062"/>
        </w:tabs>
        <w:rPr>
          <w:rFonts w:asciiTheme="minorHAnsi" w:eastAsiaTheme="minorEastAsia" w:hAnsiTheme="minorHAnsi"/>
          <w:noProof/>
          <w:color w:val="auto"/>
          <w:szCs w:val="24"/>
          <w:lang w:eastAsia="fr-FR"/>
        </w:rPr>
      </w:pPr>
      <w:hyperlink w:anchor="_Toc235402849" w:history="1">
        <w:r w:rsidRPr="001A03F6">
          <w:rPr>
            <w:rStyle w:val="Lienhypertexte"/>
            <w:noProof/>
          </w:rPr>
          <w:t>Vérification</w:t>
        </w:r>
        <w:r>
          <w:rPr>
            <w:noProof/>
            <w:webHidden/>
          </w:rPr>
          <w:tab/>
        </w:r>
        <w:r>
          <w:rPr>
            <w:noProof/>
            <w:webHidden/>
          </w:rPr>
          <w:fldChar w:fldCharType="begin"/>
        </w:r>
        <w:r>
          <w:rPr>
            <w:noProof/>
            <w:webHidden/>
          </w:rPr>
          <w:instrText xml:space="preserve"> PAGEREF _Toc235402849 \h </w:instrText>
        </w:r>
        <w:r>
          <w:rPr>
            <w:noProof/>
            <w:webHidden/>
          </w:rPr>
        </w:r>
        <w:r>
          <w:rPr>
            <w:noProof/>
            <w:webHidden/>
          </w:rPr>
          <w:fldChar w:fldCharType="separate"/>
        </w:r>
        <w:r>
          <w:rPr>
            <w:noProof/>
            <w:webHidden/>
          </w:rPr>
          <w:t>51</w:t>
        </w:r>
        <w:r>
          <w:rPr>
            <w:noProof/>
            <w:webHidden/>
          </w:rPr>
          <w:fldChar w:fldCharType="end"/>
        </w:r>
      </w:hyperlink>
    </w:p>
    <w:p w14:paraId="6DF8BB13" w14:textId="5FA6AE2D" w:rsidR="00483123" w:rsidRDefault="00483123">
      <w:pPr>
        <w:pStyle w:val="TM4"/>
        <w:tabs>
          <w:tab w:val="right" w:leader="dot" w:pos="9062"/>
        </w:tabs>
        <w:rPr>
          <w:rFonts w:asciiTheme="minorHAnsi" w:eastAsiaTheme="minorEastAsia" w:hAnsiTheme="minorHAnsi"/>
          <w:noProof/>
          <w:color w:val="auto"/>
          <w:szCs w:val="24"/>
          <w:lang w:eastAsia="fr-FR"/>
        </w:rPr>
      </w:pPr>
      <w:hyperlink w:anchor="_Toc235402850" w:history="1">
        <w:r w:rsidRPr="001A03F6">
          <w:rPr>
            <w:rStyle w:val="Lienhypertexte"/>
            <w:noProof/>
          </w:rPr>
          <w:t>Demande de vérification</w:t>
        </w:r>
        <w:r>
          <w:rPr>
            <w:noProof/>
            <w:webHidden/>
          </w:rPr>
          <w:tab/>
        </w:r>
        <w:r>
          <w:rPr>
            <w:noProof/>
            <w:webHidden/>
          </w:rPr>
          <w:fldChar w:fldCharType="begin"/>
        </w:r>
        <w:r>
          <w:rPr>
            <w:noProof/>
            <w:webHidden/>
          </w:rPr>
          <w:instrText xml:space="preserve"> PAGEREF _Toc235402850 \h </w:instrText>
        </w:r>
        <w:r>
          <w:rPr>
            <w:noProof/>
            <w:webHidden/>
          </w:rPr>
        </w:r>
        <w:r>
          <w:rPr>
            <w:noProof/>
            <w:webHidden/>
          </w:rPr>
          <w:fldChar w:fldCharType="separate"/>
        </w:r>
        <w:r>
          <w:rPr>
            <w:noProof/>
            <w:webHidden/>
          </w:rPr>
          <w:t>51</w:t>
        </w:r>
        <w:r>
          <w:rPr>
            <w:noProof/>
            <w:webHidden/>
          </w:rPr>
          <w:fldChar w:fldCharType="end"/>
        </w:r>
      </w:hyperlink>
    </w:p>
    <w:p w14:paraId="7A2DA795" w14:textId="54D77072" w:rsidR="00483123" w:rsidRDefault="00483123">
      <w:pPr>
        <w:pStyle w:val="TM4"/>
        <w:tabs>
          <w:tab w:val="right" w:leader="dot" w:pos="9062"/>
        </w:tabs>
        <w:rPr>
          <w:rFonts w:asciiTheme="minorHAnsi" w:eastAsiaTheme="minorEastAsia" w:hAnsiTheme="minorHAnsi"/>
          <w:noProof/>
          <w:color w:val="auto"/>
          <w:szCs w:val="24"/>
          <w:lang w:eastAsia="fr-FR"/>
        </w:rPr>
      </w:pPr>
      <w:hyperlink w:anchor="_Toc235402851" w:history="1">
        <w:r w:rsidRPr="001A03F6">
          <w:rPr>
            <w:rStyle w:val="Lienhypertexte"/>
            <w:noProof/>
          </w:rPr>
          <w:t>Traitement de la demande</w:t>
        </w:r>
        <w:r>
          <w:rPr>
            <w:noProof/>
            <w:webHidden/>
          </w:rPr>
          <w:tab/>
        </w:r>
        <w:r>
          <w:rPr>
            <w:noProof/>
            <w:webHidden/>
          </w:rPr>
          <w:fldChar w:fldCharType="begin"/>
        </w:r>
        <w:r>
          <w:rPr>
            <w:noProof/>
            <w:webHidden/>
          </w:rPr>
          <w:instrText xml:space="preserve"> PAGEREF _Toc235402851 \h </w:instrText>
        </w:r>
        <w:r>
          <w:rPr>
            <w:noProof/>
            <w:webHidden/>
          </w:rPr>
        </w:r>
        <w:r>
          <w:rPr>
            <w:noProof/>
            <w:webHidden/>
          </w:rPr>
          <w:fldChar w:fldCharType="separate"/>
        </w:r>
        <w:r>
          <w:rPr>
            <w:noProof/>
            <w:webHidden/>
          </w:rPr>
          <w:t>52</w:t>
        </w:r>
        <w:r>
          <w:rPr>
            <w:noProof/>
            <w:webHidden/>
          </w:rPr>
          <w:fldChar w:fldCharType="end"/>
        </w:r>
      </w:hyperlink>
    </w:p>
    <w:p w14:paraId="4482FDAF" w14:textId="2013C020" w:rsidR="00483123" w:rsidRDefault="00483123">
      <w:pPr>
        <w:pStyle w:val="TM4"/>
        <w:tabs>
          <w:tab w:val="right" w:leader="dot" w:pos="9062"/>
        </w:tabs>
        <w:rPr>
          <w:rFonts w:asciiTheme="minorHAnsi" w:eastAsiaTheme="minorEastAsia" w:hAnsiTheme="minorHAnsi"/>
          <w:noProof/>
          <w:color w:val="auto"/>
          <w:szCs w:val="24"/>
          <w:lang w:eastAsia="fr-FR"/>
        </w:rPr>
      </w:pPr>
      <w:hyperlink w:anchor="_Toc235402852" w:history="1">
        <w:r w:rsidRPr="001A03F6">
          <w:rPr>
            <w:rStyle w:val="Lienhypertexte"/>
            <w:noProof/>
          </w:rPr>
          <w:t>Mise à jour de la BNEC</w:t>
        </w:r>
        <w:r>
          <w:rPr>
            <w:noProof/>
            <w:webHidden/>
          </w:rPr>
          <w:tab/>
        </w:r>
        <w:r>
          <w:rPr>
            <w:noProof/>
            <w:webHidden/>
          </w:rPr>
          <w:fldChar w:fldCharType="begin"/>
        </w:r>
        <w:r>
          <w:rPr>
            <w:noProof/>
            <w:webHidden/>
          </w:rPr>
          <w:instrText xml:space="preserve"> PAGEREF _Toc235402852 \h </w:instrText>
        </w:r>
        <w:r>
          <w:rPr>
            <w:noProof/>
            <w:webHidden/>
          </w:rPr>
        </w:r>
        <w:r>
          <w:rPr>
            <w:noProof/>
            <w:webHidden/>
          </w:rPr>
          <w:fldChar w:fldCharType="separate"/>
        </w:r>
        <w:r>
          <w:rPr>
            <w:noProof/>
            <w:webHidden/>
          </w:rPr>
          <w:t>52</w:t>
        </w:r>
        <w:r>
          <w:rPr>
            <w:noProof/>
            <w:webHidden/>
          </w:rPr>
          <w:fldChar w:fldCharType="end"/>
        </w:r>
      </w:hyperlink>
    </w:p>
    <w:p w14:paraId="704AF478" w14:textId="104D9A2D" w:rsidR="00483123" w:rsidRDefault="00483123">
      <w:pPr>
        <w:pStyle w:val="TM3"/>
        <w:tabs>
          <w:tab w:val="right" w:leader="dot" w:pos="9062"/>
        </w:tabs>
        <w:rPr>
          <w:rFonts w:asciiTheme="minorHAnsi" w:eastAsiaTheme="minorEastAsia" w:hAnsiTheme="minorHAnsi"/>
          <w:noProof/>
          <w:color w:val="auto"/>
          <w:szCs w:val="24"/>
          <w:lang w:eastAsia="fr-FR"/>
        </w:rPr>
      </w:pPr>
      <w:hyperlink w:anchor="_Toc235402853" w:history="1">
        <w:r w:rsidRPr="001A03F6">
          <w:rPr>
            <w:rStyle w:val="Lienhypertexte"/>
            <w:noProof/>
          </w:rPr>
          <w:t>Indicateurs de suivi de la collaboration</w:t>
        </w:r>
        <w:r>
          <w:rPr>
            <w:noProof/>
            <w:webHidden/>
          </w:rPr>
          <w:tab/>
        </w:r>
        <w:r>
          <w:rPr>
            <w:noProof/>
            <w:webHidden/>
          </w:rPr>
          <w:fldChar w:fldCharType="begin"/>
        </w:r>
        <w:r>
          <w:rPr>
            <w:noProof/>
            <w:webHidden/>
          </w:rPr>
          <w:instrText xml:space="preserve"> PAGEREF _Toc235402853 \h </w:instrText>
        </w:r>
        <w:r>
          <w:rPr>
            <w:noProof/>
            <w:webHidden/>
          </w:rPr>
        </w:r>
        <w:r>
          <w:rPr>
            <w:noProof/>
            <w:webHidden/>
          </w:rPr>
          <w:fldChar w:fldCharType="separate"/>
        </w:r>
        <w:r>
          <w:rPr>
            <w:noProof/>
            <w:webHidden/>
          </w:rPr>
          <w:t>52</w:t>
        </w:r>
        <w:r>
          <w:rPr>
            <w:noProof/>
            <w:webHidden/>
          </w:rPr>
          <w:fldChar w:fldCharType="end"/>
        </w:r>
      </w:hyperlink>
    </w:p>
    <w:p w14:paraId="06918DE4" w14:textId="54402931" w:rsidR="00483123" w:rsidRDefault="00483123">
      <w:pPr>
        <w:pStyle w:val="TM1"/>
        <w:tabs>
          <w:tab w:val="right" w:leader="dot" w:pos="9062"/>
        </w:tabs>
        <w:rPr>
          <w:rFonts w:asciiTheme="minorHAnsi" w:eastAsiaTheme="minorEastAsia" w:hAnsiTheme="minorHAnsi"/>
          <w:noProof/>
          <w:color w:val="auto"/>
          <w:szCs w:val="24"/>
          <w:lang w:eastAsia="fr-FR"/>
        </w:rPr>
      </w:pPr>
      <w:hyperlink w:anchor="_Toc235402854" w:history="1">
        <w:r w:rsidRPr="001A03F6">
          <w:rPr>
            <w:rStyle w:val="Lienhypertexte"/>
            <w:noProof/>
          </w:rPr>
          <w:t>PARTIE IV : PRINCIPES MÉTHODOLOGIQUES ET DE GOUVERNANCE</w:t>
        </w:r>
        <w:r>
          <w:rPr>
            <w:noProof/>
            <w:webHidden/>
          </w:rPr>
          <w:tab/>
        </w:r>
        <w:r>
          <w:rPr>
            <w:noProof/>
            <w:webHidden/>
          </w:rPr>
          <w:fldChar w:fldCharType="begin"/>
        </w:r>
        <w:r>
          <w:rPr>
            <w:noProof/>
            <w:webHidden/>
          </w:rPr>
          <w:instrText xml:space="preserve"> PAGEREF _Toc235402854 \h </w:instrText>
        </w:r>
        <w:r>
          <w:rPr>
            <w:noProof/>
            <w:webHidden/>
          </w:rPr>
        </w:r>
        <w:r>
          <w:rPr>
            <w:noProof/>
            <w:webHidden/>
          </w:rPr>
          <w:fldChar w:fldCharType="separate"/>
        </w:r>
        <w:r>
          <w:rPr>
            <w:noProof/>
            <w:webHidden/>
          </w:rPr>
          <w:t>54</w:t>
        </w:r>
        <w:r>
          <w:rPr>
            <w:noProof/>
            <w:webHidden/>
          </w:rPr>
          <w:fldChar w:fldCharType="end"/>
        </w:r>
      </w:hyperlink>
    </w:p>
    <w:p w14:paraId="18FD25B1" w14:textId="0C2A05F8" w:rsidR="00483123" w:rsidRDefault="00483123">
      <w:pPr>
        <w:pStyle w:val="TM2"/>
        <w:tabs>
          <w:tab w:val="right" w:leader="dot" w:pos="9062"/>
        </w:tabs>
        <w:rPr>
          <w:rFonts w:asciiTheme="minorHAnsi" w:eastAsiaTheme="minorEastAsia" w:hAnsiTheme="minorHAnsi"/>
          <w:noProof/>
          <w:color w:val="auto"/>
          <w:szCs w:val="24"/>
          <w:lang w:eastAsia="fr-FR"/>
        </w:rPr>
      </w:pPr>
      <w:hyperlink w:anchor="_Toc235402855" w:history="1">
        <w:r w:rsidRPr="001A03F6">
          <w:rPr>
            <w:rStyle w:val="Lienhypertexte"/>
            <w:noProof/>
          </w:rPr>
          <w:t>Principes méthodologiques</w:t>
        </w:r>
        <w:r>
          <w:rPr>
            <w:noProof/>
            <w:webHidden/>
          </w:rPr>
          <w:tab/>
        </w:r>
        <w:r>
          <w:rPr>
            <w:noProof/>
            <w:webHidden/>
          </w:rPr>
          <w:fldChar w:fldCharType="begin"/>
        </w:r>
        <w:r>
          <w:rPr>
            <w:noProof/>
            <w:webHidden/>
          </w:rPr>
          <w:instrText xml:space="preserve"> PAGEREF _Toc235402855 \h </w:instrText>
        </w:r>
        <w:r>
          <w:rPr>
            <w:noProof/>
            <w:webHidden/>
          </w:rPr>
        </w:r>
        <w:r>
          <w:rPr>
            <w:noProof/>
            <w:webHidden/>
          </w:rPr>
          <w:fldChar w:fldCharType="separate"/>
        </w:r>
        <w:r>
          <w:rPr>
            <w:noProof/>
            <w:webHidden/>
          </w:rPr>
          <w:t>55</w:t>
        </w:r>
        <w:r>
          <w:rPr>
            <w:noProof/>
            <w:webHidden/>
          </w:rPr>
          <w:fldChar w:fldCharType="end"/>
        </w:r>
      </w:hyperlink>
    </w:p>
    <w:p w14:paraId="429BC42D" w14:textId="3224388C" w:rsidR="00483123" w:rsidRDefault="00483123">
      <w:pPr>
        <w:pStyle w:val="TM3"/>
        <w:tabs>
          <w:tab w:val="right" w:leader="dot" w:pos="9062"/>
        </w:tabs>
        <w:rPr>
          <w:rFonts w:asciiTheme="minorHAnsi" w:eastAsiaTheme="minorEastAsia" w:hAnsiTheme="minorHAnsi"/>
          <w:noProof/>
          <w:color w:val="auto"/>
          <w:szCs w:val="24"/>
          <w:lang w:eastAsia="fr-FR"/>
        </w:rPr>
      </w:pPr>
      <w:hyperlink w:anchor="_Toc235402856" w:history="1">
        <w:r w:rsidRPr="001A03F6">
          <w:rPr>
            <w:rStyle w:val="Lienhypertexte"/>
            <w:noProof/>
          </w:rPr>
          <w:t>Principes généraux</w:t>
        </w:r>
        <w:r>
          <w:rPr>
            <w:noProof/>
            <w:webHidden/>
          </w:rPr>
          <w:tab/>
        </w:r>
        <w:r>
          <w:rPr>
            <w:noProof/>
            <w:webHidden/>
          </w:rPr>
          <w:fldChar w:fldCharType="begin"/>
        </w:r>
        <w:r>
          <w:rPr>
            <w:noProof/>
            <w:webHidden/>
          </w:rPr>
          <w:instrText xml:space="preserve"> PAGEREF _Toc235402856 \h </w:instrText>
        </w:r>
        <w:r>
          <w:rPr>
            <w:noProof/>
            <w:webHidden/>
          </w:rPr>
        </w:r>
        <w:r>
          <w:rPr>
            <w:noProof/>
            <w:webHidden/>
          </w:rPr>
          <w:fldChar w:fldCharType="separate"/>
        </w:r>
        <w:r>
          <w:rPr>
            <w:noProof/>
            <w:webHidden/>
          </w:rPr>
          <w:t>55</w:t>
        </w:r>
        <w:r>
          <w:rPr>
            <w:noProof/>
            <w:webHidden/>
          </w:rPr>
          <w:fldChar w:fldCharType="end"/>
        </w:r>
      </w:hyperlink>
    </w:p>
    <w:p w14:paraId="6CC1DA1F" w14:textId="5D2ADDCC" w:rsidR="00483123" w:rsidRDefault="00483123">
      <w:pPr>
        <w:pStyle w:val="TM3"/>
        <w:tabs>
          <w:tab w:val="right" w:leader="dot" w:pos="9062"/>
        </w:tabs>
        <w:rPr>
          <w:rFonts w:asciiTheme="minorHAnsi" w:eastAsiaTheme="minorEastAsia" w:hAnsiTheme="minorHAnsi"/>
          <w:noProof/>
          <w:color w:val="auto"/>
          <w:szCs w:val="24"/>
          <w:lang w:eastAsia="fr-FR"/>
        </w:rPr>
      </w:pPr>
      <w:hyperlink w:anchor="_Toc235402857" w:history="1">
        <w:r w:rsidRPr="001A03F6">
          <w:rPr>
            <w:rStyle w:val="Lienhypertexte"/>
            <w:noProof/>
          </w:rPr>
          <w:t>Principes de gouvernance</w:t>
        </w:r>
        <w:r>
          <w:rPr>
            <w:noProof/>
            <w:webHidden/>
          </w:rPr>
          <w:tab/>
        </w:r>
        <w:r>
          <w:rPr>
            <w:noProof/>
            <w:webHidden/>
          </w:rPr>
          <w:fldChar w:fldCharType="begin"/>
        </w:r>
        <w:r>
          <w:rPr>
            <w:noProof/>
            <w:webHidden/>
          </w:rPr>
          <w:instrText xml:space="preserve"> PAGEREF _Toc235402857 \h </w:instrText>
        </w:r>
        <w:r>
          <w:rPr>
            <w:noProof/>
            <w:webHidden/>
          </w:rPr>
        </w:r>
        <w:r>
          <w:rPr>
            <w:noProof/>
            <w:webHidden/>
          </w:rPr>
          <w:fldChar w:fldCharType="separate"/>
        </w:r>
        <w:r>
          <w:rPr>
            <w:noProof/>
            <w:webHidden/>
          </w:rPr>
          <w:t>56</w:t>
        </w:r>
        <w:r>
          <w:rPr>
            <w:noProof/>
            <w:webHidden/>
          </w:rPr>
          <w:fldChar w:fldCharType="end"/>
        </w:r>
      </w:hyperlink>
    </w:p>
    <w:p w14:paraId="63D9C70E" w14:textId="1B92757A" w:rsidR="00483123" w:rsidRDefault="00483123">
      <w:pPr>
        <w:pStyle w:val="TM3"/>
        <w:tabs>
          <w:tab w:val="right" w:leader="dot" w:pos="9062"/>
        </w:tabs>
        <w:rPr>
          <w:rFonts w:asciiTheme="minorHAnsi" w:eastAsiaTheme="minorEastAsia" w:hAnsiTheme="minorHAnsi"/>
          <w:noProof/>
          <w:color w:val="auto"/>
          <w:szCs w:val="24"/>
          <w:lang w:eastAsia="fr-FR"/>
        </w:rPr>
      </w:pPr>
      <w:hyperlink w:anchor="_Toc235402858" w:history="1">
        <w:r w:rsidRPr="001A03F6">
          <w:rPr>
            <w:rStyle w:val="Lienhypertexte"/>
            <w:noProof/>
          </w:rPr>
          <w:t>Principes de gestion documentaire</w:t>
        </w:r>
        <w:r>
          <w:rPr>
            <w:noProof/>
            <w:webHidden/>
          </w:rPr>
          <w:tab/>
        </w:r>
        <w:r>
          <w:rPr>
            <w:noProof/>
            <w:webHidden/>
          </w:rPr>
          <w:fldChar w:fldCharType="begin"/>
        </w:r>
        <w:r>
          <w:rPr>
            <w:noProof/>
            <w:webHidden/>
          </w:rPr>
          <w:instrText xml:space="preserve"> PAGEREF _Toc235402858 \h </w:instrText>
        </w:r>
        <w:r>
          <w:rPr>
            <w:noProof/>
            <w:webHidden/>
          </w:rPr>
        </w:r>
        <w:r>
          <w:rPr>
            <w:noProof/>
            <w:webHidden/>
          </w:rPr>
          <w:fldChar w:fldCharType="separate"/>
        </w:r>
        <w:r>
          <w:rPr>
            <w:noProof/>
            <w:webHidden/>
          </w:rPr>
          <w:t>56</w:t>
        </w:r>
        <w:r>
          <w:rPr>
            <w:noProof/>
            <w:webHidden/>
          </w:rPr>
          <w:fldChar w:fldCharType="end"/>
        </w:r>
      </w:hyperlink>
    </w:p>
    <w:p w14:paraId="34B63E3A" w14:textId="21B3FCC6" w:rsidR="00483123" w:rsidRDefault="00483123">
      <w:pPr>
        <w:pStyle w:val="TM3"/>
        <w:tabs>
          <w:tab w:val="right" w:leader="dot" w:pos="9062"/>
        </w:tabs>
        <w:rPr>
          <w:rFonts w:asciiTheme="minorHAnsi" w:eastAsiaTheme="minorEastAsia" w:hAnsiTheme="minorHAnsi"/>
          <w:noProof/>
          <w:color w:val="auto"/>
          <w:szCs w:val="24"/>
          <w:lang w:eastAsia="fr-FR"/>
        </w:rPr>
      </w:pPr>
      <w:hyperlink w:anchor="_Toc235402859" w:history="1">
        <w:r w:rsidRPr="001A03F6">
          <w:rPr>
            <w:rStyle w:val="Lienhypertexte"/>
            <w:noProof/>
          </w:rPr>
          <w:t>Principes de sécurité</w:t>
        </w:r>
        <w:r>
          <w:rPr>
            <w:noProof/>
            <w:webHidden/>
          </w:rPr>
          <w:tab/>
        </w:r>
        <w:r>
          <w:rPr>
            <w:noProof/>
            <w:webHidden/>
          </w:rPr>
          <w:fldChar w:fldCharType="begin"/>
        </w:r>
        <w:r>
          <w:rPr>
            <w:noProof/>
            <w:webHidden/>
          </w:rPr>
          <w:instrText xml:space="preserve"> PAGEREF _Toc235402859 \h </w:instrText>
        </w:r>
        <w:r>
          <w:rPr>
            <w:noProof/>
            <w:webHidden/>
          </w:rPr>
        </w:r>
        <w:r>
          <w:rPr>
            <w:noProof/>
            <w:webHidden/>
          </w:rPr>
          <w:fldChar w:fldCharType="separate"/>
        </w:r>
        <w:r>
          <w:rPr>
            <w:noProof/>
            <w:webHidden/>
          </w:rPr>
          <w:t>57</w:t>
        </w:r>
        <w:r>
          <w:rPr>
            <w:noProof/>
            <w:webHidden/>
          </w:rPr>
          <w:fldChar w:fldCharType="end"/>
        </w:r>
      </w:hyperlink>
    </w:p>
    <w:p w14:paraId="4E7DFE40" w14:textId="201A1965" w:rsidR="00483123" w:rsidRDefault="00483123">
      <w:pPr>
        <w:pStyle w:val="TM3"/>
        <w:tabs>
          <w:tab w:val="right" w:leader="dot" w:pos="9062"/>
        </w:tabs>
        <w:rPr>
          <w:rFonts w:asciiTheme="minorHAnsi" w:eastAsiaTheme="minorEastAsia" w:hAnsiTheme="minorHAnsi"/>
          <w:noProof/>
          <w:color w:val="auto"/>
          <w:szCs w:val="24"/>
          <w:lang w:eastAsia="fr-FR"/>
        </w:rPr>
      </w:pPr>
      <w:hyperlink w:anchor="_Toc235402860" w:history="1">
        <w:r w:rsidRPr="001A03F6">
          <w:rPr>
            <w:rStyle w:val="Lienhypertexte"/>
            <w:noProof/>
          </w:rPr>
          <w:t>Principes de qualité des données</w:t>
        </w:r>
        <w:r>
          <w:rPr>
            <w:noProof/>
            <w:webHidden/>
          </w:rPr>
          <w:tab/>
        </w:r>
        <w:r>
          <w:rPr>
            <w:noProof/>
            <w:webHidden/>
          </w:rPr>
          <w:fldChar w:fldCharType="begin"/>
        </w:r>
        <w:r>
          <w:rPr>
            <w:noProof/>
            <w:webHidden/>
          </w:rPr>
          <w:instrText xml:space="preserve"> PAGEREF _Toc235402860 \h </w:instrText>
        </w:r>
        <w:r>
          <w:rPr>
            <w:noProof/>
            <w:webHidden/>
          </w:rPr>
        </w:r>
        <w:r>
          <w:rPr>
            <w:noProof/>
            <w:webHidden/>
          </w:rPr>
          <w:fldChar w:fldCharType="separate"/>
        </w:r>
        <w:r>
          <w:rPr>
            <w:noProof/>
            <w:webHidden/>
          </w:rPr>
          <w:t>57</w:t>
        </w:r>
        <w:r>
          <w:rPr>
            <w:noProof/>
            <w:webHidden/>
          </w:rPr>
          <w:fldChar w:fldCharType="end"/>
        </w:r>
      </w:hyperlink>
    </w:p>
    <w:p w14:paraId="528FCC85" w14:textId="36B2B91D" w:rsidR="00483123" w:rsidRDefault="00483123">
      <w:pPr>
        <w:pStyle w:val="TM3"/>
        <w:tabs>
          <w:tab w:val="right" w:leader="dot" w:pos="9062"/>
        </w:tabs>
        <w:rPr>
          <w:rFonts w:asciiTheme="minorHAnsi" w:eastAsiaTheme="minorEastAsia" w:hAnsiTheme="minorHAnsi"/>
          <w:noProof/>
          <w:color w:val="auto"/>
          <w:szCs w:val="24"/>
          <w:lang w:eastAsia="fr-FR"/>
        </w:rPr>
      </w:pPr>
      <w:hyperlink w:anchor="_Toc235402861" w:history="1">
        <w:r w:rsidRPr="001A03F6">
          <w:rPr>
            <w:rStyle w:val="Lienhypertexte"/>
            <w:noProof/>
          </w:rPr>
          <w:t>Principes d'amélioration continue</w:t>
        </w:r>
        <w:r>
          <w:rPr>
            <w:noProof/>
            <w:webHidden/>
          </w:rPr>
          <w:tab/>
        </w:r>
        <w:r>
          <w:rPr>
            <w:noProof/>
            <w:webHidden/>
          </w:rPr>
          <w:fldChar w:fldCharType="begin"/>
        </w:r>
        <w:r>
          <w:rPr>
            <w:noProof/>
            <w:webHidden/>
          </w:rPr>
          <w:instrText xml:space="preserve"> PAGEREF _Toc235402861 \h </w:instrText>
        </w:r>
        <w:r>
          <w:rPr>
            <w:noProof/>
            <w:webHidden/>
          </w:rPr>
        </w:r>
        <w:r>
          <w:rPr>
            <w:noProof/>
            <w:webHidden/>
          </w:rPr>
          <w:fldChar w:fldCharType="separate"/>
        </w:r>
        <w:r>
          <w:rPr>
            <w:noProof/>
            <w:webHidden/>
          </w:rPr>
          <w:t>58</w:t>
        </w:r>
        <w:r>
          <w:rPr>
            <w:noProof/>
            <w:webHidden/>
          </w:rPr>
          <w:fldChar w:fldCharType="end"/>
        </w:r>
      </w:hyperlink>
    </w:p>
    <w:p w14:paraId="71A5DA0A" w14:textId="6602A9D6" w:rsidR="00483123" w:rsidRDefault="00483123">
      <w:pPr>
        <w:pStyle w:val="TM2"/>
        <w:tabs>
          <w:tab w:val="right" w:leader="dot" w:pos="9062"/>
        </w:tabs>
        <w:rPr>
          <w:rFonts w:asciiTheme="minorHAnsi" w:eastAsiaTheme="minorEastAsia" w:hAnsiTheme="minorHAnsi"/>
          <w:noProof/>
          <w:color w:val="auto"/>
          <w:szCs w:val="24"/>
          <w:lang w:eastAsia="fr-FR"/>
        </w:rPr>
      </w:pPr>
      <w:hyperlink w:anchor="_Toc235402862" w:history="1">
        <w:r w:rsidRPr="001A03F6">
          <w:rPr>
            <w:rStyle w:val="Lienhypertexte"/>
            <w:noProof/>
          </w:rPr>
          <w:t>PLAN D'AMÉLIORATION CONTINUE</w:t>
        </w:r>
        <w:r>
          <w:rPr>
            <w:noProof/>
            <w:webHidden/>
          </w:rPr>
          <w:tab/>
        </w:r>
        <w:r>
          <w:rPr>
            <w:noProof/>
            <w:webHidden/>
          </w:rPr>
          <w:fldChar w:fldCharType="begin"/>
        </w:r>
        <w:r>
          <w:rPr>
            <w:noProof/>
            <w:webHidden/>
          </w:rPr>
          <w:instrText xml:space="preserve"> PAGEREF _Toc235402862 \h </w:instrText>
        </w:r>
        <w:r>
          <w:rPr>
            <w:noProof/>
            <w:webHidden/>
          </w:rPr>
        </w:r>
        <w:r>
          <w:rPr>
            <w:noProof/>
            <w:webHidden/>
          </w:rPr>
          <w:fldChar w:fldCharType="separate"/>
        </w:r>
        <w:r>
          <w:rPr>
            <w:noProof/>
            <w:webHidden/>
          </w:rPr>
          <w:t>59</w:t>
        </w:r>
        <w:r>
          <w:rPr>
            <w:noProof/>
            <w:webHidden/>
          </w:rPr>
          <w:fldChar w:fldCharType="end"/>
        </w:r>
      </w:hyperlink>
    </w:p>
    <w:p w14:paraId="02AA95AB" w14:textId="4BDBD9A2" w:rsidR="00483123" w:rsidRDefault="00483123">
      <w:pPr>
        <w:pStyle w:val="TM3"/>
        <w:tabs>
          <w:tab w:val="right" w:leader="dot" w:pos="9062"/>
        </w:tabs>
        <w:rPr>
          <w:rFonts w:asciiTheme="minorHAnsi" w:eastAsiaTheme="minorEastAsia" w:hAnsiTheme="minorHAnsi"/>
          <w:noProof/>
          <w:color w:val="auto"/>
          <w:szCs w:val="24"/>
          <w:lang w:eastAsia="fr-FR"/>
        </w:rPr>
      </w:pPr>
      <w:hyperlink w:anchor="_Toc235402863" w:history="1">
        <w:r w:rsidRPr="001A03F6">
          <w:rPr>
            <w:rStyle w:val="Lienhypertexte"/>
            <w:noProof/>
          </w:rPr>
          <w:t>Objectifs</w:t>
        </w:r>
        <w:r>
          <w:rPr>
            <w:noProof/>
            <w:webHidden/>
          </w:rPr>
          <w:tab/>
        </w:r>
        <w:r>
          <w:rPr>
            <w:noProof/>
            <w:webHidden/>
          </w:rPr>
          <w:fldChar w:fldCharType="begin"/>
        </w:r>
        <w:r>
          <w:rPr>
            <w:noProof/>
            <w:webHidden/>
          </w:rPr>
          <w:instrText xml:space="preserve"> PAGEREF _Toc235402863 \h </w:instrText>
        </w:r>
        <w:r>
          <w:rPr>
            <w:noProof/>
            <w:webHidden/>
          </w:rPr>
        </w:r>
        <w:r>
          <w:rPr>
            <w:noProof/>
            <w:webHidden/>
          </w:rPr>
          <w:fldChar w:fldCharType="separate"/>
        </w:r>
        <w:r>
          <w:rPr>
            <w:noProof/>
            <w:webHidden/>
          </w:rPr>
          <w:t>59</w:t>
        </w:r>
        <w:r>
          <w:rPr>
            <w:noProof/>
            <w:webHidden/>
          </w:rPr>
          <w:fldChar w:fldCharType="end"/>
        </w:r>
      </w:hyperlink>
    </w:p>
    <w:p w14:paraId="653C611D" w14:textId="42BFFBBF" w:rsidR="00483123" w:rsidRDefault="00483123">
      <w:pPr>
        <w:pStyle w:val="TM3"/>
        <w:tabs>
          <w:tab w:val="right" w:leader="dot" w:pos="9062"/>
        </w:tabs>
        <w:rPr>
          <w:rFonts w:asciiTheme="minorHAnsi" w:eastAsiaTheme="minorEastAsia" w:hAnsiTheme="minorHAnsi"/>
          <w:noProof/>
          <w:color w:val="auto"/>
          <w:szCs w:val="24"/>
          <w:lang w:eastAsia="fr-FR"/>
        </w:rPr>
      </w:pPr>
      <w:hyperlink w:anchor="_Toc235402864" w:history="1">
        <w:r w:rsidRPr="001A03F6">
          <w:rPr>
            <w:rStyle w:val="Lienhypertexte"/>
            <w:noProof/>
          </w:rPr>
          <w:t>Sources d'amélioration</w:t>
        </w:r>
        <w:r>
          <w:rPr>
            <w:noProof/>
            <w:webHidden/>
          </w:rPr>
          <w:tab/>
        </w:r>
        <w:r>
          <w:rPr>
            <w:noProof/>
            <w:webHidden/>
          </w:rPr>
          <w:fldChar w:fldCharType="begin"/>
        </w:r>
        <w:r>
          <w:rPr>
            <w:noProof/>
            <w:webHidden/>
          </w:rPr>
          <w:instrText xml:space="preserve"> PAGEREF _Toc235402864 \h </w:instrText>
        </w:r>
        <w:r>
          <w:rPr>
            <w:noProof/>
            <w:webHidden/>
          </w:rPr>
        </w:r>
        <w:r>
          <w:rPr>
            <w:noProof/>
            <w:webHidden/>
          </w:rPr>
          <w:fldChar w:fldCharType="separate"/>
        </w:r>
        <w:r>
          <w:rPr>
            <w:noProof/>
            <w:webHidden/>
          </w:rPr>
          <w:t>59</w:t>
        </w:r>
        <w:r>
          <w:rPr>
            <w:noProof/>
            <w:webHidden/>
          </w:rPr>
          <w:fldChar w:fldCharType="end"/>
        </w:r>
      </w:hyperlink>
    </w:p>
    <w:p w14:paraId="586684E1" w14:textId="097E1DE3" w:rsidR="00483123" w:rsidRDefault="00483123">
      <w:pPr>
        <w:pStyle w:val="TM3"/>
        <w:tabs>
          <w:tab w:val="right" w:leader="dot" w:pos="9062"/>
        </w:tabs>
        <w:rPr>
          <w:rFonts w:asciiTheme="minorHAnsi" w:eastAsiaTheme="minorEastAsia" w:hAnsiTheme="minorHAnsi"/>
          <w:noProof/>
          <w:color w:val="auto"/>
          <w:szCs w:val="24"/>
          <w:lang w:eastAsia="fr-FR"/>
        </w:rPr>
      </w:pPr>
      <w:hyperlink w:anchor="_Toc235402865" w:history="1">
        <w:r w:rsidRPr="001A03F6">
          <w:rPr>
            <w:rStyle w:val="Lienhypertexte"/>
            <w:noProof/>
          </w:rPr>
          <w:t>Cycle d'amélioration continue</w:t>
        </w:r>
        <w:r>
          <w:rPr>
            <w:noProof/>
            <w:webHidden/>
          </w:rPr>
          <w:tab/>
        </w:r>
        <w:r>
          <w:rPr>
            <w:noProof/>
            <w:webHidden/>
          </w:rPr>
          <w:fldChar w:fldCharType="begin"/>
        </w:r>
        <w:r>
          <w:rPr>
            <w:noProof/>
            <w:webHidden/>
          </w:rPr>
          <w:instrText xml:space="preserve"> PAGEREF _Toc235402865 \h </w:instrText>
        </w:r>
        <w:r>
          <w:rPr>
            <w:noProof/>
            <w:webHidden/>
          </w:rPr>
        </w:r>
        <w:r>
          <w:rPr>
            <w:noProof/>
            <w:webHidden/>
          </w:rPr>
          <w:fldChar w:fldCharType="separate"/>
        </w:r>
        <w:r>
          <w:rPr>
            <w:noProof/>
            <w:webHidden/>
          </w:rPr>
          <w:t>59</w:t>
        </w:r>
        <w:r>
          <w:rPr>
            <w:noProof/>
            <w:webHidden/>
          </w:rPr>
          <w:fldChar w:fldCharType="end"/>
        </w:r>
      </w:hyperlink>
    </w:p>
    <w:p w14:paraId="7004996E" w14:textId="1C1A76BA" w:rsidR="00483123" w:rsidRDefault="00483123">
      <w:pPr>
        <w:pStyle w:val="TM1"/>
        <w:tabs>
          <w:tab w:val="right" w:leader="dot" w:pos="9062"/>
        </w:tabs>
        <w:rPr>
          <w:rFonts w:asciiTheme="minorHAnsi" w:eastAsiaTheme="minorEastAsia" w:hAnsiTheme="minorHAnsi"/>
          <w:noProof/>
          <w:color w:val="auto"/>
          <w:szCs w:val="24"/>
          <w:lang w:eastAsia="fr-FR"/>
        </w:rPr>
      </w:pPr>
      <w:hyperlink w:anchor="_Toc235402866" w:history="1">
        <w:r w:rsidRPr="001A03F6">
          <w:rPr>
            <w:rStyle w:val="Lienhypertexte"/>
            <w:rFonts w:eastAsia="Times New Roman" w:cs="Times New Roman"/>
            <w:bCs/>
            <w:noProof/>
            <w:kern w:val="36"/>
            <w:lang w:eastAsia="fr-FR"/>
            <w14:ligatures w14:val="none"/>
          </w:rPr>
          <w:t>CONCLUSION GÉNÉRALE</w:t>
        </w:r>
        <w:r>
          <w:rPr>
            <w:noProof/>
            <w:webHidden/>
          </w:rPr>
          <w:tab/>
        </w:r>
        <w:r>
          <w:rPr>
            <w:noProof/>
            <w:webHidden/>
          </w:rPr>
          <w:fldChar w:fldCharType="begin"/>
        </w:r>
        <w:r>
          <w:rPr>
            <w:noProof/>
            <w:webHidden/>
          </w:rPr>
          <w:instrText xml:space="preserve"> PAGEREF _Toc235402866 \h </w:instrText>
        </w:r>
        <w:r>
          <w:rPr>
            <w:noProof/>
            <w:webHidden/>
          </w:rPr>
        </w:r>
        <w:r>
          <w:rPr>
            <w:noProof/>
            <w:webHidden/>
          </w:rPr>
          <w:fldChar w:fldCharType="separate"/>
        </w:r>
        <w:r>
          <w:rPr>
            <w:noProof/>
            <w:webHidden/>
          </w:rPr>
          <w:t>61</w:t>
        </w:r>
        <w:r>
          <w:rPr>
            <w:noProof/>
            <w:webHidden/>
          </w:rPr>
          <w:fldChar w:fldCharType="end"/>
        </w:r>
      </w:hyperlink>
    </w:p>
    <w:p w14:paraId="7B7F0E2A" w14:textId="23C49C8C" w:rsidR="00483123" w:rsidRDefault="00483123">
      <w:pPr>
        <w:pStyle w:val="TM1"/>
        <w:tabs>
          <w:tab w:val="right" w:leader="dot" w:pos="9062"/>
        </w:tabs>
        <w:rPr>
          <w:rFonts w:asciiTheme="minorHAnsi" w:eastAsiaTheme="minorEastAsia" w:hAnsiTheme="minorHAnsi"/>
          <w:noProof/>
          <w:color w:val="auto"/>
          <w:szCs w:val="24"/>
          <w:lang w:eastAsia="fr-FR"/>
        </w:rPr>
      </w:pPr>
      <w:hyperlink w:anchor="_Toc235402867" w:history="1">
        <w:r w:rsidRPr="001A03F6">
          <w:rPr>
            <w:rStyle w:val="Lienhypertexte"/>
            <w:noProof/>
          </w:rPr>
          <w:t>ANNEXES</w:t>
        </w:r>
        <w:r>
          <w:rPr>
            <w:noProof/>
            <w:webHidden/>
          </w:rPr>
          <w:tab/>
        </w:r>
        <w:r>
          <w:rPr>
            <w:noProof/>
            <w:webHidden/>
          </w:rPr>
          <w:fldChar w:fldCharType="begin"/>
        </w:r>
        <w:r>
          <w:rPr>
            <w:noProof/>
            <w:webHidden/>
          </w:rPr>
          <w:instrText xml:space="preserve"> PAGEREF _Toc235402867 \h </w:instrText>
        </w:r>
        <w:r>
          <w:rPr>
            <w:noProof/>
            <w:webHidden/>
          </w:rPr>
        </w:r>
        <w:r>
          <w:rPr>
            <w:noProof/>
            <w:webHidden/>
          </w:rPr>
          <w:fldChar w:fldCharType="separate"/>
        </w:r>
        <w:r>
          <w:rPr>
            <w:noProof/>
            <w:webHidden/>
          </w:rPr>
          <w:t>64</w:t>
        </w:r>
        <w:r>
          <w:rPr>
            <w:noProof/>
            <w:webHidden/>
          </w:rPr>
          <w:fldChar w:fldCharType="end"/>
        </w:r>
      </w:hyperlink>
    </w:p>
    <w:p w14:paraId="544F4F2D" w14:textId="1C34E78C" w:rsidR="00483123" w:rsidRDefault="00483123">
      <w:pPr>
        <w:pStyle w:val="TM2"/>
        <w:tabs>
          <w:tab w:val="right" w:leader="dot" w:pos="9062"/>
        </w:tabs>
        <w:rPr>
          <w:rFonts w:asciiTheme="minorHAnsi" w:eastAsiaTheme="minorEastAsia" w:hAnsiTheme="minorHAnsi"/>
          <w:noProof/>
          <w:color w:val="auto"/>
          <w:szCs w:val="24"/>
          <w:lang w:eastAsia="fr-FR"/>
        </w:rPr>
      </w:pPr>
      <w:hyperlink w:anchor="_Toc235402868" w:history="1">
        <w:r w:rsidRPr="001A03F6">
          <w:rPr>
            <w:rStyle w:val="Lienhypertexte"/>
            <w:rFonts w:eastAsia="Times New Roman" w:cs="Times New Roman"/>
            <w:bCs/>
            <w:noProof/>
            <w:kern w:val="36"/>
            <w:lang w:eastAsia="fr-FR"/>
            <w14:ligatures w14:val="none"/>
          </w:rPr>
          <w:t>ANNEXE 4 : MATRICE RACI DE GESTION DE LA BASE NATIONALE DES ENTREPRISES CERTIFIÉES (BNEC)</w:t>
        </w:r>
        <w:r>
          <w:rPr>
            <w:noProof/>
            <w:webHidden/>
          </w:rPr>
          <w:tab/>
        </w:r>
        <w:r>
          <w:rPr>
            <w:noProof/>
            <w:webHidden/>
          </w:rPr>
          <w:fldChar w:fldCharType="begin"/>
        </w:r>
        <w:r>
          <w:rPr>
            <w:noProof/>
            <w:webHidden/>
          </w:rPr>
          <w:instrText xml:space="preserve"> PAGEREF _Toc235402868 \h </w:instrText>
        </w:r>
        <w:r>
          <w:rPr>
            <w:noProof/>
            <w:webHidden/>
          </w:rPr>
        </w:r>
        <w:r>
          <w:rPr>
            <w:noProof/>
            <w:webHidden/>
          </w:rPr>
          <w:fldChar w:fldCharType="separate"/>
        </w:r>
        <w:r>
          <w:rPr>
            <w:noProof/>
            <w:webHidden/>
          </w:rPr>
          <w:t>65</w:t>
        </w:r>
        <w:r>
          <w:rPr>
            <w:noProof/>
            <w:webHidden/>
          </w:rPr>
          <w:fldChar w:fldCharType="end"/>
        </w:r>
      </w:hyperlink>
    </w:p>
    <w:p w14:paraId="019D5D2C" w14:textId="0543B2A4" w:rsidR="00483123" w:rsidRDefault="00483123">
      <w:pPr>
        <w:pStyle w:val="TM3"/>
        <w:tabs>
          <w:tab w:val="right" w:leader="dot" w:pos="9062"/>
        </w:tabs>
        <w:rPr>
          <w:rFonts w:asciiTheme="minorHAnsi" w:eastAsiaTheme="minorEastAsia" w:hAnsiTheme="minorHAnsi"/>
          <w:noProof/>
          <w:color w:val="auto"/>
          <w:szCs w:val="24"/>
          <w:lang w:eastAsia="fr-FR"/>
        </w:rPr>
      </w:pPr>
      <w:hyperlink w:anchor="_Toc235402869" w:history="1">
        <w:r w:rsidRPr="001A03F6">
          <w:rPr>
            <w:rStyle w:val="Lienhypertexte"/>
            <w:noProof/>
          </w:rPr>
          <w:t>Objet</w:t>
        </w:r>
        <w:r>
          <w:rPr>
            <w:noProof/>
            <w:webHidden/>
          </w:rPr>
          <w:tab/>
        </w:r>
        <w:r>
          <w:rPr>
            <w:noProof/>
            <w:webHidden/>
          </w:rPr>
          <w:fldChar w:fldCharType="begin"/>
        </w:r>
        <w:r>
          <w:rPr>
            <w:noProof/>
            <w:webHidden/>
          </w:rPr>
          <w:instrText xml:space="preserve"> PAGEREF _Toc235402869 \h </w:instrText>
        </w:r>
        <w:r>
          <w:rPr>
            <w:noProof/>
            <w:webHidden/>
          </w:rPr>
        </w:r>
        <w:r>
          <w:rPr>
            <w:noProof/>
            <w:webHidden/>
          </w:rPr>
          <w:fldChar w:fldCharType="separate"/>
        </w:r>
        <w:r>
          <w:rPr>
            <w:noProof/>
            <w:webHidden/>
          </w:rPr>
          <w:t>65</w:t>
        </w:r>
        <w:r>
          <w:rPr>
            <w:noProof/>
            <w:webHidden/>
          </w:rPr>
          <w:fldChar w:fldCharType="end"/>
        </w:r>
      </w:hyperlink>
    </w:p>
    <w:p w14:paraId="0D0C2313" w14:textId="68B4CEC7" w:rsidR="00483123" w:rsidRDefault="00483123">
      <w:pPr>
        <w:pStyle w:val="TM3"/>
        <w:tabs>
          <w:tab w:val="right" w:leader="dot" w:pos="9062"/>
        </w:tabs>
        <w:rPr>
          <w:rFonts w:asciiTheme="minorHAnsi" w:eastAsiaTheme="minorEastAsia" w:hAnsiTheme="minorHAnsi"/>
          <w:noProof/>
          <w:color w:val="auto"/>
          <w:szCs w:val="24"/>
          <w:lang w:eastAsia="fr-FR"/>
        </w:rPr>
      </w:pPr>
      <w:hyperlink w:anchor="_Toc235402870" w:history="1">
        <w:r w:rsidRPr="001A03F6">
          <w:rPr>
            <w:rStyle w:val="Lienhypertexte"/>
            <w:noProof/>
          </w:rPr>
          <w:t>Acteurs concernés</w:t>
        </w:r>
        <w:r>
          <w:rPr>
            <w:noProof/>
            <w:webHidden/>
          </w:rPr>
          <w:tab/>
        </w:r>
        <w:r>
          <w:rPr>
            <w:noProof/>
            <w:webHidden/>
          </w:rPr>
          <w:fldChar w:fldCharType="begin"/>
        </w:r>
        <w:r>
          <w:rPr>
            <w:noProof/>
            <w:webHidden/>
          </w:rPr>
          <w:instrText xml:space="preserve"> PAGEREF _Toc235402870 \h </w:instrText>
        </w:r>
        <w:r>
          <w:rPr>
            <w:noProof/>
            <w:webHidden/>
          </w:rPr>
        </w:r>
        <w:r>
          <w:rPr>
            <w:noProof/>
            <w:webHidden/>
          </w:rPr>
          <w:fldChar w:fldCharType="separate"/>
        </w:r>
        <w:r>
          <w:rPr>
            <w:noProof/>
            <w:webHidden/>
          </w:rPr>
          <w:t>65</w:t>
        </w:r>
        <w:r>
          <w:rPr>
            <w:noProof/>
            <w:webHidden/>
          </w:rPr>
          <w:fldChar w:fldCharType="end"/>
        </w:r>
      </w:hyperlink>
    </w:p>
    <w:p w14:paraId="25AA4B53" w14:textId="33C71CC8" w:rsidR="00483123" w:rsidRDefault="00483123">
      <w:pPr>
        <w:pStyle w:val="TM3"/>
        <w:tabs>
          <w:tab w:val="right" w:leader="dot" w:pos="9062"/>
        </w:tabs>
        <w:rPr>
          <w:rFonts w:asciiTheme="minorHAnsi" w:eastAsiaTheme="minorEastAsia" w:hAnsiTheme="minorHAnsi"/>
          <w:noProof/>
          <w:color w:val="auto"/>
          <w:szCs w:val="24"/>
          <w:lang w:eastAsia="fr-FR"/>
        </w:rPr>
      </w:pPr>
      <w:hyperlink w:anchor="_Toc235402871" w:history="1">
        <w:r w:rsidRPr="001A03F6">
          <w:rPr>
            <w:rStyle w:val="Lienhypertexte"/>
            <w:noProof/>
          </w:rPr>
          <w:t>Matrice RACI des activités de la BNEC</w:t>
        </w:r>
        <w:r>
          <w:rPr>
            <w:noProof/>
            <w:webHidden/>
          </w:rPr>
          <w:tab/>
        </w:r>
        <w:r>
          <w:rPr>
            <w:noProof/>
            <w:webHidden/>
          </w:rPr>
          <w:fldChar w:fldCharType="begin"/>
        </w:r>
        <w:r>
          <w:rPr>
            <w:noProof/>
            <w:webHidden/>
          </w:rPr>
          <w:instrText xml:space="preserve"> PAGEREF _Toc235402871 \h </w:instrText>
        </w:r>
        <w:r>
          <w:rPr>
            <w:noProof/>
            <w:webHidden/>
          </w:rPr>
        </w:r>
        <w:r>
          <w:rPr>
            <w:noProof/>
            <w:webHidden/>
          </w:rPr>
          <w:fldChar w:fldCharType="separate"/>
        </w:r>
        <w:r>
          <w:rPr>
            <w:noProof/>
            <w:webHidden/>
          </w:rPr>
          <w:t>66</w:t>
        </w:r>
        <w:r>
          <w:rPr>
            <w:noProof/>
            <w:webHidden/>
          </w:rPr>
          <w:fldChar w:fldCharType="end"/>
        </w:r>
      </w:hyperlink>
    </w:p>
    <w:p w14:paraId="11186FB5" w14:textId="5FB8A15C" w:rsidR="00483123" w:rsidRDefault="00483123">
      <w:pPr>
        <w:pStyle w:val="TM3"/>
        <w:tabs>
          <w:tab w:val="right" w:leader="dot" w:pos="9062"/>
        </w:tabs>
        <w:rPr>
          <w:rFonts w:asciiTheme="minorHAnsi" w:eastAsiaTheme="minorEastAsia" w:hAnsiTheme="minorHAnsi"/>
          <w:noProof/>
          <w:color w:val="auto"/>
          <w:szCs w:val="24"/>
          <w:lang w:eastAsia="fr-FR"/>
        </w:rPr>
      </w:pPr>
      <w:hyperlink w:anchor="_Toc235402872" w:history="1">
        <w:r w:rsidRPr="001A03F6">
          <w:rPr>
            <w:rStyle w:val="Lienhypertexte"/>
            <w:noProof/>
          </w:rPr>
          <w:t>Principes d'application de la matrice RACI</w:t>
        </w:r>
        <w:r>
          <w:rPr>
            <w:noProof/>
            <w:webHidden/>
          </w:rPr>
          <w:tab/>
        </w:r>
        <w:r>
          <w:rPr>
            <w:noProof/>
            <w:webHidden/>
          </w:rPr>
          <w:fldChar w:fldCharType="begin"/>
        </w:r>
        <w:r>
          <w:rPr>
            <w:noProof/>
            <w:webHidden/>
          </w:rPr>
          <w:instrText xml:space="preserve"> PAGEREF _Toc235402872 \h </w:instrText>
        </w:r>
        <w:r>
          <w:rPr>
            <w:noProof/>
            <w:webHidden/>
          </w:rPr>
        </w:r>
        <w:r>
          <w:rPr>
            <w:noProof/>
            <w:webHidden/>
          </w:rPr>
          <w:fldChar w:fldCharType="separate"/>
        </w:r>
        <w:r>
          <w:rPr>
            <w:noProof/>
            <w:webHidden/>
          </w:rPr>
          <w:t>67</w:t>
        </w:r>
        <w:r>
          <w:rPr>
            <w:noProof/>
            <w:webHidden/>
          </w:rPr>
          <w:fldChar w:fldCharType="end"/>
        </w:r>
      </w:hyperlink>
    </w:p>
    <w:p w14:paraId="71822597" w14:textId="7F676963" w:rsidR="00483123" w:rsidRDefault="00483123">
      <w:pPr>
        <w:pStyle w:val="TM3"/>
        <w:tabs>
          <w:tab w:val="right" w:leader="dot" w:pos="9062"/>
        </w:tabs>
        <w:rPr>
          <w:rFonts w:asciiTheme="minorHAnsi" w:eastAsiaTheme="minorEastAsia" w:hAnsiTheme="minorHAnsi"/>
          <w:noProof/>
          <w:color w:val="auto"/>
          <w:szCs w:val="24"/>
          <w:lang w:eastAsia="fr-FR"/>
        </w:rPr>
      </w:pPr>
      <w:hyperlink w:anchor="_Toc235402873" w:history="1">
        <w:r w:rsidRPr="001A03F6">
          <w:rPr>
            <w:rStyle w:val="Lienhypertexte"/>
            <w:noProof/>
          </w:rPr>
          <w:t>Schéma simplifié des responsabilités</w:t>
        </w:r>
        <w:r>
          <w:rPr>
            <w:noProof/>
            <w:webHidden/>
          </w:rPr>
          <w:tab/>
        </w:r>
        <w:r>
          <w:rPr>
            <w:noProof/>
            <w:webHidden/>
          </w:rPr>
          <w:fldChar w:fldCharType="begin"/>
        </w:r>
        <w:r>
          <w:rPr>
            <w:noProof/>
            <w:webHidden/>
          </w:rPr>
          <w:instrText xml:space="preserve"> PAGEREF _Toc235402873 \h </w:instrText>
        </w:r>
        <w:r>
          <w:rPr>
            <w:noProof/>
            <w:webHidden/>
          </w:rPr>
        </w:r>
        <w:r>
          <w:rPr>
            <w:noProof/>
            <w:webHidden/>
          </w:rPr>
          <w:fldChar w:fldCharType="separate"/>
        </w:r>
        <w:r>
          <w:rPr>
            <w:noProof/>
            <w:webHidden/>
          </w:rPr>
          <w:t>67</w:t>
        </w:r>
        <w:r>
          <w:rPr>
            <w:noProof/>
            <w:webHidden/>
          </w:rPr>
          <w:fldChar w:fldCharType="end"/>
        </w:r>
      </w:hyperlink>
    </w:p>
    <w:p w14:paraId="28E90835" w14:textId="4AE7522F" w:rsidR="00483123" w:rsidRDefault="00483123">
      <w:pPr>
        <w:pStyle w:val="TM2"/>
        <w:tabs>
          <w:tab w:val="right" w:leader="dot" w:pos="9062"/>
        </w:tabs>
        <w:rPr>
          <w:rFonts w:asciiTheme="minorHAnsi" w:eastAsiaTheme="minorEastAsia" w:hAnsiTheme="minorHAnsi"/>
          <w:noProof/>
          <w:color w:val="auto"/>
          <w:szCs w:val="24"/>
          <w:lang w:eastAsia="fr-FR"/>
        </w:rPr>
      </w:pPr>
      <w:hyperlink w:anchor="_Toc235402874" w:history="1">
        <w:r w:rsidRPr="001A03F6">
          <w:rPr>
            <w:rStyle w:val="Lienhypertexte"/>
            <w:rFonts w:eastAsia="Times New Roman" w:cs="Times New Roman"/>
            <w:bCs/>
            <w:noProof/>
            <w:kern w:val="36"/>
            <w:lang w:eastAsia="fr-FR"/>
            <w14:ligatures w14:val="none"/>
          </w:rPr>
          <w:t>ANNEXE 5 : GLOSSAIRE</w:t>
        </w:r>
        <w:r>
          <w:rPr>
            <w:noProof/>
            <w:webHidden/>
          </w:rPr>
          <w:tab/>
        </w:r>
        <w:r>
          <w:rPr>
            <w:noProof/>
            <w:webHidden/>
          </w:rPr>
          <w:fldChar w:fldCharType="begin"/>
        </w:r>
        <w:r>
          <w:rPr>
            <w:noProof/>
            <w:webHidden/>
          </w:rPr>
          <w:instrText xml:space="preserve"> PAGEREF _Toc235402874 \h </w:instrText>
        </w:r>
        <w:r>
          <w:rPr>
            <w:noProof/>
            <w:webHidden/>
          </w:rPr>
        </w:r>
        <w:r>
          <w:rPr>
            <w:noProof/>
            <w:webHidden/>
          </w:rPr>
          <w:fldChar w:fldCharType="separate"/>
        </w:r>
        <w:r>
          <w:rPr>
            <w:noProof/>
            <w:webHidden/>
          </w:rPr>
          <w:t>69</w:t>
        </w:r>
        <w:r>
          <w:rPr>
            <w:noProof/>
            <w:webHidden/>
          </w:rPr>
          <w:fldChar w:fldCharType="end"/>
        </w:r>
      </w:hyperlink>
    </w:p>
    <w:p w14:paraId="0EEC9C2B" w14:textId="28181374" w:rsidR="00483123" w:rsidRDefault="00483123">
      <w:pPr>
        <w:pStyle w:val="TM2"/>
        <w:tabs>
          <w:tab w:val="right" w:leader="dot" w:pos="9062"/>
        </w:tabs>
        <w:rPr>
          <w:rFonts w:asciiTheme="minorHAnsi" w:eastAsiaTheme="minorEastAsia" w:hAnsiTheme="minorHAnsi"/>
          <w:noProof/>
          <w:color w:val="auto"/>
          <w:szCs w:val="24"/>
          <w:lang w:eastAsia="fr-FR"/>
        </w:rPr>
      </w:pPr>
      <w:hyperlink w:anchor="_Toc235402875" w:history="1">
        <w:r w:rsidRPr="001A03F6">
          <w:rPr>
            <w:rStyle w:val="Lienhypertexte"/>
            <w:rFonts w:eastAsia="Times New Roman" w:cs="Times New Roman"/>
            <w:bCs/>
            <w:noProof/>
            <w:kern w:val="36"/>
            <w:lang w:eastAsia="fr-FR"/>
            <w14:ligatures w14:val="none"/>
          </w:rPr>
          <w:t>ANNEXE 6 : RÉFÉRENTIELS DE CERTIFICATION</w:t>
        </w:r>
        <w:r>
          <w:rPr>
            <w:noProof/>
            <w:webHidden/>
          </w:rPr>
          <w:tab/>
        </w:r>
        <w:r>
          <w:rPr>
            <w:noProof/>
            <w:webHidden/>
          </w:rPr>
          <w:fldChar w:fldCharType="begin"/>
        </w:r>
        <w:r>
          <w:rPr>
            <w:noProof/>
            <w:webHidden/>
          </w:rPr>
          <w:instrText xml:space="preserve"> PAGEREF _Toc235402875 \h </w:instrText>
        </w:r>
        <w:r>
          <w:rPr>
            <w:noProof/>
            <w:webHidden/>
          </w:rPr>
        </w:r>
        <w:r>
          <w:rPr>
            <w:noProof/>
            <w:webHidden/>
          </w:rPr>
          <w:fldChar w:fldCharType="separate"/>
        </w:r>
        <w:r>
          <w:rPr>
            <w:noProof/>
            <w:webHidden/>
          </w:rPr>
          <w:t>72</w:t>
        </w:r>
        <w:r>
          <w:rPr>
            <w:noProof/>
            <w:webHidden/>
          </w:rPr>
          <w:fldChar w:fldCharType="end"/>
        </w:r>
      </w:hyperlink>
    </w:p>
    <w:p w14:paraId="262FD8F7" w14:textId="5B689C32" w:rsidR="00483123" w:rsidRDefault="00483123">
      <w:pPr>
        <w:pStyle w:val="TM3"/>
        <w:tabs>
          <w:tab w:val="right" w:leader="dot" w:pos="9062"/>
        </w:tabs>
        <w:rPr>
          <w:rFonts w:asciiTheme="minorHAnsi" w:eastAsiaTheme="minorEastAsia" w:hAnsiTheme="minorHAnsi"/>
          <w:noProof/>
          <w:color w:val="auto"/>
          <w:szCs w:val="24"/>
          <w:lang w:eastAsia="fr-FR"/>
        </w:rPr>
      </w:pPr>
      <w:hyperlink w:anchor="_Toc235402876" w:history="1">
        <w:r w:rsidRPr="001A03F6">
          <w:rPr>
            <w:rStyle w:val="Lienhypertexte"/>
            <w:noProof/>
          </w:rPr>
          <w:t>Certifications relatives aux systèmes de management</w:t>
        </w:r>
        <w:r>
          <w:rPr>
            <w:noProof/>
            <w:webHidden/>
          </w:rPr>
          <w:tab/>
        </w:r>
        <w:r>
          <w:rPr>
            <w:noProof/>
            <w:webHidden/>
          </w:rPr>
          <w:fldChar w:fldCharType="begin"/>
        </w:r>
        <w:r>
          <w:rPr>
            <w:noProof/>
            <w:webHidden/>
          </w:rPr>
          <w:instrText xml:space="preserve"> PAGEREF _Toc235402876 \h </w:instrText>
        </w:r>
        <w:r>
          <w:rPr>
            <w:noProof/>
            <w:webHidden/>
          </w:rPr>
        </w:r>
        <w:r>
          <w:rPr>
            <w:noProof/>
            <w:webHidden/>
          </w:rPr>
          <w:fldChar w:fldCharType="separate"/>
        </w:r>
        <w:r>
          <w:rPr>
            <w:noProof/>
            <w:webHidden/>
          </w:rPr>
          <w:t>72</w:t>
        </w:r>
        <w:r>
          <w:rPr>
            <w:noProof/>
            <w:webHidden/>
          </w:rPr>
          <w:fldChar w:fldCharType="end"/>
        </w:r>
      </w:hyperlink>
    </w:p>
    <w:p w14:paraId="14A3502D" w14:textId="5E75A201" w:rsidR="00483123" w:rsidRDefault="00483123">
      <w:pPr>
        <w:pStyle w:val="TM3"/>
        <w:tabs>
          <w:tab w:val="right" w:leader="dot" w:pos="9062"/>
        </w:tabs>
        <w:rPr>
          <w:rFonts w:asciiTheme="minorHAnsi" w:eastAsiaTheme="minorEastAsia" w:hAnsiTheme="minorHAnsi"/>
          <w:noProof/>
          <w:color w:val="auto"/>
          <w:szCs w:val="24"/>
          <w:lang w:eastAsia="fr-FR"/>
        </w:rPr>
      </w:pPr>
      <w:hyperlink w:anchor="_Toc235402877" w:history="1">
        <w:r w:rsidRPr="001A03F6">
          <w:rPr>
            <w:rStyle w:val="Lienhypertexte"/>
            <w:noProof/>
          </w:rPr>
          <w:t>Certifications de sécurité sanitaire des aliments</w:t>
        </w:r>
        <w:r>
          <w:rPr>
            <w:noProof/>
            <w:webHidden/>
          </w:rPr>
          <w:tab/>
        </w:r>
        <w:r>
          <w:rPr>
            <w:noProof/>
            <w:webHidden/>
          </w:rPr>
          <w:fldChar w:fldCharType="begin"/>
        </w:r>
        <w:r>
          <w:rPr>
            <w:noProof/>
            <w:webHidden/>
          </w:rPr>
          <w:instrText xml:space="preserve"> PAGEREF _Toc235402877 \h </w:instrText>
        </w:r>
        <w:r>
          <w:rPr>
            <w:noProof/>
            <w:webHidden/>
          </w:rPr>
        </w:r>
        <w:r>
          <w:rPr>
            <w:noProof/>
            <w:webHidden/>
          </w:rPr>
          <w:fldChar w:fldCharType="separate"/>
        </w:r>
        <w:r>
          <w:rPr>
            <w:noProof/>
            <w:webHidden/>
          </w:rPr>
          <w:t>72</w:t>
        </w:r>
        <w:r>
          <w:rPr>
            <w:noProof/>
            <w:webHidden/>
          </w:rPr>
          <w:fldChar w:fldCharType="end"/>
        </w:r>
      </w:hyperlink>
    </w:p>
    <w:p w14:paraId="58479D05" w14:textId="3E33E985" w:rsidR="00483123" w:rsidRDefault="00483123">
      <w:pPr>
        <w:pStyle w:val="TM3"/>
        <w:tabs>
          <w:tab w:val="right" w:leader="dot" w:pos="9062"/>
        </w:tabs>
        <w:rPr>
          <w:rFonts w:asciiTheme="minorHAnsi" w:eastAsiaTheme="minorEastAsia" w:hAnsiTheme="minorHAnsi"/>
          <w:noProof/>
          <w:color w:val="auto"/>
          <w:szCs w:val="24"/>
          <w:lang w:eastAsia="fr-FR"/>
        </w:rPr>
      </w:pPr>
      <w:hyperlink w:anchor="_Toc235402878" w:history="1">
        <w:r w:rsidRPr="001A03F6">
          <w:rPr>
            <w:rStyle w:val="Lienhypertexte"/>
            <w:noProof/>
          </w:rPr>
          <w:t>Certifications agricoles et agroalimentaires</w:t>
        </w:r>
        <w:r>
          <w:rPr>
            <w:noProof/>
            <w:webHidden/>
          </w:rPr>
          <w:tab/>
        </w:r>
        <w:r>
          <w:rPr>
            <w:noProof/>
            <w:webHidden/>
          </w:rPr>
          <w:fldChar w:fldCharType="begin"/>
        </w:r>
        <w:r>
          <w:rPr>
            <w:noProof/>
            <w:webHidden/>
          </w:rPr>
          <w:instrText xml:space="preserve"> PAGEREF _Toc235402878 \h </w:instrText>
        </w:r>
        <w:r>
          <w:rPr>
            <w:noProof/>
            <w:webHidden/>
          </w:rPr>
        </w:r>
        <w:r>
          <w:rPr>
            <w:noProof/>
            <w:webHidden/>
          </w:rPr>
          <w:fldChar w:fldCharType="separate"/>
        </w:r>
        <w:r>
          <w:rPr>
            <w:noProof/>
            <w:webHidden/>
          </w:rPr>
          <w:t>73</w:t>
        </w:r>
        <w:r>
          <w:rPr>
            <w:noProof/>
            <w:webHidden/>
          </w:rPr>
          <w:fldChar w:fldCharType="end"/>
        </w:r>
      </w:hyperlink>
    </w:p>
    <w:p w14:paraId="4E5FBE61" w14:textId="534A5686" w:rsidR="00483123" w:rsidRDefault="00483123">
      <w:pPr>
        <w:pStyle w:val="TM3"/>
        <w:tabs>
          <w:tab w:val="right" w:leader="dot" w:pos="9062"/>
        </w:tabs>
        <w:rPr>
          <w:rFonts w:asciiTheme="minorHAnsi" w:eastAsiaTheme="minorEastAsia" w:hAnsiTheme="minorHAnsi"/>
          <w:noProof/>
          <w:color w:val="auto"/>
          <w:szCs w:val="24"/>
          <w:lang w:eastAsia="fr-FR"/>
        </w:rPr>
      </w:pPr>
      <w:hyperlink w:anchor="_Toc235402879" w:history="1">
        <w:r w:rsidRPr="001A03F6">
          <w:rPr>
            <w:rStyle w:val="Lienhypertexte"/>
            <w:noProof/>
          </w:rPr>
          <w:t>Certifications des produits forestiers</w:t>
        </w:r>
        <w:r>
          <w:rPr>
            <w:noProof/>
            <w:webHidden/>
          </w:rPr>
          <w:tab/>
        </w:r>
        <w:r>
          <w:rPr>
            <w:noProof/>
            <w:webHidden/>
          </w:rPr>
          <w:fldChar w:fldCharType="begin"/>
        </w:r>
        <w:r>
          <w:rPr>
            <w:noProof/>
            <w:webHidden/>
          </w:rPr>
          <w:instrText xml:space="preserve"> PAGEREF _Toc235402879 \h </w:instrText>
        </w:r>
        <w:r>
          <w:rPr>
            <w:noProof/>
            <w:webHidden/>
          </w:rPr>
        </w:r>
        <w:r>
          <w:rPr>
            <w:noProof/>
            <w:webHidden/>
          </w:rPr>
          <w:fldChar w:fldCharType="separate"/>
        </w:r>
        <w:r>
          <w:rPr>
            <w:noProof/>
            <w:webHidden/>
          </w:rPr>
          <w:t>73</w:t>
        </w:r>
        <w:r>
          <w:rPr>
            <w:noProof/>
            <w:webHidden/>
          </w:rPr>
          <w:fldChar w:fldCharType="end"/>
        </w:r>
      </w:hyperlink>
    </w:p>
    <w:p w14:paraId="4A1768DA" w14:textId="4A94587F" w:rsidR="00483123" w:rsidRDefault="00483123">
      <w:pPr>
        <w:pStyle w:val="TM3"/>
        <w:tabs>
          <w:tab w:val="right" w:leader="dot" w:pos="9062"/>
        </w:tabs>
        <w:rPr>
          <w:rFonts w:asciiTheme="minorHAnsi" w:eastAsiaTheme="minorEastAsia" w:hAnsiTheme="minorHAnsi"/>
          <w:noProof/>
          <w:color w:val="auto"/>
          <w:szCs w:val="24"/>
          <w:lang w:eastAsia="fr-FR"/>
        </w:rPr>
      </w:pPr>
      <w:hyperlink w:anchor="_Toc235402880" w:history="1">
        <w:r w:rsidRPr="001A03F6">
          <w:rPr>
            <w:rStyle w:val="Lienhypertexte"/>
            <w:noProof/>
          </w:rPr>
          <w:t>Certifications textiles et artisanales</w:t>
        </w:r>
        <w:r>
          <w:rPr>
            <w:noProof/>
            <w:webHidden/>
          </w:rPr>
          <w:tab/>
        </w:r>
        <w:r>
          <w:rPr>
            <w:noProof/>
            <w:webHidden/>
          </w:rPr>
          <w:fldChar w:fldCharType="begin"/>
        </w:r>
        <w:r>
          <w:rPr>
            <w:noProof/>
            <w:webHidden/>
          </w:rPr>
          <w:instrText xml:space="preserve"> PAGEREF _Toc235402880 \h </w:instrText>
        </w:r>
        <w:r>
          <w:rPr>
            <w:noProof/>
            <w:webHidden/>
          </w:rPr>
        </w:r>
        <w:r>
          <w:rPr>
            <w:noProof/>
            <w:webHidden/>
          </w:rPr>
          <w:fldChar w:fldCharType="separate"/>
        </w:r>
        <w:r>
          <w:rPr>
            <w:noProof/>
            <w:webHidden/>
          </w:rPr>
          <w:t>74</w:t>
        </w:r>
        <w:r>
          <w:rPr>
            <w:noProof/>
            <w:webHidden/>
          </w:rPr>
          <w:fldChar w:fldCharType="end"/>
        </w:r>
      </w:hyperlink>
    </w:p>
    <w:p w14:paraId="7F1E5652" w14:textId="6D1F77AC" w:rsidR="00483123" w:rsidRDefault="00483123">
      <w:pPr>
        <w:pStyle w:val="TM3"/>
        <w:tabs>
          <w:tab w:val="right" w:leader="dot" w:pos="9062"/>
        </w:tabs>
        <w:rPr>
          <w:rFonts w:asciiTheme="minorHAnsi" w:eastAsiaTheme="minorEastAsia" w:hAnsiTheme="minorHAnsi"/>
          <w:noProof/>
          <w:color w:val="auto"/>
          <w:szCs w:val="24"/>
          <w:lang w:eastAsia="fr-FR"/>
        </w:rPr>
      </w:pPr>
      <w:hyperlink w:anchor="_Toc235402881" w:history="1">
        <w:r w:rsidRPr="001A03F6">
          <w:rPr>
            <w:rStyle w:val="Lienhypertexte"/>
            <w:noProof/>
          </w:rPr>
          <w:t>Certifications des produits cosmétiques</w:t>
        </w:r>
        <w:r>
          <w:rPr>
            <w:noProof/>
            <w:webHidden/>
          </w:rPr>
          <w:tab/>
        </w:r>
        <w:r>
          <w:rPr>
            <w:noProof/>
            <w:webHidden/>
          </w:rPr>
          <w:fldChar w:fldCharType="begin"/>
        </w:r>
        <w:r>
          <w:rPr>
            <w:noProof/>
            <w:webHidden/>
          </w:rPr>
          <w:instrText xml:space="preserve"> PAGEREF _Toc235402881 \h </w:instrText>
        </w:r>
        <w:r>
          <w:rPr>
            <w:noProof/>
            <w:webHidden/>
          </w:rPr>
        </w:r>
        <w:r>
          <w:rPr>
            <w:noProof/>
            <w:webHidden/>
          </w:rPr>
          <w:fldChar w:fldCharType="separate"/>
        </w:r>
        <w:r>
          <w:rPr>
            <w:noProof/>
            <w:webHidden/>
          </w:rPr>
          <w:t>74</w:t>
        </w:r>
        <w:r>
          <w:rPr>
            <w:noProof/>
            <w:webHidden/>
          </w:rPr>
          <w:fldChar w:fldCharType="end"/>
        </w:r>
      </w:hyperlink>
    </w:p>
    <w:p w14:paraId="49E293E8" w14:textId="6653E6C1" w:rsidR="00483123" w:rsidRDefault="00483123">
      <w:pPr>
        <w:pStyle w:val="TM3"/>
        <w:tabs>
          <w:tab w:val="right" w:leader="dot" w:pos="9062"/>
        </w:tabs>
        <w:rPr>
          <w:rFonts w:asciiTheme="minorHAnsi" w:eastAsiaTheme="minorEastAsia" w:hAnsiTheme="minorHAnsi"/>
          <w:noProof/>
          <w:color w:val="auto"/>
          <w:szCs w:val="24"/>
          <w:lang w:eastAsia="fr-FR"/>
        </w:rPr>
      </w:pPr>
      <w:hyperlink w:anchor="_Toc235402882" w:history="1">
        <w:r w:rsidRPr="001A03F6">
          <w:rPr>
            <w:rStyle w:val="Lienhypertexte"/>
            <w:noProof/>
          </w:rPr>
          <w:t>Certifications sociales et éthiques</w:t>
        </w:r>
        <w:r>
          <w:rPr>
            <w:noProof/>
            <w:webHidden/>
          </w:rPr>
          <w:tab/>
        </w:r>
        <w:r>
          <w:rPr>
            <w:noProof/>
            <w:webHidden/>
          </w:rPr>
          <w:fldChar w:fldCharType="begin"/>
        </w:r>
        <w:r>
          <w:rPr>
            <w:noProof/>
            <w:webHidden/>
          </w:rPr>
          <w:instrText xml:space="preserve"> PAGEREF _Toc235402882 \h </w:instrText>
        </w:r>
        <w:r>
          <w:rPr>
            <w:noProof/>
            <w:webHidden/>
          </w:rPr>
        </w:r>
        <w:r>
          <w:rPr>
            <w:noProof/>
            <w:webHidden/>
          </w:rPr>
          <w:fldChar w:fldCharType="separate"/>
        </w:r>
        <w:r>
          <w:rPr>
            <w:noProof/>
            <w:webHidden/>
          </w:rPr>
          <w:t>74</w:t>
        </w:r>
        <w:r>
          <w:rPr>
            <w:noProof/>
            <w:webHidden/>
          </w:rPr>
          <w:fldChar w:fldCharType="end"/>
        </w:r>
      </w:hyperlink>
    </w:p>
    <w:p w14:paraId="1450F889" w14:textId="1445CFE5" w:rsidR="00483123" w:rsidRDefault="00483123">
      <w:pPr>
        <w:pStyle w:val="TM3"/>
        <w:tabs>
          <w:tab w:val="right" w:leader="dot" w:pos="9062"/>
        </w:tabs>
        <w:rPr>
          <w:rFonts w:asciiTheme="minorHAnsi" w:eastAsiaTheme="minorEastAsia" w:hAnsiTheme="minorHAnsi"/>
          <w:noProof/>
          <w:color w:val="auto"/>
          <w:szCs w:val="24"/>
          <w:lang w:eastAsia="fr-FR"/>
        </w:rPr>
      </w:pPr>
      <w:hyperlink w:anchor="_Toc235402883" w:history="1">
        <w:r w:rsidRPr="001A03F6">
          <w:rPr>
            <w:rStyle w:val="Lienhypertexte"/>
            <w:noProof/>
          </w:rPr>
          <w:t>Certifications environnementales et climatiques</w:t>
        </w:r>
        <w:r>
          <w:rPr>
            <w:noProof/>
            <w:webHidden/>
          </w:rPr>
          <w:tab/>
        </w:r>
        <w:r>
          <w:rPr>
            <w:noProof/>
            <w:webHidden/>
          </w:rPr>
          <w:fldChar w:fldCharType="begin"/>
        </w:r>
        <w:r>
          <w:rPr>
            <w:noProof/>
            <w:webHidden/>
          </w:rPr>
          <w:instrText xml:space="preserve"> PAGEREF _Toc235402883 \h </w:instrText>
        </w:r>
        <w:r>
          <w:rPr>
            <w:noProof/>
            <w:webHidden/>
          </w:rPr>
        </w:r>
        <w:r>
          <w:rPr>
            <w:noProof/>
            <w:webHidden/>
          </w:rPr>
          <w:fldChar w:fldCharType="separate"/>
        </w:r>
        <w:r>
          <w:rPr>
            <w:noProof/>
            <w:webHidden/>
          </w:rPr>
          <w:t>74</w:t>
        </w:r>
        <w:r>
          <w:rPr>
            <w:noProof/>
            <w:webHidden/>
          </w:rPr>
          <w:fldChar w:fldCharType="end"/>
        </w:r>
      </w:hyperlink>
    </w:p>
    <w:p w14:paraId="015B5DAA" w14:textId="5D249965" w:rsidR="00483123" w:rsidRDefault="00483123">
      <w:pPr>
        <w:pStyle w:val="TM3"/>
        <w:tabs>
          <w:tab w:val="right" w:leader="dot" w:pos="9062"/>
        </w:tabs>
        <w:rPr>
          <w:rFonts w:asciiTheme="minorHAnsi" w:eastAsiaTheme="minorEastAsia" w:hAnsiTheme="minorHAnsi"/>
          <w:noProof/>
          <w:color w:val="auto"/>
          <w:szCs w:val="24"/>
          <w:lang w:eastAsia="fr-FR"/>
        </w:rPr>
      </w:pPr>
      <w:hyperlink w:anchor="_Toc235402884" w:history="1">
        <w:r w:rsidRPr="001A03F6">
          <w:rPr>
            <w:rStyle w:val="Lienhypertexte"/>
            <w:noProof/>
          </w:rPr>
          <w:t>Certifications spécifiques aux laboratoires et organismes d'évaluation de la conformité</w:t>
        </w:r>
        <w:r>
          <w:rPr>
            <w:noProof/>
            <w:webHidden/>
          </w:rPr>
          <w:tab/>
        </w:r>
        <w:r>
          <w:rPr>
            <w:noProof/>
            <w:webHidden/>
          </w:rPr>
          <w:fldChar w:fldCharType="begin"/>
        </w:r>
        <w:r>
          <w:rPr>
            <w:noProof/>
            <w:webHidden/>
          </w:rPr>
          <w:instrText xml:space="preserve"> PAGEREF _Toc235402884 \h </w:instrText>
        </w:r>
        <w:r>
          <w:rPr>
            <w:noProof/>
            <w:webHidden/>
          </w:rPr>
        </w:r>
        <w:r>
          <w:rPr>
            <w:noProof/>
            <w:webHidden/>
          </w:rPr>
          <w:fldChar w:fldCharType="separate"/>
        </w:r>
        <w:r>
          <w:rPr>
            <w:noProof/>
            <w:webHidden/>
          </w:rPr>
          <w:t>75</w:t>
        </w:r>
        <w:r>
          <w:rPr>
            <w:noProof/>
            <w:webHidden/>
          </w:rPr>
          <w:fldChar w:fldCharType="end"/>
        </w:r>
      </w:hyperlink>
    </w:p>
    <w:p w14:paraId="2924F795" w14:textId="68ACE85A" w:rsidR="00483123" w:rsidRDefault="00483123">
      <w:pPr>
        <w:pStyle w:val="TM3"/>
        <w:tabs>
          <w:tab w:val="right" w:leader="dot" w:pos="9062"/>
        </w:tabs>
        <w:rPr>
          <w:rFonts w:asciiTheme="minorHAnsi" w:eastAsiaTheme="minorEastAsia" w:hAnsiTheme="minorHAnsi"/>
          <w:noProof/>
          <w:color w:val="auto"/>
          <w:szCs w:val="24"/>
          <w:lang w:eastAsia="fr-FR"/>
        </w:rPr>
      </w:pPr>
      <w:hyperlink w:anchor="_Toc235402885" w:history="1">
        <w:r w:rsidRPr="001A03F6">
          <w:rPr>
            <w:rStyle w:val="Lienhypertexte"/>
            <w:noProof/>
          </w:rPr>
          <w:t>Autres référentiels pouvant être enregistrés dans la BNEC</w:t>
        </w:r>
        <w:r>
          <w:rPr>
            <w:noProof/>
            <w:webHidden/>
          </w:rPr>
          <w:tab/>
        </w:r>
        <w:r>
          <w:rPr>
            <w:noProof/>
            <w:webHidden/>
          </w:rPr>
          <w:fldChar w:fldCharType="begin"/>
        </w:r>
        <w:r>
          <w:rPr>
            <w:noProof/>
            <w:webHidden/>
          </w:rPr>
          <w:instrText xml:space="preserve"> PAGEREF _Toc235402885 \h </w:instrText>
        </w:r>
        <w:r>
          <w:rPr>
            <w:noProof/>
            <w:webHidden/>
          </w:rPr>
        </w:r>
        <w:r>
          <w:rPr>
            <w:noProof/>
            <w:webHidden/>
          </w:rPr>
          <w:fldChar w:fldCharType="separate"/>
        </w:r>
        <w:r>
          <w:rPr>
            <w:noProof/>
            <w:webHidden/>
          </w:rPr>
          <w:t>75</w:t>
        </w:r>
        <w:r>
          <w:rPr>
            <w:noProof/>
            <w:webHidden/>
          </w:rPr>
          <w:fldChar w:fldCharType="end"/>
        </w:r>
      </w:hyperlink>
    </w:p>
    <w:p w14:paraId="0A3AEB25" w14:textId="50774647" w:rsidR="00483123" w:rsidRDefault="00483123">
      <w:pPr>
        <w:pStyle w:val="TM2"/>
        <w:tabs>
          <w:tab w:val="right" w:leader="dot" w:pos="9062"/>
        </w:tabs>
        <w:rPr>
          <w:rFonts w:asciiTheme="minorHAnsi" w:eastAsiaTheme="minorEastAsia" w:hAnsiTheme="minorHAnsi"/>
          <w:noProof/>
          <w:color w:val="auto"/>
          <w:szCs w:val="24"/>
          <w:lang w:eastAsia="fr-FR"/>
        </w:rPr>
      </w:pPr>
      <w:hyperlink w:anchor="_Toc235402886" w:history="1">
        <w:r w:rsidRPr="001A03F6">
          <w:rPr>
            <w:rStyle w:val="Lienhypertexte"/>
            <w:rFonts w:eastAsia="Times New Roman" w:cs="Times New Roman"/>
            <w:bCs/>
            <w:noProof/>
            <w:kern w:val="36"/>
            <w:lang w:eastAsia="fr-FR"/>
            <w14:ligatures w14:val="none"/>
          </w:rPr>
          <w:t>ANNEXE 7 : NORMES INTERNATIONALES DE RÉFÉRENCE POUR LA GESTION DE LA BASE NATIONALE DES ENTREPRISES CERTIFIÉES (BNEC)</w:t>
        </w:r>
        <w:r>
          <w:rPr>
            <w:noProof/>
            <w:webHidden/>
          </w:rPr>
          <w:tab/>
        </w:r>
        <w:r>
          <w:rPr>
            <w:noProof/>
            <w:webHidden/>
          </w:rPr>
          <w:fldChar w:fldCharType="begin"/>
        </w:r>
        <w:r>
          <w:rPr>
            <w:noProof/>
            <w:webHidden/>
          </w:rPr>
          <w:instrText xml:space="preserve"> PAGEREF _Toc235402886 \h </w:instrText>
        </w:r>
        <w:r>
          <w:rPr>
            <w:noProof/>
            <w:webHidden/>
          </w:rPr>
        </w:r>
        <w:r>
          <w:rPr>
            <w:noProof/>
            <w:webHidden/>
          </w:rPr>
          <w:fldChar w:fldCharType="separate"/>
        </w:r>
        <w:r>
          <w:rPr>
            <w:noProof/>
            <w:webHidden/>
          </w:rPr>
          <w:t>77</w:t>
        </w:r>
        <w:r>
          <w:rPr>
            <w:noProof/>
            <w:webHidden/>
          </w:rPr>
          <w:fldChar w:fldCharType="end"/>
        </w:r>
      </w:hyperlink>
    </w:p>
    <w:p w14:paraId="115BAB85" w14:textId="687AD5E6" w:rsidR="00483123" w:rsidRDefault="00483123">
      <w:pPr>
        <w:pStyle w:val="TM3"/>
        <w:tabs>
          <w:tab w:val="right" w:leader="dot" w:pos="9062"/>
        </w:tabs>
        <w:rPr>
          <w:rFonts w:asciiTheme="minorHAnsi" w:eastAsiaTheme="minorEastAsia" w:hAnsiTheme="minorHAnsi"/>
          <w:noProof/>
          <w:color w:val="auto"/>
          <w:szCs w:val="24"/>
          <w:lang w:eastAsia="fr-FR"/>
        </w:rPr>
      </w:pPr>
      <w:hyperlink w:anchor="_Toc235402887" w:history="1">
        <w:r w:rsidRPr="001A03F6">
          <w:rPr>
            <w:rStyle w:val="Lienhypertexte"/>
            <w:noProof/>
          </w:rPr>
          <w:t>Normes relatives au management de la qualité</w:t>
        </w:r>
        <w:r>
          <w:rPr>
            <w:noProof/>
            <w:webHidden/>
          </w:rPr>
          <w:tab/>
        </w:r>
        <w:r>
          <w:rPr>
            <w:noProof/>
            <w:webHidden/>
          </w:rPr>
          <w:fldChar w:fldCharType="begin"/>
        </w:r>
        <w:r>
          <w:rPr>
            <w:noProof/>
            <w:webHidden/>
          </w:rPr>
          <w:instrText xml:space="preserve"> PAGEREF _Toc235402887 \h </w:instrText>
        </w:r>
        <w:r>
          <w:rPr>
            <w:noProof/>
            <w:webHidden/>
          </w:rPr>
        </w:r>
        <w:r>
          <w:rPr>
            <w:noProof/>
            <w:webHidden/>
          </w:rPr>
          <w:fldChar w:fldCharType="separate"/>
        </w:r>
        <w:r>
          <w:rPr>
            <w:noProof/>
            <w:webHidden/>
          </w:rPr>
          <w:t>77</w:t>
        </w:r>
        <w:r>
          <w:rPr>
            <w:noProof/>
            <w:webHidden/>
          </w:rPr>
          <w:fldChar w:fldCharType="end"/>
        </w:r>
      </w:hyperlink>
    </w:p>
    <w:p w14:paraId="04CFCA93" w14:textId="245ADA7C" w:rsidR="00483123" w:rsidRDefault="00483123">
      <w:pPr>
        <w:pStyle w:val="TM3"/>
        <w:tabs>
          <w:tab w:val="right" w:leader="dot" w:pos="9062"/>
        </w:tabs>
        <w:rPr>
          <w:rFonts w:asciiTheme="minorHAnsi" w:eastAsiaTheme="minorEastAsia" w:hAnsiTheme="minorHAnsi"/>
          <w:noProof/>
          <w:color w:val="auto"/>
          <w:szCs w:val="24"/>
          <w:lang w:eastAsia="fr-FR"/>
        </w:rPr>
      </w:pPr>
      <w:hyperlink w:anchor="_Toc235402888" w:history="1">
        <w:r w:rsidRPr="001A03F6">
          <w:rPr>
            <w:rStyle w:val="Lienhypertexte"/>
            <w:noProof/>
          </w:rPr>
          <w:t>Normes relatives à la gestion documentaire</w:t>
        </w:r>
        <w:r>
          <w:rPr>
            <w:noProof/>
            <w:webHidden/>
          </w:rPr>
          <w:tab/>
        </w:r>
        <w:r>
          <w:rPr>
            <w:noProof/>
            <w:webHidden/>
          </w:rPr>
          <w:fldChar w:fldCharType="begin"/>
        </w:r>
        <w:r>
          <w:rPr>
            <w:noProof/>
            <w:webHidden/>
          </w:rPr>
          <w:instrText xml:space="preserve"> PAGEREF _Toc235402888 \h </w:instrText>
        </w:r>
        <w:r>
          <w:rPr>
            <w:noProof/>
            <w:webHidden/>
          </w:rPr>
        </w:r>
        <w:r>
          <w:rPr>
            <w:noProof/>
            <w:webHidden/>
          </w:rPr>
          <w:fldChar w:fldCharType="separate"/>
        </w:r>
        <w:r>
          <w:rPr>
            <w:noProof/>
            <w:webHidden/>
          </w:rPr>
          <w:t>77</w:t>
        </w:r>
        <w:r>
          <w:rPr>
            <w:noProof/>
            <w:webHidden/>
          </w:rPr>
          <w:fldChar w:fldCharType="end"/>
        </w:r>
      </w:hyperlink>
    </w:p>
    <w:p w14:paraId="329B1C8B" w14:textId="62DC05A7" w:rsidR="00483123" w:rsidRDefault="00483123">
      <w:pPr>
        <w:pStyle w:val="TM3"/>
        <w:tabs>
          <w:tab w:val="right" w:leader="dot" w:pos="9062"/>
        </w:tabs>
        <w:rPr>
          <w:rFonts w:asciiTheme="minorHAnsi" w:eastAsiaTheme="minorEastAsia" w:hAnsiTheme="minorHAnsi"/>
          <w:noProof/>
          <w:color w:val="auto"/>
          <w:szCs w:val="24"/>
          <w:lang w:eastAsia="fr-FR"/>
        </w:rPr>
      </w:pPr>
      <w:hyperlink w:anchor="_Toc235402889" w:history="1">
        <w:r w:rsidRPr="001A03F6">
          <w:rPr>
            <w:rStyle w:val="Lienhypertexte"/>
            <w:noProof/>
          </w:rPr>
          <w:t>Normes relatives à la sécurité de l'information</w:t>
        </w:r>
        <w:r>
          <w:rPr>
            <w:noProof/>
            <w:webHidden/>
          </w:rPr>
          <w:tab/>
        </w:r>
        <w:r>
          <w:rPr>
            <w:noProof/>
            <w:webHidden/>
          </w:rPr>
          <w:fldChar w:fldCharType="begin"/>
        </w:r>
        <w:r>
          <w:rPr>
            <w:noProof/>
            <w:webHidden/>
          </w:rPr>
          <w:instrText xml:space="preserve"> PAGEREF _Toc235402889 \h </w:instrText>
        </w:r>
        <w:r>
          <w:rPr>
            <w:noProof/>
            <w:webHidden/>
          </w:rPr>
        </w:r>
        <w:r>
          <w:rPr>
            <w:noProof/>
            <w:webHidden/>
          </w:rPr>
          <w:fldChar w:fldCharType="separate"/>
        </w:r>
        <w:r>
          <w:rPr>
            <w:noProof/>
            <w:webHidden/>
          </w:rPr>
          <w:t>78</w:t>
        </w:r>
        <w:r>
          <w:rPr>
            <w:noProof/>
            <w:webHidden/>
          </w:rPr>
          <w:fldChar w:fldCharType="end"/>
        </w:r>
      </w:hyperlink>
    </w:p>
    <w:p w14:paraId="03A2C5FF" w14:textId="65A11FB3" w:rsidR="00483123" w:rsidRDefault="00483123">
      <w:pPr>
        <w:pStyle w:val="TM3"/>
        <w:tabs>
          <w:tab w:val="right" w:leader="dot" w:pos="9062"/>
        </w:tabs>
        <w:rPr>
          <w:rFonts w:asciiTheme="minorHAnsi" w:eastAsiaTheme="minorEastAsia" w:hAnsiTheme="minorHAnsi"/>
          <w:noProof/>
          <w:color w:val="auto"/>
          <w:szCs w:val="24"/>
          <w:lang w:eastAsia="fr-FR"/>
        </w:rPr>
      </w:pPr>
      <w:hyperlink w:anchor="_Toc235402890" w:history="1">
        <w:r w:rsidRPr="001A03F6">
          <w:rPr>
            <w:rStyle w:val="Lienhypertexte"/>
            <w:noProof/>
          </w:rPr>
          <w:t>Normes relatives à la protection des données personnelles</w:t>
        </w:r>
        <w:r>
          <w:rPr>
            <w:noProof/>
            <w:webHidden/>
          </w:rPr>
          <w:tab/>
        </w:r>
        <w:r>
          <w:rPr>
            <w:noProof/>
            <w:webHidden/>
          </w:rPr>
          <w:fldChar w:fldCharType="begin"/>
        </w:r>
        <w:r>
          <w:rPr>
            <w:noProof/>
            <w:webHidden/>
          </w:rPr>
          <w:instrText xml:space="preserve"> PAGEREF _Toc235402890 \h </w:instrText>
        </w:r>
        <w:r>
          <w:rPr>
            <w:noProof/>
            <w:webHidden/>
          </w:rPr>
        </w:r>
        <w:r>
          <w:rPr>
            <w:noProof/>
            <w:webHidden/>
          </w:rPr>
          <w:fldChar w:fldCharType="separate"/>
        </w:r>
        <w:r>
          <w:rPr>
            <w:noProof/>
            <w:webHidden/>
          </w:rPr>
          <w:t>78</w:t>
        </w:r>
        <w:r>
          <w:rPr>
            <w:noProof/>
            <w:webHidden/>
          </w:rPr>
          <w:fldChar w:fldCharType="end"/>
        </w:r>
      </w:hyperlink>
    </w:p>
    <w:p w14:paraId="16927A07" w14:textId="403E3E62" w:rsidR="00483123" w:rsidRDefault="00483123">
      <w:pPr>
        <w:pStyle w:val="TM3"/>
        <w:tabs>
          <w:tab w:val="right" w:leader="dot" w:pos="9062"/>
        </w:tabs>
        <w:rPr>
          <w:rFonts w:asciiTheme="minorHAnsi" w:eastAsiaTheme="minorEastAsia" w:hAnsiTheme="minorHAnsi"/>
          <w:noProof/>
          <w:color w:val="auto"/>
          <w:szCs w:val="24"/>
          <w:lang w:eastAsia="fr-FR"/>
        </w:rPr>
      </w:pPr>
      <w:hyperlink w:anchor="_Toc235402891" w:history="1">
        <w:r w:rsidRPr="001A03F6">
          <w:rPr>
            <w:rStyle w:val="Lienhypertexte"/>
            <w:noProof/>
          </w:rPr>
          <w:t>Normes relatives à la gouvernance des données</w:t>
        </w:r>
        <w:r>
          <w:rPr>
            <w:noProof/>
            <w:webHidden/>
          </w:rPr>
          <w:tab/>
        </w:r>
        <w:r>
          <w:rPr>
            <w:noProof/>
            <w:webHidden/>
          </w:rPr>
          <w:fldChar w:fldCharType="begin"/>
        </w:r>
        <w:r>
          <w:rPr>
            <w:noProof/>
            <w:webHidden/>
          </w:rPr>
          <w:instrText xml:space="preserve"> PAGEREF _Toc235402891 \h </w:instrText>
        </w:r>
        <w:r>
          <w:rPr>
            <w:noProof/>
            <w:webHidden/>
          </w:rPr>
        </w:r>
        <w:r>
          <w:rPr>
            <w:noProof/>
            <w:webHidden/>
          </w:rPr>
          <w:fldChar w:fldCharType="separate"/>
        </w:r>
        <w:r>
          <w:rPr>
            <w:noProof/>
            <w:webHidden/>
          </w:rPr>
          <w:t>78</w:t>
        </w:r>
        <w:r>
          <w:rPr>
            <w:noProof/>
            <w:webHidden/>
          </w:rPr>
          <w:fldChar w:fldCharType="end"/>
        </w:r>
      </w:hyperlink>
    </w:p>
    <w:p w14:paraId="0C602B16" w14:textId="32FC1DFF" w:rsidR="00483123" w:rsidRDefault="00483123">
      <w:pPr>
        <w:pStyle w:val="TM3"/>
        <w:tabs>
          <w:tab w:val="right" w:leader="dot" w:pos="9062"/>
        </w:tabs>
        <w:rPr>
          <w:rFonts w:asciiTheme="minorHAnsi" w:eastAsiaTheme="minorEastAsia" w:hAnsiTheme="minorHAnsi"/>
          <w:noProof/>
          <w:color w:val="auto"/>
          <w:szCs w:val="24"/>
          <w:lang w:eastAsia="fr-FR"/>
        </w:rPr>
      </w:pPr>
      <w:hyperlink w:anchor="_Toc235402892" w:history="1">
        <w:r w:rsidRPr="001A03F6">
          <w:rPr>
            <w:rStyle w:val="Lienhypertexte"/>
            <w:noProof/>
          </w:rPr>
          <w:t>Normes relatives à la gestion des connaissances</w:t>
        </w:r>
        <w:r>
          <w:rPr>
            <w:noProof/>
            <w:webHidden/>
          </w:rPr>
          <w:tab/>
        </w:r>
        <w:r>
          <w:rPr>
            <w:noProof/>
            <w:webHidden/>
          </w:rPr>
          <w:fldChar w:fldCharType="begin"/>
        </w:r>
        <w:r>
          <w:rPr>
            <w:noProof/>
            <w:webHidden/>
          </w:rPr>
          <w:instrText xml:space="preserve"> PAGEREF _Toc235402892 \h </w:instrText>
        </w:r>
        <w:r>
          <w:rPr>
            <w:noProof/>
            <w:webHidden/>
          </w:rPr>
        </w:r>
        <w:r>
          <w:rPr>
            <w:noProof/>
            <w:webHidden/>
          </w:rPr>
          <w:fldChar w:fldCharType="separate"/>
        </w:r>
        <w:r>
          <w:rPr>
            <w:noProof/>
            <w:webHidden/>
          </w:rPr>
          <w:t>78</w:t>
        </w:r>
        <w:r>
          <w:rPr>
            <w:noProof/>
            <w:webHidden/>
          </w:rPr>
          <w:fldChar w:fldCharType="end"/>
        </w:r>
      </w:hyperlink>
    </w:p>
    <w:p w14:paraId="6061A03A" w14:textId="5D1172DF" w:rsidR="00483123" w:rsidRDefault="00483123">
      <w:pPr>
        <w:pStyle w:val="TM3"/>
        <w:tabs>
          <w:tab w:val="right" w:leader="dot" w:pos="9062"/>
        </w:tabs>
        <w:rPr>
          <w:rFonts w:asciiTheme="minorHAnsi" w:eastAsiaTheme="minorEastAsia" w:hAnsiTheme="minorHAnsi"/>
          <w:noProof/>
          <w:color w:val="auto"/>
          <w:szCs w:val="24"/>
          <w:lang w:eastAsia="fr-FR"/>
        </w:rPr>
      </w:pPr>
      <w:hyperlink w:anchor="_Toc235402893" w:history="1">
        <w:r w:rsidRPr="001A03F6">
          <w:rPr>
            <w:rStyle w:val="Lienhypertexte"/>
            <w:noProof/>
          </w:rPr>
          <w:t>Normes relatives à la continuité d'activité</w:t>
        </w:r>
        <w:r>
          <w:rPr>
            <w:noProof/>
            <w:webHidden/>
          </w:rPr>
          <w:tab/>
        </w:r>
        <w:r>
          <w:rPr>
            <w:noProof/>
            <w:webHidden/>
          </w:rPr>
          <w:fldChar w:fldCharType="begin"/>
        </w:r>
        <w:r>
          <w:rPr>
            <w:noProof/>
            <w:webHidden/>
          </w:rPr>
          <w:instrText xml:space="preserve"> PAGEREF _Toc235402893 \h </w:instrText>
        </w:r>
        <w:r>
          <w:rPr>
            <w:noProof/>
            <w:webHidden/>
          </w:rPr>
        </w:r>
        <w:r>
          <w:rPr>
            <w:noProof/>
            <w:webHidden/>
          </w:rPr>
          <w:fldChar w:fldCharType="separate"/>
        </w:r>
        <w:r>
          <w:rPr>
            <w:noProof/>
            <w:webHidden/>
          </w:rPr>
          <w:t>79</w:t>
        </w:r>
        <w:r>
          <w:rPr>
            <w:noProof/>
            <w:webHidden/>
          </w:rPr>
          <w:fldChar w:fldCharType="end"/>
        </w:r>
      </w:hyperlink>
    </w:p>
    <w:p w14:paraId="1C4CC03B" w14:textId="5C2724E6" w:rsidR="00483123" w:rsidRDefault="00483123">
      <w:pPr>
        <w:pStyle w:val="TM3"/>
        <w:tabs>
          <w:tab w:val="right" w:leader="dot" w:pos="9062"/>
        </w:tabs>
        <w:rPr>
          <w:rFonts w:asciiTheme="minorHAnsi" w:eastAsiaTheme="minorEastAsia" w:hAnsiTheme="minorHAnsi"/>
          <w:noProof/>
          <w:color w:val="auto"/>
          <w:szCs w:val="24"/>
          <w:lang w:eastAsia="fr-FR"/>
        </w:rPr>
      </w:pPr>
      <w:hyperlink w:anchor="_Toc235402894" w:history="1">
        <w:r w:rsidRPr="001A03F6">
          <w:rPr>
            <w:rStyle w:val="Lienhypertexte"/>
            <w:noProof/>
          </w:rPr>
          <w:t>Normes relatives à l'archivage électronique</w:t>
        </w:r>
        <w:r>
          <w:rPr>
            <w:noProof/>
            <w:webHidden/>
          </w:rPr>
          <w:tab/>
        </w:r>
        <w:r>
          <w:rPr>
            <w:noProof/>
            <w:webHidden/>
          </w:rPr>
          <w:fldChar w:fldCharType="begin"/>
        </w:r>
        <w:r>
          <w:rPr>
            <w:noProof/>
            <w:webHidden/>
          </w:rPr>
          <w:instrText xml:space="preserve"> PAGEREF _Toc235402894 \h </w:instrText>
        </w:r>
        <w:r>
          <w:rPr>
            <w:noProof/>
            <w:webHidden/>
          </w:rPr>
        </w:r>
        <w:r>
          <w:rPr>
            <w:noProof/>
            <w:webHidden/>
          </w:rPr>
          <w:fldChar w:fldCharType="separate"/>
        </w:r>
        <w:r>
          <w:rPr>
            <w:noProof/>
            <w:webHidden/>
          </w:rPr>
          <w:t>79</w:t>
        </w:r>
        <w:r>
          <w:rPr>
            <w:noProof/>
            <w:webHidden/>
          </w:rPr>
          <w:fldChar w:fldCharType="end"/>
        </w:r>
      </w:hyperlink>
    </w:p>
    <w:p w14:paraId="4777497C" w14:textId="1FDAD739" w:rsidR="00483123" w:rsidRDefault="00483123">
      <w:pPr>
        <w:pStyle w:val="TM3"/>
        <w:tabs>
          <w:tab w:val="right" w:leader="dot" w:pos="9062"/>
        </w:tabs>
        <w:rPr>
          <w:rFonts w:asciiTheme="minorHAnsi" w:eastAsiaTheme="minorEastAsia" w:hAnsiTheme="minorHAnsi"/>
          <w:noProof/>
          <w:color w:val="auto"/>
          <w:szCs w:val="24"/>
          <w:lang w:eastAsia="fr-FR"/>
        </w:rPr>
      </w:pPr>
      <w:hyperlink w:anchor="_Toc235402895" w:history="1">
        <w:r w:rsidRPr="001A03F6">
          <w:rPr>
            <w:rStyle w:val="Lienhypertexte"/>
            <w:noProof/>
          </w:rPr>
          <w:t>Référentiels internationaux complémentaires</w:t>
        </w:r>
        <w:r>
          <w:rPr>
            <w:noProof/>
            <w:webHidden/>
          </w:rPr>
          <w:tab/>
        </w:r>
        <w:r>
          <w:rPr>
            <w:noProof/>
            <w:webHidden/>
          </w:rPr>
          <w:fldChar w:fldCharType="begin"/>
        </w:r>
        <w:r>
          <w:rPr>
            <w:noProof/>
            <w:webHidden/>
          </w:rPr>
          <w:instrText xml:space="preserve"> PAGEREF _Toc235402895 \h </w:instrText>
        </w:r>
        <w:r>
          <w:rPr>
            <w:noProof/>
            <w:webHidden/>
          </w:rPr>
        </w:r>
        <w:r>
          <w:rPr>
            <w:noProof/>
            <w:webHidden/>
          </w:rPr>
          <w:fldChar w:fldCharType="separate"/>
        </w:r>
        <w:r>
          <w:rPr>
            <w:noProof/>
            <w:webHidden/>
          </w:rPr>
          <w:t>79</w:t>
        </w:r>
        <w:r>
          <w:rPr>
            <w:noProof/>
            <w:webHidden/>
          </w:rPr>
          <w:fldChar w:fldCharType="end"/>
        </w:r>
      </w:hyperlink>
    </w:p>
    <w:p w14:paraId="464B00C6" w14:textId="187B6FFF" w:rsidR="00483123" w:rsidRDefault="00483123">
      <w:pPr>
        <w:pStyle w:val="TM3"/>
        <w:tabs>
          <w:tab w:val="right" w:leader="dot" w:pos="9062"/>
        </w:tabs>
        <w:rPr>
          <w:rFonts w:asciiTheme="minorHAnsi" w:eastAsiaTheme="minorEastAsia" w:hAnsiTheme="minorHAnsi"/>
          <w:noProof/>
          <w:color w:val="auto"/>
          <w:szCs w:val="24"/>
          <w:lang w:eastAsia="fr-FR"/>
        </w:rPr>
      </w:pPr>
      <w:hyperlink w:anchor="_Toc235402896" w:history="1">
        <w:r w:rsidRPr="001A03F6">
          <w:rPr>
            <w:rStyle w:val="Lienhypertexte"/>
            <w:noProof/>
          </w:rPr>
          <w:t>Correspondance entre les normes et les composantes de la BNEC</w:t>
        </w:r>
        <w:r>
          <w:rPr>
            <w:noProof/>
            <w:webHidden/>
          </w:rPr>
          <w:tab/>
        </w:r>
        <w:r>
          <w:rPr>
            <w:noProof/>
            <w:webHidden/>
          </w:rPr>
          <w:fldChar w:fldCharType="begin"/>
        </w:r>
        <w:r>
          <w:rPr>
            <w:noProof/>
            <w:webHidden/>
          </w:rPr>
          <w:instrText xml:space="preserve"> PAGEREF _Toc235402896 \h </w:instrText>
        </w:r>
        <w:r>
          <w:rPr>
            <w:noProof/>
            <w:webHidden/>
          </w:rPr>
        </w:r>
        <w:r>
          <w:rPr>
            <w:noProof/>
            <w:webHidden/>
          </w:rPr>
          <w:fldChar w:fldCharType="separate"/>
        </w:r>
        <w:r>
          <w:rPr>
            <w:noProof/>
            <w:webHidden/>
          </w:rPr>
          <w:t>80</w:t>
        </w:r>
        <w:r>
          <w:rPr>
            <w:noProof/>
            <w:webHidden/>
          </w:rPr>
          <w:fldChar w:fldCharType="end"/>
        </w:r>
      </w:hyperlink>
    </w:p>
    <w:p w14:paraId="466986E4" w14:textId="35E17671" w:rsidR="00483123" w:rsidRDefault="00483123">
      <w:pPr>
        <w:pStyle w:val="TM3"/>
        <w:tabs>
          <w:tab w:val="right" w:leader="dot" w:pos="9062"/>
        </w:tabs>
        <w:rPr>
          <w:rFonts w:asciiTheme="minorHAnsi" w:eastAsiaTheme="minorEastAsia" w:hAnsiTheme="minorHAnsi"/>
          <w:noProof/>
          <w:color w:val="auto"/>
          <w:szCs w:val="24"/>
          <w:lang w:eastAsia="fr-FR"/>
        </w:rPr>
      </w:pPr>
      <w:hyperlink w:anchor="_Toc235402897" w:history="1">
        <w:r w:rsidRPr="001A03F6">
          <w:rPr>
            <w:rStyle w:val="Lienhypertexte"/>
            <w:noProof/>
          </w:rPr>
          <w:t>Modalités de veille normative</w:t>
        </w:r>
        <w:r>
          <w:rPr>
            <w:noProof/>
            <w:webHidden/>
          </w:rPr>
          <w:tab/>
        </w:r>
        <w:r>
          <w:rPr>
            <w:noProof/>
            <w:webHidden/>
          </w:rPr>
          <w:fldChar w:fldCharType="begin"/>
        </w:r>
        <w:r>
          <w:rPr>
            <w:noProof/>
            <w:webHidden/>
          </w:rPr>
          <w:instrText xml:space="preserve"> PAGEREF _Toc235402897 \h </w:instrText>
        </w:r>
        <w:r>
          <w:rPr>
            <w:noProof/>
            <w:webHidden/>
          </w:rPr>
        </w:r>
        <w:r>
          <w:rPr>
            <w:noProof/>
            <w:webHidden/>
          </w:rPr>
          <w:fldChar w:fldCharType="separate"/>
        </w:r>
        <w:r>
          <w:rPr>
            <w:noProof/>
            <w:webHidden/>
          </w:rPr>
          <w:t>80</w:t>
        </w:r>
        <w:r>
          <w:rPr>
            <w:noProof/>
            <w:webHidden/>
          </w:rPr>
          <w:fldChar w:fldCharType="end"/>
        </w:r>
      </w:hyperlink>
    </w:p>
    <w:p w14:paraId="5968C64C" w14:textId="2AF44019" w:rsidR="00483123" w:rsidRDefault="00483123">
      <w:pPr>
        <w:pStyle w:val="TM2"/>
        <w:tabs>
          <w:tab w:val="right" w:leader="dot" w:pos="9062"/>
        </w:tabs>
        <w:rPr>
          <w:rFonts w:asciiTheme="minorHAnsi" w:eastAsiaTheme="minorEastAsia" w:hAnsiTheme="minorHAnsi"/>
          <w:noProof/>
          <w:color w:val="auto"/>
          <w:szCs w:val="24"/>
          <w:lang w:eastAsia="fr-FR"/>
        </w:rPr>
      </w:pPr>
      <w:hyperlink w:anchor="_Toc235402898" w:history="1">
        <w:r w:rsidRPr="001A03F6">
          <w:rPr>
            <w:rStyle w:val="Lienhypertexte"/>
            <w:rFonts w:eastAsia="Times New Roman" w:cs="Times New Roman"/>
            <w:bCs/>
            <w:noProof/>
            <w:kern w:val="36"/>
            <w:lang w:eastAsia="fr-FR"/>
            <w14:ligatures w14:val="none"/>
          </w:rPr>
          <w:t>ANNEXE 10 : ORGANIGRAMMES DE LA GOUVERNANCE ET DU FONCTIONNEMENT DE LA BASE NATIONALE DES ENTREPRISES CERTIFIÉES (BNEC)</w:t>
        </w:r>
        <w:r>
          <w:rPr>
            <w:noProof/>
            <w:webHidden/>
          </w:rPr>
          <w:tab/>
        </w:r>
        <w:r>
          <w:rPr>
            <w:noProof/>
            <w:webHidden/>
          </w:rPr>
          <w:fldChar w:fldCharType="begin"/>
        </w:r>
        <w:r>
          <w:rPr>
            <w:noProof/>
            <w:webHidden/>
          </w:rPr>
          <w:instrText xml:space="preserve"> PAGEREF _Toc235402898 \h </w:instrText>
        </w:r>
        <w:r>
          <w:rPr>
            <w:noProof/>
            <w:webHidden/>
          </w:rPr>
        </w:r>
        <w:r>
          <w:rPr>
            <w:noProof/>
            <w:webHidden/>
          </w:rPr>
          <w:fldChar w:fldCharType="separate"/>
        </w:r>
        <w:r>
          <w:rPr>
            <w:noProof/>
            <w:webHidden/>
          </w:rPr>
          <w:t>81</w:t>
        </w:r>
        <w:r>
          <w:rPr>
            <w:noProof/>
            <w:webHidden/>
          </w:rPr>
          <w:fldChar w:fldCharType="end"/>
        </w:r>
      </w:hyperlink>
    </w:p>
    <w:p w14:paraId="67546AF6" w14:textId="238C39E9" w:rsidR="003B7EFC" w:rsidRDefault="00B12B73">
      <w:r>
        <w:fldChar w:fldCharType="end"/>
      </w:r>
    </w:p>
    <w:p w14:paraId="2C9850A9" w14:textId="77777777" w:rsidR="003B7EFC" w:rsidRDefault="00B12B73">
      <w:pPr>
        <w:spacing w:before="200" w:after="200"/>
      </w:pPr>
      <w:r>
        <w:rPr>
          <w:b/>
          <w:color w:val="1F3864"/>
          <w:sz w:val="32"/>
        </w:rPr>
        <w:t>LISTE DES TABLEAUX</w:t>
      </w:r>
    </w:p>
    <w:p w14:paraId="2A310B69" w14:textId="5E9A4A78" w:rsidR="00483123" w:rsidRDefault="00B12B73">
      <w:pPr>
        <w:pStyle w:val="Tabledesillustrations"/>
        <w:tabs>
          <w:tab w:val="right" w:leader="dot" w:pos="9062"/>
        </w:tabs>
        <w:rPr>
          <w:rFonts w:asciiTheme="minorHAnsi" w:eastAsiaTheme="minorEastAsia" w:hAnsiTheme="minorHAnsi"/>
          <w:noProof/>
          <w:color w:val="auto"/>
          <w:szCs w:val="24"/>
          <w:lang w:eastAsia="fr-FR"/>
        </w:rPr>
      </w:pPr>
      <w:r>
        <w:fldChar w:fldCharType="begin"/>
      </w:r>
      <w:r>
        <w:instrText xml:space="preserve"> TOC \h \z \c "Tableau" </w:instrText>
      </w:r>
      <w:r>
        <w:fldChar w:fldCharType="separate"/>
      </w:r>
      <w:hyperlink w:anchor="_Toc235402899" w:history="1">
        <w:r w:rsidR="00483123" w:rsidRPr="007A10AB">
          <w:rPr>
            <w:rStyle w:val="Lienhypertexte"/>
            <w:rFonts w:eastAsia="Times New Roman"/>
            <w:b/>
            <w:noProof/>
          </w:rPr>
          <w:t xml:space="preserve">Tableau </w:t>
        </w:r>
        <w:r w:rsidR="00483123" w:rsidRPr="007A10AB">
          <w:rPr>
            <w:rStyle w:val="Lienhypertexte"/>
            <w:noProof/>
          </w:rPr>
          <w:t>1</w:t>
        </w:r>
        <w:r w:rsidR="00483123" w:rsidRPr="007A10AB">
          <w:rPr>
            <w:rStyle w:val="Lienhypertexte"/>
            <w:rFonts w:eastAsia="Times New Roman"/>
            <w:noProof/>
          </w:rPr>
          <w:t xml:space="preserve"> : Référentiel – Contribution au guide</w:t>
        </w:r>
        <w:r w:rsidR="00483123">
          <w:rPr>
            <w:noProof/>
            <w:webHidden/>
          </w:rPr>
          <w:tab/>
        </w:r>
        <w:r w:rsidR="00483123">
          <w:rPr>
            <w:noProof/>
            <w:webHidden/>
          </w:rPr>
          <w:fldChar w:fldCharType="begin"/>
        </w:r>
        <w:r w:rsidR="00483123">
          <w:rPr>
            <w:noProof/>
            <w:webHidden/>
          </w:rPr>
          <w:instrText xml:space="preserve"> PAGEREF _Toc235402899 \h </w:instrText>
        </w:r>
        <w:r w:rsidR="00483123">
          <w:rPr>
            <w:noProof/>
            <w:webHidden/>
          </w:rPr>
        </w:r>
        <w:r w:rsidR="00483123">
          <w:rPr>
            <w:noProof/>
            <w:webHidden/>
          </w:rPr>
          <w:fldChar w:fldCharType="separate"/>
        </w:r>
        <w:r w:rsidR="00483123">
          <w:rPr>
            <w:noProof/>
            <w:webHidden/>
          </w:rPr>
          <w:t>11</w:t>
        </w:r>
        <w:r w:rsidR="00483123">
          <w:rPr>
            <w:noProof/>
            <w:webHidden/>
          </w:rPr>
          <w:fldChar w:fldCharType="end"/>
        </w:r>
      </w:hyperlink>
    </w:p>
    <w:p w14:paraId="368F779D" w14:textId="6F786633" w:rsidR="00483123" w:rsidRDefault="00483123">
      <w:pPr>
        <w:pStyle w:val="Tabledesillustrations"/>
        <w:tabs>
          <w:tab w:val="right" w:leader="dot" w:pos="9062"/>
        </w:tabs>
        <w:rPr>
          <w:rFonts w:asciiTheme="minorHAnsi" w:eastAsiaTheme="minorEastAsia" w:hAnsiTheme="minorHAnsi"/>
          <w:noProof/>
          <w:color w:val="auto"/>
          <w:szCs w:val="24"/>
          <w:lang w:eastAsia="fr-FR"/>
        </w:rPr>
      </w:pPr>
      <w:hyperlink w:anchor="_Toc235402900" w:history="1">
        <w:r w:rsidRPr="007A10AB">
          <w:rPr>
            <w:rStyle w:val="Lienhypertexte"/>
            <w:rFonts w:eastAsia="Times New Roman"/>
            <w:b/>
            <w:noProof/>
          </w:rPr>
          <w:t xml:space="preserve">Tableau </w:t>
        </w:r>
        <w:r w:rsidRPr="007A10AB">
          <w:rPr>
            <w:rStyle w:val="Lienhypertexte"/>
            <w:noProof/>
          </w:rPr>
          <w:t>2</w:t>
        </w:r>
        <w:r w:rsidRPr="007A10AB">
          <w:rPr>
            <w:rStyle w:val="Lienhypertexte"/>
            <w:rFonts w:eastAsia="Times New Roman"/>
            <w:noProof/>
          </w:rPr>
          <w:t xml:space="preserve"> : Les huit étapes du cycle de vie</w:t>
        </w:r>
        <w:r>
          <w:rPr>
            <w:noProof/>
            <w:webHidden/>
          </w:rPr>
          <w:tab/>
        </w:r>
        <w:r>
          <w:rPr>
            <w:noProof/>
            <w:webHidden/>
          </w:rPr>
          <w:fldChar w:fldCharType="begin"/>
        </w:r>
        <w:r>
          <w:rPr>
            <w:noProof/>
            <w:webHidden/>
          </w:rPr>
          <w:instrText xml:space="preserve"> PAGEREF _Toc235402900 \h </w:instrText>
        </w:r>
        <w:r>
          <w:rPr>
            <w:noProof/>
            <w:webHidden/>
          </w:rPr>
        </w:r>
        <w:r>
          <w:rPr>
            <w:noProof/>
            <w:webHidden/>
          </w:rPr>
          <w:fldChar w:fldCharType="separate"/>
        </w:r>
        <w:r>
          <w:rPr>
            <w:noProof/>
            <w:webHidden/>
          </w:rPr>
          <w:t>20</w:t>
        </w:r>
        <w:r>
          <w:rPr>
            <w:noProof/>
            <w:webHidden/>
          </w:rPr>
          <w:fldChar w:fldCharType="end"/>
        </w:r>
      </w:hyperlink>
    </w:p>
    <w:p w14:paraId="38EC8BEA" w14:textId="0304D6A3" w:rsidR="00483123" w:rsidRDefault="00483123">
      <w:pPr>
        <w:pStyle w:val="Tabledesillustrations"/>
        <w:tabs>
          <w:tab w:val="right" w:leader="dot" w:pos="9062"/>
        </w:tabs>
        <w:rPr>
          <w:rFonts w:asciiTheme="minorHAnsi" w:eastAsiaTheme="minorEastAsia" w:hAnsiTheme="minorHAnsi"/>
          <w:noProof/>
          <w:color w:val="auto"/>
          <w:szCs w:val="24"/>
          <w:lang w:eastAsia="fr-FR"/>
        </w:rPr>
      </w:pPr>
      <w:hyperlink w:anchor="_Toc235402901" w:history="1">
        <w:r w:rsidRPr="007A10AB">
          <w:rPr>
            <w:rStyle w:val="Lienhypertexte"/>
            <w:rFonts w:eastAsia="Times New Roman"/>
            <w:b/>
            <w:noProof/>
          </w:rPr>
          <w:t xml:space="preserve">Tableau </w:t>
        </w:r>
        <w:r w:rsidRPr="007A10AB">
          <w:rPr>
            <w:rStyle w:val="Lienhypertexte"/>
            <w:noProof/>
          </w:rPr>
          <w:t>3</w:t>
        </w:r>
        <w:r w:rsidRPr="007A10AB">
          <w:rPr>
            <w:rStyle w:val="Lienhypertexte"/>
            <w:rFonts w:eastAsia="Times New Roman"/>
            <w:noProof/>
          </w:rPr>
          <w:t xml:space="preserve"> : Acteur – Principales responsabilités</w:t>
        </w:r>
        <w:r>
          <w:rPr>
            <w:noProof/>
            <w:webHidden/>
          </w:rPr>
          <w:tab/>
        </w:r>
        <w:r>
          <w:rPr>
            <w:noProof/>
            <w:webHidden/>
          </w:rPr>
          <w:fldChar w:fldCharType="begin"/>
        </w:r>
        <w:r>
          <w:rPr>
            <w:noProof/>
            <w:webHidden/>
          </w:rPr>
          <w:instrText xml:space="preserve"> PAGEREF _Toc235402901 \h </w:instrText>
        </w:r>
        <w:r>
          <w:rPr>
            <w:noProof/>
            <w:webHidden/>
          </w:rPr>
        </w:r>
        <w:r>
          <w:rPr>
            <w:noProof/>
            <w:webHidden/>
          </w:rPr>
          <w:fldChar w:fldCharType="separate"/>
        </w:r>
        <w:r>
          <w:rPr>
            <w:noProof/>
            <w:webHidden/>
          </w:rPr>
          <w:t>32</w:t>
        </w:r>
        <w:r>
          <w:rPr>
            <w:noProof/>
            <w:webHidden/>
          </w:rPr>
          <w:fldChar w:fldCharType="end"/>
        </w:r>
      </w:hyperlink>
    </w:p>
    <w:p w14:paraId="65C06D97" w14:textId="12BB5A2C" w:rsidR="00483123" w:rsidRDefault="00483123">
      <w:pPr>
        <w:pStyle w:val="Tabledesillustrations"/>
        <w:tabs>
          <w:tab w:val="right" w:leader="dot" w:pos="9062"/>
        </w:tabs>
        <w:rPr>
          <w:rFonts w:asciiTheme="minorHAnsi" w:eastAsiaTheme="minorEastAsia" w:hAnsiTheme="minorHAnsi"/>
          <w:noProof/>
          <w:color w:val="auto"/>
          <w:szCs w:val="24"/>
          <w:lang w:eastAsia="fr-FR"/>
        </w:rPr>
      </w:pPr>
      <w:hyperlink w:anchor="_Toc235402902" w:history="1">
        <w:r w:rsidRPr="007A10AB">
          <w:rPr>
            <w:rStyle w:val="Lienhypertexte"/>
            <w:rFonts w:eastAsia="Times New Roman"/>
            <w:b/>
            <w:noProof/>
          </w:rPr>
          <w:t xml:space="preserve">Tableau </w:t>
        </w:r>
        <w:r w:rsidRPr="007A10AB">
          <w:rPr>
            <w:rStyle w:val="Lienhypertexte"/>
            <w:noProof/>
          </w:rPr>
          <w:t>4</w:t>
        </w:r>
        <w:r w:rsidRPr="007A10AB">
          <w:rPr>
            <w:rStyle w:val="Lienhypertexte"/>
            <w:rFonts w:eastAsia="Times New Roman"/>
            <w:noProof/>
          </w:rPr>
          <w:t xml:space="preserve"> : Tableau de synthèse des acteurs de la gouvernance de la BNEC</w:t>
        </w:r>
        <w:r>
          <w:rPr>
            <w:noProof/>
            <w:webHidden/>
          </w:rPr>
          <w:tab/>
        </w:r>
        <w:r>
          <w:rPr>
            <w:noProof/>
            <w:webHidden/>
          </w:rPr>
          <w:fldChar w:fldCharType="begin"/>
        </w:r>
        <w:r>
          <w:rPr>
            <w:noProof/>
            <w:webHidden/>
          </w:rPr>
          <w:instrText xml:space="preserve"> PAGEREF _Toc235402902 \h </w:instrText>
        </w:r>
        <w:r>
          <w:rPr>
            <w:noProof/>
            <w:webHidden/>
          </w:rPr>
        </w:r>
        <w:r>
          <w:rPr>
            <w:noProof/>
            <w:webHidden/>
          </w:rPr>
          <w:fldChar w:fldCharType="separate"/>
        </w:r>
        <w:r>
          <w:rPr>
            <w:noProof/>
            <w:webHidden/>
          </w:rPr>
          <w:t>40</w:t>
        </w:r>
        <w:r>
          <w:rPr>
            <w:noProof/>
            <w:webHidden/>
          </w:rPr>
          <w:fldChar w:fldCharType="end"/>
        </w:r>
      </w:hyperlink>
    </w:p>
    <w:p w14:paraId="2239350A" w14:textId="7AD9E905" w:rsidR="00483123" w:rsidRDefault="00483123">
      <w:pPr>
        <w:pStyle w:val="Tabledesillustrations"/>
        <w:tabs>
          <w:tab w:val="right" w:leader="dot" w:pos="9062"/>
        </w:tabs>
        <w:rPr>
          <w:rFonts w:asciiTheme="minorHAnsi" w:eastAsiaTheme="minorEastAsia" w:hAnsiTheme="minorHAnsi"/>
          <w:noProof/>
          <w:color w:val="auto"/>
          <w:szCs w:val="24"/>
          <w:lang w:eastAsia="fr-FR"/>
        </w:rPr>
      </w:pPr>
      <w:hyperlink w:anchor="_Toc235402903" w:history="1">
        <w:r w:rsidRPr="007A10AB">
          <w:rPr>
            <w:rStyle w:val="Lienhypertexte"/>
            <w:rFonts w:eastAsia="Times New Roman"/>
            <w:b/>
            <w:noProof/>
          </w:rPr>
          <w:t xml:space="preserve">Tableau </w:t>
        </w:r>
        <w:r w:rsidRPr="007A10AB">
          <w:rPr>
            <w:rStyle w:val="Lienhypertexte"/>
            <w:noProof/>
          </w:rPr>
          <w:t>5</w:t>
        </w:r>
        <w:r w:rsidRPr="007A10AB">
          <w:rPr>
            <w:rStyle w:val="Lienhypertexte"/>
            <w:rFonts w:eastAsia="Times New Roman"/>
            <w:noProof/>
          </w:rPr>
          <w:t xml:space="preserve"> : 5.3.2. Niveaux de validation</w:t>
        </w:r>
        <w:r>
          <w:rPr>
            <w:noProof/>
            <w:webHidden/>
          </w:rPr>
          <w:tab/>
        </w:r>
        <w:r>
          <w:rPr>
            <w:noProof/>
            <w:webHidden/>
          </w:rPr>
          <w:fldChar w:fldCharType="begin"/>
        </w:r>
        <w:r>
          <w:rPr>
            <w:noProof/>
            <w:webHidden/>
          </w:rPr>
          <w:instrText xml:space="preserve"> PAGEREF _Toc235402903 \h </w:instrText>
        </w:r>
        <w:r>
          <w:rPr>
            <w:noProof/>
            <w:webHidden/>
          </w:rPr>
        </w:r>
        <w:r>
          <w:rPr>
            <w:noProof/>
            <w:webHidden/>
          </w:rPr>
          <w:fldChar w:fldCharType="separate"/>
        </w:r>
        <w:r>
          <w:rPr>
            <w:noProof/>
            <w:webHidden/>
          </w:rPr>
          <w:t>45</w:t>
        </w:r>
        <w:r>
          <w:rPr>
            <w:noProof/>
            <w:webHidden/>
          </w:rPr>
          <w:fldChar w:fldCharType="end"/>
        </w:r>
      </w:hyperlink>
    </w:p>
    <w:p w14:paraId="07B48BCA" w14:textId="241F9FCB" w:rsidR="00483123" w:rsidRDefault="00483123">
      <w:pPr>
        <w:pStyle w:val="Tabledesillustrations"/>
        <w:tabs>
          <w:tab w:val="right" w:leader="dot" w:pos="9062"/>
        </w:tabs>
        <w:rPr>
          <w:rFonts w:asciiTheme="minorHAnsi" w:eastAsiaTheme="minorEastAsia" w:hAnsiTheme="minorHAnsi"/>
          <w:noProof/>
          <w:color w:val="auto"/>
          <w:szCs w:val="24"/>
          <w:lang w:eastAsia="fr-FR"/>
        </w:rPr>
      </w:pPr>
      <w:hyperlink w:anchor="_Toc235402904" w:history="1">
        <w:r w:rsidRPr="007A10AB">
          <w:rPr>
            <w:rStyle w:val="Lienhypertexte"/>
            <w:rFonts w:eastAsia="Times New Roman"/>
            <w:b/>
            <w:noProof/>
          </w:rPr>
          <w:t xml:space="preserve">Tableau </w:t>
        </w:r>
        <w:r w:rsidRPr="007A10AB">
          <w:rPr>
            <w:rStyle w:val="Lienhypertexte"/>
            <w:noProof/>
          </w:rPr>
          <w:t>6</w:t>
        </w:r>
        <w:r w:rsidRPr="007A10AB">
          <w:rPr>
            <w:rStyle w:val="Lienhypertexte"/>
            <w:rFonts w:eastAsia="Times New Roman"/>
            <w:noProof/>
          </w:rPr>
          <w:t xml:space="preserve"> : 5.4.1. Matrice RACI des principales activités de la BNEC</w:t>
        </w:r>
        <w:r>
          <w:rPr>
            <w:noProof/>
            <w:webHidden/>
          </w:rPr>
          <w:tab/>
        </w:r>
        <w:r>
          <w:rPr>
            <w:noProof/>
            <w:webHidden/>
          </w:rPr>
          <w:fldChar w:fldCharType="begin"/>
        </w:r>
        <w:r>
          <w:rPr>
            <w:noProof/>
            <w:webHidden/>
          </w:rPr>
          <w:instrText xml:space="preserve"> PAGEREF _Toc235402904 \h </w:instrText>
        </w:r>
        <w:r>
          <w:rPr>
            <w:noProof/>
            <w:webHidden/>
          </w:rPr>
        </w:r>
        <w:r>
          <w:rPr>
            <w:noProof/>
            <w:webHidden/>
          </w:rPr>
          <w:fldChar w:fldCharType="separate"/>
        </w:r>
        <w:r>
          <w:rPr>
            <w:noProof/>
            <w:webHidden/>
          </w:rPr>
          <w:t>46</w:t>
        </w:r>
        <w:r>
          <w:rPr>
            <w:noProof/>
            <w:webHidden/>
          </w:rPr>
          <w:fldChar w:fldCharType="end"/>
        </w:r>
      </w:hyperlink>
    </w:p>
    <w:p w14:paraId="34637EFA" w14:textId="3922B8C4" w:rsidR="00483123" w:rsidRDefault="00483123">
      <w:pPr>
        <w:pStyle w:val="Tabledesillustrations"/>
        <w:tabs>
          <w:tab w:val="right" w:leader="dot" w:pos="9062"/>
        </w:tabs>
        <w:rPr>
          <w:rFonts w:asciiTheme="minorHAnsi" w:eastAsiaTheme="minorEastAsia" w:hAnsiTheme="minorHAnsi"/>
          <w:noProof/>
          <w:color w:val="auto"/>
          <w:szCs w:val="24"/>
          <w:lang w:eastAsia="fr-FR"/>
        </w:rPr>
      </w:pPr>
      <w:hyperlink w:anchor="_Toc235402905" w:history="1">
        <w:r w:rsidRPr="007A10AB">
          <w:rPr>
            <w:rStyle w:val="Lienhypertexte"/>
            <w:rFonts w:eastAsia="Times New Roman"/>
            <w:b/>
            <w:noProof/>
          </w:rPr>
          <w:t xml:space="preserve">Tableau </w:t>
        </w:r>
        <w:r w:rsidRPr="007A10AB">
          <w:rPr>
            <w:rStyle w:val="Lienhypertexte"/>
            <w:noProof/>
          </w:rPr>
          <w:t>7</w:t>
        </w:r>
        <w:r w:rsidRPr="007A10AB">
          <w:rPr>
            <w:rStyle w:val="Lienhypertexte"/>
            <w:rFonts w:eastAsia="Times New Roman"/>
            <w:noProof/>
          </w:rPr>
          <w:t xml:space="preserve"> : Indicateur – Méthode de calcul – Cible indicative</w:t>
        </w:r>
        <w:r>
          <w:rPr>
            <w:noProof/>
            <w:webHidden/>
          </w:rPr>
          <w:tab/>
        </w:r>
        <w:r>
          <w:rPr>
            <w:noProof/>
            <w:webHidden/>
          </w:rPr>
          <w:fldChar w:fldCharType="begin"/>
        </w:r>
        <w:r>
          <w:rPr>
            <w:noProof/>
            <w:webHidden/>
          </w:rPr>
          <w:instrText xml:space="preserve"> PAGEREF _Toc235402905 \h </w:instrText>
        </w:r>
        <w:r>
          <w:rPr>
            <w:noProof/>
            <w:webHidden/>
          </w:rPr>
        </w:r>
        <w:r>
          <w:rPr>
            <w:noProof/>
            <w:webHidden/>
          </w:rPr>
          <w:fldChar w:fldCharType="separate"/>
        </w:r>
        <w:r>
          <w:rPr>
            <w:noProof/>
            <w:webHidden/>
          </w:rPr>
          <w:t>52</w:t>
        </w:r>
        <w:r>
          <w:rPr>
            <w:noProof/>
            <w:webHidden/>
          </w:rPr>
          <w:fldChar w:fldCharType="end"/>
        </w:r>
      </w:hyperlink>
    </w:p>
    <w:p w14:paraId="680B184E" w14:textId="0074CD06" w:rsidR="00483123" w:rsidRDefault="00483123">
      <w:pPr>
        <w:pStyle w:val="Tabledesillustrations"/>
        <w:tabs>
          <w:tab w:val="right" w:leader="dot" w:pos="9062"/>
        </w:tabs>
        <w:rPr>
          <w:rFonts w:asciiTheme="minorHAnsi" w:eastAsiaTheme="minorEastAsia" w:hAnsiTheme="minorHAnsi"/>
          <w:noProof/>
          <w:color w:val="auto"/>
          <w:szCs w:val="24"/>
          <w:lang w:eastAsia="fr-FR"/>
        </w:rPr>
      </w:pPr>
      <w:hyperlink w:anchor="_Toc235402906" w:history="1">
        <w:r w:rsidRPr="007A10AB">
          <w:rPr>
            <w:rStyle w:val="Lienhypertexte"/>
            <w:rFonts w:eastAsia="Times New Roman"/>
            <w:b/>
            <w:noProof/>
          </w:rPr>
          <w:t xml:space="preserve">Tableau </w:t>
        </w:r>
        <w:r w:rsidRPr="007A10AB">
          <w:rPr>
            <w:rStyle w:val="Lienhypertexte"/>
            <w:noProof/>
          </w:rPr>
          <w:t>8</w:t>
        </w:r>
        <w:r w:rsidRPr="007A10AB">
          <w:rPr>
            <w:rStyle w:val="Lienhypertexte"/>
            <w:rFonts w:eastAsia="Times New Roman"/>
            <w:noProof/>
          </w:rPr>
          <w:t xml:space="preserve"> : Sigle – Signification – Description</w:t>
        </w:r>
        <w:r>
          <w:rPr>
            <w:noProof/>
            <w:webHidden/>
          </w:rPr>
          <w:tab/>
        </w:r>
        <w:r>
          <w:rPr>
            <w:noProof/>
            <w:webHidden/>
          </w:rPr>
          <w:fldChar w:fldCharType="begin"/>
        </w:r>
        <w:r>
          <w:rPr>
            <w:noProof/>
            <w:webHidden/>
          </w:rPr>
          <w:instrText xml:space="preserve"> PAGEREF _Toc235402906 \h </w:instrText>
        </w:r>
        <w:r>
          <w:rPr>
            <w:noProof/>
            <w:webHidden/>
          </w:rPr>
        </w:r>
        <w:r>
          <w:rPr>
            <w:noProof/>
            <w:webHidden/>
          </w:rPr>
          <w:fldChar w:fldCharType="separate"/>
        </w:r>
        <w:r>
          <w:rPr>
            <w:noProof/>
            <w:webHidden/>
          </w:rPr>
          <w:t>65</w:t>
        </w:r>
        <w:r>
          <w:rPr>
            <w:noProof/>
            <w:webHidden/>
          </w:rPr>
          <w:fldChar w:fldCharType="end"/>
        </w:r>
      </w:hyperlink>
    </w:p>
    <w:p w14:paraId="0CB0603A" w14:textId="7B00698D" w:rsidR="00483123" w:rsidRDefault="00483123">
      <w:pPr>
        <w:pStyle w:val="Tabledesillustrations"/>
        <w:tabs>
          <w:tab w:val="right" w:leader="dot" w:pos="9062"/>
        </w:tabs>
        <w:rPr>
          <w:rFonts w:asciiTheme="minorHAnsi" w:eastAsiaTheme="minorEastAsia" w:hAnsiTheme="minorHAnsi"/>
          <w:noProof/>
          <w:color w:val="auto"/>
          <w:szCs w:val="24"/>
          <w:lang w:eastAsia="fr-FR"/>
        </w:rPr>
      </w:pPr>
      <w:hyperlink w:anchor="_Toc235402907" w:history="1">
        <w:r w:rsidRPr="007A10AB">
          <w:rPr>
            <w:rStyle w:val="Lienhypertexte"/>
            <w:rFonts w:eastAsia="Times New Roman"/>
            <w:b/>
            <w:noProof/>
          </w:rPr>
          <w:t xml:space="preserve">Tableau </w:t>
        </w:r>
        <w:r w:rsidRPr="007A10AB">
          <w:rPr>
            <w:rStyle w:val="Lienhypertexte"/>
            <w:noProof/>
          </w:rPr>
          <w:t>9</w:t>
        </w:r>
        <w:r w:rsidRPr="007A10AB">
          <w:rPr>
            <w:rStyle w:val="Lienhypertexte"/>
            <w:rFonts w:eastAsia="Times New Roman"/>
            <w:noProof/>
          </w:rPr>
          <w:t xml:space="preserve"> : Code – Acteur</w:t>
        </w:r>
        <w:r>
          <w:rPr>
            <w:noProof/>
            <w:webHidden/>
          </w:rPr>
          <w:tab/>
        </w:r>
        <w:r>
          <w:rPr>
            <w:noProof/>
            <w:webHidden/>
          </w:rPr>
          <w:fldChar w:fldCharType="begin"/>
        </w:r>
        <w:r>
          <w:rPr>
            <w:noProof/>
            <w:webHidden/>
          </w:rPr>
          <w:instrText xml:space="preserve"> PAGEREF _Toc235402907 \h </w:instrText>
        </w:r>
        <w:r>
          <w:rPr>
            <w:noProof/>
            <w:webHidden/>
          </w:rPr>
        </w:r>
        <w:r>
          <w:rPr>
            <w:noProof/>
            <w:webHidden/>
          </w:rPr>
          <w:fldChar w:fldCharType="separate"/>
        </w:r>
        <w:r>
          <w:rPr>
            <w:noProof/>
            <w:webHidden/>
          </w:rPr>
          <w:t>65</w:t>
        </w:r>
        <w:r>
          <w:rPr>
            <w:noProof/>
            <w:webHidden/>
          </w:rPr>
          <w:fldChar w:fldCharType="end"/>
        </w:r>
      </w:hyperlink>
    </w:p>
    <w:p w14:paraId="65683628" w14:textId="3CCC81A4" w:rsidR="00483123" w:rsidRDefault="00483123">
      <w:pPr>
        <w:pStyle w:val="Tabledesillustrations"/>
        <w:tabs>
          <w:tab w:val="right" w:leader="dot" w:pos="9062"/>
        </w:tabs>
        <w:rPr>
          <w:rFonts w:asciiTheme="minorHAnsi" w:eastAsiaTheme="minorEastAsia" w:hAnsiTheme="minorHAnsi"/>
          <w:noProof/>
          <w:color w:val="auto"/>
          <w:szCs w:val="24"/>
          <w:lang w:eastAsia="fr-FR"/>
        </w:rPr>
      </w:pPr>
      <w:hyperlink w:anchor="_Toc235402908" w:history="1">
        <w:r w:rsidRPr="007A10AB">
          <w:rPr>
            <w:rStyle w:val="Lienhypertexte"/>
            <w:rFonts w:eastAsia="Times New Roman"/>
            <w:b/>
            <w:noProof/>
          </w:rPr>
          <w:t xml:space="preserve">Tableau </w:t>
        </w:r>
        <w:r w:rsidRPr="007A10AB">
          <w:rPr>
            <w:rStyle w:val="Lienhypertexte"/>
            <w:noProof/>
          </w:rPr>
          <w:t>10</w:t>
        </w:r>
        <w:r w:rsidRPr="007A10AB">
          <w:rPr>
            <w:rStyle w:val="Lienhypertexte"/>
            <w:rFonts w:eastAsia="Times New Roman"/>
            <w:noProof/>
          </w:rPr>
          <w:t xml:space="preserve"> : 3. Matrice RACI des activités de la BNEC</w:t>
        </w:r>
        <w:r>
          <w:rPr>
            <w:noProof/>
            <w:webHidden/>
          </w:rPr>
          <w:tab/>
        </w:r>
        <w:r>
          <w:rPr>
            <w:noProof/>
            <w:webHidden/>
          </w:rPr>
          <w:fldChar w:fldCharType="begin"/>
        </w:r>
        <w:r>
          <w:rPr>
            <w:noProof/>
            <w:webHidden/>
          </w:rPr>
          <w:instrText xml:space="preserve"> PAGEREF _Toc235402908 \h </w:instrText>
        </w:r>
        <w:r>
          <w:rPr>
            <w:noProof/>
            <w:webHidden/>
          </w:rPr>
        </w:r>
        <w:r>
          <w:rPr>
            <w:noProof/>
            <w:webHidden/>
          </w:rPr>
          <w:fldChar w:fldCharType="separate"/>
        </w:r>
        <w:r>
          <w:rPr>
            <w:noProof/>
            <w:webHidden/>
          </w:rPr>
          <w:t>66</w:t>
        </w:r>
        <w:r>
          <w:rPr>
            <w:noProof/>
            <w:webHidden/>
          </w:rPr>
          <w:fldChar w:fldCharType="end"/>
        </w:r>
      </w:hyperlink>
    </w:p>
    <w:p w14:paraId="69F2995C" w14:textId="7B27EE42" w:rsidR="00483123" w:rsidRDefault="00483123">
      <w:pPr>
        <w:pStyle w:val="Tabledesillustrations"/>
        <w:tabs>
          <w:tab w:val="right" w:leader="dot" w:pos="9062"/>
        </w:tabs>
        <w:rPr>
          <w:rFonts w:asciiTheme="minorHAnsi" w:eastAsiaTheme="minorEastAsia" w:hAnsiTheme="minorHAnsi"/>
          <w:noProof/>
          <w:color w:val="auto"/>
          <w:szCs w:val="24"/>
          <w:lang w:eastAsia="fr-FR"/>
        </w:rPr>
      </w:pPr>
      <w:hyperlink w:anchor="_Toc235402909" w:history="1">
        <w:r w:rsidRPr="007A10AB">
          <w:rPr>
            <w:rStyle w:val="Lienhypertexte"/>
            <w:rFonts w:eastAsia="Times New Roman"/>
            <w:b/>
            <w:noProof/>
          </w:rPr>
          <w:t xml:space="preserve">Tableau </w:t>
        </w:r>
        <w:r w:rsidRPr="007A10AB">
          <w:rPr>
            <w:rStyle w:val="Lienhypertexte"/>
            <w:noProof/>
          </w:rPr>
          <w:t>11</w:t>
        </w:r>
        <w:r w:rsidRPr="007A10AB">
          <w:rPr>
            <w:rStyle w:val="Lienhypertexte"/>
            <w:rFonts w:eastAsia="Times New Roman"/>
            <w:noProof/>
          </w:rPr>
          <w:t xml:space="preserve"> : Terme – Définition</w:t>
        </w:r>
        <w:r>
          <w:rPr>
            <w:noProof/>
            <w:webHidden/>
          </w:rPr>
          <w:tab/>
        </w:r>
        <w:r>
          <w:rPr>
            <w:noProof/>
            <w:webHidden/>
          </w:rPr>
          <w:fldChar w:fldCharType="begin"/>
        </w:r>
        <w:r>
          <w:rPr>
            <w:noProof/>
            <w:webHidden/>
          </w:rPr>
          <w:instrText xml:space="preserve"> PAGEREF _Toc235402909 \h </w:instrText>
        </w:r>
        <w:r>
          <w:rPr>
            <w:noProof/>
            <w:webHidden/>
          </w:rPr>
        </w:r>
        <w:r>
          <w:rPr>
            <w:noProof/>
            <w:webHidden/>
          </w:rPr>
          <w:fldChar w:fldCharType="separate"/>
        </w:r>
        <w:r>
          <w:rPr>
            <w:noProof/>
            <w:webHidden/>
          </w:rPr>
          <w:t>69</w:t>
        </w:r>
        <w:r>
          <w:rPr>
            <w:noProof/>
            <w:webHidden/>
          </w:rPr>
          <w:fldChar w:fldCharType="end"/>
        </w:r>
      </w:hyperlink>
    </w:p>
    <w:p w14:paraId="1AF24FCA" w14:textId="159A5BEA" w:rsidR="00483123" w:rsidRDefault="00483123">
      <w:pPr>
        <w:pStyle w:val="Tabledesillustrations"/>
        <w:tabs>
          <w:tab w:val="right" w:leader="dot" w:pos="9062"/>
        </w:tabs>
        <w:rPr>
          <w:rFonts w:asciiTheme="minorHAnsi" w:eastAsiaTheme="minorEastAsia" w:hAnsiTheme="minorHAnsi"/>
          <w:noProof/>
          <w:color w:val="auto"/>
          <w:szCs w:val="24"/>
          <w:lang w:eastAsia="fr-FR"/>
        </w:rPr>
      </w:pPr>
      <w:hyperlink w:anchor="_Toc235402910" w:history="1">
        <w:r w:rsidRPr="007A10AB">
          <w:rPr>
            <w:rStyle w:val="Lienhypertexte"/>
            <w:rFonts w:eastAsia="Times New Roman"/>
            <w:b/>
            <w:noProof/>
          </w:rPr>
          <w:t xml:space="preserve">Tableau </w:t>
        </w:r>
        <w:r w:rsidRPr="007A10AB">
          <w:rPr>
            <w:rStyle w:val="Lienhypertexte"/>
            <w:noProof/>
          </w:rPr>
          <w:t>12</w:t>
        </w:r>
        <w:r w:rsidRPr="007A10AB">
          <w:rPr>
            <w:rStyle w:val="Lienhypertexte"/>
            <w:rFonts w:eastAsia="Times New Roman"/>
            <w:noProof/>
          </w:rPr>
          <w:t xml:space="preserve"> : 1. Certifications relatives aux systèmes de management</w:t>
        </w:r>
        <w:r>
          <w:rPr>
            <w:noProof/>
            <w:webHidden/>
          </w:rPr>
          <w:tab/>
        </w:r>
        <w:r>
          <w:rPr>
            <w:noProof/>
            <w:webHidden/>
          </w:rPr>
          <w:fldChar w:fldCharType="begin"/>
        </w:r>
        <w:r>
          <w:rPr>
            <w:noProof/>
            <w:webHidden/>
          </w:rPr>
          <w:instrText xml:space="preserve"> PAGEREF _Toc235402910 \h </w:instrText>
        </w:r>
        <w:r>
          <w:rPr>
            <w:noProof/>
            <w:webHidden/>
          </w:rPr>
        </w:r>
        <w:r>
          <w:rPr>
            <w:noProof/>
            <w:webHidden/>
          </w:rPr>
          <w:fldChar w:fldCharType="separate"/>
        </w:r>
        <w:r>
          <w:rPr>
            <w:noProof/>
            <w:webHidden/>
          </w:rPr>
          <w:t>72</w:t>
        </w:r>
        <w:r>
          <w:rPr>
            <w:noProof/>
            <w:webHidden/>
          </w:rPr>
          <w:fldChar w:fldCharType="end"/>
        </w:r>
      </w:hyperlink>
    </w:p>
    <w:p w14:paraId="5CEBCB67" w14:textId="64259FE1" w:rsidR="00483123" w:rsidRDefault="00483123">
      <w:pPr>
        <w:pStyle w:val="Tabledesillustrations"/>
        <w:tabs>
          <w:tab w:val="right" w:leader="dot" w:pos="9062"/>
        </w:tabs>
        <w:rPr>
          <w:rFonts w:asciiTheme="minorHAnsi" w:eastAsiaTheme="minorEastAsia" w:hAnsiTheme="minorHAnsi"/>
          <w:noProof/>
          <w:color w:val="auto"/>
          <w:szCs w:val="24"/>
          <w:lang w:eastAsia="fr-FR"/>
        </w:rPr>
      </w:pPr>
      <w:hyperlink w:anchor="_Toc235402911" w:history="1">
        <w:r w:rsidRPr="007A10AB">
          <w:rPr>
            <w:rStyle w:val="Lienhypertexte"/>
            <w:rFonts w:eastAsia="Times New Roman"/>
            <w:b/>
            <w:noProof/>
          </w:rPr>
          <w:t xml:space="preserve">Tableau </w:t>
        </w:r>
        <w:r w:rsidRPr="007A10AB">
          <w:rPr>
            <w:rStyle w:val="Lienhypertexte"/>
            <w:noProof/>
          </w:rPr>
          <w:t>13</w:t>
        </w:r>
        <w:r w:rsidRPr="007A10AB">
          <w:rPr>
            <w:rStyle w:val="Lienhypertexte"/>
            <w:rFonts w:eastAsia="Times New Roman"/>
            <w:noProof/>
          </w:rPr>
          <w:t xml:space="preserve"> : 2. Certifications de sécurité sanitaire des aliments</w:t>
        </w:r>
        <w:r>
          <w:rPr>
            <w:noProof/>
            <w:webHidden/>
          </w:rPr>
          <w:tab/>
        </w:r>
        <w:r>
          <w:rPr>
            <w:noProof/>
            <w:webHidden/>
          </w:rPr>
          <w:fldChar w:fldCharType="begin"/>
        </w:r>
        <w:r>
          <w:rPr>
            <w:noProof/>
            <w:webHidden/>
          </w:rPr>
          <w:instrText xml:space="preserve"> PAGEREF _Toc235402911 \h </w:instrText>
        </w:r>
        <w:r>
          <w:rPr>
            <w:noProof/>
            <w:webHidden/>
          </w:rPr>
        </w:r>
        <w:r>
          <w:rPr>
            <w:noProof/>
            <w:webHidden/>
          </w:rPr>
          <w:fldChar w:fldCharType="separate"/>
        </w:r>
        <w:r>
          <w:rPr>
            <w:noProof/>
            <w:webHidden/>
          </w:rPr>
          <w:t>72</w:t>
        </w:r>
        <w:r>
          <w:rPr>
            <w:noProof/>
            <w:webHidden/>
          </w:rPr>
          <w:fldChar w:fldCharType="end"/>
        </w:r>
      </w:hyperlink>
    </w:p>
    <w:p w14:paraId="5CE71225" w14:textId="7057C2B7" w:rsidR="00483123" w:rsidRDefault="00483123">
      <w:pPr>
        <w:pStyle w:val="Tabledesillustrations"/>
        <w:tabs>
          <w:tab w:val="right" w:leader="dot" w:pos="9062"/>
        </w:tabs>
        <w:rPr>
          <w:rFonts w:asciiTheme="minorHAnsi" w:eastAsiaTheme="minorEastAsia" w:hAnsiTheme="minorHAnsi"/>
          <w:noProof/>
          <w:color w:val="auto"/>
          <w:szCs w:val="24"/>
          <w:lang w:eastAsia="fr-FR"/>
        </w:rPr>
      </w:pPr>
      <w:hyperlink w:anchor="_Toc235402912" w:history="1">
        <w:r w:rsidRPr="007A10AB">
          <w:rPr>
            <w:rStyle w:val="Lienhypertexte"/>
            <w:rFonts w:eastAsia="Times New Roman"/>
            <w:b/>
            <w:noProof/>
          </w:rPr>
          <w:t xml:space="preserve">Tableau </w:t>
        </w:r>
        <w:r w:rsidRPr="007A10AB">
          <w:rPr>
            <w:rStyle w:val="Lienhypertexte"/>
            <w:noProof/>
          </w:rPr>
          <w:t>14</w:t>
        </w:r>
        <w:r w:rsidRPr="007A10AB">
          <w:rPr>
            <w:rStyle w:val="Lienhypertexte"/>
            <w:rFonts w:eastAsia="Times New Roman"/>
            <w:noProof/>
          </w:rPr>
          <w:t xml:space="preserve"> : 3. Certifications agricoles et agroalimentaires</w:t>
        </w:r>
        <w:r>
          <w:rPr>
            <w:noProof/>
            <w:webHidden/>
          </w:rPr>
          <w:tab/>
        </w:r>
        <w:r>
          <w:rPr>
            <w:noProof/>
            <w:webHidden/>
          </w:rPr>
          <w:fldChar w:fldCharType="begin"/>
        </w:r>
        <w:r>
          <w:rPr>
            <w:noProof/>
            <w:webHidden/>
          </w:rPr>
          <w:instrText xml:space="preserve"> PAGEREF _Toc235402912 \h </w:instrText>
        </w:r>
        <w:r>
          <w:rPr>
            <w:noProof/>
            <w:webHidden/>
          </w:rPr>
        </w:r>
        <w:r>
          <w:rPr>
            <w:noProof/>
            <w:webHidden/>
          </w:rPr>
          <w:fldChar w:fldCharType="separate"/>
        </w:r>
        <w:r>
          <w:rPr>
            <w:noProof/>
            <w:webHidden/>
          </w:rPr>
          <w:t>73</w:t>
        </w:r>
        <w:r>
          <w:rPr>
            <w:noProof/>
            <w:webHidden/>
          </w:rPr>
          <w:fldChar w:fldCharType="end"/>
        </w:r>
      </w:hyperlink>
    </w:p>
    <w:p w14:paraId="27B00C94" w14:textId="34E8C5F1" w:rsidR="00483123" w:rsidRDefault="00483123">
      <w:pPr>
        <w:pStyle w:val="Tabledesillustrations"/>
        <w:tabs>
          <w:tab w:val="right" w:leader="dot" w:pos="9062"/>
        </w:tabs>
        <w:rPr>
          <w:rFonts w:asciiTheme="minorHAnsi" w:eastAsiaTheme="minorEastAsia" w:hAnsiTheme="minorHAnsi"/>
          <w:noProof/>
          <w:color w:val="auto"/>
          <w:szCs w:val="24"/>
          <w:lang w:eastAsia="fr-FR"/>
        </w:rPr>
      </w:pPr>
      <w:hyperlink w:anchor="_Toc235402913" w:history="1">
        <w:r w:rsidRPr="007A10AB">
          <w:rPr>
            <w:rStyle w:val="Lienhypertexte"/>
            <w:rFonts w:eastAsia="Times New Roman"/>
            <w:b/>
            <w:noProof/>
          </w:rPr>
          <w:t xml:space="preserve">Tableau </w:t>
        </w:r>
        <w:r w:rsidRPr="007A10AB">
          <w:rPr>
            <w:rStyle w:val="Lienhypertexte"/>
            <w:noProof/>
          </w:rPr>
          <w:t>15</w:t>
        </w:r>
        <w:r w:rsidRPr="007A10AB">
          <w:rPr>
            <w:rStyle w:val="Lienhypertexte"/>
            <w:rFonts w:eastAsia="Times New Roman"/>
            <w:noProof/>
          </w:rPr>
          <w:t xml:space="preserve"> : 4. Certifications des produits forestiers</w:t>
        </w:r>
        <w:r>
          <w:rPr>
            <w:noProof/>
            <w:webHidden/>
          </w:rPr>
          <w:tab/>
        </w:r>
        <w:r>
          <w:rPr>
            <w:noProof/>
            <w:webHidden/>
          </w:rPr>
          <w:fldChar w:fldCharType="begin"/>
        </w:r>
        <w:r>
          <w:rPr>
            <w:noProof/>
            <w:webHidden/>
          </w:rPr>
          <w:instrText xml:space="preserve"> PAGEREF _Toc235402913 \h </w:instrText>
        </w:r>
        <w:r>
          <w:rPr>
            <w:noProof/>
            <w:webHidden/>
          </w:rPr>
        </w:r>
        <w:r>
          <w:rPr>
            <w:noProof/>
            <w:webHidden/>
          </w:rPr>
          <w:fldChar w:fldCharType="separate"/>
        </w:r>
        <w:r>
          <w:rPr>
            <w:noProof/>
            <w:webHidden/>
          </w:rPr>
          <w:t>73</w:t>
        </w:r>
        <w:r>
          <w:rPr>
            <w:noProof/>
            <w:webHidden/>
          </w:rPr>
          <w:fldChar w:fldCharType="end"/>
        </w:r>
      </w:hyperlink>
    </w:p>
    <w:p w14:paraId="27DF5C43" w14:textId="1E75C501" w:rsidR="00483123" w:rsidRDefault="00483123">
      <w:pPr>
        <w:pStyle w:val="Tabledesillustrations"/>
        <w:tabs>
          <w:tab w:val="right" w:leader="dot" w:pos="9062"/>
        </w:tabs>
        <w:rPr>
          <w:rFonts w:asciiTheme="minorHAnsi" w:eastAsiaTheme="minorEastAsia" w:hAnsiTheme="minorHAnsi"/>
          <w:noProof/>
          <w:color w:val="auto"/>
          <w:szCs w:val="24"/>
          <w:lang w:eastAsia="fr-FR"/>
        </w:rPr>
      </w:pPr>
      <w:hyperlink w:anchor="_Toc235402914" w:history="1">
        <w:r w:rsidRPr="007A10AB">
          <w:rPr>
            <w:rStyle w:val="Lienhypertexte"/>
            <w:rFonts w:eastAsia="Times New Roman"/>
            <w:b/>
            <w:noProof/>
          </w:rPr>
          <w:t xml:space="preserve">Tableau </w:t>
        </w:r>
        <w:r w:rsidRPr="007A10AB">
          <w:rPr>
            <w:rStyle w:val="Lienhypertexte"/>
            <w:noProof/>
          </w:rPr>
          <w:t>16</w:t>
        </w:r>
        <w:r w:rsidRPr="007A10AB">
          <w:rPr>
            <w:rStyle w:val="Lienhypertexte"/>
            <w:rFonts w:eastAsia="Times New Roman"/>
            <w:noProof/>
          </w:rPr>
          <w:t xml:space="preserve"> : 5. Certifications textiles et artisanales</w:t>
        </w:r>
        <w:r>
          <w:rPr>
            <w:noProof/>
            <w:webHidden/>
          </w:rPr>
          <w:tab/>
        </w:r>
        <w:r>
          <w:rPr>
            <w:noProof/>
            <w:webHidden/>
          </w:rPr>
          <w:fldChar w:fldCharType="begin"/>
        </w:r>
        <w:r>
          <w:rPr>
            <w:noProof/>
            <w:webHidden/>
          </w:rPr>
          <w:instrText xml:space="preserve"> PAGEREF _Toc235402914 \h </w:instrText>
        </w:r>
        <w:r>
          <w:rPr>
            <w:noProof/>
            <w:webHidden/>
          </w:rPr>
        </w:r>
        <w:r>
          <w:rPr>
            <w:noProof/>
            <w:webHidden/>
          </w:rPr>
          <w:fldChar w:fldCharType="separate"/>
        </w:r>
        <w:r>
          <w:rPr>
            <w:noProof/>
            <w:webHidden/>
          </w:rPr>
          <w:t>74</w:t>
        </w:r>
        <w:r>
          <w:rPr>
            <w:noProof/>
            <w:webHidden/>
          </w:rPr>
          <w:fldChar w:fldCharType="end"/>
        </w:r>
      </w:hyperlink>
    </w:p>
    <w:p w14:paraId="3EE34FA8" w14:textId="318BAE09" w:rsidR="00483123" w:rsidRDefault="00483123">
      <w:pPr>
        <w:pStyle w:val="Tabledesillustrations"/>
        <w:tabs>
          <w:tab w:val="right" w:leader="dot" w:pos="9062"/>
        </w:tabs>
        <w:rPr>
          <w:rFonts w:asciiTheme="minorHAnsi" w:eastAsiaTheme="minorEastAsia" w:hAnsiTheme="minorHAnsi"/>
          <w:noProof/>
          <w:color w:val="auto"/>
          <w:szCs w:val="24"/>
          <w:lang w:eastAsia="fr-FR"/>
        </w:rPr>
      </w:pPr>
      <w:hyperlink w:anchor="_Toc235402915" w:history="1">
        <w:r w:rsidRPr="007A10AB">
          <w:rPr>
            <w:rStyle w:val="Lienhypertexte"/>
            <w:rFonts w:eastAsia="Times New Roman"/>
            <w:b/>
            <w:noProof/>
          </w:rPr>
          <w:t xml:space="preserve">Tableau </w:t>
        </w:r>
        <w:r w:rsidRPr="007A10AB">
          <w:rPr>
            <w:rStyle w:val="Lienhypertexte"/>
            <w:noProof/>
          </w:rPr>
          <w:t>17</w:t>
        </w:r>
        <w:r w:rsidRPr="007A10AB">
          <w:rPr>
            <w:rStyle w:val="Lienhypertexte"/>
            <w:rFonts w:eastAsia="Times New Roman"/>
            <w:noProof/>
          </w:rPr>
          <w:t xml:space="preserve"> : 6. Certifications des produits cosmétiques</w:t>
        </w:r>
        <w:r>
          <w:rPr>
            <w:noProof/>
            <w:webHidden/>
          </w:rPr>
          <w:tab/>
        </w:r>
        <w:r>
          <w:rPr>
            <w:noProof/>
            <w:webHidden/>
          </w:rPr>
          <w:fldChar w:fldCharType="begin"/>
        </w:r>
        <w:r>
          <w:rPr>
            <w:noProof/>
            <w:webHidden/>
          </w:rPr>
          <w:instrText xml:space="preserve"> PAGEREF _Toc235402915 \h </w:instrText>
        </w:r>
        <w:r>
          <w:rPr>
            <w:noProof/>
            <w:webHidden/>
          </w:rPr>
        </w:r>
        <w:r>
          <w:rPr>
            <w:noProof/>
            <w:webHidden/>
          </w:rPr>
          <w:fldChar w:fldCharType="separate"/>
        </w:r>
        <w:r>
          <w:rPr>
            <w:noProof/>
            <w:webHidden/>
          </w:rPr>
          <w:t>74</w:t>
        </w:r>
        <w:r>
          <w:rPr>
            <w:noProof/>
            <w:webHidden/>
          </w:rPr>
          <w:fldChar w:fldCharType="end"/>
        </w:r>
      </w:hyperlink>
    </w:p>
    <w:p w14:paraId="3173A74A" w14:textId="5ECB586F" w:rsidR="00483123" w:rsidRDefault="00483123">
      <w:pPr>
        <w:pStyle w:val="Tabledesillustrations"/>
        <w:tabs>
          <w:tab w:val="right" w:leader="dot" w:pos="9062"/>
        </w:tabs>
        <w:rPr>
          <w:rFonts w:asciiTheme="minorHAnsi" w:eastAsiaTheme="minorEastAsia" w:hAnsiTheme="minorHAnsi"/>
          <w:noProof/>
          <w:color w:val="auto"/>
          <w:szCs w:val="24"/>
          <w:lang w:eastAsia="fr-FR"/>
        </w:rPr>
      </w:pPr>
      <w:hyperlink w:anchor="_Toc235402916" w:history="1">
        <w:r w:rsidRPr="007A10AB">
          <w:rPr>
            <w:rStyle w:val="Lienhypertexte"/>
            <w:rFonts w:eastAsia="Times New Roman"/>
            <w:b/>
            <w:noProof/>
          </w:rPr>
          <w:t xml:space="preserve">Tableau </w:t>
        </w:r>
        <w:r w:rsidRPr="007A10AB">
          <w:rPr>
            <w:rStyle w:val="Lienhypertexte"/>
            <w:noProof/>
          </w:rPr>
          <w:t>18</w:t>
        </w:r>
        <w:r w:rsidRPr="007A10AB">
          <w:rPr>
            <w:rStyle w:val="Lienhypertexte"/>
            <w:rFonts w:eastAsia="Times New Roman"/>
            <w:noProof/>
          </w:rPr>
          <w:t xml:space="preserve"> : 7. Certifications sociales et éthiques</w:t>
        </w:r>
        <w:r>
          <w:rPr>
            <w:noProof/>
            <w:webHidden/>
          </w:rPr>
          <w:tab/>
        </w:r>
        <w:r>
          <w:rPr>
            <w:noProof/>
            <w:webHidden/>
          </w:rPr>
          <w:fldChar w:fldCharType="begin"/>
        </w:r>
        <w:r>
          <w:rPr>
            <w:noProof/>
            <w:webHidden/>
          </w:rPr>
          <w:instrText xml:space="preserve"> PAGEREF _Toc235402916 \h </w:instrText>
        </w:r>
        <w:r>
          <w:rPr>
            <w:noProof/>
            <w:webHidden/>
          </w:rPr>
        </w:r>
        <w:r>
          <w:rPr>
            <w:noProof/>
            <w:webHidden/>
          </w:rPr>
          <w:fldChar w:fldCharType="separate"/>
        </w:r>
        <w:r>
          <w:rPr>
            <w:noProof/>
            <w:webHidden/>
          </w:rPr>
          <w:t>74</w:t>
        </w:r>
        <w:r>
          <w:rPr>
            <w:noProof/>
            <w:webHidden/>
          </w:rPr>
          <w:fldChar w:fldCharType="end"/>
        </w:r>
      </w:hyperlink>
    </w:p>
    <w:p w14:paraId="3CE591C2" w14:textId="0DCDDE88" w:rsidR="00483123" w:rsidRDefault="00483123">
      <w:pPr>
        <w:pStyle w:val="Tabledesillustrations"/>
        <w:tabs>
          <w:tab w:val="right" w:leader="dot" w:pos="9062"/>
        </w:tabs>
        <w:rPr>
          <w:rFonts w:asciiTheme="minorHAnsi" w:eastAsiaTheme="minorEastAsia" w:hAnsiTheme="minorHAnsi"/>
          <w:noProof/>
          <w:color w:val="auto"/>
          <w:szCs w:val="24"/>
          <w:lang w:eastAsia="fr-FR"/>
        </w:rPr>
      </w:pPr>
      <w:hyperlink w:anchor="_Toc235402917" w:history="1">
        <w:r w:rsidRPr="007A10AB">
          <w:rPr>
            <w:rStyle w:val="Lienhypertexte"/>
            <w:rFonts w:eastAsia="Times New Roman"/>
            <w:b/>
            <w:noProof/>
          </w:rPr>
          <w:t xml:space="preserve">Tableau </w:t>
        </w:r>
        <w:r w:rsidRPr="007A10AB">
          <w:rPr>
            <w:rStyle w:val="Lienhypertexte"/>
            <w:noProof/>
          </w:rPr>
          <w:t>19</w:t>
        </w:r>
        <w:r w:rsidRPr="007A10AB">
          <w:rPr>
            <w:rStyle w:val="Lienhypertexte"/>
            <w:rFonts w:eastAsia="Times New Roman"/>
            <w:noProof/>
          </w:rPr>
          <w:t xml:space="preserve"> : 8. Certifications environnementales et climatiques</w:t>
        </w:r>
        <w:r>
          <w:rPr>
            <w:noProof/>
            <w:webHidden/>
          </w:rPr>
          <w:tab/>
        </w:r>
        <w:r>
          <w:rPr>
            <w:noProof/>
            <w:webHidden/>
          </w:rPr>
          <w:fldChar w:fldCharType="begin"/>
        </w:r>
        <w:r>
          <w:rPr>
            <w:noProof/>
            <w:webHidden/>
          </w:rPr>
          <w:instrText xml:space="preserve"> PAGEREF _Toc235402917 \h </w:instrText>
        </w:r>
        <w:r>
          <w:rPr>
            <w:noProof/>
            <w:webHidden/>
          </w:rPr>
        </w:r>
        <w:r>
          <w:rPr>
            <w:noProof/>
            <w:webHidden/>
          </w:rPr>
          <w:fldChar w:fldCharType="separate"/>
        </w:r>
        <w:r>
          <w:rPr>
            <w:noProof/>
            <w:webHidden/>
          </w:rPr>
          <w:t>74</w:t>
        </w:r>
        <w:r>
          <w:rPr>
            <w:noProof/>
            <w:webHidden/>
          </w:rPr>
          <w:fldChar w:fldCharType="end"/>
        </w:r>
      </w:hyperlink>
    </w:p>
    <w:p w14:paraId="4E158B14" w14:textId="5715A65B" w:rsidR="00483123" w:rsidRDefault="00483123">
      <w:pPr>
        <w:pStyle w:val="Tabledesillustrations"/>
        <w:tabs>
          <w:tab w:val="right" w:leader="dot" w:pos="9062"/>
        </w:tabs>
        <w:rPr>
          <w:rFonts w:asciiTheme="minorHAnsi" w:eastAsiaTheme="minorEastAsia" w:hAnsiTheme="minorHAnsi"/>
          <w:noProof/>
          <w:color w:val="auto"/>
          <w:szCs w:val="24"/>
          <w:lang w:eastAsia="fr-FR"/>
        </w:rPr>
      </w:pPr>
      <w:hyperlink w:anchor="_Toc235402918" w:history="1">
        <w:r w:rsidRPr="007A10AB">
          <w:rPr>
            <w:rStyle w:val="Lienhypertexte"/>
            <w:rFonts w:eastAsia="Times New Roman"/>
            <w:b/>
            <w:noProof/>
          </w:rPr>
          <w:t xml:space="preserve">Tableau </w:t>
        </w:r>
        <w:r w:rsidRPr="007A10AB">
          <w:rPr>
            <w:rStyle w:val="Lienhypertexte"/>
            <w:noProof/>
          </w:rPr>
          <w:t>20</w:t>
        </w:r>
        <w:r w:rsidRPr="007A10AB">
          <w:rPr>
            <w:rStyle w:val="Lienhypertexte"/>
            <w:rFonts w:eastAsia="Times New Roman"/>
            <w:noProof/>
          </w:rPr>
          <w:t xml:space="preserve"> : 9. Certifications spécifiques aux laboratoires et organismes d'évaluation de la conformité</w:t>
        </w:r>
        <w:r>
          <w:rPr>
            <w:noProof/>
            <w:webHidden/>
          </w:rPr>
          <w:tab/>
        </w:r>
        <w:r>
          <w:rPr>
            <w:noProof/>
            <w:webHidden/>
          </w:rPr>
          <w:fldChar w:fldCharType="begin"/>
        </w:r>
        <w:r>
          <w:rPr>
            <w:noProof/>
            <w:webHidden/>
          </w:rPr>
          <w:instrText xml:space="preserve"> PAGEREF _Toc235402918 \h </w:instrText>
        </w:r>
        <w:r>
          <w:rPr>
            <w:noProof/>
            <w:webHidden/>
          </w:rPr>
        </w:r>
        <w:r>
          <w:rPr>
            <w:noProof/>
            <w:webHidden/>
          </w:rPr>
          <w:fldChar w:fldCharType="separate"/>
        </w:r>
        <w:r>
          <w:rPr>
            <w:noProof/>
            <w:webHidden/>
          </w:rPr>
          <w:t>75</w:t>
        </w:r>
        <w:r>
          <w:rPr>
            <w:noProof/>
            <w:webHidden/>
          </w:rPr>
          <w:fldChar w:fldCharType="end"/>
        </w:r>
      </w:hyperlink>
    </w:p>
    <w:p w14:paraId="2B8562AC" w14:textId="18FFDD01" w:rsidR="00483123" w:rsidRDefault="00483123">
      <w:pPr>
        <w:pStyle w:val="Tabledesillustrations"/>
        <w:tabs>
          <w:tab w:val="right" w:leader="dot" w:pos="9062"/>
        </w:tabs>
        <w:rPr>
          <w:rFonts w:asciiTheme="minorHAnsi" w:eastAsiaTheme="minorEastAsia" w:hAnsiTheme="minorHAnsi"/>
          <w:noProof/>
          <w:color w:val="auto"/>
          <w:szCs w:val="24"/>
          <w:lang w:eastAsia="fr-FR"/>
        </w:rPr>
      </w:pPr>
      <w:hyperlink w:anchor="_Toc235402919" w:history="1">
        <w:r w:rsidRPr="007A10AB">
          <w:rPr>
            <w:rStyle w:val="Lienhypertexte"/>
            <w:rFonts w:eastAsia="Times New Roman"/>
            <w:b/>
            <w:noProof/>
          </w:rPr>
          <w:t xml:space="preserve">Tableau </w:t>
        </w:r>
        <w:r w:rsidRPr="007A10AB">
          <w:rPr>
            <w:rStyle w:val="Lienhypertexte"/>
            <w:noProof/>
          </w:rPr>
          <w:t>21</w:t>
        </w:r>
        <w:r w:rsidRPr="007A10AB">
          <w:rPr>
            <w:rStyle w:val="Lienhypertexte"/>
            <w:rFonts w:eastAsia="Times New Roman"/>
            <w:noProof/>
          </w:rPr>
          <w:t xml:space="preserve"> : Tableau de classification des référentiels</w:t>
        </w:r>
        <w:r>
          <w:rPr>
            <w:noProof/>
            <w:webHidden/>
          </w:rPr>
          <w:tab/>
        </w:r>
        <w:r>
          <w:rPr>
            <w:noProof/>
            <w:webHidden/>
          </w:rPr>
          <w:fldChar w:fldCharType="begin"/>
        </w:r>
        <w:r>
          <w:rPr>
            <w:noProof/>
            <w:webHidden/>
          </w:rPr>
          <w:instrText xml:space="preserve"> PAGEREF _Toc235402919 \h </w:instrText>
        </w:r>
        <w:r>
          <w:rPr>
            <w:noProof/>
            <w:webHidden/>
          </w:rPr>
        </w:r>
        <w:r>
          <w:rPr>
            <w:noProof/>
            <w:webHidden/>
          </w:rPr>
          <w:fldChar w:fldCharType="separate"/>
        </w:r>
        <w:r>
          <w:rPr>
            <w:noProof/>
            <w:webHidden/>
          </w:rPr>
          <w:t>75</w:t>
        </w:r>
        <w:r>
          <w:rPr>
            <w:noProof/>
            <w:webHidden/>
          </w:rPr>
          <w:fldChar w:fldCharType="end"/>
        </w:r>
      </w:hyperlink>
    </w:p>
    <w:p w14:paraId="3727233F" w14:textId="42185866" w:rsidR="00483123" w:rsidRDefault="00483123">
      <w:pPr>
        <w:pStyle w:val="Tabledesillustrations"/>
        <w:tabs>
          <w:tab w:val="right" w:leader="dot" w:pos="9062"/>
        </w:tabs>
        <w:rPr>
          <w:rFonts w:asciiTheme="minorHAnsi" w:eastAsiaTheme="minorEastAsia" w:hAnsiTheme="minorHAnsi"/>
          <w:noProof/>
          <w:color w:val="auto"/>
          <w:szCs w:val="24"/>
          <w:lang w:eastAsia="fr-FR"/>
        </w:rPr>
      </w:pPr>
      <w:hyperlink w:anchor="_Toc235402920" w:history="1">
        <w:r w:rsidRPr="007A10AB">
          <w:rPr>
            <w:rStyle w:val="Lienhypertexte"/>
            <w:rFonts w:eastAsia="Times New Roman"/>
            <w:b/>
            <w:noProof/>
          </w:rPr>
          <w:t xml:space="preserve">Tableau </w:t>
        </w:r>
        <w:r w:rsidRPr="007A10AB">
          <w:rPr>
            <w:rStyle w:val="Lienhypertexte"/>
            <w:noProof/>
          </w:rPr>
          <w:t>22</w:t>
        </w:r>
        <w:r w:rsidRPr="007A10AB">
          <w:rPr>
            <w:rStyle w:val="Lienhypertexte"/>
            <w:rFonts w:eastAsia="Times New Roman"/>
            <w:noProof/>
          </w:rPr>
          <w:t xml:space="preserve"> : 1. Normes relatives au management de la qualité</w:t>
        </w:r>
        <w:r>
          <w:rPr>
            <w:noProof/>
            <w:webHidden/>
          </w:rPr>
          <w:tab/>
        </w:r>
        <w:r>
          <w:rPr>
            <w:noProof/>
            <w:webHidden/>
          </w:rPr>
          <w:fldChar w:fldCharType="begin"/>
        </w:r>
        <w:r>
          <w:rPr>
            <w:noProof/>
            <w:webHidden/>
          </w:rPr>
          <w:instrText xml:space="preserve"> PAGEREF _Toc235402920 \h </w:instrText>
        </w:r>
        <w:r>
          <w:rPr>
            <w:noProof/>
            <w:webHidden/>
          </w:rPr>
        </w:r>
        <w:r>
          <w:rPr>
            <w:noProof/>
            <w:webHidden/>
          </w:rPr>
          <w:fldChar w:fldCharType="separate"/>
        </w:r>
        <w:r>
          <w:rPr>
            <w:noProof/>
            <w:webHidden/>
          </w:rPr>
          <w:t>77</w:t>
        </w:r>
        <w:r>
          <w:rPr>
            <w:noProof/>
            <w:webHidden/>
          </w:rPr>
          <w:fldChar w:fldCharType="end"/>
        </w:r>
      </w:hyperlink>
    </w:p>
    <w:p w14:paraId="737FFBA7" w14:textId="24DC73A5" w:rsidR="00483123" w:rsidRDefault="00483123">
      <w:pPr>
        <w:pStyle w:val="Tabledesillustrations"/>
        <w:tabs>
          <w:tab w:val="right" w:leader="dot" w:pos="9062"/>
        </w:tabs>
        <w:rPr>
          <w:rFonts w:asciiTheme="minorHAnsi" w:eastAsiaTheme="minorEastAsia" w:hAnsiTheme="minorHAnsi"/>
          <w:noProof/>
          <w:color w:val="auto"/>
          <w:szCs w:val="24"/>
          <w:lang w:eastAsia="fr-FR"/>
        </w:rPr>
      </w:pPr>
      <w:hyperlink w:anchor="_Toc235402921" w:history="1">
        <w:r w:rsidRPr="007A10AB">
          <w:rPr>
            <w:rStyle w:val="Lienhypertexte"/>
            <w:rFonts w:eastAsia="Times New Roman"/>
            <w:b/>
            <w:noProof/>
          </w:rPr>
          <w:t xml:space="preserve">Tableau </w:t>
        </w:r>
        <w:r w:rsidRPr="007A10AB">
          <w:rPr>
            <w:rStyle w:val="Lienhypertexte"/>
            <w:noProof/>
          </w:rPr>
          <w:t>23</w:t>
        </w:r>
        <w:r w:rsidRPr="007A10AB">
          <w:rPr>
            <w:rStyle w:val="Lienhypertexte"/>
            <w:rFonts w:eastAsia="Times New Roman"/>
            <w:noProof/>
          </w:rPr>
          <w:t xml:space="preserve"> : 2. Normes relatives à la gestion documentaire</w:t>
        </w:r>
        <w:r>
          <w:rPr>
            <w:noProof/>
            <w:webHidden/>
          </w:rPr>
          <w:tab/>
        </w:r>
        <w:r>
          <w:rPr>
            <w:noProof/>
            <w:webHidden/>
          </w:rPr>
          <w:fldChar w:fldCharType="begin"/>
        </w:r>
        <w:r>
          <w:rPr>
            <w:noProof/>
            <w:webHidden/>
          </w:rPr>
          <w:instrText xml:space="preserve"> PAGEREF _Toc235402921 \h </w:instrText>
        </w:r>
        <w:r>
          <w:rPr>
            <w:noProof/>
            <w:webHidden/>
          </w:rPr>
        </w:r>
        <w:r>
          <w:rPr>
            <w:noProof/>
            <w:webHidden/>
          </w:rPr>
          <w:fldChar w:fldCharType="separate"/>
        </w:r>
        <w:r>
          <w:rPr>
            <w:noProof/>
            <w:webHidden/>
          </w:rPr>
          <w:t>77</w:t>
        </w:r>
        <w:r>
          <w:rPr>
            <w:noProof/>
            <w:webHidden/>
          </w:rPr>
          <w:fldChar w:fldCharType="end"/>
        </w:r>
      </w:hyperlink>
    </w:p>
    <w:p w14:paraId="0FE638B9" w14:textId="081119D1" w:rsidR="00483123" w:rsidRDefault="00483123">
      <w:pPr>
        <w:pStyle w:val="Tabledesillustrations"/>
        <w:tabs>
          <w:tab w:val="right" w:leader="dot" w:pos="9062"/>
        </w:tabs>
        <w:rPr>
          <w:rFonts w:asciiTheme="minorHAnsi" w:eastAsiaTheme="minorEastAsia" w:hAnsiTheme="minorHAnsi"/>
          <w:noProof/>
          <w:color w:val="auto"/>
          <w:szCs w:val="24"/>
          <w:lang w:eastAsia="fr-FR"/>
        </w:rPr>
      </w:pPr>
      <w:hyperlink w:anchor="_Toc235402922" w:history="1">
        <w:r w:rsidRPr="007A10AB">
          <w:rPr>
            <w:rStyle w:val="Lienhypertexte"/>
            <w:rFonts w:eastAsia="Times New Roman"/>
            <w:b/>
            <w:noProof/>
          </w:rPr>
          <w:t xml:space="preserve">Tableau </w:t>
        </w:r>
        <w:r w:rsidRPr="007A10AB">
          <w:rPr>
            <w:rStyle w:val="Lienhypertexte"/>
            <w:noProof/>
          </w:rPr>
          <w:t>24</w:t>
        </w:r>
        <w:r w:rsidRPr="007A10AB">
          <w:rPr>
            <w:rStyle w:val="Lienhypertexte"/>
            <w:rFonts w:eastAsia="Times New Roman"/>
            <w:noProof/>
          </w:rPr>
          <w:t xml:space="preserve"> : 3. Normes relatives à la sécurité de l'information</w:t>
        </w:r>
        <w:r>
          <w:rPr>
            <w:noProof/>
            <w:webHidden/>
          </w:rPr>
          <w:tab/>
        </w:r>
        <w:r>
          <w:rPr>
            <w:noProof/>
            <w:webHidden/>
          </w:rPr>
          <w:fldChar w:fldCharType="begin"/>
        </w:r>
        <w:r>
          <w:rPr>
            <w:noProof/>
            <w:webHidden/>
          </w:rPr>
          <w:instrText xml:space="preserve"> PAGEREF _Toc235402922 \h </w:instrText>
        </w:r>
        <w:r>
          <w:rPr>
            <w:noProof/>
            <w:webHidden/>
          </w:rPr>
        </w:r>
        <w:r>
          <w:rPr>
            <w:noProof/>
            <w:webHidden/>
          </w:rPr>
          <w:fldChar w:fldCharType="separate"/>
        </w:r>
        <w:r>
          <w:rPr>
            <w:noProof/>
            <w:webHidden/>
          </w:rPr>
          <w:t>78</w:t>
        </w:r>
        <w:r>
          <w:rPr>
            <w:noProof/>
            <w:webHidden/>
          </w:rPr>
          <w:fldChar w:fldCharType="end"/>
        </w:r>
      </w:hyperlink>
    </w:p>
    <w:p w14:paraId="0E1AB8D9" w14:textId="217CD347" w:rsidR="00483123" w:rsidRDefault="00483123">
      <w:pPr>
        <w:pStyle w:val="Tabledesillustrations"/>
        <w:tabs>
          <w:tab w:val="right" w:leader="dot" w:pos="9062"/>
        </w:tabs>
        <w:rPr>
          <w:rFonts w:asciiTheme="minorHAnsi" w:eastAsiaTheme="minorEastAsia" w:hAnsiTheme="minorHAnsi"/>
          <w:noProof/>
          <w:color w:val="auto"/>
          <w:szCs w:val="24"/>
          <w:lang w:eastAsia="fr-FR"/>
        </w:rPr>
      </w:pPr>
      <w:hyperlink w:anchor="_Toc235402923" w:history="1">
        <w:r w:rsidRPr="007A10AB">
          <w:rPr>
            <w:rStyle w:val="Lienhypertexte"/>
            <w:rFonts w:eastAsia="Times New Roman"/>
            <w:b/>
            <w:noProof/>
          </w:rPr>
          <w:t xml:space="preserve">Tableau </w:t>
        </w:r>
        <w:r w:rsidRPr="007A10AB">
          <w:rPr>
            <w:rStyle w:val="Lienhypertexte"/>
            <w:noProof/>
          </w:rPr>
          <w:t>25</w:t>
        </w:r>
        <w:r w:rsidRPr="007A10AB">
          <w:rPr>
            <w:rStyle w:val="Lienhypertexte"/>
            <w:rFonts w:eastAsia="Times New Roman"/>
            <w:noProof/>
          </w:rPr>
          <w:t xml:space="preserve"> : 4. Normes relatives à la protection des données personnelles</w:t>
        </w:r>
        <w:r>
          <w:rPr>
            <w:noProof/>
            <w:webHidden/>
          </w:rPr>
          <w:tab/>
        </w:r>
        <w:r>
          <w:rPr>
            <w:noProof/>
            <w:webHidden/>
          </w:rPr>
          <w:fldChar w:fldCharType="begin"/>
        </w:r>
        <w:r>
          <w:rPr>
            <w:noProof/>
            <w:webHidden/>
          </w:rPr>
          <w:instrText xml:space="preserve"> PAGEREF _Toc235402923 \h </w:instrText>
        </w:r>
        <w:r>
          <w:rPr>
            <w:noProof/>
            <w:webHidden/>
          </w:rPr>
        </w:r>
        <w:r>
          <w:rPr>
            <w:noProof/>
            <w:webHidden/>
          </w:rPr>
          <w:fldChar w:fldCharType="separate"/>
        </w:r>
        <w:r>
          <w:rPr>
            <w:noProof/>
            <w:webHidden/>
          </w:rPr>
          <w:t>78</w:t>
        </w:r>
        <w:r>
          <w:rPr>
            <w:noProof/>
            <w:webHidden/>
          </w:rPr>
          <w:fldChar w:fldCharType="end"/>
        </w:r>
      </w:hyperlink>
    </w:p>
    <w:p w14:paraId="323213AE" w14:textId="4C80497E" w:rsidR="00483123" w:rsidRDefault="00483123">
      <w:pPr>
        <w:pStyle w:val="Tabledesillustrations"/>
        <w:tabs>
          <w:tab w:val="right" w:leader="dot" w:pos="9062"/>
        </w:tabs>
        <w:rPr>
          <w:rFonts w:asciiTheme="minorHAnsi" w:eastAsiaTheme="minorEastAsia" w:hAnsiTheme="minorHAnsi"/>
          <w:noProof/>
          <w:color w:val="auto"/>
          <w:szCs w:val="24"/>
          <w:lang w:eastAsia="fr-FR"/>
        </w:rPr>
      </w:pPr>
      <w:hyperlink w:anchor="_Toc235402924" w:history="1">
        <w:r w:rsidRPr="007A10AB">
          <w:rPr>
            <w:rStyle w:val="Lienhypertexte"/>
            <w:rFonts w:eastAsia="Times New Roman"/>
            <w:b/>
            <w:noProof/>
          </w:rPr>
          <w:t xml:space="preserve">Tableau </w:t>
        </w:r>
        <w:r w:rsidRPr="007A10AB">
          <w:rPr>
            <w:rStyle w:val="Lienhypertexte"/>
            <w:noProof/>
          </w:rPr>
          <w:t>26</w:t>
        </w:r>
        <w:r w:rsidRPr="007A10AB">
          <w:rPr>
            <w:rStyle w:val="Lienhypertexte"/>
            <w:rFonts w:eastAsia="Times New Roman"/>
            <w:noProof/>
          </w:rPr>
          <w:t xml:space="preserve"> : 5. Normes relatives à la gouvernance des données</w:t>
        </w:r>
        <w:r>
          <w:rPr>
            <w:noProof/>
            <w:webHidden/>
          </w:rPr>
          <w:tab/>
        </w:r>
        <w:r>
          <w:rPr>
            <w:noProof/>
            <w:webHidden/>
          </w:rPr>
          <w:fldChar w:fldCharType="begin"/>
        </w:r>
        <w:r>
          <w:rPr>
            <w:noProof/>
            <w:webHidden/>
          </w:rPr>
          <w:instrText xml:space="preserve"> PAGEREF _Toc235402924 \h </w:instrText>
        </w:r>
        <w:r>
          <w:rPr>
            <w:noProof/>
            <w:webHidden/>
          </w:rPr>
        </w:r>
        <w:r>
          <w:rPr>
            <w:noProof/>
            <w:webHidden/>
          </w:rPr>
          <w:fldChar w:fldCharType="separate"/>
        </w:r>
        <w:r>
          <w:rPr>
            <w:noProof/>
            <w:webHidden/>
          </w:rPr>
          <w:t>78</w:t>
        </w:r>
        <w:r>
          <w:rPr>
            <w:noProof/>
            <w:webHidden/>
          </w:rPr>
          <w:fldChar w:fldCharType="end"/>
        </w:r>
      </w:hyperlink>
    </w:p>
    <w:p w14:paraId="4629D28D" w14:textId="69565558" w:rsidR="00483123" w:rsidRDefault="00483123">
      <w:pPr>
        <w:pStyle w:val="Tabledesillustrations"/>
        <w:tabs>
          <w:tab w:val="right" w:leader="dot" w:pos="9062"/>
        </w:tabs>
        <w:rPr>
          <w:rFonts w:asciiTheme="minorHAnsi" w:eastAsiaTheme="minorEastAsia" w:hAnsiTheme="minorHAnsi"/>
          <w:noProof/>
          <w:color w:val="auto"/>
          <w:szCs w:val="24"/>
          <w:lang w:eastAsia="fr-FR"/>
        </w:rPr>
      </w:pPr>
      <w:hyperlink w:anchor="_Toc235402925" w:history="1">
        <w:r w:rsidRPr="007A10AB">
          <w:rPr>
            <w:rStyle w:val="Lienhypertexte"/>
            <w:rFonts w:eastAsia="Times New Roman"/>
            <w:b/>
            <w:noProof/>
          </w:rPr>
          <w:t xml:space="preserve">Tableau </w:t>
        </w:r>
        <w:r w:rsidRPr="007A10AB">
          <w:rPr>
            <w:rStyle w:val="Lienhypertexte"/>
            <w:noProof/>
          </w:rPr>
          <w:t>27</w:t>
        </w:r>
        <w:r w:rsidRPr="007A10AB">
          <w:rPr>
            <w:rStyle w:val="Lienhypertexte"/>
            <w:rFonts w:eastAsia="Times New Roman"/>
            <w:noProof/>
          </w:rPr>
          <w:t xml:space="preserve"> : 6. Normes relatives à la gestion des connaissances</w:t>
        </w:r>
        <w:r>
          <w:rPr>
            <w:noProof/>
            <w:webHidden/>
          </w:rPr>
          <w:tab/>
        </w:r>
        <w:r>
          <w:rPr>
            <w:noProof/>
            <w:webHidden/>
          </w:rPr>
          <w:fldChar w:fldCharType="begin"/>
        </w:r>
        <w:r>
          <w:rPr>
            <w:noProof/>
            <w:webHidden/>
          </w:rPr>
          <w:instrText xml:space="preserve"> PAGEREF _Toc235402925 \h </w:instrText>
        </w:r>
        <w:r>
          <w:rPr>
            <w:noProof/>
            <w:webHidden/>
          </w:rPr>
        </w:r>
        <w:r>
          <w:rPr>
            <w:noProof/>
            <w:webHidden/>
          </w:rPr>
          <w:fldChar w:fldCharType="separate"/>
        </w:r>
        <w:r>
          <w:rPr>
            <w:noProof/>
            <w:webHidden/>
          </w:rPr>
          <w:t>78</w:t>
        </w:r>
        <w:r>
          <w:rPr>
            <w:noProof/>
            <w:webHidden/>
          </w:rPr>
          <w:fldChar w:fldCharType="end"/>
        </w:r>
      </w:hyperlink>
    </w:p>
    <w:p w14:paraId="4D7F4AFB" w14:textId="2EA04BF1" w:rsidR="00483123" w:rsidRDefault="00483123">
      <w:pPr>
        <w:pStyle w:val="Tabledesillustrations"/>
        <w:tabs>
          <w:tab w:val="right" w:leader="dot" w:pos="9062"/>
        </w:tabs>
        <w:rPr>
          <w:rFonts w:asciiTheme="minorHAnsi" w:eastAsiaTheme="minorEastAsia" w:hAnsiTheme="minorHAnsi"/>
          <w:noProof/>
          <w:color w:val="auto"/>
          <w:szCs w:val="24"/>
          <w:lang w:eastAsia="fr-FR"/>
        </w:rPr>
      </w:pPr>
      <w:hyperlink w:anchor="_Toc235402926" w:history="1">
        <w:r w:rsidRPr="007A10AB">
          <w:rPr>
            <w:rStyle w:val="Lienhypertexte"/>
            <w:rFonts w:eastAsia="Times New Roman"/>
            <w:b/>
            <w:noProof/>
          </w:rPr>
          <w:t xml:space="preserve">Tableau </w:t>
        </w:r>
        <w:r w:rsidRPr="007A10AB">
          <w:rPr>
            <w:rStyle w:val="Lienhypertexte"/>
            <w:noProof/>
          </w:rPr>
          <w:t>28</w:t>
        </w:r>
        <w:r w:rsidRPr="007A10AB">
          <w:rPr>
            <w:rStyle w:val="Lienhypertexte"/>
            <w:rFonts w:eastAsia="Times New Roman"/>
            <w:noProof/>
          </w:rPr>
          <w:t xml:space="preserve"> : 7. Normes relatives à la continuité d'activité</w:t>
        </w:r>
        <w:r>
          <w:rPr>
            <w:noProof/>
            <w:webHidden/>
          </w:rPr>
          <w:tab/>
        </w:r>
        <w:r>
          <w:rPr>
            <w:noProof/>
            <w:webHidden/>
          </w:rPr>
          <w:fldChar w:fldCharType="begin"/>
        </w:r>
        <w:r>
          <w:rPr>
            <w:noProof/>
            <w:webHidden/>
          </w:rPr>
          <w:instrText xml:space="preserve"> PAGEREF _Toc235402926 \h </w:instrText>
        </w:r>
        <w:r>
          <w:rPr>
            <w:noProof/>
            <w:webHidden/>
          </w:rPr>
        </w:r>
        <w:r>
          <w:rPr>
            <w:noProof/>
            <w:webHidden/>
          </w:rPr>
          <w:fldChar w:fldCharType="separate"/>
        </w:r>
        <w:r>
          <w:rPr>
            <w:noProof/>
            <w:webHidden/>
          </w:rPr>
          <w:t>79</w:t>
        </w:r>
        <w:r>
          <w:rPr>
            <w:noProof/>
            <w:webHidden/>
          </w:rPr>
          <w:fldChar w:fldCharType="end"/>
        </w:r>
      </w:hyperlink>
    </w:p>
    <w:p w14:paraId="276C5E45" w14:textId="2473DDEC" w:rsidR="00483123" w:rsidRDefault="00483123">
      <w:pPr>
        <w:pStyle w:val="Tabledesillustrations"/>
        <w:tabs>
          <w:tab w:val="right" w:leader="dot" w:pos="9062"/>
        </w:tabs>
        <w:rPr>
          <w:rFonts w:asciiTheme="minorHAnsi" w:eastAsiaTheme="minorEastAsia" w:hAnsiTheme="minorHAnsi"/>
          <w:noProof/>
          <w:color w:val="auto"/>
          <w:szCs w:val="24"/>
          <w:lang w:eastAsia="fr-FR"/>
        </w:rPr>
      </w:pPr>
      <w:hyperlink w:anchor="_Toc235402927" w:history="1">
        <w:r w:rsidRPr="007A10AB">
          <w:rPr>
            <w:rStyle w:val="Lienhypertexte"/>
            <w:rFonts w:eastAsia="Times New Roman"/>
            <w:b/>
            <w:noProof/>
          </w:rPr>
          <w:t xml:space="preserve">Tableau </w:t>
        </w:r>
        <w:r w:rsidRPr="007A10AB">
          <w:rPr>
            <w:rStyle w:val="Lienhypertexte"/>
            <w:noProof/>
          </w:rPr>
          <w:t>29</w:t>
        </w:r>
        <w:r w:rsidRPr="007A10AB">
          <w:rPr>
            <w:rStyle w:val="Lienhypertexte"/>
            <w:rFonts w:eastAsia="Times New Roman"/>
            <w:noProof/>
          </w:rPr>
          <w:t xml:space="preserve"> : 8. Normes relatives à l'archivage électronique</w:t>
        </w:r>
        <w:r>
          <w:rPr>
            <w:noProof/>
            <w:webHidden/>
          </w:rPr>
          <w:tab/>
        </w:r>
        <w:r>
          <w:rPr>
            <w:noProof/>
            <w:webHidden/>
          </w:rPr>
          <w:fldChar w:fldCharType="begin"/>
        </w:r>
        <w:r>
          <w:rPr>
            <w:noProof/>
            <w:webHidden/>
          </w:rPr>
          <w:instrText xml:space="preserve"> PAGEREF _Toc235402927 \h </w:instrText>
        </w:r>
        <w:r>
          <w:rPr>
            <w:noProof/>
            <w:webHidden/>
          </w:rPr>
        </w:r>
        <w:r>
          <w:rPr>
            <w:noProof/>
            <w:webHidden/>
          </w:rPr>
          <w:fldChar w:fldCharType="separate"/>
        </w:r>
        <w:r>
          <w:rPr>
            <w:noProof/>
            <w:webHidden/>
          </w:rPr>
          <w:t>79</w:t>
        </w:r>
        <w:r>
          <w:rPr>
            <w:noProof/>
            <w:webHidden/>
          </w:rPr>
          <w:fldChar w:fldCharType="end"/>
        </w:r>
      </w:hyperlink>
    </w:p>
    <w:p w14:paraId="036943CE" w14:textId="2CCD7D49" w:rsidR="00483123" w:rsidRDefault="00483123">
      <w:pPr>
        <w:pStyle w:val="Tabledesillustrations"/>
        <w:tabs>
          <w:tab w:val="right" w:leader="dot" w:pos="9062"/>
        </w:tabs>
        <w:rPr>
          <w:rFonts w:asciiTheme="minorHAnsi" w:eastAsiaTheme="minorEastAsia" w:hAnsiTheme="minorHAnsi"/>
          <w:noProof/>
          <w:color w:val="auto"/>
          <w:szCs w:val="24"/>
          <w:lang w:eastAsia="fr-FR"/>
        </w:rPr>
      </w:pPr>
      <w:hyperlink w:anchor="_Toc235402928" w:history="1">
        <w:r w:rsidRPr="007A10AB">
          <w:rPr>
            <w:rStyle w:val="Lienhypertexte"/>
            <w:rFonts w:eastAsia="Times New Roman"/>
            <w:b/>
            <w:noProof/>
          </w:rPr>
          <w:t xml:space="preserve">Tableau </w:t>
        </w:r>
        <w:r w:rsidRPr="007A10AB">
          <w:rPr>
            <w:rStyle w:val="Lienhypertexte"/>
            <w:noProof/>
          </w:rPr>
          <w:t>30</w:t>
        </w:r>
        <w:r w:rsidRPr="007A10AB">
          <w:rPr>
            <w:rStyle w:val="Lienhypertexte"/>
            <w:rFonts w:eastAsia="Times New Roman"/>
            <w:noProof/>
          </w:rPr>
          <w:t xml:space="preserve"> : Référentiel – Organisme – Contribution à la BNEC</w:t>
        </w:r>
        <w:r>
          <w:rPr>
            <w:noProof/>
            <w:webHidden/>
          </w:rPr>
          <w:tab/>
        </w:r>
        <w:r>
          <w:rPr>
            <w:noProof/>
            <w:webHidden/>
          </w:rPr>
          <w:fldChar w:fldCharType="begin"/>
        </w:r>
        <w:r>
          <w:rPr>
            <w:noProof/>
            <w:webHidden/>
          </w:rPr>
          <w:instrText xml:space="preserve"> PAGEREF _Toc235402928 \h </w:instrText>
        </w:r>
        <w:r>
          <w:rPr>
            <w:noProof/>
            <w:webHidden/>
          </w:rPr>
        </w:r>
        <w:r>
          <w:rPr>
            <w:noProof/>
            <w:webHidden/>
          </w:rPr>
          <w:fldChar w:fldCharType="separate"/>
        </w:r>
        <w:r>
          <w:rPr>
            <w:noProof/>
            <w:webHidden/>
          </w:rPr>
          <w:t>79</w:t>
        </w:r>
        <w:r>
          <w:rPr>
            <w:noProof/>
            <w:webHidden/>
          </w:rPr>
          <w:fldChar w:fldCharType="end"/>
        </w:r>
      </w:hyperlink>
    </w:p>
    <w:p w14:paraId="785AD4EE" w14:textId="20BCDDB3" w:rsidR="00483123" w:rsidRDefault="00483123">
      <w:pPr>
        <w:pStyle w:val="Tabledesillustrations"/>
        <w:tabs>
          <w:tab w:val="right" w:leader="dot" w:pos="9062"/>
        </w:tabs>
        <w:rPr>
          <w:rFonts w:asciiTheme="minorHAnsi" w:eastAsiaTheme="minorEastAsia" w:hAnsiTheme="minorHAnsi"/>
          <w:noProof/>
          <w:color w:val="auto"/>
          <w:szCs w:val="24"/>
          <w:lang w:eastAsia="fr-FR"/>
        </w:rPr>
      </w:pPr>
      <w:hyperlink w:anchor="_Toc235402929" w:history="1">
        <w:r w:rsidRPr="007A10AB">
          <w:rPr>
            <w:rStyle w:val="Lienhypertexte"/>
            <w:rFonts w:eastAsia="Times New Roman"/>
            <w:b/>
            <w:noProof/>
          </w:rPr>
          <w:t xml:space="preserve">Tableau </w:t>
        </w:r>
        <w:r w:rsidRPr="007A10AB">
          <w:rPr>
            <w:rStyle w:val="Lienhypertexte"/>
            <w:noProof/>
          </w:rPr>
          <w:t>31</w:t>
        </w:r>
        <w:r w:rsidRPr="007A10AB">
          <w:rPr>
            <w:rStyle w:val="Lienhypertexte"/>
            <w:rFonts w:eastAsia="Times New Roman"/>
            <w:noProof/>
          </w:rPr>
          <w:t xml:space="preserve"> : 10. Correspondance entre les normes et les composantes de la BNEC</w:t>
        </w:r>
        <w:r>
          <w:rPr>
            <w:noProof/>
            <w:webHidden/>
          </w:rPr>
          <w:tab/>
        </w:r>
        <w:r>
          <w:rPr>
            <w:noProof/>
            <w:webHidden/>
          </w:rPr>
          <w:fldChar w:fldCharType="begin"/>
        </w:r>
        <w:r>
          <w:rPr>
            <w:noProof/>
            <w:webHidden/>
          </w:rPr>
          <w:instrText xml:space="preserve"> PAGEREF _Toc235402929 \h </w:instrText>
        </w:r>
        <w:r>
          <w:rPr>
            <w:noProof/>
            <w:webHidden/>
          </w:rPr>
        </w:r>
        <w:r>
          <w:rPr>
            <w:noProof/>
            <w:webHidden/>
          </w:rPr>
          <w:fldChar w:fldCharType="separate"/>
        </w:r>
        <w:r>
          <w:rPr>
            <w:noProof/>
            <w:webHidden/>
          </w:rPr>
          <w:t>80</w:t>
        </w:r>
        <w:r>
          <w:rPr>
            <w:noProof/>
            <w:webHidden/>
          </w:rPr>
          <w:fldChar w:fldCharType="end"/>
        </w:r>
      </w:hyperlink>
    </w:p>
    <w:p w14:paraId="4FA796E9" w14:textId="5EC0C34A" w:rsidR="00483123" w:rsidRDefault="00483123">
      <w:pPr>
        <w:pStyle w:val="Tabledesillustrations"/>
        <w:tabs>
          <w:tab w:val="right" w:leader="dot" w:pos="9062"/>
        </w:tabs>
        <w:rPr>
          <w:rFonts w:asciiTheme="minorHAnsi" w:eastAsiaTheme="minorEastAsia" w:hAnsiTheme="minorHAnsi"/>
          <w:noProof/>
          <w:color w:val="auto"/>
          <w:szCs w:val="24"/>
          <w:lang w:eastAsia="fr-FR"/>
        </w:rPr>
      </w:pPr>
      <w:hyperlink w:anchor="_Toc235402930" w:history="1">
        <w:r w:rsidRPr="007A10AB">
          <w:rPr>
            <w:rStyle w:val="Lienhypertexte"/>
            <w:rFonts w:eastAsia="Times New Roman"/>
            <w:b/>
            <w:noProof/>
          </w:rPr>
          <w:t xml:space="preserve">Tableau </w:t>
        </w:r>
        <w:r w:rsidRPr="007A10AB">
          <w:rPr>
            <w:rStyle w:val="Lienhypertexte"/>
            <w:noProof/>
          </w:rPr>
          <w:t>32</w:t>
        </w:r>
        <w:r w:rsidRPr="007A10AB">
          <w:rPr>
            <w:rStyle w:val="Lienhypertexte"/>
            <w:rFonts w:eastAsia="Times New Roman"/>
            <w:noProof/>
          </w:rPr>
          <w:t xml:space="preserve"> : Tableau de synthèse des organigrammes</w:t>
        </w:r>
        <w:r>
          <w:rPr>
            <w:noProof/>
            <w:webHidden/>
          </w:rPr>
          <w:tab/>
        </w:r>
        <w:r>
          <w:rPr>
            <w:noProof/>
            <w:webHidden/>
          </w:rPr>
          <w:fldChar w:fldCharType="begin"/>
        </w:r>
        <w:r>
          <w:rPr>
            <w:noProof/>
            <w:webHidden/>
          </w:rPr>
          <w:instrText xml:space="preserve"> PAGEREF _Toc235402930 \h </w:instrText>
        </w:r>
        <w:r>
          <w:rPr>
            <w:noProof/>
            <w:webHidden/>
          </w:rPr>
        </w:r>
        <w:r>
          <w:rPr>
            <w:noProof/>
            <w:webHidden/>
          </w:rPr>
          <w:fldChar w:fldCharType="separate"/>
        </w:r>
        <w:r>
          <w:rPr>
            <w:noProof/>
            <w:webHidden/>
          </w:rPr>
          <w:t>88</w:t>
        </w:r>
        <w:r>
          <w:rPr>
            <w:noProof/>
            <w:webHidden/>
          </w:rPr>
          <w:fldChar w:fldCharType="end"/>
        </w:r>
      </w:hyperlink>
    </w:p>
    <w:p w14:paraId="0E99DF45" w14:textId="6B554A93" w:rsidR="003B7EFC" w:rsidRDefault="00B12B73">
      <w:r>
        <w:fldChar w:fldCharType="end"/>
      </w:r>
    </w:p>
    <w:p w14:paraId="40170CF1" w14:textId="77777777" w:rsidR="003B7EFC" w:rsidRDefault="00B12B73">
      <w:pPr>
        <w:spacing w:before="200" w:after="200"/>
      </w:pPr>
      <w:r>
        <w:rPr>
          <w:b/>
          <w:color w:val="1F3864"/>
          <w:sz w:val="32"/>
        </w:rPr>
        <w:t>LISTE DES FIGURES</w:t>
      </w:r>
    </w:p>
    <w:p w14:paraId="15DAD133" w14:textId="7C90436B" w:rsidR="00483123" w:rsidRDefault="00B12B73">
      <w:pPr>
        <w:pStyle w:val="Tabledesillustrations"/>
        <w:tabs>
          <w:tab w:val="right" w:leader="dot" w:pos="9062"/>
        </w:tabs>
        <w:rPr>
          <w:rFonts w:asciiTheme="minorHAnsi" w:eastAsiaTheme="minorEastAsia" w:hAnsiTheme="minorHAnsi"/>
          <w:noProof/>
          <w:color w:val="auto"/>
          <w:szCs w:val="24"/>
          <w:lang w:eastAsia="fr-FR"/>
        </w:rPr>
      </w:pPr>
      <w:r>
        <w:fldChar w:fldCharType="begin"/>
      </w:r>
      <w:r>
        <w:instrText xml:space="preserve"> TOC \h \z \c "Figure" </w:instrText>
      </w:r>
      <w:r>
        <w:fldChar w:fldCharType="separate"/>
      </w:r>
      <w:hyperlink w:anchor="_Toc235402931" w:history="1">
        <w:r w:rsidR="00483123" w:rsidRPr="00800491">
          <w:rPr>
            <w:rStyle w:val="Lienhypertexte"/>
            <w:rFonts w:eastAsia="Times New Roman"/>
            <w:b/>
            <w:noProof/>
          </w:rPr>
          <w:t xml:space="preserve">Figure </w:t>
        </w:r>
        <w:r w:rsidR="00483123" w:rsidRPr="00800491">
          <w:rPr>
            <w:rStyle w:val="Lienhypertexte"/>
            <w:noProof/>
          </w:rPr>
          <w:t>1</w:t>
        </w:r>
        <w:r w:rsidR="00483123" w:rsidRPr="00800491">
          <w:rPr>
            <w:rStyle w:val="Lienhypertexte"/>
            <w:rFonts w:eastAsia="Times New Roman"/>
            <w:noProof/>
          </w:rPr>
          <w:t xml:space="preserve"> : L'organisation fonctionnelle de la gouvernance peut être représentée comme suit</w:t>
        </w:r>
        <w:r w:rsidR="00483123">
          <w:rPr>
            <w:noProof/>
            <w:webHidden/>
          </w:rPr>
          <w:tab/>
        </w:r>
        <w:r w:rsidR="00483123">
          <w:rPr>
            <w:noProof/>
            <w:webHidden/>
          </w:rPr>
          <w:fldChar w:fldCharType="begin"/>
        </w:r>
        <w:r w:rsidR="00483123">
          <w:rPr>
            <w:noProof/>
            <w:webHidden/>
          </w:rPr>
          <w:instrText xml:space="preserve"> PAGEREF _Toc235402931 \h </w:instrText>
        </w:r>
        <w:r w:rsidR="00483123">
          <w:rPr>
            <w:noProof/>
            <w:webHidden/>
          </w:rPr>
        </w:r>
        <w:r w:rsidR="00483123">
          <w:rPr>
            <w:noProof/>
            <w:webHidden/>
          </w:rPr>
          <w:fldChar w:fldCharType="separate"/>
        </w:r>
        <w:r w:rsidR="00483123">
          <w:rPr>
            <w:noProof/>
            <w:webHidden/>
          </w:rPr>
          <w:t>33</w:t>
        </w:r>
        <w:r w:rsidR="00483123">
          <w:rPr>
            <w:noProof/>
            <w:webHidden/>
          </w:rPr>
          <w:fldChar w:fldCharType="end"/>
        </w:r>
      </w:hyperlink>
    </w:p>
    <w:p w14:paraId="069859C3" w14:textId="0E297C09" w:rsidR="00483123" w:rsidRDefault="00483123">
      <w:pPr>
        <w:pStyle w:val="Tabledesillustrations"/>
        <w:tabs>
          <w:tab w:val="right" w:leader="dot" w:pos="9062"/>
        </w:tabs>
        <w:rPr>
          <w:rFonts w:asciiTheme="minorHAnsi" w:eastAsiaTheme="minorEastAsia" w:hAnsiTheme="minorHAnsi"/>
          <w:noProof/>
          <w:color w:val="auto"/>
          <w:szCs w:val="24"/>
          <w:lang w:eastAsia="fr-FR"/>
        </w:rPr>
      </w:pPr>
      <w:hyperlink w:anchor="_Toc235402932" w:history="1">
        <w:r w:rsidRPr="00800491">
          <w:rPr>
            <w:rStyle w:val="Lienhypertexte"/>
            <w:rFonts w:eastAsia="Times New Roman"/>
            <w:b/>
            <w:noProof/>
          </w:rPr>
          <w:t xml:space="preserve">Figure </w:t>
        </w:r>
        <w:r w:rsidRPr="00800491">
          <w:rPr>
            <w:rStyle w:val="Lienhypertexte"/>
            <w:noProof/>
          </w:rPr>
          <w:t>2</w:t>
        </w:r>
        <w:r w:rsidRPr="00800491">
          <w:rPr>
            <w:rStyle w:val="Lienhypertexte"/>
            <w:rFonts w:eastAsia="Times New Roman"/>
            <w:noProof/>
          </w:rPr>
          <w:t xml:space="preserve"> : Schéma méthodologique</w:t>
        </w:r>
        <w:r>
          <w:rPr>
            <w:noProof/>
            <w:webHidden/>
          </w:rPr>
          <w:tab/>
        </w:r>
        <w:r>
          <w:rPr>
            <w:noProof/>
            <w:webHidden/>
          </w:rPr>
          <w:fldChar w:fldCharType="begin"/>
        </w:r>
        <w:r>
          <w:rPr>
            <w:noProof/>
            <w:webHidden/>
          </w:rPr>
          <w:instrText xml:space="preserve"> PAGEREF _Toc235402932 \h </w:instrText>
        </w:r>
        <w:r>
          <w:rPr>
            <w:noProof/>
            <w:webHidden/>
          </w:rPr>
        </w:r>
        <w:r>
          <w:rPr>
            <w:noProof/>
            <w:webHidden/>
          </w:rPr>
          <w:fldChar w:fldCharType="separate"/>
        </w:r>
        <w:r>
          <w:rPr>
            <w:noProof/>
            <w:webHidden/>
          </w:rPr>
          <w:t>47</w:t>
        </w:r>
        <w:r>
          <w:rPr>
            <w:noProof/>
            <w:webHidden/>
          </w:rPr>
          <w:fldChar w:fldCharType="end"/>
        </w:r>
      </w:hyperlink>
    </w:p>
    <w:p w14:paraId="1DB84537" w14:textId="4AFBA899" w:rsidR="00483123" w:rsidRDefault="00483123">
      <w:pPr>
        <w:pStyle w:val="Tabledesillustrations"/>
        <w:tabs>
          <w:tab w:val="right" w:leader="dot" w:pos="9062"/>
        </w:tabs>
        <w:rPr>
          <w:rFonts w:asciiTheme="minorHAnsi" w:eastAsiaTheme="minorEastAsia" w:hAnsiTheme="minorHAnsi"/>
          <w:noProof/>
          <w:color w:val="auto"/>
          <w:szCs w:val="24"/>
          <w:lang w:eastAsia="fr-FR"/>
        </w:rPr>
      </w:pPr>
      <w:hyperlink w:anchor="_Toc235402933" w:history="1">
        <w:r w:rsidRPr="00800491">
          <w:rPr>
            <w:rStyle w:val="Lienhypertexte"/>
            <w:rFonts w:eastAsia="Times New Roman"/>
            <w:b/>
            <w:noProof/>
          </w:rPr>
          <w:t xml:space="preserve">Figure </w:t>
        </w:r>
        <w:r w:rsidRPr="00800491">
          <w:rPr>
            <w:rStyle w:val="Lienhypertexte"/>
            <w:noProof/>
          </w:rPr>
          <w:t>3</w:t>
        </w:r>
        <w:r w:rsidRPr="00800491">
          <w:rPr>
            <w:rStyle w:val="Lienhypertexte"/>
            <w:rFonts w:eastAsia="Times New Roman"/>
            <w:noProof/>
          </w:rPr>
          <w:t xml:space="preserve"> : Schéma méthodologique</w:t>
        </w:r>
        <w:r>
          <w:rPr>
            <w:noProof/>
            <w:webHidden/>
          </w:rPr>
          <w:tab/>
        </w:r>
        <w:r>
          <w:rPr>
            <w:noProof/>
            <w:webHidden/>
          </w:rPr>
          <w:fldChar w:fldCharType="begin"/>
        </w:r>
        <w:r>
          <w:rPr>
            <w:noProof/>
            <w:webHidden/>
          </w:rPr>
          <w:instrText xml:space="preserve"> PAGEREF _Toc235402933 \h </w:instrText>
        </w:r>
        <w:r>
          <w:rPr>
            <w:noProof/>
            <w:webHidden/>
          </w:rPr>
        </w:r>
        <w:r>
          <w:rPr>
            <w:noProof/>
            <w:webHidden/>
          </w:rPr>
          <w:fldChar w:fldCharType="separate"/>
        </w:r>
        <w:r>
          <w:rPr>
            <w:noProof/>
            <w:webHidden/>
          </w:rPr>
          <w:t>48</w:t>
        </w:r>
        <w:r>
          <w:rPr>
            <w:noProof/>
            <w:webHidden/>
          </w:rPr>
          <w:fldChar w:fldCharType="end"/>
        </w:r>
      </w:hyperlink>
    </w:p>
    <w:p w14:paraId="03728F3B" w14:textId="41440B5F" w:rsidR="003B7EFC" w:rsidRDefault="00B12B73">
      <w:r>
        <w:fldChar w:fldCharType="end"/>
      </w:r>
    </w:p>
    <w:p w14:paraId="5CED7B6F" w14:textId="77777777" w:rsidR="003B7EFC" w:rsidRDefault="00B12B73" w:rsidP="00B042B8">
      <w:pPr>
        <w:pStyle w:val="Titre1"/>
        <w:jc w:val="center"/>
      </w:pPr>
      <w:bookmarkStart w:id="0" w:name="_Toc235402764"/>
      <w:r>
        <w:lastRenderedPageBreak/>
        <w:t>PARTIE I : CADRE STRATÉGIQUE ET INSTITUTIONNEL</w:t>
      </w:r>
      <w:bookmarkEnd w:id="0"/>
    </w:p>
    <w:p w14:paraId="78295928" w14:textId="77777777" w:rsidR="00B042B8" w:rsidRDefault="00B042B8" w:rsidP="00B042B8"/>
    <w:p w14:paraId="052670B5" w14:textId="77777777" w:rsidR="00B042B8" w:rsidRDefault="00B042B8" w:rsidP="00B042B8"/>
    <w:p w14:paraId="3E3A879E" w14:textId="77777777" w:rsidR="00B042B8" w:rsidRPr="00B042B8" w:rsidRDefault="00B042B8" w:rsidP="00B042B8"/>
    <w:p w14:paraId="1DA54996" w14:textId="77777777" w:rsidR="00EE74BC" w:rsidRPr="00430127" w:rsidRDefault="00C57DD2">
      <w:pPr>
        <w:pStyle w:val="Titre2"/>
        <w:spacing w:before="100" w:beforeAutospacing="1" w:after="100" w:afterAutospacing="1"/>
        <w:rPr>
          <w:rFonts w:ascii="Times New Roman" w:eastAsia="Times New Roman" w:hAnsi="Times New Roman" w:cs="Times New Roman"/>
          <w:bCs/>
          <w:kern w:val="0"/>
          <w:sz w:val="36"/>
          <w:szCs w:val="36"/>
          <w:lang w:eastAsia="fr-FR"/>
          <w14:ligatures w14:val="none"/>
        </w:rPr>
      </w:pPr>
      <w:bookmarkStart w:id="1" w:name="_Toc235400443"/>
      <w:bookmarkStart w:id="2" w:name="_Toc235402765"/>
      <w:r w:rsidRPr="00EE74BC">
        <w:rPr>
          <w:rFonts w:ascii="Times New Roman" w:eastAsia="Times New Roman" w:hAnsi="Times New Roman" w:cs="Times New Roman"/>
          <w:bCs/>
          <w:kern w:val="0"/>
          <w:sz w:val="36"/>
          <w:szCs w:val="36"/>
          <w:lang w:eastAsia="fr-FR"/>
          <w14:ligatures w14:val="none"/>
        </w:rPr>
        <w:lastRenderedPageBreak/>
        <w:t>Contexte et justification</w:t>
      </w:r>
      <w:bookmarkEnd w:id="1"/>
      <w:bookmarkEnd w:id="2"/>
    </w:p>
    <w:p w14:paraId="6904C76C" w14:textId="77777777" w:rsidR="00EE74BC" w:rsidRPr="00C13C51" w:rsidRDefault="00EE74BC" w:rsidP="00EE74BC">
      <w:pPr>
        <w:spacing w:before="100" w:beforeAutospacing="1" w:afterAutospacing="1"/>
        <w:rPr>
          <w:rFonts w:eastAsia="Times New Roman" w:cs="Times New Roman"/>
          <w:kern w:val="0"/>
          <w:szCs w:val="24"/>
          <w:lang w:eastAsia="fr-FR"/>
          <w14:ligatures w14:val="none"/>
        </w:rPr>
      </w:pPr>
      <w:r w:rsidRPr="00C13C51">
        <w:rPr>
          <w:rFonts w:eastAsia="Times New Roman" w:cs="Times New Roman"/>
          <w:kern w:val="0"/>
          <w:szCs w:val="24"/>
          <w:lang w:eastAsia="fr-FR"/>
          <w14:ligatures w14:val="none"/>
        </w:rPr>
        <w:t>La qualité constitue aujourd'hui un levier essentiel de compétitivité, d'innovation et de développement économique durable. Dans un contexte marqué par la mondialisation des échanges, le renforcement des exigences réglementaires et l'évolution constante des attentes des consommateurs, les certifications délivrées conformément aux normes nationales, régionales et internationales représentent un gage de confiance, de conformité et de performance pour les entreprises.</w:t>
      </w:r>
    </w:p>
    <w:p w14:paraId="77636275" w14:textId="77777777" w:rsidR="00EE74BC" w:rsidRPr="00C13C51" w:rsidRDefault="00EE74BC" w:rsidP="00EE74BC">
      <w:pPr>
        <w:spacing w:before="100" w:beforeAutospacing="1" w:afterAutospacing="1"/>
        <w:rPr>
          <w:rFonts w:eastAsia="Times New Roman" w:cs="Times New Roman"/>
          <w:kern w:val="0"/>
          <w:szCs w:val="24"/>
          <w:lang w:eastAsia="fr-FR"/>
          <w14:ligatures w14:val="none"/>
        </w:rPr>
      </w:pPr>
      <w:r w:rsidRPr="00C13C51">
        <w:rPr>
          <w:rFonts w:eastAsia="Times New Roman" w:cs="Times New Roman"/>
          <w:kern w:val="0"/>
          <w:szCs w:val="24"/>
          <w:lang w:eastAsia="fr-FR"/>
          <w14:ligatures w14:val="none"/>
        </w:rPr>
        <w:t>Au Togo, de nombreuses entreprises se sont engagées ces dernières années dans des démarches de certification afin d'améliorer leurs systèmes de management, de garantir la qualité de leurs produits et services, de satisfaire aux exigences des marchés d'exportation et d'accroître leur compétitivité. Ces certifications couvrent divers référentiels, notamment dans les domaines de la sécurité sanitaire des aliments, de l'agriculture biologique, du management de la qualité, de la responsabilité sociétale et du commerce équitable.</w:t>
      </w:r>
    </w:p>
    <w:p w14:paraId="3AC515BF" w14:textId="77777777" w:rsidR="00EE74BC" w:rsidRPr="00C13C51" w:rsidRDefault="00EE74BC" w:rsidP="00EE74BC">
      <w:pPr>
        <w:spacing w:before="100" w:beforeAutospacing="1" w:afterAutospacing="1"/>
        <w:rPr>
          <w:rFonts w:eastAsia="Times New Roman" w:cs="Times New Roman"/>
          <w:kern w:val="0"/>
          <w:szCs w:val="24"/>
          <w:lang w:eastAsia="fr-FR"/>
          <w14:ligatures w14:val="none"/>
        </w:rPr>
      </w:pPr>
      <w:r w:rsidRPr="00C13C51">
        <w:rPr>
          <w:rFonts w:eastAsia="Times New Roman" w:cs="Times New Roman"/>
          <w:kern w:val="0"/>
          <w:szCs w:val="24"/>
          <w:lang w:eastAsia="fr-FR"/>
          <w14:ligatures w14:val="none"/>
        </w:rPr>
        <w:t>Cependant, malgré cette dynamique, le pays ne dispose pas encore d'un dispositif national intégré permettant de recenser de manière exhaustive les entreprises certifiées, de suivre l'évolution de leurs certifications, de contrôler la validité des certificats détenus, d'assurer la veille sur les échéances de renouvellement ou encore de produire des statistiques nationales fiables sur les certifications.</w:t>
      </w:r>
    </w:p>
    <w:p w14:paraId="35E001F3" w14:textId="77777777" w:rsidR="00EE74BC" w:rsidRPr="00C13C51" w:rsidRDefault="00EE74BC" w:rsidP="00EE74BC">
      <w:pPr>
        <w:spacing w:before="100" w:beforeAutospacing="1" w:afterAutospacing="1"/>
        <w:rPr>
          <w:rFonts w:eastAsia="Times New Roman" w:cs="Times New Roman"/>
          <w:kern w:val="0"/>
          <w:szCs w:val="24"/>
          <w:lang w:eastAsia="fr-FR"/>
          <w14:ligatures w14:val="none"/>
        </w:rPr>
      </w:pPr>
      <w:r w:rsidRPr="00C13C51">
        <w:rPr>
          <w:rFonts w:eastAsia="Times New Roman" w:cs="Times New Roman"/>
          <w:kern w:val="0"/>
          <w:szCs w:val="24"/>
          <w:lang w:eastAsia="fr-FR"/>
          <w14:ligatures w14:val="none"/>
        </w:rPr>
        <w:t>L'absence d'une base nationale harmonisée et régulièrement mise à jour limite la capacité des institutions publiques, et particulièrement de la Haute Autorité de la Qualité et de l'Environnement (HAUQE), à exercer efficacement leurs missions de coordination, de suivi et d'appui au Système National de la Qualité (SNQ). Elle rend également difficile la planification des contrôles, l'identification des entreprises certifiées, la production d'indicateurs de performance ainsi que l'élaboration de politiques publiques fondées sur des données fiables.</w:t>
      </w:r>
    </w:p>
    <w:p w14:paraId="6DB79EA4" w14:textId="77777777" w:rsidR="00EE74BC" w:rsidRPr="00C13C51" w:rsidRDefault="00EE74BC" w:rsidP="00EE74BC">
      <w:pPr>
        <w:spacing w:before="100" w:beforeAutospacing="1" w:afterAutospacing="1"/>
        <w:rPr>
          <w:rFonts w:eastAsia="Times New Roman" w:cs="Times New Roman"/>
          <w:kern w:val="0"/>
          <w:szCs w:val="24"/>
          <w:lang w:eastAsia="fr-FR"/>
          <w14:ligatures w14:val="none"/>
        </w:rPr>
      </w:pPr>
      <w:r w:rsidRPr="00C13C51">
        <w:rPr>
          <w:rFonts w:eastAsia="Times New Roman" w:cs="Times New Roman"/>
          <w:kern w:val="0"/>
          <w:szCs w:val="24"/>
          <w:lang w:eastAsia="fr-FR"/>
          <w14:ligatures w14:val="none"/>
        </w:rPr>
        <w:t xml:space="preserve">Par ailleurs, les informations relatives aux certifications sont actuellement dispersées entre plusieurs acteurs (entreprises, organismes certificateurs, projets d'appui, ministères sectoriels, organisations professionnelles, partenaires techniques et financiers), sans </w:t>
      </w:r>
      <w:r>
        <w:rPr>
          <w:rFonts w:eastAsia="Times New Roman" w:cs="Times New Roman"/>
          <w:kern w:val="0"/>
          <w:szCs w:val="24"/>
          <w:lang w:eastAsia="fr-FR"/>
          <w14:ligatures w14:val="none"/>
        </w:rPr>
        <w:t xml:space="preserve">aucun </w:t>
      </w:r>
      <w:r w:rsidRPr="00C13C51">
        <w:rPr>
          <w:rFonts w:eastAsia="Times New Roman" w:cs="Times New Roman"/>
          <w:kern w:val="0"/>
          <w:szCs w:val="24"/>
          <w:lang w:eastAsia="fr-FR"/>
          <w14:ligatures w14:val="none"/>
        </w:rPr>
        <w:t>mécanisme formel de centralisation, de validation et de mise à jour. Cette situation entraîne des risques de doublons, d'informations obsolètes, de difficultés de vérification des certificats et d'absence de visibilité sur l'évolution du paysage national des certifications.</w:t>
      </w:r>
    </w:p>
    <w:p w14:paraId="384DF1D7" w14:textId="77777777" w:rsidR="00EE74BC" w:rsidRPr="00C13C51" w:rsidRDefault="00EE74BC" w:rsidP="00EE74BC">
      <w:pPr>
        <w:spacing w:before="100" w:beforeAutospacing="1" w:afterAutospacing="1"/>
        <w:rPr>
          <w:rFonts w:eastAsia="Times New Roman" w:cs="Times New Roman"/>
          <w:kern w:val="0"/>
          <w:szCs w:val="24"/>
          <w:lang w:eastAsia="fr-FR"/>
          <w14:ligatures w14:val="none"/>
        </w:rPr>
      </w:pPr>
      <w:r w:rsidRPr="00C13C51">
        <w:rPr>
          <w:rFonts w:eastAsia="Times New Roman" w:cs="Times New Roman"/>
          <w:kern w:val="0"/>
          <w:szCs w:val="24"/>
          <w:lang w:eastAsia="fr-FR"/>
          <w14:ligatures w14:val="none"/>
        </w:rPr>
        <w:t xml:space="preserve">Dans le cadre du </w:t>
      </w:r>
      <w:r w:rsidRPr="00C13C51">
        <w:rPr>
          <w:rFonts w:eastAsia="Times New Roman" w:cs="Times New Roman"/>
          <w:b/>
          <w:bCs/>
          <w:kern w:val="0"/>
          <w:szCs w:val="24"/>
          <w:lang w:eastAsia="fr-FR"/>
          <w14:ligatures w14:val="none"/>
        </w:rPr>
        <w:t xml:space="preserve">Programme </w:t>
      </w:r>
      <w:proofErr w:type="spellStart"/>
      <w:r w:rsidRPr="00C13C51">
        <w:rPr>
          <w:rFonts w:eastAsia="Times New Roman" w:cs="Times New Roman"/>
          <w:b/>
          <w:bCs/>
          <w:kern w:val="0"/>
          <w:szCs w:val="24"/>
          <w:lang w:eastAsia="fr-FR"/>
          <w14:ligatures w14:val="none"/>
        </w:rPr>
        <w:t>ProComp</w:t>
      </w:r>
      <w:proofErr w:type="spellEnd"/>
      <w:r w:rsidRPr="00C13C51">
        <w:rPr>
          <w:rFonts w:eastAsia="Times New Roman" w:cs="Times New Roman"/>
          <w:kern w:val="0"/>
          <w:szCs w:val="24"/>
          <w:lang w:eastAsia="fr-FR"/>
          <w14:ligatures w14:val="none"/>
        </w:rPr>
        <w:t xml:space="preserve">, mis en œuvre au Togo avec l'appui financier de la Coopération allemande à travers la GIZ, il est apparu nécessaire de renforcer les capacités institutionnelles de la HAUQE afin qu'elle puisse jouer pleinement son rôle de coordination et de suivi des certifications. C'est dans cette perspective que s'inscrivent les activités </w:t>
      </w:r>
      <w:r w:rsidRPr="00C13C51">
        <w:rPr>
          <w:rFonts w:eastAsia="Times New Roman" w:cs="Times New Roman"/>
          <w:b/>
          <w:bCs/>
          <w:kern w:val="0"/>
          <w:szCs w:val="24"/>
          <w:lang w:eastAsia="fr-FR"/>
          <w14:ligatures w14:val="none"/>
        </w:rPr>
        <w:t>R1.3.5 – Développement et mise à jour de la base de données des entreprises certifiées</w:t>
      </w:r>
      <w:r w:rsidRPr="00C13C51">
        <w:rPr>
          <w:rFonts w:eastAsia="Times New Roman" w:cs="Times New Roman"/>
          <w:kern w:val="0"/>
          <w:szCs w:val="24"/>
          <w:lang w:eastAsia="fr-FR"/>
          <w14:ligatures w14:val="none"/>
        </w:rPr>
        <w:t xml:space="preserve"> et </w:t>
      </w:r>
      <w:r w:rsidRPr="00C13C51">
        <w:rPr>
          <w:rFonts w:eastAsia="Times New Roman" w:cs="Times New Roman"/>
          <w:b/>
          <w:bCs/>
          <w:kern w:val="0"/>
          <w:szCs w:val="24"/>
          <w:lang w:eastAsia="fr-FR"/>
          <w14:ligatures w14:val="none"/>
        </w:rPr>
        <w:t>R1.4.3 – Appui à la HAUQE dans le contrôle des certifications</w:t>
      </w:r>
      <w:r w:rsidRPr="00C13C51">
        <w:rPr>
          <w:rFonts w:eastAsia="Times New Roman" w:cs="Times New Roman"/>
          <w:kern w:val="0"/>
          <w:szCs w:val="24"/>
          <w:lang w:eastAsia="fr-FR"/>
          <w14:ligatures w14:val="none"/>
        </w:rPr>
        <w:t>.</w:t>
      </w:r>
    </w:p>
    <w:p w14:paraId="21438D1D" w14:textId="77777777" w:rsidR="00EE74BC" w:rsidRPr="00C13C51" w:rsidRDefault="00EE74BC" w:rsidP="00EE74BC">
      <w:pPr>
        <w:spacing w:before="100" w:beforeAutospacing="1" w:afterAutospacing="1"/>
        <w:rPr>
          <w:rFonts w:eastAsia="Times New Roman" w:cs="Times New Roman"/>
          <w:kern w:val="0"/>
          <w:szCs w:val="24"/>
          <w:lang w:eastAsia="fr-FR"/>
          <w14:ligatures w14:val="none"/>
        </w:rPr>
      </w:pPr>
      <w:r w:rsidRPr="00C13C51">
        <w:rPr>
          <w:rFonts w:eastAsia="Times New Roman" w:cs="Times New Roman"/>
          <w:kern w:val="0"/>
          <w:szCs w:val="24"/>
          <w:lang w:eastAsia="fr-FR"/>
          <w14:ligatures w14:val="none"/>
        </w:rPr>
        <w:lastRenderedPageBreak/>
        <w:t xml:space="preserve">Ces deux activités sont complémentaires et visent la mise en place d'un </w:t>
      </w:r>
      <w:r w:rsidRPr="00C13C51">
        <w:rPr>
          <w:rFonts w:eastAsia="Times New Roman" w:cs="Times New Roman"/>
          <w:b/>
          <w:bCs/>
          <w:kern w:val="0"/>
          <w:szCs w:val="24"/>
          <w:lang w:eastAsia="fr-FR"/>
          <w14:ligatures w14:val="none"/>
        </w:rPr>
        <w:t>Système National de Gestion et de Suivi des Certifications (SNGSC)</w:t>
      </w:r>
      <w:r w:rsidRPr="00C13C51">
        <w:rPr>
          <w:rFonts w:eastAsia="Times New Roman" w:cs="Times New Roman"/>
          <w:kern w:val="0"/>
          <w:szCs w:val="24"/>
          <w:lang w:eastAsia="fr-FR"/>
          <w14:ligatures w14:val="none"/>
        </w:rPr>
        <w:t>. Ce système permettra de disposer d'un registre national unique des entreprises certifiées, de renforcer les mécanismes de contrôle des certificats, d'assurer un suivi permanent des échéances et des renouvellements, de développer un système d'alerte précoce, de produire des tableaux de bord décisionnels et de calculer des indicateurs nationaux, notamment l'Indice National de Fiabilité des Certifications (INFC).</w:t>
      </w:r>
    </w:p>
    <w:p w14:paraId="37895A5E" w14:textId="77777777" w:rsidR="00EE74BC" w:rsidRPr="00C13C51" w:rsidRDefault="00EE74BC" w:rsidP="00EE74BC">
      <w:pPr>
        <w:spacing w:before="100" w:beforeAutospacing="1" w:afterAutospacing="1"/>
        <w:rPr>
          <w:rFonts w:eastAsia="Times New Roman" w:cs="Times New Roman"/>
          <w:kern w:val="0"/>
          <w:szCs w:val="24"/>
          <w:lang w:eastAsia="fr-FR"/>
          <w14:ligatures w14:val="none"/>
        </w:rPr>
      </w:pPr>
      <w:r w:rsidRPr="00C13C51">
        <w:rPr>
          <w:rFonts w:eastAsia="Times New Roman" w:cs="Times New Roman"/>
          <w:kern w:val="0"/>
          <w:szCs w:val="24"/>
          <w:lang w:eastAsia="fr-FR"/>
          <w14:ligatures w14:val="none"/>
        </w:rPr>
        <w:t xml:space="preserve">La phase initiale de mise en œuvre couvrira l'ensemble des entreprises certifiées recensées sur le territoire national, avec une attention particulière portée aux secteurs </w:t>
      </w:r>
      <w:r w:rsidRPr="00C13C51">
        <w:rPr>
          <w:rFonts w:eastAsia="Times New Roman" w:cs="Times New Roman"/>
          <w:b/>
          <w:bCs/>
          <w:kern w:val="0"/>
          <w:szCs w:val="24"/>
          <w:lang w:eastAsia="fr-FR"/>
          <w14:ligatures w14:val="none"/>
        </w:rPr>
        <w:t>agricole, agroalimentaire et cosmétique</w:t>
      </w:r>
      <w:r w:rsidRPr="00C13C51">
        <w:rPr>
          <w:rFonts w:eastAsia="Times New Roman" w:cs="Times New Roman"/>
          <w:kern w:val="0"/>
          <w:szCs w:val="24"/>
          <w:lang w:eastAsia="fr-FR"/>
          <w14:ligatures w14:val="none"/>
        </w:rPr>
        <w:t xml:space="preserve">. Ces secteurs ont été retenus en raison de leur importance stratégique dans les chaînes de valeur nationales, de leur contribution à la sécurité sanitaire des aliments, de leur potentiel d'exportation et de leur place centrale dans les interventions du Programme </w:t>
      </w:r>
      <w:proofErr w:type="spellStart"/>
      <w:r w:rsidRPr="00C13C51">
        <w:rPr>
          <w:rFonts w:eastAsia="Times New Roman" w:cs="Times New Roman"/>
          <w:kern w:val="0"/>
          <w:szCs w:val="24"/>
          <w:lang w:eastAsia="fr-FR"/>
          <w14:ligatures w14:val="none"/>
        </w:rPr>
        <w:t>ProComp</w:t>
      </w:r>
      <w:proofErr w:type="spellEnd"/>
      <w:r w:rsidRPr="00C13C51">
        <w:rPr>
          <w:rFonts w:eastAsia="Times New Roman" w:cs="Times New Roman"/>
          <w:kern w:val="0"/>
          <w:szCs w:val="24"/>
          <w:lang w:eastAsia="fr-FR"/>
          <w14:ligatures w14:val="none"/>
        </w:rPr>
        <w:t>.</w:t>
      </w:r>
    </w:p>
    <w:p w14:paraId="2B5C90E8" w14:textId="77777777" w:rsidR="00EE74BC" w:rsidRPr="00C13C51" w:rsidRDefault="00EE74BC" w:rsidP="00EE74BC">
      <w:pPr>
        <w:spacing w:before="100" w:beforeAutospacing="1" w:afterAutospacing="1"/>
        <w:rPr>
          <w:rFonts w:eastAsia="Times New Roman" w:cs="Times New Roman"/>
          <w:kern w:val="0"/>
          <w:szCs w:val="24"/>
          <w:lang w:eastAsia="fr-FR"/>
          <w14:ligatures w14:val="none"/>
        </w:rPr>
      </w:pPr>
      <w:r w:rsidRPr="00C13C51">
        <w:rPr>
          <w:rFonts w:eastAsia="Times New Roman" w:cs="Times New Roman"/>
          <w:kern w:val="0"/>
          <w:szCs w:val="24"/>
          <w:lang w:eastAsia="fr-FR"/>
          <w14:ligatures w14:val="none"/>
        </w:rPr>
        <w:t>Au-delà de la création d'une base de données, cette initiative vise à instaurer un véritable système de gouvernance des certifications reposant sur des procédures harmonisées, des outils normalisés de collecte et de contrôle, une cellule de veille des certifications, des tableaux de bord à plusieurs niveaux de pilotage et un dispositif d'amélioration continue.</w:t>
      </w:r>
    </w:p>
    <w:p w14:paraId="192FD612" w14:textId="77777777" w:rsidR="00EE74BC" w:rsidRPr="00C13C51" w:rsidRDefault="00EE74BC" w:rsidP="00EE74BC">
      <w:pPr>
        <w:spacing w:before="100" w:beforeAutospacing="1" w:afterAutospacing="1"/>
        <w:rPr>
          <w:rFonts w:eastAsia="Times New Roman" w:cs="Times New Roman"/>
          <w:kern w:val="0"/>
          <w:szCs w:val="24"/>
          <w:lang w:eastAsia="fr-FR"/>
          <w14:ligatures w14:val="none"/>
        </w:rPr>
      </w:pPr>
      <w:r w:rsidRPr="00C13C51">
        <w:rPr>
          <w:rFonts w:eastAsia="Times New Roman" w:cs="Times New Roman"/>
          <w:kern w:val="0"/>
          <w:szCs w:val="24"/>
          <w:lang w:eastAsia="fr-FR"/>
          <w14:ligatures w14:val="none"/>
        </w:rPr>
        <w:t>À terme, le SNGSC constituera un outil stratégique au service de la HAUQE et de l'ensemble des parties prenantes. Il contribuera à renforcer la crédibilité du système national de certification, à améliorer la transparence et la traçabilité des informations, à faciliter le suivi des entreprises certifiées, à soutenir les politiques publiques de qualité et à promouvoir la compétitivité des entreprises togolaises sur les marchés nationaux, régionaux et internationaux.</w:t>
      </w:r>
    </w:p>
    <w:p w14:paraId="5B343672" w14:textId="77777777" w:rsidR="00EE74BC" w:rsidRPr="00C13C51" w:rsidRDefault="00EE74BC" w:rsidP="00EE74BC">
      <w:pPr>
        <w:spacing w:before="100" w:beforeAutospacing="1" w:afterAutospacing="1"/>
        <w:rPr>
          <w:rFonts w:eastAsia="Times New Roman" w:cs="Times New Roman"/>
          <w:kern w:val="0"/>
          <w:szCs w:val="24"/>
          <w:lang w:eastAsia="fr-FR"/>
          <w14:ligatures w14:val="none"/>
        </w:rPr>
      </w:pPr>
      <w:r w:rsidRPr="00C13C51">
        <w:rPr>
          <w:rFonts w:eastAsia="Times New Roman" w:cs="Times New Roman"/>
          <w:kern w:val="0"/>
          <w:szCs w:val="24"/>
          <w:lang w:eastAsia="fr-FR"/>
          <w14:ligatures w14:val="none"/>
        </w:rPr>
        <w:t xml:space="preserve">La mise en œuvre de ces activités représente ainsi une étape majeure dans la consolidation du </w:t>
      </w:r>
      <w:r w:rsidRPr="00C13C51">
        <w:rPr>
          <w:rFonts w:eastAsia="Times New Roman" w:cs="Times New Roman"/>
          <w:b/>
          <w:bCs/>
          <w:kern w:val="0"/>
          <w:szCs w:val="24"/>
          <w:lang w:eastAsia="fr-FR"/>
          <w14:ligatures w14:val="none"/>
        </w:rPr>
        <w:t>Système National de la Qualité (SNQ)</w:t>
      </w:r>
      <w:r w:rsidRPr="00C13C51">
        <w:rPr>
          <w:rFonts w:eastAsia="Times New Roman" w:cs="Times New Roman"/>
          <w:kern w:val="0"/>
          <w:szCs w:val="24"/>
          <w:lang w:eastAsia="fr-FR"/>
          <w14:ligatures w14:val="none"/>
        </w:rPr>
        <w:t xml:space="preserve"> et dans la modernisation des mécanismes de gouvernance de la qualité au Togo, en dotant la HAUQE d'un outil pérenne, structuré et évolutif de gestion, de contrôle et de suivi des certifications.</w:t>
      </w:r>
    </w:p>
    <w:p w14:paraId="7D199F4F" w14:textId="77777777" w:rsidR="00C57DD2" w:rsidRPr="00C57DD2" w:rsidRDefault="00C57DD2" w:rsidP="00C57DD2">
      <w:pPr>
        <w:pStyle w:val="Titre2"/>
        <w:spacing w:before="100" w:beforeAutospacing="1" w:after="100" w:afterAutospacing="1"/>
        <w:rPr>
          <w:rFonts w:ascii="Times New Roman" w:eastAsia="Times New Roman" w:hAnsi="Times New Roman" w:cs="Times New Roman"/>
          <w:bCs/>
          <w:kern w:val="0"/>
          <w:sz w:val="36"/>
          <w:szCs w:val="36"/>
          <w:lang w:eastAsia="fr-FR"/>
          <w14:ligatures w14:val="none"/>
        </w:rPr>
      </w:pPr>
      <w:bookmarkStart w:id="3" w:name="_Toc235402766"/>
      <w:r>
        <w:rPr>
          <w:rFonts w:ascii="Times New Roman" w:hAnsi="Times New Roman"/>
        </w:rPr>
        <w:lastRenderedPageBreak/>
        <w:t>Cadre juridique et institutionnel</w:t>
      </w:r>
      <w:bookmarkEnd w:id="3"/>
    </w:p>
    <w:p w14:paraId="5B01891E" w14:textId="77777777" w:rsidR="002851AB" w:rsidRPr="002851AB" w:rsidRDefault="002851AB" w:rsidP="002851AB">
      <w:pPr>
        <w:spacing w:before="100" w:beforeAutospacing="1" w:afterAutospacing="1"/>
        <w:rPr>
          <w:rFonts w:eastAsia="Times New Roman" w:cs="Times New Roman"/>
          <w:kern w:val="0"/>
          <w:szCs w:val="24"/>
          <w:lang w:eastAsia="fr-FR"/>
          <w14:ligatures w14:val="none"/>
        </w:rPr>
      </w:pPr>
      <w:r w:rsidRPr="002851AB">
        <w:rPr>
          <w:rFonts w:eastAsia="Times New Roman" w:cs="Times New Roman"/>
          <w:kern w:val="0"/>
          <w:szCs w:val="24"/>
          <w:lang w:eastAsia="fr-FR"/>
          <w14:ligatures w14:val="none"/>
        </w:rPr>
        <w:t>La mise en œuvre de la Base Nationale des Entreprises Certifiées (BNEC) et du dispositif national de gestion, de suivi et de contrôle des certifications s'inscrit dans un cadre juridique, réglementaire et institutionnel visant à garantir la fiabilité des informations, la transparence des processus, la protection des données et la bonne gouvernance des certifications au Togo.</w:t>
      </w:r>
    </w:p>
    <w:p w14:paraId="64F621A2" w14:textId="77777777" w:rsidR="002851AB" w:rsidRPr="002851AB" w:rsidRDefault="002851AB" w:rsidP="002851AB">
      <w:pPr>
        <w:spacing w:before="100" w:beforeAutospacing="1" w:afterAutospacing="1"/>
        <w:rPr>
          <w:rFonts w:eastAsia="Times New Roman" w:cs="Times New Roman"/>
          <w:kern w:val="0"/>
          <w:szCs w:val="24"/>
          <w:lang w:eastAsia="fr-FR"/>
          <w14:ligatures w14:val="none"/>
        </w:rPr>
      </w:pPr>
      <w:r w:rsidRPr="002851AB">
        <w:rPr>
          <w:rFonts w:eastAsia="Times New Roman" w:cs="Times New Roman"/>
          <w:kern w:val="0"/>
          <w:szCs w:val="24"/>
          <w:lang w:eastAsia="fr-FR"/>
          <w14:ligatures w14:val="none"/>
        </w:rPr>
        <w:t>Ce cadre repose sur les textes nationaux en vigueur, les bonnes pratiques internationales en matière de gestion de l'information et des données, ainsi que sur les orientations stratégiques du Gouvernement togolais et de ses partenaires techniques et financiers.</w:t>
      </w:r>
    </w:p>
    <w:p w14:paraId="5175269B" w14:textId="77777777" w:rsidR="002851AB" w:rsidRPr="002851AB" w:rsidRDefault="002851AB" w:rsidP="002851AB">
      <w:pPr>
        <w:spacing w:before="100" w:beforeAutospacing="1" w:afterAutospacing="1"/>
        <w:rPr>
          <w:rFonts w:eastAsia="Times New Roman" w:cs="Times New Roman"/>
          <w:kern w:val="0"/>
          <w:szCs w:val="24"/>
          <w:lang w:eastAsia="fr-FR"/>
          <w14:ligatures w14:val="none"/>
        </w:rPr>
      </w:pPr>
      <w:r w:rsidRPr="002851AB">
        <w:rPr>
          <w:rFonts w:eastAsia="Times New Roman" w:cs="Times New Roman"/>
          <w:kern w:val="0"/>
          <w:szCs w:val="24"/>
          <w:lang w:eastAsia="fr-FR"/>
          <w14:ligatures w14:val="none"/>
        </w:rPr>
        <w:t>Les principaux textes et références applicables sont présentés ci-après.</w:t>
      </w:r>
    </w:p>
    <w:p w14:paraId="1656F196" w14:textId="77777777" w:rsidR="002851AB" w:rsidRPr="002851AB" w:rsidRDefault="002851AB" w:rsidP="002851AB">
      <w:pPr>
        <w:pStyle w:val="Titre3"/>
        <w:spacing w:before="100" w:beforeAutospacing="1" w:afterAutospacing="1"/>
        <w:rPr>
          <w:rFonts w:eastAsia="Times New Roman" w:cs="Times New Roman"/>
          <w:bCs/>
          <w:kern w:val="0"/>
          <w:sz w:val="36"/>
          <w:szCs w:val="36"/>
          <w:lang w:eastAsia="fr-FR"/>
          <w14:ligatures w14:val="none"/>
        </w:rPr>
      </w:pPr>
      <w:bookmarkStart w:id="4" w:name="_Toc235402767"/>
      <w:r>
        <w:t>Loi portant création de la HAUQE</w:t>
      </w:r>
      <w:bookmarkEnd w:id="4"/>
    </w:p>
    <w:p w14:paraId="207EC2D6" w14:textId="77777777" w:rsidR="002851AB" w:rsidRPr="002851AB" w:rsidRDefault="002851AB" w:rsidP="002851AB">
      <w:pPr>
        <w:spacing w:before="100" w:beforeAutospacing="1" w:afterAutospacing="1"/>
        <w:rPr>
          <w:rFonts w:eastAsia="Times New Roman" w:cs="Times New Roman"/>
          <w:kern w:val="0"/>
          <w:szCs w:val="24"/>
          <w:lang w:eastAsia="fr-FR"/>
          <w14:ligatures w14:val="none"/>
        </w:rPr>
      </w:pPr>
      <w:r w:rsidRPr="002851AB">
        <w:rPr>
          <w:rFonts w:eastAsia="Times New Roman" w:cs="Times New Roman"/>
          <w:kern w:val="0"/>
          <w:szCs w:val="24"/>
          <w:lang w:eastAsia="fr-FR"/>
          <w14:ligatures w14:val="none"/>
        </w:rPr>
        <w:t>La Haute Autorité de la Qualité et de l'Environnement (HAUQE) est l'institution nationale chargée de coordonner, promouvoir et renforcer le Système National d'Infrastructure Qualité (SNIQ) au Togo. À ce titre, elle assure un rôle central dans la promotion de la qualité, le développement des certifications, l'amélioration de la compétitivité des entreprises et la coordination des acteurs nationaux de l'infrastructure qualité.</w:t>
      </w:r>
    </w:p>
    <w:p w14:paraId="3A056030" w14:textId="77777777" w:rsidR="002851AB" w:rsidRPr="002851AB" w:rsidRDefault="002851AB" w:rsidP="002851AB">
      <w:pPr>
        <w:spacing w:before="100" w:beforeAutospacing="1" w:afterAutospacing="1"/>
        <w:rPr>
          <w:rFonts w:eastAsia="Times New Roman" w:cs="Times New Roman"/>
          <w:kern w:val="0"/>
          <w:szCs w:val="24"/>
          <w:lang w:eastAsia="fr-FR"/>
          <w14:ligatures w14:val="none"/>
        </w:rPr>
      </w:pPr>
      <w:r w:rsidRPr="002851AB">
        <w:rPr>
          <w:rFonts w:eastAsia="Times New Roman" w:cs="Times New Roman"/>
          <w:kern w:val="0"/>
          <w:szCs w:val="24"/>
          <w:lang w:eastAsia="fr-FR"/>
          <w14:ligatures w14:val="none"/>
        </w:rPr>
        <w:t>Dans le cadre de ses missions, la HAUQE est appelée à mettre en place des mécanismes permettant d'assurer le suivi des certifications délivrées aux entreprises togolaises, d'améliorer la disponibilité des informations relatives aux certifications et de renforcer la confiance des parties prenantes dans le système national de qualité.</w:t>
      </w:r>
    </w:p>
    <w:p w14:paraId="7B47E01C" w14:textId="77777777" w:rsidR="002851AB" w:rsidRPr="002851AB" w:rsidRDefault="002851AB" w:rsidP="002851AB">
      <w:pPr>
        <w:spacing w:before="100" w:beforeAutospacing="1" w:afterAutospacing="1"/>
        <w:rPr>
          <w:rFonts w:eastAsia="Times New Roman" w:cs="Times New Roman"/>
          <w:kern w:val="0"/>
          <w:szCs w:val="24"/>
          <w:lang w:eastAsia="fr-FR"/>
          <w14:ligatures w14:val="none"/>
        </w:rPr>
      </w:pPr>
      <w:r w:rsidRPr="002851AB">
        <w:rPr>
          <w:rFonts w:eastAsia="Times New Roman" w:cs="Times New Roman"/>
          <w:kern w:val="0"/>
          <w:szCs w:val="24"/>
          <w:lang w:eastAsia="fr-FR"/>
          <w14:ligatures w14:val="none"/>
        </w:rPr>
        <w:t>La Base Nationale des Entreprises Certifiées (BNEC) constitue ainsi un outil stratégique au service de ces missions, en offrant une plateforme nationale de centralisation, de suivi et d'analyse des certifications.</w:t>
      </w:r>
    </w:p>
    <w:p w14:paraId="0F6D87BD" w14:textId="77777777" w:rsidR="002851AB" w:rsidRPr="002851AB" w:rsidRDefault="002851AB" w:rsidP="002851AB">
      <w:pPr>
        <w:pStyle w:val="Titre3"/>
        <w:spacing w:before="100" w:beforeAutospacing="1" w:afterAutospacing="1"/>
        <w:rPr>
          <w:rFonts w:eastAsia="Times New Roman" w:cs="Times New Roman"/>
          <w:bCs/>
          <w:kern w:val="0"/>
          <w:sz w:val="36"/>
          <w:szCs w:val="36"/>
          <w:lang w:eastAsia="fr-FR"/>
          <w14:ligatures w14:val="none"/>
        </w:rPr>
      </w:pPr>
      <w:bookmarkStart w:id="5" w:name="_Toc235402768"/>
      <w:r>
        <w:t>Loi n° 2019-014 du 29 octobre 2019 relative à la protection des données à caractère personnel</w:t>
      </w:r>
      <w:bookmarkEnd w:id="5"/>
    </w:p>
    <w:p w14:paraId="77FD10FC" w14:textId="77777777" w:rsidR="002851AB" w:rsidRPr="002851AB" w:rsidRDefault="002851AB" w:rsidP="002851AB">
      <w:pPr>
        <w:spacing w:before="100" w:beforeAutospacing="1" w:afterAutospacing="1"/>
        <w:rPr>
          <w:rFonts w:eastAsia="Times New Roman" w:cs="Times New Roman"/>
          <w:kern w:val="0"/>
          <w:szCs w:val="24"/>
          <w:lang w:eastAsia="fr-FR"/>
          <w14:ligatures w14:val="none"/>
        </w:rPr>
      </w:pPr>
      <w:r w:rsidRPr="002851AB">
        <w:rPr>
          <w:rFonts w:eastAsia="Times New Roman" w:cs="Times New Roman"/>
          <w:kern w:val="0"/>
          <w:szCs w:val="24"/>
          <w:lang w:eastAsia="fr-FR"/>
          <w14:ligatures w14:val="none"/>
        </w:rPr>
        <w:t>La gestion de la BNEC implique la collecte, le traitement, la conservation et le partage de données relatives aux entreprises certifiées, aux organismes certificateurs et aux différents acteurs impliqués dans le processus de certification.</w:t>
      </w:r>
    </w:p>
    <w:p w14:paraId="42817DA5" w14:textId="77777777" w:rsidR="002851AB" w:rsidRPr="002851AB" w:rsidRDefault="002851AB" w:rsidP="002851AB">
      <w:pPr>
        <w:spacing w:before="100" w:beforeAutospacing="1" w:afterAutospacing="1"/>
        <w:rPr>
          <w:rFonts w:eastAsia="Times New Roman" w:cs="Times New Roman"/>
          <w:kern w:val="0"/>
          <w:szCs w:val="24"/>
          <w:lang w:eastAsia="fr-FR"/>
          <w14:ligatures w14:val="none"/>
        </w:rPr>
      </w:pPr>
      <w:r w:rsidRPr="002851AB">
        <w:rPr>
          <w:rFonts w:eastAsia="Times New Roman" w:cs="Times New Roman"/>
          <w:kern w:val="0"/>
          <w:szCs w:val="24"/>
          <w:lang w:eastAsia="fr-FR"/>
          <w14:ligatures w14:val="none"/>
        </w:rPr>
        <w:t xml:space="preserve">À ce titre, la HAUQE veille au strict respect des dispositions de la </w:t>
      </w:r>
      <w:r w:rsidRPr="002851AB">
        <w:rPr>
          <w:rFonts w:eastAsia="Times New Roman" w:cs="Times New Roman"/>
          <w:b/>
          <w:bCs/>
          <w:kern w:val="0"/>
          <w:szCs w:val="24"/>
          <w:lang w:eastAsia="fr-FR"/>
          <w14:ligatures w14:val="none"/>
        </w:rPr>
        <w:t>Loi n° 2019-014 du 29 octobre 2019 relative à la protection des données à caractère personnel</w:t>
      </w:r>
      <w:r w:rsidRPr="002851AB">
        <w:rPr>
          <w:rFonts w:eastAsia="Times New Roman" w:cs="Times New Roman"/>
          <w:kern w:val="0"/>
          <w:szCs w:val="24"/>
          <w:lang w:eastAsia="fr-FR"/>
          <w14:ligatures w14:val="none"/>
        </w:rPr>
        <w:t>, notamment en ce qui concerne :</w:t>
      </w:r>
    </w:p>
    <w:p w14:paraId="7CBE0492" w14:textId="77777777" w:rsidR="002851AB" w:rsidRPr="002851AB" w:rsidRDefault="002851AB">
      <w:pPr>
        <w:numPr>
          <w:ilvl w:val="0"/>
          <w:numId w:val="5"/>
        </w:numPr>
        <w:spacing w:before="100" w:beforeAutospacing="1" w:afterAutospacing="1"/>
        <w:rPr>
          <w:rFonts w:eastAsia="Times New Roman" w:cs="Times New Roman"/>
          <w:kern w:val="0"/>
          <w:szCs w:val="24"/>
          <w:lang w:eastAsia="fr-FR"/>
          <w14:ligatures w14:val="none"/>
        </w:rPr>
      </w:pPr>
      <w:r w:rsidRPr="002851AB">
        <w:rPr>
          <w:rFonts w:eastAsia="Times New Roman" w:cs="Times New Roman"/>
          <w:kern w:val="0"/>
          <w:szCs w:val="24"/>
          <w:lang w:eastAsia="fr-FR"/>
          <w14:ligatures w14:val="none"/>
        </w:rPr>
        <w:t xml:space="preserve">la licéité du traitement des données ; </w:t>
      </w:r>
    </w:p>
    <w:p w14:paraId="20C248E1" w14:textId="77777777" w:rsidR="002851AB" w:rsidRPr="002851AB" w:rsidRDefault="002851AB">
      <w:pPr>
        <w:numPr>
          <w:ilvl w:val="0"/>
          <w:numId w:val="5"/>
        </w:numPr>
        <w:spacing w:before="100" w:beforeAutospacing="1" w:afterAutospacing="1"/>
        <w:rPr>
          <w:rFonts w:eastAsia="Times New Roman" w:cs="Times New Roman"/>
          <w:kern w:val="0"/>
          <w:szCs w:val="24"/>
          <w:lang w:eastAsia="fr-FR"/>
          <w14:ligatures w14:val="none"/>
        </w:rPr>
      </w:pPr>
      <w:r w:rsidRPr="002851AB">
        <w:rPr>
          <w:rFonts w:eastAsia="Times New Roman" w:cs="Times New Roman"/>
          <w:kern w:val="0"/>
          <w:szCs w:val="24"/>
          <w:lang w:eastAsia="fr-FR"/>
          <w14:ligatures w14:val="none"/>
        </w:rPr>
        <w:t xml:space="preserve">la transparence des traitements ; </w:t>
      </w:r>
    </w:p>
    <w:p w14:paraId="5872B2AF" w14:textId="77777777" w:rsidR="002851AB" w:rsidRPr="002851AB" w:rsidRDefault="002851AB">
      <w:pPr>
        <w:numPr>
          <w:ilvl w:val="0"/>
          <w:numId w:val="5"/>
        </w:numPr>
        <w:spacing w:before="100" w:beforeAutospacing="1" w:afterAutospacing="1"/>
        <w:rPr>
          <w:rFonts w:eastAsia="Times New Roman" w:cs="Times New Roman"/>
          <w:kern w:val="0"/>
          <w:szCs w:val="24"/>
          <w:lang w:eastAsia="fr-FR"/>
          <w14:ligatures w14:val="none"/>
        </w:rPr>
      </w:pPr>
      <w:r w:rsidRPr="002851AB">
        <w:rPr>
          <w:rFonts w:eastAsia="Times New Roman" w:cs="Times New Roman"/>
          <w:kern w:val="0"/>
          <w:szCs w:val="24"/>
          <w:lang w:eastAsia="fr-FR"/>
          <w14:ligatures w14:val="none"/>
        </w:rPr>
        <w:t xml:space="preserve">la limitation des finalités ; </w:t>
      </w:r>
    </w:p>
    <w:p w14:paraId="433DC056" w14:textId="77777777" w:rsidR="002851AB" w:rsidRPr="002851AB" w:rsidRDefault="002851AB">
      <w:pPr>
        <w:numPr>
          <w:ilvl w:val="0"/>
          <w:numId w:val="5"/>
        </w:numPr>
        <w:spacing w:before="100" w:beforeAutospacing="1" w:afterAutospacing="1"/>
        <w:rPr>
          <w:rFonts w:eastAsia="Times New Roman" w:cs="Times New Roman"/>
          <w:kern w:val="0"/>
          <w:szCs w:val="24"/>
          <w:lang w:eastAsia="fr-FR"/>
          <w14:ligatures w14:val="none"/>
        </w:rPr>
      </w:pPr>
      <w:r w:rsidRPr="002851AB">
        <w:rPr>
          <w:rFonts w:eastAsia="Times New Roman" w:cs="Times New Roman"/>
          <w:kern w:val="0"/>
          <w:szCs w:val="24"/>
          <w:lang w:eastAsia="fr-FR"/>
          <w14:ligatures w14:val="none"/>
        </w:rPr>
        <w:t xml:space="preserve">la minimisation des données collectées ; </w:t>
      </w:r>
    </w:p>
    <w:p w14:paraId="33087823" w14:textId="77777777" w:rsidR="002851AB" w:rsidRPr="002851AB" w:rsidRDefault="002851AB">
      <w:pPr>
        <w:numPr>
          <w:ilvl w:val="0"/>
          <w:numId w:val="5"/>
        </w:numPr>
        <w:spacing w:before="100" w:beforeAutospacing="1" w:afterAutospacing="1"/>
        <w:rPr>
          <w:rFonts w:eastAsia="Times New Roman" w:cs="Times New Roman"/>
          <w:kern w:val="0"/>
          <w:szCs w:val="24"/>
          <w:lang w:eastAsia="fr-FR"/>
          <w14:ligatures w14:val="none"/>
        </w:rPr>
      </w:pPr>
      <w:r w:rsidRPr="002851AB">
        <w:rPr>
          <w:rFonts w:eastAsia="Times New Roman" w:cs="Times New Roman"/>
          <w:kern w:val="0"/>
          <w:szCs w:val="24"/>
          <w:lang w:eastAsia="fr-FR"/>
          <w14:ligatures w14:val="none"/>
        </w:rPr>
        <w:lastRenderedPageBreak/>
        <w:t xml:space="preserve">l'exactitude et la mise à jour des informations ; </w:t>
      </w:r>
    </w:p>
    <w:p w14:paraId="66F5A8D6" w14:textId="77777777" w:rsidR="002851AB" w:rsidRPr="002851AB" w:rsidRDefault="002851AB">
      <w:pPr>
        <w:numPr>
          <w:ilvl w:val="0"/>
          <w:numId w:val="5"/>
        </w:numPr>
        <w:spacing w:before="100" w:beforeAutospacing="1" w:afterAutospacing="1"/>
        <w:rPr>
          <w:rFonts w:eastAsia="Times New Roman" w:cs="Times New Roman"/>
          <w:kern w:val="0"/>
          <w:szCs w:val="24"/>
          <w:lang w:eastAsia="fr-FR"/>
          <w14:ligatures w14:val="none"/>
        </w:rPr>
      </w:pPr>
      <w:r w:rsidRPr="002851AB">
        <w:rPr>
          <w:rFonts w:eastAsia="Times New Roman" w:cs="Times New Roman"/>
          <w:kern w:val="0"/>
          <w:szCs w:val="24"/>
          <w:lang w:eastAsia="fr-FR"/>
          <w14:ligatures w14:val="none"/>
        </w:rPr>
        <w:t xml:space="preserve">la confidentialité et la sécurité des données ; </w:t>
      </w:r>
    </w:p>
    <w:p w14:paraId="795AF693" w14:textId="77777777" w:rsidR="002851AB" w:rsidRPr="002851AB" w:rsidRDefault="002851AB">
      <w:pPr>
        <w:numPr>
          <w:ilvl w:val="0"/>
          <w:numId w:val="5"/>
        </w:numPr>
        <w:spacing w:before="100" w:beforeAutospacing="1" w:afterAutospacing="1"/>
        <w:rPr>
          <w:rFonts w:eastAsia="Times New Roman" w:cs="Times New Roman"/>
          <w:kern w:val="0"/>
          <w:szCs w:val="24"/>
          <w:lang w:eastAsia="fr-FR"/>
          <w14:ligatures w14:val="none"/>
        </w:rPr>
      </w:pPr>
      <w:r w:rsidRPr="002851AB">
        <w:rPr>
          <w:rFonts w:eastAsia="Times New Roman" w:cs="Times New Roman"/>
          <w:kern w:val="0"/>
          <w:szCs w:val="24"/>
          <w:lang w:eastAsia="fr-FR"/>
          <w14:ligatures w14:val="none"/>
        </w:rPr>
        <w:t xml:space="preserve">la conservation des données pendant une durée appropriée ; </w:t>
      </w:r>
    </w:p>
    <w:p w14:paraId="31B267A1" w14:textId="77777777" w:rsidR="002851AB" w:rsidRPr="002851AB" w:rsidRDefault="002851AB">
      <w:pPr>
        <w:numPr>
          <w:ilvl w:val="0"/>
          <w:numId w:val="5"/>
        </w:numPr>
        <w:spacing w:before="100" w:beforeAutospacing="1" w:afterAutospacing="1"/>
        <w:rPr>
          <w:rFonts w:eastAsia="Times New Roman" w:cs="Times New Roman"/>
          <w:kern w:val="0"/>
          <w:szCs w:val="24"/>
          <w:lang w:eastAsia="fr-FR"/>
          <w14:ligatures w14:val="none"/>
        </w:rPr>
      </w:pPr>
      <w:r w:rsidRPr="002851AB">
        <w:rPr>
          <w:rFonts w:eastAsia="Times New Roman" w:cs="Times New Roman"/>
          <w:kern w:val="0"/>
          <w:szCs w:val="24"/>
          <w:lang w:eastAsia="fr-FR"/>
          <w14:ligatures w14:val="none"/>
        </w:rPr>
        <w:t xml:space="preserve">la traçabilité des accès et des traitements. </w:t>
      </w:r>
    </w:p>
    <w:p w14:paraId="243E59A4" w14:textId="77777777" w:rsidR="002851AB" w:rsidRPr="002851AB" w:rsidRDefault="002851AB" w:rsidP="002851AB">
      <w:pPr>
        <w:spacing w:before="100" w:beforeAutospacing="1" w:afterAutospacing="1"/>
        <w:rPr>
          <w:rFonts w:eastAsia="Times New Roman" w:cs="Times New Roman"/>
          <w:kern w:val="0"/>
          <w:szCs w:val="24"/>
          <w:lang w:eastAsia="fr-FR"/>
          <w14:ligatures w14:val="none"/>
        </w:rPr>
      </w:pPr>
      <w:r w:rsidRPr="002851AB">
        <w:rPr>
          <w:rFonts w:eastAsia="Times New Roman" w:cs="Times New Roman"/>
          <w:kern w:val="0"/>
          <w:szCs w:val="24"/>
          <w:lang w:eastAsia="fr-FR"/>
          <w14:ligatures w14:val="none"/>
        </w:rPr>
        <w:t>Les mécanismes de gouvernance des données définis dans le présent guide contribuent à assurer la conformité de la BNEC avec cette législation.</w:t>
      </w:r>
    </w:p>
    <w:p w14:paraId="0701AD5E" w14:textId="77777777" w:rsidR="002851AB" w:rsidRPr="002851AB" w:rsidRDefault="002851AB" w:rsidP="002851AB">
      <w:pPr>
        <w:pStyle w:val="Titre3"/>
        <w:spacing w:before="100" w:beforeAutospacing="1" w:afterAutospacing="1"/>
        <w:rPr>
          <w:rFonts w:eastAsia="Times New Roman" w:cs="Times New Roman"/>
          <w:bCs/>
          <w:kern w:val="0"/>
          <w:sz w:val="36"/>
          <w:szCs w:val="36"/>
          <w:lang w:eastAsia="fr-FR"/>
          <w14:ligatures w14:val="none"/>
        </w:rPr>
      </w:pPr>
      <w:bookmarkStart w:id="6" w:name="_Toc235402769"/>
      <w:r>
        <w:t>Référentiels internationaux</w:t>
      </w:r>
      <w:bookmarkEnd w:id="6"/>
    </w:p>
    <w:p w14:paraId="666498E2" w14:textId="77777777" w:rsidR="002851AB" w:rsidRPr="002851AB" w:rsidRDefault="002851AB" w:rsidP="002851AB">
      <w:pPr>
        <w:spacing w:before="100" w:beforeAutospacing="1" w:afterAutospacing="1"/>
        <w:rPr>
          <w:rFonts w:eastAsia="Times New Roman" w:cs="Times New Roman"/>
          <w:kern w:val="0"/>
          <w:szCs w:val="24"/>
          <w:lang w:eastAsia="fr-FR"/>
          <w14:ligatures w14:val="none"/>
        </w:rPr>
      </w:pPr>
      <w:r w:rsidRPr="002851AB">
        <w:rPr>
          <w:rFonts w:eastAsia="Times New Roman" w:cs="Times New Roman"/>
          <w:kern w:val="0"/>
          <w:szCs w:val="24"/>
          <w:lang w:eastAsia="fr-FR"/>
          <w14:ligatures w14:val="none"/>
        </w:rPr>
        <w:t>Le présent guide méthodologique s'appuie également sur plusieurs référentiels internationaux reconnus dans les domaines de la gouvernance des données, de la gestion documentaire, de la sécurité de l'information et de la gestion des connaissances.</w:t>
      </w:r>
    </w:p>
    <w:p w14:paraId="3C49F69C" w14:textId="77777777" w:rsidR="002851AB" w:rsidRPr="002851AB" w:rsidRDefault="002851AB" w:rsidP="002851AB">
      <w:pPr>
        <w:spacing w:before="100" w:beforeAutospacing="1" w:afterAutospacing="1"/>
        <w:rPr>
          <w:rFonts w:eastAsia="Times New Roman" w:cs="Times New Roman"/>
          <w:kern w:val="0"/>
          <w:szCs w:val="24"/>
          <w:lang w:eastAsia="fr-FR"/>
          <w14:ligatures w14:val="none"/>
        </w:rPr>
      </w:pPr>
      <w:r w:rsidRPr="002851AB">
        <w:rPr>
          <w:rFonts w:eastAsia="Times New Roman" w:cs="Times New Roman"/>
          <w:kern w:val="0"/>
          <w:szCs w:val="24"/>
          <w:lang w:eastAsia="fr-FR"/>
          <w14:ligatures w14:val="none"/>
        </w:rPr>
        <w:t>Les principales références sont les suivantes :</w:t>
      </w:r>
    </w:p>
    <w:p w14:paraId="7C8696B6" w14:textId="3044342E" w:rsidR="003B0F09" w:rsidRDefault="000E25E4">
      <w:pPr>
        <w:pStyle w:val="Lgende1"/>
        <w:jc w:val="center"/>
      </w:pPr>
      <w:bookmarkStart w:id="7" w:name="_Toc235359155"/>
      <w:bookmarkStart w:id="8" w:name="_Toc235402899"/>
      <w:r>
        <w:rPr>
          <w:rFonts w:eastAsia="Times New Roman"/>
          <w:b/>
        </w:rPr>
        <w:t xml:space="preserve">Tableau </w:t>
      </w:r>
      <w:fldSimple w:instr=" SEQ Tableau \* ARABIC ">
        <w:r w:rsidR="00483123">
          <w:rPr>
            <w:noProof/>
          </w:rPr>
          <w:t>1</w:t>
        </w:r>
      </w:fldSimple>
      <w:r>
        <w:rPr>
          <w:rFonts w:eastAsia="Times New Roman"/>
        </w:rPr>
        <w:t xml:space="preserve"> : Référentiel – Contribution au guide</w:t>
      </w:r>
      <w:bookmarkEnd w:id="7"/>
      <w:bookmarkEnd w:id="8"/>
    </w:p>
    <w:tbl>
      <w:tblPr>
        <w:tblStyle w:val="Grilledutableau"/>
        <w:tblW w:w="9120" w:type="dxa"/>
        <w:jc w:val="center"/>
        <w:tblLayout w:type="fixed"/>
        <w:tblLook w:val="04A0" w:firstRow="1" w:lastRow="0" w:firstColumn="1" w:lastColumn="0" w:noHBand="0" w:noVBand="1"/>
      </w:tblPr>
      <w:tblGrid>
        <w:gridCol w:w="1504"/>
        <w:gridCol w:w="7616"/>
      </w:tblGrid>
      <w:tr w:rsidR="002851AB" w:rsidRPr="002851AB" w14:paraId="74CBC908" w14:textId="77777777" w:rsidTr="002851AB">
        <w:trPr>
          <w:tblHeader/>
          <w:jc w:val="center"/>
        </w:trPr>
        <w:tc>
          <w:tcPr>
            <w:tcW w:w="1504" w:type="dxa"/>
            <w:shd w:val="clear" w:color="auto" w:fill="D9E2F3"/>
            <w:tcMar>
              <w:top w:w="90" w:type="dxa"/>
              <w:left w:w="110" w:type="dxa"/>
              <w:bottom w:w="90" w:type="dxa"/>
              <w:right w:w="110" w:type="dxa"/>
            </w:tcMar>
            <w:vAlign w:val="center"/>
            <w:hideMark/>
          </w:tcPr>
          <w:p w14:paraId="5250AE5D" w14:textId="77777777" w:rsidR="002851AB" w:rsidRPr="002851AB" w:rsidRDefault="002851AB" w:rsidP="002851AB">
            <w:pPr>
              <w:spacing w:after="40" w:line="240" w:lineRule="auto"/>
              <w:jc w:val="center"/>
              <w:rPr>
                <w:rFonts w:eastAsia="Times New Roman" w:cs="Times New Roman"/>
                <w:b/>
                <w:bCs/>
                <w:kern w:val="0"/>
                <w:szCs w:val="24"/>
                <w:lang w:eastAsia="fr-FR"/>
                <w14:ligatures w14:val="none"/>
              </w:rPr>
            </w:pPr>
            <w:r w:rsidRPr="002851AB">
              <w:rPr>
                <w:rFonts w:eastAsia="Times New Roman" w:cs="Times New Roman"/>
                <w:b/>
                <w:bCs/>
                <w:kern w:val="0"/>
                <w:sz w:val="19"/>
                <w:szCs w:val="24"/>
                <w:lang w:eastAsia="fr-FR"/>
                <w14:ligatures w14:val="none"/>
              </w:rPr>
              <w:t>Référentiel</w:t>
            </w:r>
          </w:p>
        </w:tc>
        <w:tc>
          <w:tcPr>
            <w:tcW w:w="7616" w:type="dxa"/>
            <w:shd w:val="clear" w:color="auto" w:fill="D9E2F3"/>
            <w:tcMar>
              <w:top w:w="90" w:type="dxa"/>
              <w:left w:w="110" w:type="dxa"/>
              <w:bottom w:w="90" w:type="dxa"/>
              <w:right w:w="110" w:type="dxa"/>
            </w:tcMar>
            <w:vAlign w:val="center"/>
            <w:hideMark/>
          </w:tcPr>
          <w:p w14:paraId="7C3E1580" w14:textId="77777777" w:rsidR="002851AB" w:rsidRPr="002851AB" w:rsidRDefault="002851AB" w:rsidP="002851AB">
            <w:pPr>
              <w:spacing w:after="40" w:line="240" w:lineRule="auto"/>
              <w:jc w:val="center"/>
              <w:rPr>
                <w:rFonts w:eastAsia="Times New Roman" w:cs="Times New Roman"/>
                <w:b/>
                <w:bCs/>
                <w:kern w:val="0"/>
                <w:szCs w:val="24"/>
                <w:lang w:eastAsia="fr-FR"/>
                <w14:ligatures w14:val="none"/>
              </w:rPr>
            </w:pPr>
            <w:r w:rsidRPr="002851AB">
              <w:rPr>
                <w:rFonts w:eastAsia="Times New Roman" w:cs="Times New Roman"/>
                <w:b/>
                <w:bCs/>
                <w:kern w:val="0"/>
                <w:sz w:val="19"/>
                <w:szCs w:val="24"/>
                <w:lang w:eastAsia="fr-FR"/>
                <w14:ligatures w14:val="none"/>
              </w:rPr>
              <w:t>Contribution au guide</w:t>
            </w:r>
          </w:p>
        </w:tc>
      </w:tr>
      <w:tr w:rsidR="002851AB" w:rsidRPr="002851AB" w14:paraId="30D0BBB9" w14:textId="77777777" w:rsidTr="002851AB">
        <w:trPr>
          <w:jc w:val="center"/>
        </w:trPr>
        <w:tc>
          <w:tcPr>
            <w:tcW w:w="1504" w:type="dxa"/>
            <w:tcMar>
              <w:top w:w="90" w:type="dxa"/>
              <w:left w:w="110" w:type="dxa"/>
              <w:bottom w:w="90" w:type="dxa"/>
              <w:right w:w="110" w:type="dxa"/>
            </w:tcMar>
            <w:vAlign w:val="center"/>
            <w:hideMark/>
          </w:tcPr>
          <w:p w14:paraId="48EC29B9" w14:textId="77777777" w:rsidR="002851AB" w:rsidRPr="002851AB" w:rsidRDefault="002851AB" w:rsidP="002851AB">
            <w:pPr>
              <w:spacing w:after="40" w:line="240" w:lineRule="auto"/>
              <w:jc w:val="center"/>
              <w:rPr>
                <w:rFonts w:eastAsia="Times New Roman" w:cs="Times New Roman"/>
                <w:kern w:val="0"/>
                <w:szCs w:val="24"/>
                <w:lang w:eastAsia="fr-FR"/>
                <w14:ligatures w14:val="none"/>
              </w:rPr>
            </w:pPr>
            <w:r w:rsidRPr="002851AB">
              <w:rPr>
                <w:rFonts w:eastAsia="Times New Roman" w:cs="Times New Roman"/>
                <w:b/>
                <w:bCs/>
                <w:kern w:val="0"/>
                <w:sz w:val="19"/>
                <w:szCs w:val="24"/>
                <w:lang w:eastAsia="fr-FR"/>
                <w14:ligatures w14:val="none"/>
              </w:rPr>
              <w:t>ISO 15489</w:t>
            </w:r>
          </w:p>
        </w:tc>
        <w:tc>
          <w:tcPr>
            <w:tcW w:w="7616" w:type="dxa"/>
            <w:tcMar>
              <w:top w:w="90" w:type="dxa"/>
              <w:left w:w="110" w:type="dxa"/>
              <w:bottom w:w="90" w:type="dxa"/>
              <w:right w:w="110" w:type="dxa"/>
            </w:tcMar>
            <w:vAlign w:val="center"/>
            <w:hideMark/>
          </w:tcPr>
          <w:p w14:paraId="270974C0" w14:textId="77777777" w:rsidR="002851AB" w:rsidRPr="002851AB" w:rsidRDefault="002851AB" w:rsidP="002851AB">
            <w:pPr>
              <w:spacing w:after="40" w:line="240" w:lineRule="auto"/>
              <w:jc w:val="left"/>
              <w:rPr>
                <w:rFonts w:eastAsia="Times New Roman" w:cs="Times New Roman"/>
                <w:kern w:val="0"/>
                <w:szCs w:val="24"/>
                <w:lang w:eastAsia="fr-FR"/>
                <w14:ligatures w14:val="none"/>
              </w:rPr>
            </w:pPr>
            <w:r w:rsidRPr="002851AB">
              <w:rPr>
                <w:rFonts w:eastAsia="Times New Roman" w:cs="Times New Roman"/>
                <w:kern w:val="0"/>
                <w:sz w:val="19"/>
                <w:szCs w:val="24"/>
                <w:lang w:eastAsia="fr-FR"/>
                <w14:ligatures w14:val="none"/>
              </w:rPr>
              <w:t>Gestion des documents et des archives.</w:t>
            </w:r>
          </w:p>
        </w:tc>
      </w:tr>
      <w:tr w:rsidR="002851AB" w:rsidRPr="002851AB" w14:paraId="52372042" w14:textId="77777777" w:rsidTr="002851AB">
        <w:trPr>
          <w:jc w:val="center"/>
        </w:trPr>
        <w:tc>
          <w:tcPr>
            <w:tcW w:w="1504" w:type="dxa"/>
            <w:tcMar>
              <w:top w:w="90" w:type="dxa"/>
              <w:left w:w="110" w:type="dxa"/>
              <w:bottom w:w="90" w:type="dxa"/>
              <w:right w:w="110" w:type="dxa"/>
            </w:tcMar>
            <w:vAlign w:val="center"/>
            <w:hideMark/>
          </w:tcPr>
          <w:p w14:paraId="52BE771B" w14:textId="77777777" w:rsidR="002851AB" w:rsidRPr="002851AB" w:rsidRDefault="002851AB" w:rsidP="002851AB">
            <w:pPr>
              <w:spacing w:after="40" w:line="240" w:lineRule="auto"/>
              <w:jc w:val="center"/>
              <w:rPr>
                <w:rFonts w:eastAsia="Times New Roman" w:cs="Times New Roman"/>
                <w:kern w:val="0"/>
                <w:szCs w:val="24"/>
                <w:lang w:eastAsia="fr-FR"/>
                <w14:ligatures w14:val="none"/>
              </w:rPr>
            </w:pPr>
            <w:r w:rsidRPr="002851AB">
              <w:rPr>
                <w:rFonts w:eastAsia="Times New Roman" w:cs="Times New Roman"/>
                <w:b/>
                <w:bCs/>
                <w:kern w:val="0"/>
                <w:sz w:val="19"/>
                <w:szCs w:val="24"/>
                <w:lang w:eastAsia="fr-FR"/>
                <w14:ligatures w14:val="none"/>
              </w:rPr>
              <w:t>ISO/IEC 27001</w:t>
            </w:r>
          </w:p>
        </w:tc>
        <w:tc>
          <w:tcPr>
            <w:tcW w:w="7616" w:type="dxa"/>
            <w:tcMar>
              <w:top w:w="90" w:type="dxa"/>
              <w:left w:w="110" w:type="dxa"/>
              <w:bottom w:w="90" w:type="dxa"/>
              <w:right w:w="110" w:type="dxa"/>
            </w:tcMar>
            <w:vAlign w:val="center"/>
            <w:hideMark/>
          </w:tcPr>
          <w:p w14:paraId="6FEC2AE9" w14:textId="77777777" w:rsidR="002851AB" w:rsidRPr="002851AB" w:rsidRDefault="002851AB" w:rsidP="002851AB">
            <w:pPr>
              <w:spacing w:after="40" w:line="240" w:lineRule="auto"/>
              <w:jc w:val="left"/>
              <w:rPr>
                <w:rFonts w:eastAsia="Times New Roman" w:cs="Times New Roman"/>
                <w:kern w:val="0"/>
                <w:szCs w:val="24"/>
                <w:lang w:eastAsia="fr-FR"/>
                <w14:ligatures w14:val="none"/>
              </w:rPr>
            </w:pPr>
            <w:r w:rsidRPr="002851AB">
              <w:rPr>
                <w:rFonts w:eastAsia="Times New Roman" w:cs="Times New Roman"/>
                <w:kern w:val="0"/>
                <w:sz w:val="19"/>
                <w:szCs w:val="24"/>
                <w:lang w:eastAsia="fr-FR"/>
                <w14:ligatures w14:val="none"/>
              </w:rPr>
              <w:t>Management de la sécurité de l'information.</w:t>
            </w:r>
          </w:p>
        </w:tc>
      </w:tr>
      <w:tr w:rsidR="002851AB" w:rsidRPr="002851AB" w14:paraId="73576BA9" w14:textId="77777777" w:rsidTr="002851AB">
        <w:trPr>
          <w:jc w:val="center"/>
        </w:trPr>
        <w:tc>
          <w:tcPr>
            <w:tcW w:w="1504" w:type="dxa"/>
            <w:tcMar>
              <w:top w:w="90" w:type="dxa"/>
              <w:left w:w="110" w:type="dxa"/>
              <w:bottom w:w="90" w:type="dxa"/>
              <w:right w:w="110" w:type="dxa"/>
            </w:tcMar>
            <w:vAlign w:val="center"/>
            <w:hideMark/>
          </w:tcPr>
          <w:p w14:paraId="27DD684F" w14:textId="77777777" w:rsidR="002851AB" w:rsidRPr="002851AB" w:rsidRDefault="002851AB" w:rsidP="002851AB">
            <w:pPr>
              <w:spacing w:after="40" w:line="240" w:lineRule="auto"/>
              <w:jc w:val="center"/>
              <w:rPr>
                <w:rFonts w:eastAsia="Times New Roman" w:cs="Times New Roman"/>
                <w:kern w:val="0"/>
                <w:szCs w:val="24"/>
                <w:lang w:eastAsia="fr-FR"/>
                <w14:ligatures w14:val="none"/>
              </w:rPr>
            </w:pPr>
            <w:r w:rsidRPr="002851AB">
              <w:rPr>
                <w:rFonts w:eastAsia="Times New Roman" w:cs="Times New Roman"/>
                <w:b/>
                <w:bCs/>
                <w:kern w:val="0"/>
                <w:sz w:val="19"/>
                <w:szCs w:val="24"/>
                <w:lang w:eastAsia="fr-FR"/>
                <w14:ligatures w14:val="none"/>
              </w:rPr>
              <w:t>ISO/IEC 27701</w:t>
            </w:r>
          </w:p>
        </w:tc>
        <w:tc>
          <w:tcPr>
            <w:tcW w:w="7616" w:type="dxa"/>
            <w:tcMar>
              <w:top w:w="90" w:type="dxa"/>
              <w:left w:w="110" w:type="dxa"/>
              <w:bottom w:w="90" w:type="dxa"/>
              <w:right w:w="110" w:type="dxa"/>
            </w:tcMar>
            <w:vAlign w:val="center"/>
            <w:hideMark/>
          </w:tcPr>
          <w:p w14:paraId="73F75A7D" w14:textId="77777777" w:rsidR="002851AB" w:rsidRPr="002851AB" w:rsidRDefault="002851AB" w:rsidP="002851AB">
            <w:pPr>
              <w:spacing w:after="40" w:line="240" w:lineRule="auto"/>
              <w:jc w:val="left"/>
              <w:rPr>
                <w:rFonts w:eastAsia="Times New Roman" w:cs="Times New Roman"/>
                <w:kern w:val="0"/>
                <w:szCs w:val="24"/>
                <w:lang w:eastAsia="fr-FR"/>
                <w14:ligatures w14:val="none"/>
              </w:rPr>
            </w:pPr>
            <w:r w:rsidRPr="002851AB">
              <w:rPr>
                <w:rFonts w:eastAsia="Times New Roman" w:cs="Times New Roman"/>
                <w:kern w:val="0"/>
                <w:sz w:val="19"/>
                <w:szCs w:val="24"/>
                <w:lang w:eastAsia="fr-FR"/>
                <w14:ligatures w14:val="none"/>
              </w:rPr>
              <w:t>Protection des données personnelles et gestion de la confidentialité.</w:t>
            </w:r>
          </w:p>
        </w:tc>
      </w:tr>
      <w:tr w:rsidR="002851AB" w:rsidRPr="002851AB" w14:paraId="31752C3B" w14:textId="77777777" w:rsidTr="002851AB">
        <w:trPr>
          <w:jc w:val="center"/>
        </w:trPr>
        <w:tc>
          <w:tcPr>
            <w:tcW w:w="1504" w:type="dxa"/>
            <w:tcMar>
              <w:top w:w="90" w:type="dxa"/>
              <w:left w:w="110" w:type="dxa"/>
              <w:bottom w:w="90" w:type="dxa"/>
              <w:right w:w="110" w:type="dxa"/>
            </w:tcMar>
            <w:vAlign w:val="center"/>
            <w:hideMark/>
          </w:tcPr>
          <w:p w14:paraId="7BCA3524" w14:textId="77777777" w:rsidR="002851AB" w:rsidRPr="002851AB" w:rsidRDefault="002851AB" w:rsidP="002851AB">
            <w:pPr>
              <w:spacing w:after="40" w:line="240" w:lineRule="auto"/>
              <w:jc w:val="center"/>
              <w:rPr>
                <w:rFonts w:eastAsia="Times New Roman" w:cs="Times New Roman"/>
                <w:kern w:val="0"/>
                <w:szCs w:val="24"/>
                <w:lang w:eastAsia="fr-FR"/>
                <w14:ligatures w14:val="none"/>
              </w:rPr>
            </w:pPr>
            <w:r w:rsidRPr="002851AB">
              <w:rPr>
                <w:rFonts w:eastAsia="Times New Roman" w:cs="Times New Roman"/>
                <w:b/>
                <w:bCs/>
                <w:kern w:val="0"/>
                <w:sz w:val="19"/>
                <w:szCs w:val="24"/>
                <w:lang w:eastAsia="fr-FR"/>
                <w14:ligatures w14:val="none"/>
              </w:rPr>
              <w:t>ISO 30401</w:t>
            </w:r>
          </w:p>
        </w:tc>
        <w:tc>
          <w:tcPr>
            <w:tcW w:w="7616" w:type="dxa"/>
            <w:tcMar>
              <w:top w:w="90" w:type="dxa"/>
              <w:left w:w="110" w:type="dxa"/>
              <w:bottom w:w="90" w:type="dxa"/>
              <w:right w:w="110" w:type="dxa"/>
            </w:tcMar>
            <w:vAlign w:val="center"/>
            <w:hideMark/>
          </w:tcPr>
          <w:p w14:paraId="1765A4EF" w14:textId="77777777" w:rsidR="002851AB" w:rsidRPr="002851AB" w:rsidRDefault="002851AB" w:rsidP="002851AB">
            <w:pPr>
              <w:spacing w:after="40" w:line="240" w:lineRule="auto"/>
              <w:jc w:val="left"/>
              <w:rPr>
                <w:rFonts w:eastAsia="Times New Roman" w:cs="Times New Roman"/>
                <w:kern w:val="0"/>
                <w:szCs w:val="24"/>
                <w:lang w:eastAsia="fr-FR"/>
                <w14:ligatures w14:val="none"/>
              </w:rPr>
            </w:pPr>
            <w:r w:rsidRPr="002851AB">
              <w:rPr>
                <w:rFonts w:eastAsia="Times New Roman" w:cs="Times New Roman"/>
                <w:kern w:val="0"/>
                <w:sz w:val="19"/>
                <w:szCs w:val="24"/>
                <w:lang w:eastAsia="fr-FR"/>
                <w14:ligatures w14:val="none"/>
              </w:rPr>
              <w:t>Management des connaissances.</w:t>
            </w:r>
          </w:p>
        </w:tc>
      </w:tr>
      <w:tr w:rsidR="002851AB" w:rsidRPr="002851AB" w14:paraId="5935331D" w14:textId="77777777" w:rsidTr="002851AB">
        <w:trPr>
          <w:jc w:val="center"/>
        </w:trPr>
        <w:tc>
          <w:tcPr>
            <w:tcW w:w="1504" w:type="dxa"/>
            <w:tcMar>
              <w:top w:w="90" w:type="dxa"/>
              <w:left w:w="110" w:type="dxa"/>
              <w:bottom w:w="90" w:type="dxa"/>
              <w:right w:w="110" w:type="dxa"/>
            </w:tcMar>
            <w:vAlign w:val="center"/>
            <w:hideMark/>
          </w:tcPr>
          <w:p w14:paraId="772EB13E" w14:textId="77777777" w:rsidR="002851AB" w:rsidRPr="002851AB" w:rsidRDefault="002851AB" w:rsidP="002851AB">
            <w:pPr>
              <w:spacing w:after="40" w:line="240" w:lineRule="auto"/>
              <w:jc w:val="center"/>
              <w:rPr>
                <w:rFonts w:eastAsia="Times New Roman" w:cs="Times New Roman"/>
                <w:kern w:val="0"/>
                <w:szCs w:val="24"/>
                <w:lang w:eastAsia="fr-FR"/>
                <w14:ligatures w14:val="none"/>
              </w:rPr>
            </w:pPr>
            <w:r w:rsidRPr="002851AB">
              <w:rPr>
                <w:rFonts w:eastAsia="Times New Roman" w:cs="Times New Roman"/>
                <w:b/>
                <w:bCs/>
                <w:kern w:val="0"/>
                <w:sz w:val="19"/>
                <w:szCs w:val="24"/>
                <w:lang w:eastAsia="fr-FR"/>
                <w14:ligatures w14:val="none"/>
              </w:rPr>
              <w:t>DAMA-DMBOK</w:t>
            </w:r>
          </w:p>
        </w:tc>
        <w:tc>
          <w:tcPr>
            <w:tcW w:w="7616" w:type="dxa"/>
            <w:tcMar>
              <w:top w:w="90" w:type="dxa"/>
              <w:left w:w="110" w:type="dxa"/>
              <w:bottom w:w="90" w:type="dxa"/>
              <w:right w:w="110" w:type="dxa"/>
            </w:tcMar>
            <w:vAlign w:val="center"/>
            <w:hideMark/>
          </w:tcPr>
          <w:p w14:paraId="5552813F" w14:textId="77777777" w:rsidR="002851AB" w:rsidRPr="002851AB" w:rsidRDefault="002851AB" w:rsidP="002851AB">
            <w:pPr>
              <w:spacing w:after="40" w:line="240" w:lineRule="auto"/>
              <w:jc w:val="left"/>
              <w:rPr>
                <w:rFonts w:eastAsia="Times New Roman" w:cs="Times New Roman"/>
                <w:kern w:val="0"/>
                <w:szCs w:val="24"/>
                <w:lang w:eastAsia="fr-FR"/>
                <w14:ligatures w14:val="none"/>
              </w:rPr>
            </w:pPr>
            <w:r w:rsidRPr="002851AB">
              <w:rPr>
                <w:rFonts w:eastAsia="Times New Roman" w:cs="Times New Roman"/>
                <w:kern w:val="0"/>
                <w:sz w:val="19"/>
                <w:szCs w:val="24"/>
                <w:lang w:eastAsia="fr-FR"/>
                <w14:ligatures w14:val="none"/>
              </w:rPr>
              <w:t>Gouvernance des données, qualité des données et architecture des systèmes d'information.</w:t>
            </w:r>
          </w:p>
        </w:tc>
      </w:tr>
      <w:tr w:rsidR="002851AB" w:rsidRPr="002851AB" w14:paraId="06DDF10F" w14:textId="77777777" w:rsidTr="002851AB">
        <w:trPr>
          <w:jc w:val="center"/>
        </w:trPr>
        <w:tc>
          <w:tcPr>
            <w:tcW w:w="1504" w:type="dxa"/>
            <w:tcMar>
              <w:top w:w="90" w:type="dxa"/>
              <w:left w:w="110" w:type="dxa"/>
              <w:bottom w:w="90" w:type="dxa"/>
              <w:right w:w="110" w:type="dxa"/>
            </w:tcMar>
            <w:vAlign w:val="center"/>
            <w:hideMark/>
          </w:tcPr>
          <w:p w14:paraId="68F6C895" w14:textId="77777777" w:rsidR="002851AB" w:rsidRPr="002851AB" w:rsidRDefault="002851AB" w:rsidP="002851AB">
            <w:pPr>
              <w:spacing w:after="40" w:line="240" w:lineRule="auto"/>
              <w:jc w:val="center"/>
              <w:rPr>
                <w:rFonts w:eastAsia="Times New Roman" w:cs="Times New Roman"/>
                <w:kern w:val="0"/>
                <w:szCs w:val="24"/>
                <w:lang w:eastAsia="fr-FR"/>
                <w14:ligatures w14:val="none"/>
              </w:rPr>
            </w:pPr>
            <w:r w:rsidRPr="002851AB">
              <w:rPr>
                <w:rFonts w:eastAsia="Times New Roman" w:cs="Times New Roman"/>
                <w:b/>
                <w:bCs/>
                <w:kern w:val="0"/>
                <w:sz w:val="19"/>
                <w:szCs w:val="24"/>
                <w:lang w:eastAsia="fr-FR"/>
                <w14:ligatures w14:val="none"/>
              </w:rPr>
              <w:t>ARMA GARP®</w:t>
            </w:r>
          </w:p>
        </w:tc>
        <w:tc>
          <w:tcPr>
            <w:tcW w:w="7616" w:type="dxa"/>
            <w:tcMar>
              <w:top w:w="90" w:type="dxa"/>
              <w:left w:w="110" w:type="dxa"/>
              <w:bottom w:w="90" w:type="dxa"/>
              <w:right w:w="110" w:type="dxa"/>
            </w:tcMar>
            <w:vAlign w:val="center"/>
            <w:hideMark/>
          </w:tcPr>
          <w:p w14:paraId="5E79EF4B" w14:textId="77777777" w:rsidR="002851AB" w:rsidRPr="002851AB" w:rsidRDefault="002851AB" w:rsidP="002851AB">
            <w:pPr>
              <w:spacing w:after="40" w:line="240" w:lineRule="auto"/>
              <w:jc w:val="left"/>
              <w:rPr>
                <w:rFonts w:eastAsia="Times New Roman" w:cs="Times New Roman"/>
                <w:kern w:val="0"/>
                <w:szCs w:val="24"/>
                <w:lang w:eastAsia="fr-FR"/>
                <w14:ligatures w14:val="none"/>
              </w:rPr>
            </w:pPr>
            <w:r w:rsidRPr="002851AB">
              <w:rPr>
                <w:rFonts w:eastAsia="Times New Roman" w:cs="Times New Roman"/>
                <w:kern w:val="0"/>
                <w:sz w:val="19"/>
                <w:szCs w:val="24"/>
                <w:lang w:eastAsia="fr-FR"/>
                <w14:ligatures w14:val="none"/>
              </w:rPr>
              <w:t>Principes de gouvernance de l'information, responsabilité, intégrité, protection, conformité, disponibilité, conservation et destruction des informations.</w:t>
            </w:r>
          </w:p>
        </w:tc>
      </w:tr>
    </w:tbl>
    <w:p w14:paraId="0B7573A4" w14:textId="77777777" w:rsidR="002851AB" w:rsidRPr="002851AB" w:rsidRDefault="002851AB" w:rsidP="002851AB">
      <w:pPr>
        <w:spacing w:before="100" w:beforeAutospacing="1" w:afterAutospacing="1"/>
        <w:rPr>
          <w:rFonts w:eastAsia="Times New Roman" w:cs="Times New Roman"/>
          <w:kern w:val="0"/>
          <w:szCs w:val="24"/>
          <w:lang w:eastAsia="fr-FR"/>
          <w14:ligatures w14:val="none"/>
        </w:rPr>
      </w:pPr>
      <w:r w:rsidRPr="002851AB">
        <w:rPr>
          <w:rFonts w:eastAsia="Times New Roman" w:cs="Times New Roman"/>
          <w:kern w:val="0"/>
          <w:szCs w:val="24"/>
          <w:lang w:eastAsia="fr-FR"/>
          <w14:ligatures w14:val="none"/>
        </w:rPr>
        <w:t>Ces référentiels constituent des guides de bonnes pratiques permettant de renforcer la fiabilité, la sécurité, la traçabilité et la qualité des informations enregistrées dans la BNEC.</w:t>
      </w:r>
    </w:p>
    <w:p w14:paraId="33E20DFB" w14:textId="77777777" w:rsidR="002851AB" w:rsidRPr="002851AB" w:rsidRDefault="002851AB" w:rsidP="002851AB">
      <w:pPr>
        <w:pStyle w:val="Titre3"/>
        <w:spacing w:before="100" w:beforeAutospacing="1" w:afterAutospacing="1"/>
        <w:rPr>
          <w:rFonts w:eastAsia="Times New Roman" w:cs="Times New Roman"/>
          <w:bCs/>
          <w:kern w:val="0"/>
          <w:sz w:val="36"/>
          <w:szCs w:val="36"/>
          <w:lang w:eastAsia="fr-FR"/>
          <w14:ligatures w14:val="none"/>
        </w:rPr>
      </w:pPr>
      <w:bookmarkStart w:id="9" w:name="_Toc235402770"/>
      <w:r>
        <w:t xml:space="preserve">Programme </w:t>
      </w:r>
      <w:proofErr w:type="spellStart"/>
      <w:r>
        <w:t>ProComp</w:t>
      </w:r>
      <w:bookmarkEnd w:id="9"/>
      <w:proofErr w:type="spellEnd"/>
    </w:p>
    <w:p w14:paraId="023F20E4" w14:textId="77777777" w:rsidR="002851AB" w:rsidRPr="002851AB" w:rsidRDefault="002851AB" w:rsidP="002851AB">
      <w:pPr>
        <w:spacing w:before="100" w:beforeAutospacing="1" w:afterAutospacing="1"/>
        <w:rPr>
          <w:rFonts w:eastAsia="Times New Roman" w:cs="Times New Roman"/>
          <w:kern w:val="0"/>
          <w:szCs w:val="24"/>
          <w:lang w:eastAsia="fr-FR"/>
          <w14:ligatures w14:val="none"/>
        </w:rPr>
      </w:pPr>
      <w:r w:rsidRPr="002851AB">
        <w:rPr>
          <w:rFonts w:eastAsia="Times New Roman" w:cs="Times New Roman"/>
          <w:kern w:val="0"/>
          <w:szCs w:val="24"/>
          <w:lang w:eastAsia="fr-FR"/>
          <w14:ligatures w14:val="none"/>
        </w:rPr>
        <w:t xml:space="preserve">Le présent guide est élaboré dans le cadre du </w:t>
      </w:r>
      <w:r w:rsidRPr="002851AB">
        <w:rPr>
          <w:rFonts w:eastAsia="Times New Roman" w:cs="Times New Roman"/>
          <w:b/>
          <w:bCs/>
          <w:kern w:val="0"/>
          <w:szCs w:val="24"/>
          <w:lang w:eastAsia="fr-FR"/>
          <w14:ligatures w14:val="none"/>
        </w:rPr>
        <w:t xml:space="preserve">Programme </w:t>
      </w:r>
      <w:proofErr w:type="spellStart"/>
      <w:r w:rsidRPr="002851AB">
        <w:rPr>
          <w:rFonts w:eastAsia="Times New Roman" w:cs="Times New Roman"/>
          <w:b/>
          <w:bCs/>
          <w:kern w:val="0"/>
          <w:szCs w:val="24"/>
          <w:lang w:eastAsia="fr-FR"/>
          <w14:ligatures w14:val="none"/>
        </w:rPr>
        <w:t>ProComp</w:t>
      </w:r>
      <w:proofErr w:type="spellEnd"/>
      <w:r w:rsidRPr="002851AB">
        <w:rPr>
          <w:rFonts w:eastAsia="Times New Roman" w:cs="Times New Roman"/>
          <w:kern w:val="0"/>
          <w:szCs w:val="24"/>
          <w:lang w:eastAsia="fr-FR"/>
          <w14:ligatures w14:val="none"/>
        </w:rPr>
        <w:t xml:space="preserve">, mis en œuvre au Togo avec l'appui financier de la </w:t>
      </w:r>
      <w:r w:rsidRPr="002851AB">
        <w:rPr>
          <w:rFonts w:eastAsia="Times New Roman" w:cs="Times New Roman"/>
          <w:b/>
          <w:bCs/>
          <w:kern w:val="0"/>
          <w:szCs w:val="24"/>
          <w:lang w:eastAsia="fr-FR"/>
          <w14:ligatures w14:val="none"/>
        </w:rPr>
        <w:t>Coopération allemande (BMZ)</w:t>
      </w:r>
      <w:r w:rsidRPr="002851AB">
        <w:rPr>
          <w:rFonts w:eastAsia="Times New Roman" w:cs="Times New Roman"/>
          <w:kern w:val="0"/>
          <w:szCs w:val="24"/>
          <w:lang w:eastAsia="fr-FR"/>
          <w14:ligatures w14:val="none"/>
        </w:rPr>
        <w:t xml:space="preserve"> et de </w:t>
      </w:r>
      <w:r w:rsidRPr="002851AB">
        <w:rPr>
          <w:rFonts w:eastAsia="Times New Roman" w:cs="Times New Roman"/>
          <w:b/>
          <w:bCs/>
          <w:kern w:val="0"/>
          <w:szCs w:val="24"/>
          <w:lang w:eastAsia="fr-FR"/>
          <w14:ligatures w14:val="none"/>
        </w:rPr>
        <w:t>l'Union européenne</w:t>
      </w:r>
      <w:r w:rsidRPr="002851AB">
        <w:rPr>
          <w:rFonts w:eastAsia="Times New Roman" w:cs="Times New Roman"/>
          <w:kern w:val="0"/>
          <w:szCs w:val="24"/>
          <w:lang w:eastAsia="fr-FR"/>
          <w14:ligatures w14:val="none"/>
        </w:rPr>
        <w:t>.</w:t>
      </w:r>
    </w:p>
    <w:p w14:paraId="4ADD81FA" w14:textId="77777777" w:rsidR="002851AB" w:rsidRPr="002851AB" w:rsidRDefault="002851AB" w:rsidP="002851AB">
      <w:pPr>
        <w:spacing w:before="100" w:beforeAutospacing="1" w:afterAutospacing="1"/>
        <w:rPr>
          <w:rFonts w:eastAsia="Times New Roman" w:cs="Times New Roman"/>
          <w:kern w:val="0"/>
          <w:szCs w:val="24"/>
          <w:lang w:eastAsia="fr-FR"/>
          <w14:ligatures w14:val="none"/>
        </w:rPr>
      </w:pPr>
      <w:r w:rsidRPr="002851AB">
        <w:rPr>
          <w:rFonts w:eastAsia="Times New Roman" w:cs="Times New Roman"/>
          <w:kern w:val="0"/>
          <w:szCs w:val="24"/>
          <w:lang w:eastAsia="fr-FR"/>
          <w14:ligatures w14:val="none"/>
        </w:rPr>
        <w:t>Le programme vise notamment à améliorer la compétitivité des petites et moyennes entreprises togolaises en renforçant leur accès aux infrastructures qualité, aux normes, aux certifications et aux marchés nationaux, régionaux et internationaux.</w:t>
      </w:r>
    </w:p>
    <w:p w14:paraId="2ED021AD" w14:textId="77777777" w:rsidR="002851AB" w:rsidRPr="002851AB" w:rsidRDefault="002851AB" w:rsidP="002851AB">
      <w:pPr>
        <w:spacing w:before="100" w:beforeAutospacing="1" w:afterAutospacing="1"/>
        <w:rPr>
          <w:rFonts w:eastAsia="Times New Roman" w:cs="Times New Roman"/>
          <w:kern w:val="0"/>
          <w:szCs w:val="24"/>
          <w:lang w:eastAsia="fr-FR"/>
          <w14:ligatures w14:val="none"/>
        </w:rPr>
      </w:pPr>
      <w:r w:rsidRPr="002851AB">
        <w:rPr>
          <w:rFonts w:eastAsia="Times New Roman" w:cs="Times New Roman"/>
          <w:kern w:val="0"/>
          <w:szCs w:val="24"/>
          <w:lang w:eastAsia="fr-FR"/>
          <w14:ligatures w14:val="none"/>
        </w:rPr>
        <w:t xml:space="preserve">À travers ses différentes composantes, </w:t>
      </w:r>
      <w:proofErr w:type="spellStart"/>
      <w:r w:rsidRPr="002851AB">
        <w:rPr>
          <w:rFonts w:eastAsia="Times New Roman" w:cs="Times New Roman"/>
          <w:kern w:val="0"/>
          <w:szCs w:val="24"/>
          <w:lang w:eastAsia="fr-FR"/>
          <w14:ligatures w14:val="none"/>
        </w:rPr>
        <w:t>ProComp</w:t>
      </w:r>
      <w:proofErr w:type="spellEnd"/>
      <w:r w:rsidRPr="002851AB">
        <w:rPr>
          <w:rFonts w:eastAsia="Times New Roman" w:cs="Times New Roman"/>
          <w:kern w:val="0"/>
          <w:szCs w:val="24"/>
          <w:lang w:eastAsia="fr-FR"/>
          <w14:ligatures w14:val="none"/>
        </w:rPr>
        <w:t xml:space="preserve"> accompagne le renforcement des institutions nationales de qualité et contribue à la modernisation des outils de gestion des certifications.</w:t>
      </w:r>
    </w:p>
    <w:p w14:paraId="01A8A9C4" w14:textId="77777777" w:rsidR="002851AB" w:rsidRPr="002851AB" w:rsidRDefault="002851AB" w:rsidP="002851AB">
      <w:pPr>
        <w:pStyle w:val="Titre3"/>
        <w:spacing w:before="100" w:beforeAutospacing="1" w:afterAutospacing="1"/>
        <w:rPr>
          <w:rFonts w:eastAsia="Times New Roman" w:cs="Times New Roman"/>
          <w:bCs/>
          <w:kern w:val="0"/>
          <w:sz w:val="36"/>
          <w:szCs w:val="36"/>
          <w:lang w:eastAsia="fr-FR"/>
          <w14:ligatures w14:val="none"/>
        </w:rPr>
      </w:pPr>
      <w:bookmarkStart w:id="10" w:name="_Toc235402771"/>
      <w:r>
        <w:lastRenderedPageBreak/>
        <w:t>Projet GFA / GIZ</w:t>
      </w:r>
      <w:bookmarkEnd w:id="10"/>
    </w:p>
    <w:p w14:paraId="3E85755B" w14:textId="77777777" w:rsidR="002851AB" w:rsidRPr="002851AB" w:rsidRDefault="002851AB" w:rsidP="002851AB">
      <w:pPr>
        <w:spacing w:before="100" w:beforeAutospacing="1" w:afterAutospacing="1"/>
        <w:rPr>
          <w:rFonts w:eastAsia="Times New Roman" w:cs="Times New Roman"/>
          <w:kern w:val="0"/>
          <w:szCs w:val="24"/>
          <w:lang w:eastAsia="fr-FR"/>
          <w14:ligatures w14:val="none"/>
        </w:rPr>
      </w:pPr>
      <w:r w:rsidRPr="002851AB">
        <w:rPr>
          <w:rFonts w:eastAsia="Times New Roman" w:cs="Times New Roman"/>
          <w:kern w:val="0"/>
          <w:szCs w:val="24"/>
          <w:lang w:eastAsia="fr-FR"/>
          <w14:ligatures w14:val="none"/>
        </w:rPr>
        <w:t xml:space="preserve">Le présent guide s'inscrit dans le cadre de l'assistance technique fournie par </w:t>
      </w:r>
      <w:r w:rsidRPr="002851AB">
        <w:rPr>
          <w:rFonts w:eastAsia="Times New Roman" w:cs="Times New Roman"/>
          <w:b/>
          <w:bCs/>
          <w:kern w:val="0"/>
          <w:szCs w:val="24"/>
          <w:lang w:eastAsia="fr-FR"/>
          <w14:ligatures w14:val="none"/>
        </w:rPr>
        <w:t>GFA Consulting Group</w:t>
      </w:r>
      <w:r w:rsidRPr="002851AB">
        <w:rPr>
          <w:rFonts w:eastAsia="Times New Roman" w:cs="Times New Roman"/>
          <w:kern w:val="0"/>
          <w:szCs w:val="24"/>
          <w:lang w:eastAsia="fr-FR"/>
          <w14:ligatures w14:val="none"/>
        </w:rPr>
        <w:t xml:space="preserve">, en partenariat avec la </w:t>
      </w:r>
      <w:r w:rsidRPr="002851AB">
        <w:rPr>
          <w:rFonts w:eastAsia="Times New Roman" w:cs="Times New Roman"/>
          <w:b/>
          <w:bCs/>
          <w:kern w:val="0"/>
          <w:szCs w:val="24"/>
          <w:lang w:eastAsia="fr-FR"/>
          <w14:ligatures w14:val="none"/>
        </w:rPr>
        <w:t xml:space="preserve">Deutsche Gesellschaft </w:t>
      </w:r>
      <w:proofErr w:type="spellStart"/>
      <w:r w:rsidRPr="002851AB">
        <w:rPr>
          <w:rFonts w:eastAsia="Times New Roman" w:cs="Times New Roman"/>
          <w:b/>
          <w:bCs/>
          <w:kern w:val="0"/>
          <w:szCs w:val="24"/>
          <w:lang w:eastAsia="fr-FR"/>
          <w14:ligatures w14:val="none"/>
        </w:rPr>
        <w:t>für</w:t>
      </w:r>
      <w:proofErr w:type="spellEnd"/>
      <w:r w:rsidRPr="002851AB">
        <w:rPr>
          <w:rFonts w:eastAsia="Times New Roman" w:cs="Times New Roman"/>
          <w:b/>
          <w:bCs/>
          <w:kern w:val="0"/>
          <w:szCs w:val="24"/>
          <w:lang w:eastAsia="fr-FR"/>
          <w14:ligatures w14:val="none"/>
        </w:rPr>
        <w:t xml:space="preserve"> Internationale </w:t>
      </w:r>
      <w:proofErr w:type="spellStart"/>
      <w:r w:rsidRPr="002851AB">
        <w:rPr>
          <w:rFonts w:eastAsia="Times New Roman" w:cs="Times New Roman"/>
          <w:b/>
          <w:bCs/>
          <w:kern w:val="0"/>
          <w:szCs w:val="24"/>
          <w:lang w:eastAsia="fr-FR"/>
          <w14:ligatures w14:val="none"/>
        </w:rPr>
        <w:t>Zusammenarbeit</w:t>
      </w:r>
      <w:proofErr w:type="spellEnd"/>
      <w:r w:rsidRPr="002851AB">
        <w:rPr>
          <w:rFonts w:eastAsia="Times New Roman" w:cs="Times New Roman"/>
          <w:b/>
          <w:bCs/>
          <w:kern w:val="0"/>
          <w:szCs w:val="24"/>
          <w:lang w:eastAsia="fr-FR"/>
          <w14:ligatures w14:val="none"/>
        </w:rPr>
        <w:t xml:space="preserve"> (GIZ) </w:t>
      </w:r>
      <w:proofErr w:type="spellStart"/>
      <w:r w:rsidRPr="002851AB">
        <w:rPr>
          <w:rFonts w:eastAsia="Times New Roman" w:cs="Times New Roman"/>
          <w:b/>
          <w:bCs/>
          <w:kern w:val="0"/>
          <w:szCs w:val="24"/>
          <w:lang w:eastAsia="fr-FR"/>
          <w14:ligatures w14:val="none"/>
        </w:rPr>
        <w:t>GmbH</w:t>
      </w:r>
      <w:proofErr w:type="spellEnd"/>
      <w:r w:rsidRPr="002851AB">
        <w:rPr>
          <w:rFonts w:eastAsia="Times New Roman" w:cs="Times New Roman"/>
          <w:kern w:val="0"/>
          <w:szCs w:val="24"/>
          <w:lang w:eastAsia="fr-FR"/>
          <w14:ligatures w14:val="none"/>
        </w:rPr>
        <w:t xml:space="preserve">, dans le cadre du Programme </w:t>
      </w:r>
      <w:proofErr w:type="spellStart"/>
      <w:r w:rsidRPr="002851AB">
        <w:rPr>
          <w:rFonts w:eastAsia="Times New Roman" w:cs="Times New Roman"/>
          <w:kern w:val="0"/>
          <w:szCs w:val="24"/>
          <w:lang w:eastAsia="fr-FR"/>
          <w14:ligatures w14:val="none"/>
        </w:rPr>
        <w:t>ProComp</w:t>
      </w:r>
      <w:proofErr w:type="spellEnd"/>
      <w:r w:rsidRPr="002851AB">
        <w:rPr>
          <w:rFonts w:eastAsia="Times New Roman" w:cs="Times New Roman"/>
          <w:kern w:val="0"/>
          <w:szCs w:val="24"/>
          <w:lang w:eastAsia="fr-FR"/>
          <w14:ligatures w14:val="none"/>
        </w:rPr>
        <w:t>.</w:t>
      </w:r>
    </w:p>
    <w:p w14:paraId="20F403E5" w14:textId="77777777" w:rsidR="002851AB" w:rsidRPr="002851AB" w:rsidRDefault="002851AB" w:rsidP="002851AB">
      <w:pPr>
        <w:spacing w:before="100" w:beforeAutospacing="1" w:afterAutospacing="1"/>
        <w:rPr>
          <w:rFonts w:eastAsia="Times New Roman" w:cs="Times New Roman"/>
          <w:kern w:val="0"/>
          <w:szCs w:val="24"/>
          <w:lang w:eastAsia="fr-FR"/>
          <w14:ligatures w14:val="none"/>
        </w:rPr>
      </w:pPr>
      <w:r w:rsidRPr="002851AB">
        <w:rPr>
          <w:rFonts w:eastAsia="Times New Roman" w:cs="Times New Roman"/>
          <w:kern w:val="0"/>
          <w:szCs w:val="24"/>
          <w:lang w:eastAsia="fr-FR"/>
          <w14:ligatures w14:val="none"/>
        </w:rPr>
        <w:t>Plus précisément, il contribue à la mise en œuvre des activités :</w:t>
      </w:r>
    </w:p>
    <w:p w14:paraId="4C463358" w14:textId="77777777" w:rsidR="002851AB" w:rsidRPr="002851AB" w:rsidRDefault="002851AB">
      <w:pPr>
        <w:numPr>
          <w:ilvl w:val="0"/>
          <w:numId w:val="4"/>
        </w:numPr>
        <w:spacing w:before="100" w:beforeAutospacing="1" w:afterAutospacing="1"/>
        <w:rPr>
          <w:rFonts w:eastAsia="Times New Roman" w:cs="Times New Roman"/>
          <w:kern w:val="0"/>
          <w:szCs w:val="24"/>
          <w:lang w:eastAsia="fr-FR"/>
          <w14:ligatures w14:val="none"/>
        </w:rPr>
      </w:pPr>
      <w:r w:rsidRPr="002851AB">
        <w:rPr>
          <w:rFonts w:eastAsia="Times New Roman" w:cs="Times New Roman"/>
          <w:b/>
          <w:bCs/>
          <w:kern w:val="0"/>
          <w:szCs w:val="24"/>
          <w:lang w:eastAsia="fr-FR"/>
          <w14:ligatures w14:val="none"/>
        </w:rPr>
        <w:t>R1.3.5 : Développement et mise à jour de la Base Nationale des Entreprises Certifiées (BNEC)</w:t>
      </w:r>
      <w:r w:rsidRPr="002851AB">
        <w:rPr>
          <w:rFonts w:eastAsia="Times New Roman" w:cs="Times New Roman"/>
          <w:kern w:val="0"/>
          <w:szCs w:val="24"/>
          <w:lang w:eastAsia="fr-FR"/>
          <w14:ligatures w14:val="none"/>
        </w:rPr>
        <w:t xml:space="preserve"> ; </w:t>
      </w:r>
    </w:p>
    <w:p w14:paraId="3C2C97ED" w14:textId="77777777" w:rsidR="002851AB" w:rsidRPr="002851AB" w:rsidRDefault="002851AB">
      <w:pPr>
        <w:numPr>
          <w:ilvl w:val="0"/>
          <w:numId w:val="4"/>
        </w:numPr>
        <w:spacing w:before="100" w:beforeAutospacing="1" w:afterAutospacing="1"/>
        <w:rPr>
          <w:rFonts w:eastAsia="Times New Roman" w:cs="Times New Roman"/>
          <w:kern w:val="0"/>
          <w:szCs w:val="24"/>
          <w:lang w:eastAsia="fr-FR"/>
          <w14:ligatures w14:val="none"/>
        </w:rPr>
      </w:pPr>
      <w:r w:rsidRPr="002851AB">
        <w:rPr>
          <w:rFonts w:eastAsia="Times New Roman" w:cs="Times New Roman"/>
          <w:b/>
          <w:bCs/>
          <w:kern w:val="0"/>
          <w:szCs w:val="24"/>
          <w:lang w:eastAsia="fr-FR"/>
          <w14:ligatures w14:val="none"/>
        </w:rPr>
        <w:t>R1.4.3 : Appui à la HAUQE pour le contrôle des certifications</w:t>
      </w:r>
      <w:r w:rsidRPr="002851AB">
        <w:rPr>
          <w:rFonts w:eastAsia="Times New Roman" w:cs="Times New Roman"/>
          <w:kern w:val="0"/>
          <w:szCs w:val="24"/>
          <w:lang w:eastAsia="fr-FR"/>
          <w14:ligatures w14:val="none"/>
        </w:rPr>
        <w:t xml:space="preserve">. </w:t>
      </w:r>
    </w:p>
    <w:p w14:paraId="15CD3A97" w14:textId="77777777" w:rsidR="002851AB" w:rsidRPr="002851AB" w:rsidRDefault="002851AB" w:rsidP="002851AB">
      <w:pPr>
        <w:spacing w:before="100" w:beforeAutospacing="1" w:afterAutospacing="1"/>
        <w:rPr>
          <w:rFonts w:eastAsia="Times New Roman" w:cs="Times New Roman"/>
          <w:kern w:val="0"/>
          <w:szCs w:val="24"/>
          <w:lang w:eastAsia="fr-FR"/>
          <w14:ligatures w14:val="none"/>
        </w:rPr>
      </w:pPr>
      <w:r w:rsidRPr="002851AB">
        <w:rPr>
          <w:rFonts w:eastAsia="Times New Roman" w:cs="Times New Roman"/>
          <w:kern w:val="0"/>
          <w:szCs w:val="24"/>
          <w:lang w:eastAsia="fr-FR"/>
          <w14:ligatures w14:val="none"/>
        </w:rPr>
        <w:t>Ces activités visent à doter la HAUQE d'un dispositif national performant permettant de centraliser les informations relatives aux entreprises certifiées, de suivre l'évolution des certifications, d'améliorer le contrôle de leur validité et de renforcer la gouvernance nationale des certifications.</w:t>
      </w:r>
    </w:p>
    <w:p w14:paraId="7D4D5E03" w14:textId="77777777" w:rsidR="00CC38F1" w:rsidRPr="00CC38F1" w:rsidRDefault="00CC38F1" w:rsidP="00CC38F1">
      <w:pPr>
        <w:spacing w:before="100" w:beforeAutospacing="1" w:afterAutospacing="1"/>
        <w:rPr>
          <w:rFonts w:eastAsia="Times New Roman" w:cs="Times New Roman"/>
          <w:kern w:val="0"/>
          <w:szCs w:val="24"/>
          <w:lang w:eastAsia="fr-FR"/>
          <w14:ligatures w14:val="none"/>
        </w:rPr>
      </w:pPr>
      <w:r w:rsidRPr="00CC38F1">
        <w:rPr>
          <w:rFonts w:eastAsia="Times New Roman" w:cs="Times New Roman"/>
          <w:kern w:val="0"/>
          <w:szCs w:val="24"/>
          <w:lang w:eastAsia="fr-FR"/>
          <w14:ligatures w14:val="none"/>
        </w:rPr>
        <w:t xml:space="preserve">La gestion de la </w:t>
      </w:r>
      <w:r w:rsidRPr="00CC38F1">
        <w:rPr>
          <w:rFonts w:eastAsia="Times New Roman" w:cs="Times New Roman"/>
          <w:b/>
          <w:bCs/>
          <w:kern w:val="0"/>
          <w:szCs w:val="24"/>
          <w:lang w:eastAsia="fr-FR"/>
          <w14:ligatures w14:val="none"/>
        </w:rPr>
        <w:t>Base Nationale des Entreprises Certifiées (BNEC)</w:t>
      </w:r>
      <w:r w:rsidRPr="00CC38F1">
        <w:rPr>
          <w:rFonts w:eastAsia="Times New Roman" w:cs="Times New Roman"/>
          <w:kern w:val="0"/>
          <w:szCs w:val="24"/>
          <w:lang w:eastAsia="fr-FR"/>
          <w14:ligatures w14:val="none"/>
        </w:rPr>
        <w:t xml:space="preserve"> constitue le cœur opérationnel du dispositif mis en place par la </w:t>
      </w:r>
      <w:r w:rsidRPr="00CC38F1">
        <w:rPr>
          <w:rFonts w:eastAsia="Times New Roman" w:cs="Times New Roman"/>
          <w:b/>
          <w:bCs/>
          <w:kern w:val="0"/>
          <w:szCs w:val="24"/>
          <w:lang w:eastAsia="fr-FR"/>
          <w14:ligatures w14:val="none"/>
        </w:rPr>
        <w:t>Haute Autorité de la Qualité et de l'Environnement (HAUQE)</w:t>
      </w:r>
      <w:r w:rsidRPr="00CC38F1">
        <w:rPr>
          <w:rFonts w:eastAsia="Times New Roman" w:cs="Times New Roman"/>
          <w:kern w:val="0"/>
          <w:szCs w:val="24"/>
          <w:lang w:eastAsia="fr-FR"/>
          <w14:ligatures w14:val="none"/>
        </w:rPr>
        <w:t xml:space="preserve"> pour assurer le suivi, la fiabilité et la valorisation des informations relatives aux entreprises certifiées au Togo.</w:t>
      </w:r>
    </w:p>
    <w:p w14:paraId="1C1C8AE9" w14:textId="77777777" w:rsidR="00CC38F1" w:rsidRPr="00CC38F1" w:rsidRDefault="00CC38F1" w:rsidP="00CC38F1">
      <w:pPr>
        <w:spacing w:before="100" w:beforeAutospacing="1" w:afterAutospacing="1"/>
        <w:rPr>
          <w:rFonts w:eastAsia="Times New Roman" w:cs="Times New Roman"/>
          <w:kern w:val="0"/>
          <w:szCs w:val="24"/>
          <w:lang w:eastAsia="fr-FR"/>
          <w14:ligatures w14:val="none"/>
        </w:rPr>
      </w:pPr>
      <w:r w:rsidRPr="00CC38F1">
        <w:rPr>
          <w:rFonts w:eastAsia="Times New Roman" w:cs="Times New Roman"/>
          <w:kern w:val="0"/>
          <w:szCs w:val="24"/>
          <w:lang w:eastAsia="fr-FR"/>
          <w14:ligatures w14:val="none"/>
        </w:rPr>
        <w:t xml:space="preserve">Elle regroupe l'ensemble des processus, procédures et règles de gestion permettant d'assurer l'administration quotidienne de la base, la qualité des données, leur mise à jour, leur sécurisation ainsi que leur exploitation à des fins de suivi, d'analyse et de prise de décision. Une gestion efficace de la BNEC garantit la disponibilité d'informations fiables, actualisées et traçables, indispensables au renforcement du </w:t>
      </w:r>
      <w:r w:rsidRPr="00CC38F1">
        <w:rPr>
          <w:rFonts w:eastAsia="Times New Roman" w:cs="Times New Roman"/>
          <w:b/>
          <w:bCs/>
          <w:kern w:val="0"/>
          <w:szCs w:val="24"/>
          <w:lang w:eastAsia="fr-FR"/>
          <w14:ligatures w14:val="none"/>
        </w:rPr>
        <w:t>Système National d'Infrastructure Qualité (SNIQ)</w:t>
      </w:r>
      <w:r w:rsidRPr="00CC38F1">
        <w:rPr>
          <w:rFonts w:eastAsia="Times New Roman" w:cs="Times New Roman"/>
          <w:kern w:val="0"/>
          <w:szCs w:val="24"/>
          <w:lang w:eastAsia="fr-FR"/>
          <w14:ligatures w14:val="none"/>
        </w:rPr>
        <w:t xml:space="preserve"> et à l'amélioration de la compétitivité des entreprises.</w:t>
      </w:r>
    </w:p>
    <w:p w14:paraId="0E09BCD4" w14:textId="77777777" w:rsidR="00CC38F1" w:rsidRPr="00CC38F1" w:rsidRDefault="00CC38F1" w:rsidP="00CC38F1">
      <w:pPr>
        <w:spacing w:before="100" w:beforeAutospacing="1" w:afterAutospacing="1"/>
        <w:rPr>
          <w:rFonts w:eastAsia="Times New Roman" w:cs="Times New Roman"/>
          <w:kern w:val="0"/>
          <w:szCs w:val="24"/>
          <w:lang w:eastAsia="fr-FR"/>
          <w14:ligatures w14:val="none"/>
        </w:rPr>
      </w:pPr>
      <w:r w:rsidRPr="00CC38F1">
        <w:rPr>
          <w:rFonts w:eastAsia="Times New Roman" w:cs="Times New Roman"/>
          <w:kern w:val="0"/>
          <w:szCs w:val="24"/>
          <w:lang w:eastAsia="fr-FR"/>
          <w14:ligatures w14:val="none"/>
        </w:rPr>
        <w:t>Cette partie présente les dispositions opérationnelles relatives à l'administration de la BNEC, aux règles de gestion des données, aux mécanismes de mise à jour, aux mesures de sécurité et de confidentialité, ainsi qu'aux modalités de suivi, de contrôle et d'amélioration continue. Elle fournit ainsi le cadre de référence permettant d'assurer une gestion harmonisée, sécurisée et performante de la BNEC conformément aux exigences nationales et aux bonnes pratiques internationales en matière de gouvernance des données.</w:t>
      </w:r>
    </w:p>
    <w:p w14:paraId="269DBCA0" w14:textId="77777777" w:rsidR="00CC38F1" w:rsidRPr="00CC38F1" w:rsidRDefault="00CC38F1" w:rsidP="00CC38F1">
      <w:pPr>
        <w:pStyle w:val="Titre2"/>
        <w:spacing w:before="100" w:beforeAutospacing="1" w:after="100" w:afterAutospacing="1"/>
        <w:rPr>
          <w:rFonts w:ascii="Times New Roman" w:eastAsia="Times New Roman" w:hAnsi="Times New Roman" w:cs="Times New Roman"/>
          <w:bCs/>
          <w:kern w:val="36"/>
          <w:sz w:val="48"/>
          <w:szCs w:val="48"/>
          <w:lang w:eastAsia="fr-FR"/>
          <w14:ligatures w14:val="none"/>
        </w:rPr>
      </w:pPr>
      <w:bookmarkStart w:id="11" w:name="_Toc235402772"/>
      <w:r>
        <w:rPr>
          <w:rFonts w:ascii="Times New Roman" w:hAnsi="Times New Roman"/>
        </w:rPr>
        <w:lastRenderedPageBreak/>
        <w:t>PRÉSENTATION GÉNÉRALE DE LA BASE NATIONALE DES ENTREPRISES CERTIFIÉES (BNEC)</w:t>
      </w:r>
      <w:bookmarkEnd w:id="11"/>
    </w:p>
    <w:p w14:paraId="0C5A1507" w14:textId="77777777" w:rsidR="00CC38F1" w:rsidRPr="00CC38F1" w:rsidRDefault="00CC38F1" w:rsidP="00CC38F1">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CC38F1">
        <w:rPr>
          <w:rFonts w:eastAsia="Times New Roman" w:cs="Times New Roman"/>
          <w:bCs/>
          <w:kern w:val="0"/>
          <w:sz w:val="36"/>
          <w:szCs w:val="36"/>
          <w:lang w:eastAsia="fr-FR"/>
          <w14:ligatures w14:val="none"/>
        </w:rPr>
        <w:t>Mots introductifs</w:t>
      </w:r>
    </w:p>
    <w:p w14:paraId="76E56B48" w14:textId="77777777" w:rsidR="00CC38F1" w:rsidRPr="00CC38F1" w:rsidRDefault="00CC38F1" w:rsidP="00CC38F1">
      <w:pPr>
        <w:spacing w:before="100" w:beforeAutospacing="1" w:afterAutospacing="1"/>
        <w:rPr>
          <w:rFonts w:eastAsia="Times New Roman" w:cs="Times New Roman"/>
          <w:kern w:val="0"/>
          <w:szCs w:val="24"/>
          <w:lang w:eastAsia="fr-FR"/>
          <w14:ligatures w14:val="none"/>
        </w:rPr>
      </w:pPr>
      <w:r w:rsidRPr="00CC38F1">
        <w:rPr>
          <w:rFonts w:eastAsia="Times New Roman" w:cs="Times New Roman"/>
          <w:kern w:val="0"/>
          <w:szCs w:val="24"/>
          <w:lang w:eastAsia="fr-FR"/>
          <w14:ligatures w14:val="none"/>
        </w:rPr>
        <w:t xml:space="preserve">La </w:t>
      </w:r>
      <w:r w:rsidRPr="00CC38F1">
        <w:rPr>
          <w:rFonts w:eastAsia="Times New Roman" w:cs="Times New Roman"/>
          <w:b/>
          <w:bCs/>
          <w:kern w:val="0"/>
          <w:szCs w:val="24"/>
          <w:lang w:eastAsia="fr-FR"/>
          <w14:ligatures w14:val="none"/>
        </w:rPr>
        <w:t>Base Nationale des Entreprises Certifiées (BNEC)</w:t>
      </w:r>
      <w:r w:rsidRPr="00CC38F1">
        <w:rPr>
          <w:rFonts w:eastAsia="Times New Roman" w:cs="Times New Roman"/>
          <w:kern w:val="0"/>
          <w:szCs w:val="24"/>
          <w:lang w:eastAsia="fr-FR"/>
          <w14:ligatures w14:val="none"/>
        </w:rPr>
        <w:t xml:space="preserve"> est un outil stratégique mis en place par la </w:t>
      </w:r>
      <w:r w:rsidRPr="00CC38F1">
        <w:rPr>
          <w:rFonts w:eastAsia="Times New Roman" w:cs="Times New Roman"/>
          <w:b/>
          <w:bCs/>
          <w:kern w:val="0"/>
          <w:szCs w:val="24"/>
          <w:lang w:eastAsia="fr-FR"/>
          <w14:ligatures w14:val="none"/>
        </w:rPr>
        <w:t>Haute Autorité de la Qualité et de l'Environnement (HAUQE)</w:t>
      </w:r>
      <w:r w:rsidRPr="00CC38F1">
        <w:rPr>
          <w:rFonts w:eastAsia="Times New Roman" w:cs="Times New Roman"/>
          <w:kern w:val="0"/>
          <w:szCs w:val="24"/>
          <w:lang w:eastAsia="fr-FR"/>
          <w14:ligatures w14:val="none"/>
        </w:rPr>
        <w:t xml:space="preserve"> afin de centraliser, sécuriser et valoriser les informations relatives aux entreprises certifiées au Togo. Elle constitue le référentiel national de référence pour le suivi des certifications, le pilotage des politiques publiques en matière de qualité et le renforcement du </w:t>
      </w:r>
      <w:r w:rsidRPr="00CC38F1">
        <w:rPr>
          <w:rFonts w:eastAsia="Times New Roman" w:cs="Times New Roman"/>
          <w:b/>
          <w:bCs/>
          <w:kern w:val="0"/>
          <w:szCs w:val="24"/>
          <w:lang w:eastAsia="fr-FR"/>
          <w14:ligatures w14:val="none"/>
        </w:rPr>
        <w:t>Système National d'Infrastructure Qualité (SNIQ)</w:t>
      </w:r>
      <w:r w:rsidRPr="00CC38F1">
        <w:rPr>
          <w:rFonts w:eastAsia="Times New Roman" w:cs="Times New Roman"/>
          <w:kern w:val="0"/>
          <w:szCs w:val="24"/>
          <w:lang w:eastAsia="fr-FR"/>
          <w14:ligatures w14:val="none"/>
        </w:rPr>
        <w:t>.</w:t>
      </w:r>
    </w:p>
    <w:p w14:paraId="5A519CC5" w14:textId="77777777" w:rsidR="00CC38F1" w:rsidRPr="00CC38F1" w:rsidRDefault="00CC38F1" w:rsidP="00CC38F1">
      <w:pPr>
        <w:spacing w:before="100" w:beforeAutospacing="1" w:afterAutospacing="1"/>
        <w:rPr>
          <w:rFonts w:eastAsia="Times New Roman" w:cs="Times New Roman"/>
          <w:kern w:val="0"/>
          <w:szCs w:val="24"/>
          <w:lang w:eastAsia="fr-FR"/>
          <w14:ligatures w14:val="none"/>
        </w:rPr>
      </w:pPr>
      <w:r w:rsidRPr="00CC38F1">
        <w:rPr>
          <w:rFonts w:eastAsia="Times New Roman" w:cs="Times New Roman"/>
          <w:kern w:val="0"/>
          <w:szCs w:val="24"/>
          <w:lang w:eastAsia="fr-FR"/>
          <w14:ligatures w14:val="none"/>
        </w:rPr>
        <w:t>La BNEC permet de disposer d'informations fiables, actualisées et traçables sur les entreprises certifiées, leurs référentiels de certification, les organismes certificateurs ainsi que l'évolution de leur statut. Elle facilite également la production d'indicateurs, la surveillance des certifications, la prise de décision stratégique et la promotion d'une culture de la qualité.</w:t>
      </w:r>
    </w:p>
    <w:p w14:paraId="07F815E6" w14:textId="77777777" w:rsidR="00CC38F1" w:rsidRPr="00CC38F1" w:rsidRDefault="00CC38F1" w:rsidP="00CC38F1">
      <w:pPr>
        <w:spacing w:before="100" w:beforeAutospacing="1" w:afterAutospacing="1"/>
        <w:rPr>
          <w:rFonts w:eastAsia="Times New Roman" w:cs="Times New Roman"/>
          <w:kern w:val="0"/>
          <w:szCs w:val="24"/>
          <w:lang w:eastAsia="fr-FR"/>
          <w14:ligatures w14:val="none"/>
        </w:rPr>
      </w:pPr>
      <w:r w:rsidRPr="00CC38F1">
        <w:rPr>
          <w:rFonts w:eastAsia="Times New Roman" w:cs="Times New Roman"/>
          <w:kern w:val="0"/>
          <w:szCs w:val="24"/>
          <w:lang w:eastAsia="fr-FR"/>
          <w14:ligatures w14:val="none"/>
        </w:rPr>
        <w:t>Le présent chapitre présente les objectifs de la BNEC, son architecture fonctionnelle ainsi que le cycle de vie des données qui encadre leur gestion, depuis leur collecte jusqu'à leur archivage ou leur suppression.</w:t>
      </w:r>
    </w:p>
    <w:p w14:paraId="536CD459" w14:textId="77777777" w:rsidR="00CC38F1" w:rsidRPr="00CC38F1" w:rsidRDefault="00000000" w:rsidP="00CC38F1">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313B0D22">
          <v:rect id="_x0000_i1025" style="width:0;height:1.5pt" o:hralign="center" o:hrstd="t" o:hr="t" fillcolor="#a0a0a0" stroked="f"/>
        </w:pict>
      </w:r>
    </w:p>
    <w:p w14:paraId="111B323A" w14:textId="77777777" w:rsidR="00CC38F1" w:rsidRPr="00CC38F1" w:rsidRDefault="00CC38F1" w:rsidP="00CC38F1">
      <w:pPr>
        <w:pStyle w:val="Titre3"/>
        <w:spacing w:before="100" w:beforeAutospacing="1" w:afterAutospacing="1"/>
        <w:rPr>
          <w:rFonts w:eastAsia="Times New Roman" w:cs="Times New Roman"/>
          <w:bCs/>
          <w:kern w:val="36"/>
          <w:sz w:val="48"/>
          <w:szCs w:val="48"/>
          <w:lang w:eastAsia="fr-FR"/>
          <w14:ligatures w14:val="none"/>
        </w:rPr>
      </w:pPr>
      <w:bookmarkStart w:id="12" w:name="_Toc235402773"/>
      <w:r>
        <w:t>Objectifs de la BNEC</w:t>
      </w:r>
      <w:bookmarkEnd w:id="12"/>
    </w:p>
    <w:p w14:paraId="5B629104" w14:textId="77777777" w:rsidR="00CC38F1" w:rsidRPr="00CC38F1" w:rsidRDefault="00CC38F1" w:rsidP="00CC38F1">
      <w:pPr>
        <w:pStyle w:val="Titre4"/>
        <w:spacing w:before="100" w:beforeAutospacing="1" w:after="100" w:afterAutospacing="1"/>
        <w:rPr>
          <w:rFonts w:eastAsia="Times New Roman" w:cs="Times New Roman"/>
          <w:bCs/>
          <w:kern w:val="0"/>
          <w:sz w:val="36"/>
          <w:szCs w:val="36"/>
          <w:lang w:eastAsia="fr-FR"/>
          <w14:ligatures w14:val="none"/>
        </w:rPr>
      </w:pPr>
      <w:bookmarkStart w:id="13" w:name="_Toc235402774"/>
      <w:r>
        <w:t>Objectif général</w:t>
      </w:r>
      <w:bookmarkEnd w:id="13"/>
    </w:p>
    <w:p w14:paraId="6F623E43" w14:textId="77777777" w:rsidR="00CC38F1" w:rsidRPr="00CC38F1" w:rsidRDefault="00CC38F1" w:rsidP="00CC38F1">
      <w:pPr>
        <w:spacing w:before="100" w:beforeAutospacing="1" w:afterAutospacing="1"/>
        <w:rPr>
          <w:rFonts w:eastAsia="Times New Roman" w:cs="Times New Roman"/>
          <w:kern w:val="0"/>
          <w:szCs w:val="24"/>
          <w:lang w:eastAsia="fr-FR"/>
          <w14:ligatures w14:val="none"/>
        </w:rPr>
      </w:pPr>
      <w:r w:rsidRPr="00CC38F1">
        <w:rPr>
          <w:rFonts w:eastAsia="Times New Roman" w:cs="Times New Roman"/>
          <w:kern w:val="0"/>
          <w:szCs w:val="24"/>
          <w:lang w:eastAsia="fr-FR"/>
          <w14:ligatures w14:val="none"/>
        </w:rPr>
        <w:t>La BNEC a pour objectif de constituer un référentiel national unique permettant à la HAUQE d'assurer la gestion, le suivi, le contrôle et la valorisation des informations relatives aux entreprises certifiées au Togo.</w:t>
      </w:r>
    </w:p>
    <w:p w14:paraId="26FB7B31" w14:textId="77777777" w:rsidR="00CC38F1" w:rsidRPr="00CC38F1" w:rsidRDefault="00CC38F1" w:rsidP="00CC38F1">
      <w:pPr>
        <w:pStyle w:val="Titre4"/>
        <w:spacing w:before="100" w:beforeAutospacing="1" w:after="100" w:afterAutospacing="1"/>
        <w:rPr>
          <w:rFonts w:eastAsia="Times New Roman" w:cs="Times New Roman"/>
          <w:bCs/>
          <w:kern w:val="0"/>
          <w:sz w:val="36"/>
          <w:szCs w:val="36"/>
          <w:lang w:eastAsia="fr-FR"/>
          <w14:ligatures w14:val="none"/>
        </w:rPr>
      </w:pPr>
      <w:bookmarkStart w:id="14" w:name="_Toc235402775"/>
      <w:r>
        <w:t>Objectifs spécifiques</w:t>
      </w:r>
      <w:bookmarkEnd w:id="14"/>
    </w:p>
    <w:p w14:paraId="18B1BB2E" w14:textId="77777777" w:rsidR="00CC38F1" w:rsidRPr="00CC38F1" w:rsidRDefault="00CC38F1" w:rsidP="00CC38F1">
      <w:pPr>
        <w:spacing w:before="100" w:beforeAutospacing="1" w:afterAutospacing="1"/>
        <w:rPr>
          <w:rFonts w:eastAsia="Times New Roman" w:cs="Times New Roman"/>
          <w:kern w:val="0"/>
          <w:szCs w:val="24"/>
          <w:lang w:eastAsia="fr-FR"/>
          <w14:ligatures w14:val="none"/>
        </w:rPr>
      </w:pPr>
      <w:r w:rsidRPr="00CC38F1">
        <w:rPr>
          <w:rFonts w:eastAsia="Times New Roman" w:cs="Times New Roman"/>
          <w:kern w:val="0"/>
          <w:szCs w:val="24"/>
          <w:lang w:eastAsia="fr-FR"/>
          <w14:ligatures w14:val="none"/>
        </w:rPr>
        <w:t>La BNEC vise notamment à :</w:t>
      </w:r>
    </w:p>
    <w:p w14:paraId="756685E9" w14:textId="77777777" w:rsidR="00CC38F1" w:rsidRPr="00CC38F1" w:rsidRDefault="00CC38F1">
      <w:pPr>
        <w:numPr>
          <w:ilvl w:val="0"/>
          <w:numId w:val="220"/>
        </w:numPr>
        <w:spacing w:before="100" w:beforeAutospacing="1" w:afterAutospacing="1"/>
        <w:rPr>
          <w:rFonts w:eastAsia="Times New Roman" w:cs="Times New Roman"/>
          <w:kern w:val="0"/>
          <w:szCs w:val="24"/>
          <w:lang w:eastAsia="fr-FR"/>
          <w14:ligatures w14:val="none"/>
        </w:rPr>
      </w:pPr>
      <w:r w:rsidRPr="00CC38F1">
        <w:rPr>
          <w:rFonts w:eastAsia="Times New Roman" w:cs="Times New Roman"/>
          <w:kern w:val="0"/>
          <w:szCs w:val="24"/>
          <w:lang w:eastAsia="fr-FR"/>
          <w14:ligatures w14:val="none"/>
        </w:rPr>
        <w:t xml:space="preserve">centraliser les informations relatives aux entreprises certifiées dans une base nationale unique ; </w:t>
      </w:r>
    </w:p>
    <w:p w14:paraId="792C304E" w14:textId="77777777" w:rsidR="00CC38F1" w:rsidRPr="00CC38F1" w:rsidRDefault="00CC38F1">
      <w:pPr>
        <w:numPr>
          <w:ilvl w:val="0"/>
          <w:numId w:val="220"/>
        </w:numPr>
        <w:spacing w:before="100" w:beforeAutospacing="1" w:afterAutospacing="1"/>
        <w:rPr>
          <w:rFonts w:eastAsia="Times New Roman" w:cs="Times New Roman"/>
          <w:kern w:val="0"/>
          <w:szCs w:val="24"/>
          <w:lang w:eastAsia="fr-FR"/>
          <w14:ligatures w14:val="none"/>
        </w:rPr>
      </w:pPr>
      <w:r w:rsidRPr="00CC38F1">
        <w:rPr>
          <w:rFonts w:eastAsia="Times New Roman" w:cs="Times New Roman"/>
          <w:kern w:val="0"/>
          <w:szCs w:val="24"/>
          <w:lang w:eastAsia="fr-FR"/>
          <w14:ligatures w14:val="none"/>
        </w:rPr>
        <w:t xml:space="preserve">garantir la fiabilité, l'intégrité et l'actualisation des données ; </w:t>
      </w:r>
    </w:p>
    <w:p w14:paraId="2F46197F" w14:textId="77777777" w:rsidR="00CC38F1" w:rsidRPr="00CC38F1" w:rsidRDefault="00CC38F1">
      <w:pPr>
        <w:numPr>
          <w:ilvl w:val="0"/>
          <w:numId w:val="220"/>
        </w:numPr>
        <w:spacing w:before="100" w:beforeAutospacing="1" w:afterAutospacing="1"/>
        <w:rPr>
          <w:rFonts w:eastAsia="Times New Roman" w:cs="Times New Roman"/>
          <w:kern w:val="0"/>
          <w:szCs w:val="24"/>
          <w:lang w:eastAsia="fr-FR"/>
          <w14:ligatures w14:val="none"/>
        </w:rPr>
      </w:pPr>
      <w:r w:rsidRPr="00CC38F1">
        <w:rPr>
          <w:rFonts w:eastAsia="Times New Roman" w:cs="Times New Roman"/>
          <w:kern w:val="0"/>
          <w:szCs w:val="24"/>
          <w:lang w:eastAsia="fr-FR"/>
          <w14:ligatures w14:val="none"/>
        </w:rPr>
        <w:t xml:space="preserve">faciliter la vérification de l'authenticité des certifications ; </w:t>
      </w:r>
    </w:p>
    <w:p w14:paraId="2F4CEC0A" w14:textId="77777777" w:rsidR="00CC38F1" w:rsidRPr="00CC38F1" w:rsidRDefault="00CC38F1">
      <w:pPr>
        <w:numPr>
          <w:ilvl w:val="0"/>
          <w:numId w:val="220"/>
        </w:numPr>
        <w:spacing w:before="100" w:beforeAutospacing="1" w:afterAutospacing="1"/>
        <w:rPr>
          <w:rFonts w:eastAsia="Times New Roman" w:cs="Times New Roman"/>
          <w:kern w:val="0"/>
          <w:szCs w:val="24"/>
          <w:lang w:eastAsia="fr-FR"/>
          <w14:ligatures w14:val="none"/>
        </w:rPr>
      </w:pPr>
      <w:r w:rsidRPr="00CC38F1">
        <w:rPr>
          <w:rFonts w:eastAsia="Times New Roman" w:cs="Times New Roman"/>
          <w:kern w:val="0"/>
          <w:szCs w:val="24"/>
          <w:lang w:eastAsia="fr-FR"/>
          <w14:ligatures w14:val="none"/>
        </w:rPr>
        <w:t xml:space="preserve">assurer le suivi des renouvellements, suspensions, retraits et expirations des certificats ; </w:t>
      </w:r>
    </w:p>
    <w:p w14:paraId="3507F960" w14:textId="77777777" w:rsidR="00CC38F1" w:rsidRPr="00CC38F1" w:rsidRDefault="00CC38F1">
      <w:pPr>
        <w:numPr>
          <w:ilvl w:val="0"/>
          <w:numId w:val="220"/>
        </w:numPr>
        <w:spacing w:before="100" w:beforeAutospacing="1" w:afterAutospacing="1"/>
        <w:rPr>
          <w:rFonts w:eastAsia="Times New Roman" w:cs="Times New Roman"/>
          <w:kern w:val="0"/>
          <w:szCs w:val="24"/>
          <w:lang w:eastAsia="fr-FR"/>
          <w14:ligatures w14:val="none"/>
        </w:rPr>
      </w:pPr>
      <w:r w:rsidRPr="00CC38F1">
        <w:rPr>
          <w:rFonts w:eastAsia="Times New Roman" w:cs="Times New Roman"/>
          <w:kern w:val="0"/>
          <w:szCs w:val="24"/>
          <w:lang w:eastAsia="fr-FR"/>
          <w14:ligatures w14:val="none"/>
        </w:rPr>
        <w:t xml:space="preserve">produire des statistiques et des tableaux de bord décisionnels ; </w:t>
      </w:r>
    </w:p>
    <w:p w14:paraId="0DF6A521" w14:textId="77777777" w:rsidR="00CC38F1" w:rsidRPr="00CC38F1" w:rsidRDefault="00CC38F1">
      <w:pPr>
        <w:numPr>
          <w:ilvl w:val="0"/>
          <w:numId w:val="220"/>
        </w:numPr>
        <w:spacing w:before="100" w:beforeAutospacing="1" w:afterAutospacing="1"/>
        <w:rPr>
          <w:rFonts w:eastAsia="Times New Roman" w:cs="Times New Roman"/>
          <w:kern w:val="0"/>
          <w:szCs w:val="24"/>
          <w:lang w:eastAsia="fr-FR"/>
          <w14:ligatures w14:val="none"/>
        </w:rPr>
      </w:pPr>
      <w:r w:rsidRPr="00CC38F1">
        <w:rPr>
          <w:rFonts w:eastAsia="Times New Roman" w:cs="Times New Roman"/>
          <w:kern w:val="0"/>
          <w:szCs w:val="24"/>
          <w:lang w:eastAsia="fr-FR"/>
          <w14:ligatures w14:val="none"/>
        </w:rPr>
        <w:t xml:space="preserve">calculer l'Indice National de Fiabilité des Certifications (INFC) ; </w:t>
      </w:r>
    </w:p>
    <w:p w14:paraId="4A29A0E1" w14:textId="77777777" w:rsidR="00CC38F1" w:rsidRPr="00CC38F1" w:rsidRDefault="00CC38F1">
      <w:pPr>
        <w:numPr>
          <w:ilvl w:val="0"/>
          <w:numId w:val="220"/>
        </w:numPr>
        <w:spacing w:before="100" w:beforeAutospacing="1" w:afterAutospacing="1"/>
        <w:rPr>
          <w:rFonts w:eastAsia="Times New Roman" w:cs="Times New Roman"/>
          <w:kern w:val="0"/>
          <w:szCs w:val="24"/>
          <w:lang w:eastAsia="fr-FR"/>
          <w14:ligatures w14:val="none"/>
        </w:rPr>
      </w:pPr>
      <w:r w:rsidRPr="00CC38F1">
        <w:rPr>
          <w:rFonts w:eastAsia="Times New Roman" w:cs="Times New Roman"/>
          <w:kern w:val="0"/>
          <w:szCs w:val="24"/>
          <w:lang w:eastAsia="fr-FR"/>
          <w14:ligatures w14:val="none"/>
        </w:rPr>
        <w:t xml:space="preserve">appuyer les activités de contrôle, de veille et de planification de la HAUQE ; </w:t>
      </w:r>
    </w:p>
    <w:p w14:paraId="3A0DB2ED" w14:textId="77777777" w:rsidR="00CC38F1" w:rsidRPr="00CC38F1" w:rsidRDefault="00CC38F1">
      <w:pPr>
        <w:numPr>
          <w:ilvl w:val="0"/>
          <w:numId w:val="220"/>
        </w:numPr>
        <w:spacing w:before="100" w:beforeAutospacing="1" w:afterAutospacing="1"/>
        <w:rPr>
          <w:rFonts w:eastAsia="Times New Roman" w:cs="Times New Roman"/>
          <w:kern w:val="0"/>
          <w:szCs w:val="24"/>
          <w:lang w:eastAsia="fr-FR"/>
          <w14:ligatures w14:val="none"/>
        </w:rPr>
      </w:pPr>
      <w:r w:rsidRPr="00CC38F1">
        <w:rPr>
          <w:rFonts w:eastAsia="Times New Roman" w:cs="Times New Roman"/>
          <w:kern w:val="0"/>
          <w:szCs w:val="24"/>
          <w:lang w:eastAsia="fr-FR"/>
          <w14:ligatures w14:val="none"/>
        </w:rPr>
        <w:t xml:space="preserve">renforcer la collaboration avec les organismes certificateurs ; </w:t>
      </w:r>
    </w:p>
    <w:p w14:paraId="3A960A1C" w14:textId="77777777" w:rsidR="00CC38F1" w:rsidRPr="00CC38F1" w:rsidRDefault="00CC38F1">
      <w:pPr>
        <w:numPr>
          <w:ilvl w:val="0"/>
          <w:numId w:val="220"/>
        </w:numPr>
        <w:spacing w:before="100" w:beforeAutospacing="1" w:afterAutospacing="1"/>
        <w:rPr>
          <w:rFonts w:eastAsia="Times New Roman" w:cs="Times New Roman"/>
          <w:kern w:val="0"/>
          <w:szCs w:val="24"/>
          <w:lang w:eastAsia="fr-FR"/>
          <w14:ligatures w14:val="none"/>
        </w:rPr>
      </w:pPr>
      <w:r w:rsidRPr="00CC38F1">
        <w:rPr>
          <w:rFonts w:eastAsia="Times New Roman" w:cs="Times New Roman"/>
          <w:kern w:val="0"/>
          <w:szCs w:val="24"/>
          <w:lang w:eastAsia="fr-FR"/>
          <w14:ligatures w14:val="none"/>
        </w:rPr>
        <w:lastRenderedPageBreak/>
        <w:t xml:space="preserve">soutenir les politiques nationales de promotion de la qualité et de la compétitivité des entreprises. </w:t>
      </w:r>
    </w:p>
    <w:p w14:paraId="290EB01C" w14:textId="77777777" w:rsidR="00CC38F1" w:rsidRPr="00CC38F1" w:rsidRDefault="00CC38F1" w:rsidP="00CC38F1">
      <w:pPr>
        <w:pStyle w:val="Titre3"/>
        <w:spacing w:before="100" w:beforeAutospacing="1" w:afterAutospacing="1"/>
        <w:rPr>
          <w:rFonts w:eastAsia="Times New Roman" w:cs="Times New Roman"/>
          <w:bCs/>
          <w:kern w:val="36"/>
          <w:sz w:val="48"/>
          <w:szCs w:val="48"/>
          <w:lang w:eastAsia="fr-FR"/>
          <w14:ligatures w14:val="none"/>
        </w:rPr>
      </w:pPr>
      <w:bookmarkStart w:id="15" w:name="_Toc235402776"/>
      <w:r>
        <w:t>Architecture de la BNEC</w:t>
      </w:r>
      <w:bookmarkEnd w:id="15"/>
    </w:p>
    <w:p w14:paraId="3386F724" w14:textId="77777777" w:rsidR="00CC38F1" w:rsidRPr="00CC38F1" w:rsidRDefault="00CC38F1" w:rsidP="00CC38F1">
      <w:pPr>
        <w:pStyle w:val="Titre4"/>
        <w:spacing w:before="100" w:beforeAutospacing="1" w:after="100" w:afterAutospacing="1"/>
        <w:rPr>
          <w:rFonts w:eastAsia="Times New Roman" w:cs="Times New Roman"/>
          <w:bCs/>
          <w:kern w:val="0"/>
          <w:sz w:val="36"/>
          <w:szCs w:val="36"/>
          <w:lang w:eastAsia="fr-FR"/>
          <w14:ligatures w14:val="none"/>
        </w:rPr>
      </w:pPr>
      <w:bookmarkStart w:id="16" w:name="_Toc235402777"/>
      <w:r>
        <w:t>Principe général</w:t>
      </w:r>
      <w:bookmarkEnd w:id="16"/>
    </w:p>
    <w:p w14:paraId="5BC3F92B" w14:textId="77777777" w:rsidR="00CC38F1" w:rsidRPr="00CC38F1" w:rsidRDefault="00CC38F1" w:rsidP="00CC38F1">
      <w:pPr>
        <w:spacing w:before="100" w:beforeAutospacing="1" w:afterAutospacing="1"/>
        <w:rPr>
          <w:rFonts w:eastAsia="Times New Roman" w:cs="Times New Roman"/>
          <w:kern w:val="0"/>
          <w:szCs w:val="24"/>
          <w:lang w:eastAsia="fr-FR"/>
          <w14:ligatures w14:val="none"/>
        </w:rPr>
      </w:pPr>
      <w:r w:rsidRPr="00CC38F1">
        <w:rPr>
          <w:rFonts w:eastAsia="Times New Roman" w:cs="Times New Roman"/>
          <w:kern w:val="0"/>
          <w:szCs w:val="24"/>
          <w:lang w:eastAsia="fr-FR"/>
          <w14:ligatures w14:val="none"/>
        </w:rPr>
        <w:t>L'architecture de la BNEC est conçue selon une approche modulaire permettant une gestion sécurisée, évolutive et intégrée des données. Chaque module remplit une fonction spécifique tout en interagissant avec les autres afin d'assurer la cohérence et la traçabilité des informations.</w:t>
      </w:r>
    </w:p>
    <w:p w14:paraId="083ABF57" w14:textId="77777777" w:rsidR="0094132B" w:rsidRPr="0094132B" w:rsidRDefault="0094132B" w:rsidP="0094132B">
      <w:pPr>
        <w:pStyle w:val="Titre4"/>
        <w:spacing w:before="100" w:beforeAutospacing="1" w:after="100" w:afterAutospacing="1"/>
        <w:rPr>
          <w:rFonts w:eastAsia="Times New Roman" w:cs="Times New Roman"/>
          <w:bCs/>
          <w:kern w:val="36"/>
          <w:sz w:val="48"/>
          <w:szCs w:val="48"/>
          <w:lang w:eastAsia="fr-FR"/>
          <w14:ligatures w14:val="none"/>
        </w:rPr>
      </w:pPr>
      <w:bookmarkStart w:id="17" w:name="_Toc235402778"/>
      <w:r>
        <w:t>Architecture fonctionnelle de la BNEC</w:t>
      </w:r>
      <w:bookmarkEnd w:id="17"/>
    </w:p>
    <w:p w14:paraId="50CB227A" w14:textId="77777777" w:rsidR="0094132B" w:rsidRPr="0094132B" w:rsidRDefault="0094132B" w:rsidP="00E945F1">
      <w:p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L'architecture fonctionnelle de la Base Nationale des Entreprises Certifiées (BNEC) repose sur un ensemble de modules interdépendants permettant d'assurer une gestion intégrée, sécurisée et performante des informations relatives aux entreprises certifiées. Chaque module répond à une fonction métier spécifique tout en interagissant avec les autres afin de garantir la cohérence des données, leur traçabilité et leur exploitation pour la prise de décision.</w:t>
      </w:r>
    </w:p>
    <w:p w14:paraId="1BF6932A" w14:textId="77777777" w:rsidR="0094132B" w:rsidRPr="0094132B" w:rsidRDefault="0094132B" w:rsidP="00E945F1">
      <w:p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L'organisation modulaire de la BNEC facilite également son évolution, son interopérabilité avec d'autres systèmes d'information et l'intégration progressive de nouvelles fonctionnalités répondant aux besoins de la HAUQE.</w:t>
      </w:r>
    </w:p>
    <w:p w14:paraId="5D787ADD" w14:textId="77777777" w:rsidR="0094132B" w:rsidRPr="0094132B" w:rsidRDefault="0094132B" w:rsidP="0094132B">
      <w:pPr>
        <w:pStyle w:val="Sous-titre1"/>
        <w:spacing w:before="100" w:beforeAutospacing="1" w:after="100" w:afterAutospacing="1" w:line="240" w:lineRule="auto"/>
        <w:rPr>
          <w:rFonts w:eastAsia="Times New Roman" w:cs="Times New Roman"/>
          <w:bCs/>
          <w:kern w:val="36"/>
          <w:sz w:val="48"/>
          <w:szCs w:val="48"/>
          <w:lang w:eastAsia="fr-FR"/>
          <w14:ligatures w14:val="none"/>
        </w:rPr>
      </w:pPr>
      <w:r w:rsidRPr="0094132B">
        <w:rPr>
          <w:rFonts w:eastAsia="Times New Roman" w:cs="Times New Roman"/>
          <w:bCs/>
          <w:kern w:val="36"/>
          <w:sz w:val="48"/>
          <w:szCs w:val="48"/>
          <w:lang w:eastAsia="fr-FR"/>
          <w14:ligatures w14:val="none"/>
        </w:rPr>
        <w:t>a) Module de collecte des données</w:t>
      </w:r>
    </w:p>
    <w:p w14:paraId="720E4A7F" w14:textId="77777777" w:rsidR="0094132B" w:rsidRPr="0094132B" w:rsidRDefault="0094132B" w:rsidP="0094132B">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94132B">
        <w:rPr>
          <w:rFonts w:eastAsia="Times New Roman" w:cs="Times New Roman"/>
          <w:bCs/>
          <w:kern w:val="0"/>
          <w:sz w:val="36"/>
          <w:szCs w:val="36"/>
          <w:lang w:eastAsia="fr-FR"/>
          <w14:ligatures w14:val="none"/>
        </w:rPr>
        <w:t>Finalité</w:t>
      </w:r>
    </w:p>
    <w:p w14:paraId="294CDEA7" w14:textId="77777777" w:rsidR="0094132B" w:rsidRPr="0094132B" w:rsidRDefault="0094132B" w:rsidP="0094132B">
      <w:p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Le module de collecte constitue le point d'entrée des informations dans la BNEC. Il permet de recueillir, enregistrer et structurer l'ensemble des données relatives aux entreprises certifiées ainsi qu'aux certifications délivrées par les organismes certificateurs.</w:t>
      </w:r>
    </w:p>
    <w:p w14:paraId="05067188" w14:textId="77777777" w:rsidR="0094132B" w:rsidRPr="0094132B" w:rsidRDefault="0094132B" w:rsidP="0094132B">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94132B">
        <w:rPr>
          <w:rFonts w:eastAsia="Times New Roman" w:cs="Times New Roman"/>
          <w:bCs/>
          <w:kern w:val="0"/>
          <w:sz w:val="36"/>
          <w:szCs w:val="36"/>
          <w:lang w:eastAsia="fr-FR"/>
          <w14:ligatures w14:val="none"/>
        </w:rPr>
        <w:t>Principales fonctionnalités</w:t>
      </w:r>
    </w:p>
    <w:p w14:paraId="633E1F1C" w14:textId="77777777" w:rsidR="0094132B" w:rsidRPr="0094132B" w:rsidRDefault="0094132B" w:rsidP="0094132B">
      <w:p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Ce module permet notamment de :</w:t>
      </w:r>
    </w:p>
    <w:p w14:paraId="613C518F" w14:textId="77777777" w:rsidR="0094132B" w:rsidRPr="0094132B" w:rsidRDefault="0094132B">
      <w:pPr>
        <w:numPr>
          <w:ilvl w:val="0"/>
          <w:numId w:val="225"/>
        </w:num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 xml:space="preserve">enregistrer les informations administratives des entreprises (raison sociale, localisation, secteur d'activité, contacts, etc.) ; </w:t>
      </w:r>
    </w:p>
    <w:p w14:paraId="6211B35D" w14:textId="77777777" w:rsidR="0094132B" w:rsidRPr="0094132B" w:rsidRDefault="0094132B">
      <w:pPr>
        <w:numPr>
          <w:ilvl w:val="0"/>
          <w:numId w:val="225"/>
        </w:num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 xml:space="preserve">enregistrer les informations relatives aux certifications (référentiel, organisme certificateur, numéro de certificat, dates de validité, portée de la certification, etc.) ; </w:t>
      </w:r>
    </w:p>
    <w:p w14:paraId="5C1ADD83" w14:textId="77777777" w:rsidR="0094132B" w:rsidRPr="0094132B" w:rsidRDefault="0094132B">
      <w:pPr>
        <w:numPr>
          <w:ilvl w:val="0"/>
          <w:numId w:val="225"/>
        </w:num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 xml:space="preserve">importer les pièces justificatives (certificats, rapports d'audit, attestations, conventions, etc.) ; </w:t>
      </w:r>
    </w:p>
    <w:p w14:paraId="0DB0C58E" w14:textId="77777777" w:rsidR="0094132B" w:rsidRPr="0094132B" w:rsidRDefault="0094132B">
      <w:pPr>
        <w:numPr>
          <w:ilvl w:val="0"/>
          <w:numId w:val="225"/>
        </w:num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 xml:space="preserve">contrôler automatiquement la complétude des formulaires de collecte ; </w:t>
      </w:r>
    </w:p>
    <w:p w14:paraId="51979FB1" w14:textId="77777777" w:rsidR="0094132B" w:rsidRPr="0094132B" w:rsidRDefault="0094132B">
      <w:pPr>
        <w:numPr>
          <w:ilvl w:val="0"/>
          <w:numId w:val="225"/>
        </w:num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 xml:space="preserve">attribuer un identifiant unique à chaque entreprise enregistrée. </w:t>
      </w:r>
    </w:p>
    <w:p w14:paraId="40D6319A" w14:textId="77777777" w:rsidR="0094132B" w:rsidRPr="0094132B" w:rsidRDefault="0094132B" w:rsidP="0094132B">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94132B">
        <w:rPr>
          <w:rFonts w:eastAsia="Times New Roman" w:cs="Times New Roman"/>
          <w:bCs/>
          <w:kern w:val="0"/>
          <w:sz w:val="36"/>
          <w:szCs w:val="36"/>
          <w:lang w:eastAsia="fr-FR"/>
          <w14:ligatures w14:val="none"/>
        </w:rPr>
        <w:lastRenderedPageBreak/>
        <w:t>Acteurs concernés</w:t>
      </w:r>
    </w:p>
    <w:p w14:paraId="7439B4CA" w14:textId="77777777" w:rsidR="0094132B" w:rsidRPr="0094132B" w:rsidRDefault="0094132B">
      <w:pPr>
        <w:numPr>
          <w:ilvl w:val="0"/>
          <w:numId w:val="226"/>
        </w:num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 xml:space="preserve">Entreprises certifiées </w:t>
      </w:r>
    </w:p>
    <w:p w14:paraId="64D98D09" w14:textId="77777777" w:rsidR="0094132B" w:rsidRPr="0094132B" w:rsidRDefault="0094132B">
      <w:pPr>
        <w:numPr>
          <w:ilvl w:val="0"/>
          <w:numId w:val="226"/>
        </w:num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 xml:space="preserve">Agents enquêteurs HAUQE </w:t>
      </w:r>
    </w:p>
    <w:p w14:paraId="09048297" w14:textId="77777777" w:rsidR="0094132B" w:rsidRPr="0094132B" w:rsidRDefault="0094132B">
      <w:pPr>
        <w:numPr>
          <w:ilvl w:val="0"/>
          <w:numId w:val="226"/>
        </w:num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 xml:space="preserve">Point focal BNEC </w:t>
      </w:r>
    </w:p>
    <w:p w14:paraId="0D12990D" w14:textId="77777777" w:rsidR="0094132B" w:rsidRPr="0094132B" w:rsidRDefault="0094132B">
      <w:pPr>
        <w:numPr>
          <w:ilvl w:val="0"/>
          <w:numId w:val="226"/>
        </w:num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 xml:space="preserve">Organismes certificateurs </w:t>
      </w:r>
    </w:p>
    <w:p w14:paraId="1D86320F" w14:textId="77777777" w:rsidR="0094132B" w:rsidRPr="0094132B" w:rsidRDefault="0094132B" w:rsidP="0094132B">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94132B">
        <w:rPr>
          <w:rFonts w:eastAsia="Times New Roman" w:cs="Times New Roman"/>
          <w:bCs/>
          <w:kern w:val="0"/>
          <w:sz w:val="36"/>
          <w:szCs w:val="36"/>
          <w:lang w:eastAsia="fr-FR"/>
          <w14:ligatures w14:val="none"/>
        </w:rPr>
        <w:t>Résultat attendu</w:t>
      </w:r>
    </w:p>
    <w:p w14:paraId="403B34FA" w14:textId="77777777" w:rsidR="0094132B" w:rsidRPr="0094132B" w:rsidRDefault="0094132B" w:rsidP="0094132B">
      <w:p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Des dossiers numériques complets, structurés et prêts à être soumis au processus de vérification.</w:t>
      </w:r>
    </w:p>
    <w:p w14:paraId="3A6C3842" w14:textId="77777777" w:rsidR="0094132B" w:rsidRPr="0094132B" w:rsidRDefault="0094132B" w:rsidP="0094132B">
      <w:pPr>
        <w:pStyle w:val="Sous-titre1"/>
        <w:spacing w:before="100" w:beforeAutospacing="1" w:after="100" w:afterAutospacing="1" w:line="240" w:lineRule="auto"/>
        <w:rPr>
          <w:rFonts w:eastAsia="Times New Roman" w:cs="Times New Roman"/>
          <w:bCs/>
          <w:kern w:val="36"/>
          <w:sz w:val="48"/>
          <w:szCs w:val="48"/>
          <w:lang w:eastAsia="fr-FR"/>
          <w14:ligatures w14:val="none"/>
        </w:rPr>
      </w:pPr>
      <w:r w:rsidRPr="0094132B">
        <w:rPr>
          <w:rFonts w:eastAsia="Times New Roman" w:cs="Times New Roman"/>
          <w:bCs/>
          <w:kern w:val="36"/>
          <w:sz w:val="48"/>
          <w:szCs w:val="48"/>
          <w:lang w:eastAsia="fr-FR"/>
          <w14:ligatures w14:val="none"/>
        </w:rPr>
        <w:t>b) Module de vérification et de validation</w:t>
      </w:r>
    </w:p>
    <w:p w14:paraId="64B702DB" w14:textId="77777777" w:rsidR="0094132B" w:rsidRPr="0094132B" w:rsidRDefault="0094132B" w:rsidP="0094132B">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94132B">
        <w:rPr>
          <w:rFonts w:eastAsia="Times New Roman" w:cs="Times New Roman"/>
          <w:bCs/>
          <w:kern w:val="0"/>
          <w:sz w:val="36"/>
          <w:szCs w:val="36"/>
          <w:lang w:eastAsia="fr-FR"/>
          <w14:ligatures w14:val="none"/>
        </w:rPr>
        <w:t>Finalité</w:t>
      </w:r>
    </w:p>
    <w:p w14:paraId="5BF58551" w14:textId="77777777" w:rsidR="0094132B" w:rsidRPr="0094132B" w:rsidRDefault="0094132B" w:rsidP="0094132B">
      <w:p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Ce module garantit la qualité, la fiabilité et l'authenticité des informations avant leur intégration définitive dans la BNEC.</w:t>
      </w:r>
    </w:p>
    <w:p w14:paraId="750854A1" w14:textId="77777777" w:rsidR="0094132B" w:rsidRPr="0094132B" w:rsidRDefault="0094132B" w:rsidP="0094132B">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94132B">
        <w:rPr>
          <w:rFonts w:eastAsia="Times New Roman" w:cs="Times New Roman"/>
          <w:bCs/>
          <w:kern w:val="0"/>
          <w:sz w:val="36"/>
          <w:szCs w:val="36"/>
          <w:lang w:eastAsia="fr-FR"/>
          <w14:ligatures w14:val="none"/>
        </w:rPr>
        <w:t>Principales fonctionnalités</w:t>
      </w:r>
    </w:p>
    <w:p w14:paraId="5BA3AD62" w14:textId="77777777" w:rsidR="0094132B" w:rsidRPr="0094132B" w:rsidRDefault="0094132B" w:rsidP="0094132B">
      <w:p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Il permet notamment de :</w:t>
      </w:r>
    </w:p>
    <w:p w14:paraId="313F5D0C" w14:textId="77777777" w:rsidR="0094132B" w:rsidRPr="0094132B" w:rsidRDefault="0094132B">
      <w:pPr>
        <w:numPr>
          <w:ilvl w:val="0"/>
          <w:numId w:val="227"/>
        </w:num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 xml:space="preserve">vérifier la conformité des informations collectées ; </w:t>
      </w:r>
    </w:p>
    <w:p w14:paraId="66E16408" w14:textId="77777777" w:rsidR="0094132B" w:rsidRPr="0094132B" w:rsidRDefault="0094132B">
      <w:pPr>
        <w:numPr>
          <w:ilvl w:val="0"/>
          <w:numId w:val="227"/>
        </w:num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 xml:space="preserve">contrôler l'authenticité des certificats auprès des organismes certificateurs ; </w:t>
      </w:r>
    </w:p>
    <w:p w14:paraId="6FC77C77" w14:textId="77777777" w:rsidR="0094132B" w:rsidRPr="0094132B" w:rsidRDefault="0094132B">
      <w:pPr>
        <w:numPr>
          <w:ilvl w:val="0"/>
          <w:numId w:val="227"/>
        </w:num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 xml:space="preserve">détecter les incohérences ou les doublons ; </w:t>
      </w:r>
    </w:p>
    <w:p w14:paraId="52FEE135" w14:textId="77777777" w:rsidR="0094132B" w:rsidRPr="0094132B" w:rsidRDefault="0094132B">
      <w:pPr>
        <w:numPr>
          <w:ilvl w:val="0"/>
          <w:numId w:val="227"/>
        </w:num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 xml:space="preserve">gérer les anomalies et les demandes de correction ; </w:t>
      </w:r>
    </w:p>
    <w:p w14:paraId="17129163" w14:textId="77777777" w:rsidR="0094132B" w:rsidRPr="0094132B" w:rsidRDefault="0094132B">
      <w:pPr>
        <w:numPr>
          <w:ilvl w:val="0"/>
          <w:numId w:val="227"/>
        </w:num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 xml:space="preserve">valider techniquement les dossiers conformes selon les procédures de la HAUQE. </w:t>
      </w:r>
    </w:p>
    <w:p w14:paraId="3E60425B" w14:textId="77777777" w:rsidR="0094132B" w:rsidRPr="0094132B" w:rsidRDefault="0094132B" w:rsidP="0094132B">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94132B">
        <w:rPr>
          <w:rFonts w:eastAsia="Times New Roman" w:cs="Times New Roman"/>
          <w:bCs/>
          <w:kern w:val="0"/>
          <w:sz w:val="36"/>
          <w:szCs w:val="36"/>
          <w:lang w:eastAsia="fr-FR"/>
          <w14:ligatures w14:val="none"/>
        </w:rPr>
        <w:t>Acteurs concernés</w:t>
      </w:r>
    </w:p>
    <w:p w14:paraId="0DDE6A2A" w14:textId="77777777" w:rsidR="0094132B" w:rsidRPr="0094132B" w:rsidRDefault="0094132B">
      <w:pPr>
        <w:numPr>
          <w:ilvl w:val="0"/>
          <w:numId w:val="228"/>
        </w:num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 xml:space="preserve">Agents vérificateurs </w:t>
      </w:r>
    </w:p>
    <w:p w14:paraId="289B7D37" w14:textId="77777777" w:rsidR="0094132B" w:rsidRPr="0094132B" w:rsidRDefault="0094132B">
      <w:pPr>
        <w:numPr>
          <w:ilvl w:val="0"/>
          <w:numId w:val="228"/>
        </w:num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 xml:space="preserve">Point focal BNEC </w:t>
      </w:r>
    </w:p>
    <w:p w14:paraId="701F640B" w14:textId="77777777" w:rsidR="0094132B" w:rsidRPr="0094132B" w:rsidRDefault="0094132B">
      <w:pPr>
        <w:numPr>
          <w:ilvl w:val="0"/>
          <w:numId w:val="228"/>
        </w:num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 xml:space="preserve">Direction Technique </w:t>
      </w:r>
    </w:p>
    <w:p w14:paraId="7F4DFB9E" w14:textId="77777777" w:rsidR="0094132B" w:rsidRPr="0094132B" w:rsidRDefault="0094132B">
      <w:pPr>
        <w:numPr>
          <w:ilvl w:val="0"/>
          <w:numId w:val="228"/>
        </w:num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 xml:space="preserve">Organismes certificateurs </w:t>
      </w:r>
    </w:p>
    <w:p w14:paraId="6DBAE5E4" w14:textId="77777777" w:rsidR="0094132B" w:rsidRPr="0094132B" w:rsidRDefault="0094132B" w:rsidP="0094132B">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94132B">
        <w:rPr>
          <w:rFonts w:eastAsia="Times New Roman" w:cs="Times New Roman"/>
          <w:bCs/>
          <w:kern w:val="0"/>
          <w:sz w:val="36"/>
          <w:szCs w:val="36"/>
          <w:lang w:eastAsia="fr-FR"/>
          <w14:ligatures w14:val="none"/>
        </w:rPr>
        <w:t>Résultat attendu</w:t>
      </w:r>
    </w:p>
    <w:p w14:paraId="361241A8" w14:textId="77777777" w:rsidR="0094132B" w:rsidRPr="0094132B" w:rsidRDefault="0094132B" w:rsidP="0094132B">
      <w:p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Des dossiers certifiés fiables, validés et autorisés à être intégrés dans la BNEC.</w:t>
      </w:r>
    </w:p>
    <w:p w14:paraId="756D9E2C" w14:textId="77777777" w:rsidR="0094132B" w:rsidRPr="0094132B" w:rsidRDefault="0094132B" w:rsidP="0094132B">
      <w:pPr>
        <w:pStyle w:val="Sous-titre1"/>
        <w:spacing w:before="100" w:beforeAutospacing="1" w:after="100" w:afterAutospacing="1" w:line="240" w:lineRule="auto"/>
        <w:rPr>
          <w:rFonts w:eastAsia="Times New Roman" w:cs="Times New Roman"/>
          <w:bCs/>
          <w:kern w:val="36"/>
          <w:sz w:val="48"/>
          <w:szCs w:val="48"/>
          <w:lang w:eastAsia="fr-FR"/>
          <w14:ligatures w14:val="none"/>
        </w:rPr>
      </w:pPr>
      <w:r w:rsidRPr="0094132B">
        <w:rPr>
          <w:rFonts w:eastAsia="Times New Roman" w:cs="Times New Roman"/>
          <w:bCs/>
          <w:kern w:val="36"/>
          <w:sz w:val="48"/>
          <w:szCs w:val="48"/>
          <w:lang w:eastAsia="fr-FR"/>
          <w14:ligatures w14:val="none"/>
        </w:rPr>
        <w:lastRenderedPageBreak/>
        <w:t>c) Module de gestion des données</w:t>
      </w:r>
    </w:p>
    <w:p w14:paraId="0959FD84" w14:textId="77777777" w:rsidR="0094132B" w:rsidRPr="0094132B" w:rsidRDefault="0094132B" w:rsidP="0094132B">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94132B">
        <w:rPr>
          <w:rFonts w:eastAsia="Times New Roman" w:cs="Times New Roman"/>
          <w:bCs/>
          <w:kern w:val="0"/>
          <w:sz w:val="36"/>
          <w:szCs w:val="36"/>
          <w:lang w:eastAsia="fr-FR"/>
          <w14:ligatures w14:val="none"/>
        </w:rPr>
        <w:t>Finalité</w:t>
      </w:r>
    </w:p>
    <w:p w14:paraId="5C5F6A6C" w14:textId="77777777" w:rsidR="0094132B" w:rsidRPr="0094132B" w:rsidRDefault="0094132B" w:rsidP="0094132B">
      <w:p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Ce module constitue le cœur opérationnel de la BNEC. Il assure l'administration, la mise à jour et la conservation des données validées tout au long de leur cycle de vie.</w:t>
      </w:r>
    </w:p>
    <w:p w14:paraId="53829749" w14:textId="77777777" w:rsidR="0094132B" w:rsidRPr="0094132B" w:rsidRDefault="0094132B" w:rsidP="0094132B">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94132B">
        <w:rPr>
          <w:rFonts w:eastAsia="Times New Roman" w:cs="Times New Roman"/>
          <w:bCs/>
          <w:kern w:val="0"/>
          <w:sz w:val="36"/>
          <w:szCs w:val="36"/>
          <w:lang w:eastAsia="fr-FR"/>
          <w14:ligatures w14:val="none"/>
        </w:rPr>
        <w:t>Principales fonctionnalités</w:t>
      </w:r>
    </w:p>
    <w:p w14:paraId="53F2B47E" w14:textId="77777777" w:rsidR="0094132B" w:rsidRPr="0094132B" w:rsidRDefault="0094132B" w:rsidP="0094132B">
      <w:p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Il permet de :</w:t>
      </w:r>
    </w:p>
    <w:p w14:paraId="210331F9" w14:textId="77777777" w:rsidR="0094132B" w:rsidRPr="0094132B" w:rsidRDefault="0094132B">
      <w:pPr>
        <w:numPr>
          <w:ilvl w:val="0"/>
          <w:numId w:val="229"/>
        </w:num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 xml:space="preserve">intégrer automatiquement les dossiers validés dans la BNEC ; </w:t>
      </w:r>
    </w:p>
    <w:p w14:paraId="12A0DC06" w14:textId="77777777" w:rsidR="0094132B" w:rsidRPr="0094132B" w:rsidRDefault="0094132B">
      <w:pPr>
        <w:numPr>
          <w:ilvl w:val="0"/>
          <w:numId w:val="229"/>
        </w:num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 xml:space="preserve">mettre à jour les informations des entreprises ; </w:t>
      </w:r>
    </w:p>
    <w:p w14:paraId="40259F5B" w14:textId="77777777" w:rsidR="0094132B" w:rsidRPr="0094132B" w:rsidRDefault="0094132B">
      <w:pPr>
        <w:numPr>
          <w:ilvl w:val="0"/>
          <w:numId w:val="229"/>
        </w:num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 xml:space="preserve">historiser toutes les modifications apportées aux données ; </w:t>
      </w:r>
    </w:p>
    <w:p w14:paraId="7E5F4357" w14:textId="77777777" w:rsidR="0094132B" w:rsidRPr="0094132B" w:rsidRDefault="0094132B">
      <w:pPr>
        <w:numPr>
          <w:ilvl w:val="0"/>
          <w:numId w:val="229"/>
        </w:num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 xml:space="preserve">gérer les profils utilisateurs et leurs habilitations ; </w:t>
      </w:r>
    </w:p>
    <w:p w14:paraId="27A76648" w14:textId="77777777" w:rsidR="0094132B" w:rsidRPr="0094132B" w:rsidRDefault="0094132B">
      <w:pPr>
        <w:numPr>
          <w:ilvl w:val="0"/>
          <w:numId w:val="229"/>
        </w:num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 xml:space="preserve">assurer l'indexation et le classement documentaire ; </w:t>
      </w:r>
    </w:p>
    <w:p w14:paraId="5C0B8D6E" w14:textId="77777777" w:rsidR="0094132B" w:rsidRPr="0094132B" w:rsidRDefault="0094132B">
      <w:pPr>
        <w:numPr>
          <w:ilvl w:val="0"/>
          <w:numId w:val="229"/>
        </w:num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 xml:space="preserve">maintenir la cohérence de la base nationale. </w:t>
      </w:r>
    </w:p>
    <w:p w14:paraId="423D946B" w14:textId="77777777" w:rsidR="0094132B" w:rsidRPr="0094132B" w:rsidRDefault="0094132B" w:rsidP="0094132B">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94132B">
        <w:rPr>
          <w:rFonts w:eastAsia="Times New Roman" w:cs="Times New Roman"/>
          <w:bCs/>
          <w:kern w:val="0"/>
          <w:sz w:val="36"/>
          <w:szCs w:val="36"/>
          <w:lang w:eastAsia="fr-FR"/>
          <w14:ligatures w14:val="none"/>
        </w:rPr>
        <w:t>Acteurs concernés</w:t>
      </w:r>
    </w:p>
    <w:p w14:paraId="4F73B672" w14:textId="77777777" w:rsidR="0094132B" w:rsidRPr="0094132B" w:rsidRDefault="0094132B">
      <w:pPr>
        <w:numPr>
          <w:ilvl w:val="0"/>
          <w:numId w:val="230"/>
        </w:num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 xml:space="preserve">Administrateur fonctionnel </w:t>
      </w:r>
    </w:p>
    <w:p w14:paraId="252B0AA2" w14:textId="77777777" w:rsidR="0094132B" w:rsidRPr="0094132B" w:rsidRDefault="0094132B">
      <w:pPr>
        <w:numPr>
          <w:ilvl w:val="0"/>
          <w:numId w:val="230"/>
        </w:num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 xml:space="preserve">Point focal BNEC </w:t>
      </w:r>
    </w:p>
    <w:p w14:paraId="7F43ACCF" w14:textId="77777777" w:rsidR="0094132B" w:rsidRPr="0094132B" w:rsidRDefault="0094132B">
      <w:pPr>
        <w:numPr>
          <w:ilvl w:val="0"/>
          <w:numId w:val="230"/>
        </w:num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 xml:space="preserve">Direction Technique </w:t>
      </w:r>
    </w:p>
    <w:p w14:paraId="624977BC" w14:textId="77777777" w:rsidR="0094132B" w:rsidRPr="0094132B" w:rsidRDefault="0094132B" w:rsidP="0094132B">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94132B">
        <w:rPr>
          <w:rFonts w:eastAsia="Times New Roman" w:cs="Times New Roman"/>
          <w:bCs/>
          <w:kern w:val="0"/>
          <w:sz w:val="36"/>
          <w:szCs w:val="36"/>
          <w:lang w:eastAsia="fr-FR"/>
          <w14:ligatures w14:val="none"/>
        </w:rPr>
        <w:t>Résultat attendu</w:t>
      </w:r>
    </w:p>
    <w:p w14:paraId="37834EEC" w14:textId="77777777" w:rsidR="0094132B" w:rsidRPr="0094132B" w:rsidRDefault="0094132B" w:rsidP="0094132B">
      <w:p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Une base de données nationale fiable, structurée, actualisée et facilement exploitable.</w:t>
      </w:r>
    </w:p>
    <w:p w14:paraId="43779597" w14:textId="77777777" w:rsidR="0094132B" w:rsidRPr="0094132B" w:rsidRDefault="0094132B" w:rsidP="0094132B">
      <w:pPr>
        <w:pStyle w:val="Sous-titre1"/>
        <w:spacing w:before="100" w:beforeAutospacing="1" w:after="100" w:afterAutospacing="1" w:line="240" w:lineRule="auto"/>
        <w:rPr>
          <w:rFonts w:eastAsia="Times New Roman" w:cs="Times New Roman"/>
          <w:bCs/>
          <w:kern w:val="36"/>
          <w:sz w:val="48"/>
          <w:szCs w:val="48"/>
          <w:lang w:eastAsia="fr-FR"/>
          <w14:ligatures w14:val="none"/>
        </w:rPr>
      </w:pPr>
      <w:r w:rsidRPr="0094132B">
        <w:rPr>
          <w:rFonts w:eastAsia="Times New Roman" w:cs="Times New Roman"/>
          <w:bCs/>
          <w:kern w:val="36"/>
          <w:sz w:val="48"/>
          <w:szCs w:val="48"/>
          <w:lang w:eastAsia="fr-FR"/>
          <w14:ligatures w14:val="none"/>
        </w:rPr>
        <w:t>d) Module de veille des certifications</w:t>
      </w:r>
    </w:p>
    <w:p w14:paraId="5DB2A43C" w14:textId="77777777" w:rsidR="0094132B" w:rsidRPr="0094132B" w:rsidRDefault="0094132B" w:rsidP="0094132B">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94132B">
        <w:rPr>
          <w:rFonts w:eastAsia="Times New Roman" w:cs="Times New Roman"/>
          <w:bCs/>
          <w:kern w:val="0"/>
          <w:sz w:val="36"/>
          <w:szCs w:val="36"/>
          <w:lang w:eastAsia="fr-FR"/>
          <w14:ligatures w14:val="none"/>
        </w:rPr>
        <w:t>Finalité</w:t>
      </w:r>
    </w:p>
    <w:p w14:paraId="29537E98" w14:textId="77777777" w:rsidR="0094132B" w:rsidRPr="0094132B" w:rsidRDefault="0094132B" w:rsidP="0094132B">
      <w:p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Ce module assure une surveillance permanente de la situation des certifications enregistrées dans la BNEC.</w:t>
      </w:r>
    </w:p>
    <w:p w14:paraId="032C5D2C" w14:textId="77777777" w:rsidR="0094132B" w:rsidRPr="0094132B" w:rsidRDefault="0094132B" w:rsidP="0094132B">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94132B">
        <w:rPr>
          <w:rFonts w:eastAsia="Times New Roman" w:cs="Times New Roman"/>
          <w:bCs/>
          <w:kern w:val="0"/>
          <w:sz w:val="36"/>
          <w:szCs w:val="36"/>
          <w:lang w:eastAsia="fr-FR"/>
          <w14:ligatures w14:val="none"/>
        </w:rPr>
        <w:t>Principales fonctionnalités</w:t>
      </w:r>
    </w:p>
    <w:p w14:paraId="57FF0D31" w14:textId="77777777" w:rsidR="0094132B" w:rsidRPr="0094132B" w:rsidRDefault="0094132B" w:rsidP="0094132B">
      <w:p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Il permet notamment de :</w:t>
      </w:r>
    </w:p>
    <w:p w14:paraId="6EA9F115" w14:textId="77777777" w:rsidR="0094132B" w:rsidRPr="0094132B" w:rsidRDefault="0094132B">
      <w:pPr>
        <w:numPr>
          <w:ilvl w:val="0"/>
          <w:numId w:val="231"/>
        </w:num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 xml:space="preserve">suivre les échéances des certificats ; </w:t>
      </w:r>
    </w:p>
    <w:p w14:paraId="0892B322" w14:textId="77777777" w:rsidR="0094132B" w:rsidRPr="0094132B" w:rsidRDefault="0094132B">
      <w:pPr>
        <w:numPr>
          <w:ilvl w:val="0"/>
          <w:numId w:val="231"/>
        </w:num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 xml:space="preserve">identifier les certificats arrivant à expiration ; </w:t>
      </w:r>
    </w:p>
    <w:p w14:paraId="7EEEE69B" w14:textId="77777777" w:rsidR="0094132B" w:rsidRPr="0094132B" w:rsidRDefault="0094132B">
      <w:pPr>
        <w:numPr>
          <w:ilvl w:val="0"/>
          <w:numId w:val="231"/>
        </w:num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 xml:space="preserve">générer automatiquement des alertes ; </w:t>
      </w:r>
    </w:p>
    <w:p w14:paraId="2E11BE8C" w14:textId="77777777" w:rsidR="0094132B" w:rsidRPr="0094132B" w:rsidRDefault="0094132B">
      <w:pPr>
        <w:numPr>
          <w:ilvl w:val="0"/>
          <w:numId w:val="231"/>
        </w:num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lastRenderedPageBreak/>
        <w:t xml:space="preserve">envoyer des relances aux entreprises concernées ; </w:t>
      </w:r>
    </w:p>
    <w:p w14:paraId="79C7CC9C" w14:textId="77777777" w:rsidR="0094132B" w:rsidRPr="0094132B" w:rsidRDefault="0094132B">
      <w:pPr>
        <w:numPr>
          <w:ilvl w:val="0"/>
          <w:numId w:val="231"/>
        </w:num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 xml:space="preserve">suivre les renouvellements, suspensions, retraits et changements de statut ; </w:t>
      </w:r>
    </w:p>
    <w:p w14:paraId="01016F04" w14:textId="77777777" w:rsidR="0094132B" w:rsidRPr="0094132B" w:rsidRDefault="0094132B">
      <w:pPr>
        <w:numPr>
          <w:ilvl w:val="0"/>
          <w:numId w:val="231"/>
        </w:num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 xml:space="preserve">alimenter le dispositif national de veille des certifications. </w:t>
      </w:r>
    </w:p>
    <w:p w14:paraId="2F0CA720" w14:textId="77777777" w:rsidR="0094132B" w:rsidRPr="0094132B" w:rsidRDefault="0094132B" w:rsidP="0094132B">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94132B">
        <w:rPr>
          <w:rFonts w:eastAsia="Times New Roman" w:cs="Times New Roman"/>
          <w:bCs/>
          <w:kern w:val="0"/>
          <w:sz w:val="36"/>
          <w:szCs w:val="36"/>
          <w:lang w:eastAsia="fr-FR"/>
          <w14:ligatures w14:val="none"/>
        </w:rPr>
        <w:t>Acteurs concernés</w:t>
      </w:r>
    </w:p>
    <w:p w14:paraId="137432B9" w14:textId="77777777" w:rsidR="0094132B" w:rsidRPr="0094132B" w:rsidRDefault="0094132B">
      <w:pPr>
        <w:numPr>
          <w:ilvl w:val="0"/>
          <w:numId w:val="232"/>
        </w:num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 xml:space="preserve">Cellule de veille </w:t>
      </w:r>
    </w:p>
    <w:p w14:paraId="6BCA95BE" w14:textId="77777777" w:rsidR="0094132B" w:rsidRPr="0094132B" w:rsidRDefault="0094132B">
      <w:pPr>
        <w:numPr>
          <w:ilvl w:val="0"/>
          <w:numId w:val="232"/>
        </w:num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 xml:space="preserve">Point focal BNEC </w:t>
      </w:r>
    </w:p>
    <w:p w14:paraId="55DF9ADD" w14:textId="77777777" w:rsidR="0094132B" w:rsidRPr="0094132B" w:rsidRDefault="0094132B">
      <w:pPr>
        <w:numPr>
          <w:ilvl w:val="0"/>
          <w:numId w:val="232"/>
        </w:num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 xml:space="preserve">Administrateur fonctionnel </w:t>
      </w:r>
    </w:p>
    <w:p w14:paraId="7E44E3AD" w14:textId="77777777" w:rsidR="0094132B" w:rsidRPr="0094132B" w:rsidRDefault="0094132B">
      <w:pPr>
        <w:numPr>
          <w:ilvl w:val="0"/>
          <w:numId w:val="232"/>
        </w:num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 xml:space="preserve">Organismes certificateurs </w:t>
      </w:r>
    </w:p>
    <w:p w14:paraId="33DF6A6C" w14:textId="77777777" w:rsidR="0094132B" w:rsidRPr="0094132B" w:rsidRDefault="0094132B" w:rsidP="0094132B">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94132B">
        <w:rPr>
          <w:rFonts w:eastAsia="Times New Roman" w:cs="Times New Roman"/>
          <w:bCs/>
          <w:kern w:val="0"/>
          <w:sz w:val="36"/>
          <w:szCs w:val="36"/>
          <w:lang w:eastAsia="fr-FR"/>
          <w14:ligatures w14:val="none"/>
        </w:rPr>
        <w:t>Résultat attendu</w:t>
      </w:r>
    </w:p>
    <w:p w14:paraId="1D026D67" w14:textId="77777777" w:rsidR="0094132B" w:rsidRPr="0094132B" w:rsidRDefault="0094132B" w:rsidP="0094132B">
      <w:p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Une surveillance continue permettant de maintenir la fiabilité des informations contenues dans la BNEC.</w:t>
      </w:r>
    </w:p>
    <w:p w14:paraId="012BDCCB" w14:textId="77777777" w:rsidR="0094132B" w:rsidRPr="0094132B" w:rsidRDefault="0094132B" w:rsidP="0094132B">
      <w:pPr>
        <w:pStyle w:val="Sous-titre1"/>
        <w:spacing w:before="100" w:beforeAutospacing="1" w:after="100" w:afterAutospacing="1" w:line="240" w:lineRule="auto"/>
        <w:rPr>
          <w:rFonts w:eastAsia="Times New Roman" w:cs="Times New Roman"/>
          <w:bCs/>
          <w:kern w:val="36"/>
          <w:sz w:val="48"/>
          <w:szCs w:val="48"/>
          <w:lang w:eastAsia="fr-FR"/>
          <w14:ligatures w14:val="none"/>
        </w:rPr>
      </w:pPr>
      <w:r w:rsidRPr="0094132B">
        <w:rPr>
          <w:rFonts w:eastAsia="Times New Roman" w:cs="Times New Roman"/>
          <w:bCs/>
          <w:kern w:val="36"/>
          <w:sz w:val="48"/>
          <w:szCs w:val="48"/>
          <w:lang w:eastAsia="fr-FR"/>
          <w14:ligatures w14:val="none"/>
        </w:rPr>
        <w:t>e) Module décisionnel</w:t>
      </w:r>
    </w:p>
    <w:p w14:paraId="0AC1F918" w14:textId="77777777" w:rsidR="0094132B" w:rsidRPr="0094132B" w:rsidRDefault="0094132B" w:rsidP="0094132B">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94132B">
        <w:rPr>
          <w:rFonts w:eastAsia="Times New Roman" w:cs="Times New Roman"/>
          <w:bCs/>
          <w:kern w:val="0"/>
          <w:sz w:val="36"/>
          <w:szCs w:val="36"/>
          <w:lang w:eastAsia="fr-FR"/>
          <w14:ligatures w14:val="none"/>
        </w:rPr>
        <w:t>Finalité</w:t>
      </w:r>
    </w:p>
    <w:p w14:paraId="4E7DBAAD" w14:textId="77777777" w:rsidR="0094132B" w:rsidRPr="0094132B" w:rsidRDefault="0094132B" w:rsidP="0094132B">
      <w:p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Le module décisionnel transforme les données de la BNEC en informations stratégiques destinées à la gouvernance de la qualité.</w:t>
      </w:r>
    </w:p>
    <w:p w14:paraId="486F6397" w14:textId="77777777" w:rsidR="0094132B" w:rsidRPr="0094132B" w:rsidRDefault="0094132B" w:rsidP="0094132B">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94132B">
        <w:rPr>
          <w:rFonts w:eastAsia="Times New Roman" w:cs="Times New Roman"/>
          <w:bCs/>
          <w:kern w:val="0"/>
          <w:sz w:val="36"/>
          <w:szCs w:val="36"/>
          <w:lang w:eastAsia="fr-FR"/>
          <w14:ligatures w14:val="none"/>
        </w:rPr>
        <w:t>Principales fonctionnalités</w:t>
      </w:r>
    </w:p>
    <w:p w14:paraId="744C66D4" w14:textId="77777777" w:rsidR="0094132B" w:rsidRPr="0094132B" w:rsidRDefault="0094132B" w:rsidP="0094132B">
      <w:p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Il permet de :</w:t>
      </w:r>
    </w:p>
    <w:p w14:paraId="3211BE17" w14:textId="77777777" w:rsidR="0094132B" w:rsidRPr="0094132B" w:rsidRDefault="0094132B">
      <w:pPr>
        <w:numPr>
          <w:ilvl w:val="0"/>
          <w:numId w:val="233"/>
        </w:num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 xml:space="preserve">produire des tableaux de bord dynamiques ; </w:t>
      </w:r>
    </w:p>
    <w:p w14:paraId="6DB6418F" w14:textId="77777777" w:rsidR="0094132B" w:rsidRPr="0094132B" w:rsidRDefault="0094132B">
      <w:pPr>
        <w:numPr>
          <w:ilvl w:val="0"/>
          <w:numId w:val="233"/>
        </w:num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 xml:space="preserve">élaborer des rapports statistiques périodiques ; </w:t>
      </w:r>
    </w:p>
    <w:p w14:paraId="03FDF68D" w14:textId="77777777" w:rsidR="0094132B" w:rsidRPr="0094132B" w:rsidRDefault="0094132B">
      <w:pPr>
        <w:numPr>
          <w:ilvl w:val="0"/>
          <w:numId w:val="233"/>
        </w:num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 xml:space="preserve">calculer les indicateurs de performance ; </w:t>
      </w:r>
    </w:p>
    <w:p w14:paraId="40E82C68" w14:textId="77777777" w:rsidR="0094132B" w:rsidRPr="0094132B" w:rsidRDefault="0094132B">
      <w:pPr>
        <w:numPr>
          <w:ilvl w:val="0"/>
          <w:numId w:val="233"/>
        </w:num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 xml:space="preserve">calculer l'Indice National de Fiabilité des Certifications (INFC) ; </w:t>
      </w:r>
    </w:p>
    <w:p w14:paraId="25FC5991" w14:textId="77777777" w:rsidR="0094132B" w:rsidRPr="0094132B" w:rsidRDefault="0094132B">
      <w:pPr>
        <w:numPr>
          <w:ilvl w:val="0"/>
          <w:numId w:val="233"/>
        </w:num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 xml:space="preserve">analyser les tendances nationales et sectorielles ; </w:t>
      </w:r>
    </w:p>
    <w:p w14:paraId="5D04C39A" w14:textId="77777777" w:rsidR="0094132B" w:rsidRPr="0094132B" w:rsidRDefault="0094132B">
      <w:pPr>
        <w:numPr>
          <w:ilvl w:val="0"/>
          <w:numId w:val="233"/>
        </w:num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 xml:space="preserve">appuyer les décisions de la HAUQE. </w:t>
      </w:r>
    </w:p>
    <w:p w14:paraId="1AD0C011" w14:textId="77777777" w:rsidR="0094132B" w:rsidRPr="0094132B" w:rsidRDefault="0094132B" w:rsidP="0094132B">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94132B">
        <w:rPr>
          <w:rFonts w:eastAsia="Times New Roman" w:cs="Times New Roman"/>
          <w:bCs/>
          <w:kern w:val="0"/>
          <w:sz w:val="36"/>
          <w:szCs w:val="36"/>
          <w:lang w:eastAsia="fr-FR"/>
          <w14:ligatures w14:val="none"/>
        </w:rPr>
        <w:t>Acteurs concernés</w:t>
      </w:r>
    </w:p>
    <w:p w14:paraId="55650CD7" w14:textId="77777777" w:rsidR="0094132B" w:rsidRPr="0094132B" w:rsidRDefault="0094132B">
      <w:pPr>
        <w:numPr>
          <w:ilvl w:val="0"/>
          <w:numId w:val="234"/>
        </w:num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 xml:space="preserve">Président de la HAUQE </w:t>
      </w:r>
    </w:p>
    <w:p w14:paraId="20AA6495" w14:textId="77777777" w:rsidR="0094132B" w:rsidRPr="0094132B" w:rsidRDefault="0094132B">
      <w:pPr>
        <w:numPr>
          <w:ilvl w:val="0"/>
          <w:numId w:val="234"/>
        </w:num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 xml:space="preserve">Direction Technique </w:t>
      </w:r>
    </w:p>
    <w:p w14:paraId="43E15EC0" w14:textId="77777777" w:rsidR="0094132B" w:rsidRPr="0094132B" w:rsidRDefault="0094132B">
      <w:pPr>
        <w:numPr>
          <w:ilvl w:val="0"/>
          <w:numId w:val="234"/>
        </w:num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 xml:space="preserve">Cellule de veille </w:t>
      </w:r>
    </w:p>
    <w:p w14:paraId="37FCD58D" w14:textId="77777777" w:rsidR="0094132B" w:rsidRPr="0094132B" w:rsidRDefault="0094132B">
      <w:pPr>
        <w:numPr>
          <w:ilvl w:val="0"/>
          <w:numId w:val="234"/>
        </w:num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 xml:space="preserve">Partenaires techniques </w:t>
      </w:r>
    </w:p>
    <w:p w14:paraId="799947FA" w14:textId="77777777" w:rsidR="0094132B" w:rsidRPr="0094132B" w:rsidRDefault="0094132B" w:rsidP="0094132B">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94132B">
        <w:rPr>
          <w:rFonts w:eastAsia="Times New Roman" w:cs="Times New Roman"/>
          <w:bCs/>
          <w:kern w:val="0"/>
          <w:sz w:val="36"/>
          <w:szCs w:val="36"/>
          <w:lang w:eastAsia="fr-FR"/>
          <w14:ligatures w14:val="none"/>
        </w:rPr>
        <w:lastRenderedPageBreak/>
        <w:t>Résultat attendu</w:t>
      </w:r>
    </w:p>
    <w:p w14:paraId="086B4626" w14:textId="77777777" w:rsidR="0094132B" w:rsidRPr="0094132B" w:rsidRDefault="0094132B" w:rsidP="0094132B">
      <w:p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Des outils d'aide à la décision permettant un pilotage stratégique de la qualité au niveau national.</w:t>
      </w:r>
    </w:p>
    <w:p w14:paraId="166ECAE4" w14:textId="77777777" w:rsidR="0094132B" w:rsidRPr="0094132B" w:rsidRDefault="0094132B" w:rsidP="0094132B">
      <w:pPr>
        <w:pStyle w:val="Sous-titre1"/>
        <w:spacing w:before="100" w:beforeAutospacing="1" w:after="100" w:afterAutospacing="1" w:line="240" w:lineRule="auto"/>
        <w:rPr>
          <w:rFonts w:eastAsia="Times New Roman" w:cs="Times New Roman"/>
          <w:bCs/>
          <w:kern w:val="36"/>
          <w:sz w:val="48"/>
          <w:szCs w:val="48"/>
          <w:lang w:eastAsia="fr-FR"/>
          <w14:ligatures w14:val="none"/>
        </w:rPr>
      </w:pPr>
      <w:r w:rsidRPr="0094132B">
        <w:rPr>
          <w:rFonts w:eastAsia="Times New Roman" w:cs="Times New Roman"/>
          <w:bCs/>
          <w:kern w:val="36"/>
          <w:sz w:val="48"/>
          <w:szCs w:val="48"/>
          <w:lang w:eastAsia="fr-FR"/>
          <w14:ligatures w14:val="none"/>
        </w:rPr>
        <w:t>f) Module de sécurité et de gouvernance des données</w:t>
      </w:r>
    </w:p>
    <w:p w14:paraId="336A5150" w14:textId="77777777" w:rsidR="0094132B" w:rsidRPr="0094132B" w:rsidRDefault="0094132B" w:rsidP="0094132B">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94132B">
        <w:rPr>
          <w:rFonts w:eastAsia="Times New Roman" w:cs="Times New Roman"/>
          <w:bCs/>
          <w:kern w:val="0"/>
          <w:sz w:val="36"/>
          <w:szCs w:val="36"/>
          <w:lang w:eastAsia="fr-FR"/>
          <w14:ligatures w14:val="none"/>
        </w:rPr>
        <w:t>Finalité</w:t>
      </w:r>
    </w:p>
    <w:p w14:paraId="10BE44A7" w14:textId="77777777" w:rsidR="0094132B" w:rsidRPr="0094132B" w:rsidRDefault="0094132B" w:rsidP="0094132B">
      <w:p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Ce module garantit la protection, la confidentialité, la disponibilité et l'intégrité des informations enregistrées dans la BNEC, conformément à la législation nationale et aux normes internationales.</w:t>
      </w:r>
    </w:p>
    <w:p w14:paraId="6E5C854B" w14:textId="77777777" w:rsidR="0094132B" w:rsidRPr="0094132B" w:rsidRDefault="0094132B" w:rsidP="0094132B">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94132B">
        <w:rPr>
          <w:rFonts w:eastAsia="Times New Roman" w:cs="Times New Roman"/>
          <w:bCs/>
          <w:kern w:val="0"/>
          <w:sz w:val="36"/>
          <w:szCs w:val="36"/>
          <w:lang w:eastAsia="fr-FR"/>
          <w14:ligatures w14:val="none"/>
        </w:rPr>
        <w:t>Principales fonctionnalités</w:t>
      </w:r>
    </w:p>
    <w:p w14:paraId="6E728B26" w14:textId="77777777" w:rsidR="0094132B" w:rsidRPr="0094132B" w:rsidRDefault="0094132B" w:rsidP="0094132B">
      <w:p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Il permet notamment de :</w:t>
      </w:r>
    </w:p>
    <w:p w14:paraId="3B512937" w14:textId="77777777" w:rsidR="0094132B" w:rsidRPr="0094132B" w:rsidRDefault="0094132B">
      <w:pPr>
        <w:numPr>
          <w:ilvl w:val="0"/>
          <w:numId w:val="235"/>
        </w:num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 xml:space="preserve">gérer les profils utilisateurs et les droits d'accès ; </w:t>
      </w:r>
    </w:p>
    <w:p w14:paraId="33A6F8ED" w14:textId="77777777" w:rsidR="0094132B" w:rsidRPr="0094132B" w:rsidRDefault="0094132B">
      <w:pPr>
        <w:numPr>
          <w:ilvl w:val="0"/>
          <w:numId w:val="235"/>
        </w:num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 xml:space="preserve">assurer l'authentification des utilisateurs ; </w:t>
      </w:r>
    </w:p>
    <w:p w14:paraId="27A85CB0" w14:textId="77777777" w:rsidR="0094132B" w:rsidRPr="0094132B" w:rsidRDefault="0094132B">
      <w:pPr>
        <w:numPr>
          <w:ilvl w:val="0"/>
          <w:numId w:val="235"/>
        </w:num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 xml:space="preserve">enregistrer les journaux d'activité (audit trail) ; </w:t>
      </w:r>
    </w:p>
    <w:p w14:paraId="00F89572" w14:textId="77777777" w:rsidR="0094132B" w:rsidRPr="0094132B" w:rsidRDefault="0094132B">
      <w:pPr>
        <w:numPr>
          <w:ilvl w:val="0"/>
          <w:numId w:val="235"/>
        </w:num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 xml:space="preserve">réaliser les sauvegardes automatiques ; </w:t>
      </w:r>
    </w:p>
    <w:p w14:paraId="5B89F128" w14:textId="77777777" w:rsidR="0094132B" w:rsidRPr="0094132B" w:rsidRDefault="0094132B">
      <w:pPr>
        <w:numPr>
          <w:ilvl w:val="0"/>
          <w:numId w:val="235"/>
        </w:num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 xml:space="preserve">restaurer les données en cas d'incident ; </w:t>
      </w:r>
    </w:p>
    <w:p w14:paraId="55F574F5" w14:textId="77777777" w:rsidR="0094132B" w:rsidRPr="0094132B" w:rsidRDefault="0094132B">
      <w:pPr>
        <w:numPr>
          <w:ilvl w:val="0"/>
          <w:numId w:val="235"/>
        </w:num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 xml:space="preserve">protéger les données contre les accès non autorisés ; </w:t>
      </w:r>
    </w:p>
    <w:p w14:paraId="4494AFBF" w14:textId="77777777" w:rsidR="0094132B" w:rsidRPr="0094132B" w:rsidRDefault="0094132B">
      <w:pPr>
        <w:numPr>
          <w:ilvl w:val="0"/>
          <w:numId w:val="235"/>
        </w:num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 xml:space="preserve">garantir la confidentialité des informations personnelles. </w:t>
      </w:r>
    </w:p>
    <w:p w14:paraId="17271CF0" w14:textId="77777777" w:rsidR="0094132B" w:rsidRPr="0094132B" w:rsidRDefault="0094132B" w:rsidP="0094132B">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94132B">
        <w:rPr>
          <w:rFonts w:eastAsia="Times New Roman" w:cs="Times New Roman"/>
          <w:bCs/>
          <w:kern w:val="0"/>
          <w:sz w:val="36"/>
          <w:szCs w:val="36"/>
          <w:lang w:eastAsia="fr-FR"/>
          <w14:ligatures w14:val="none"/>
        </w:rPr>
        <w:t>Acteurs concernés</w:t>
      </w:r>
    </w:p>
    <w:p w14:paraId="528DE1E7" w14:textId="77777777" w:rsidR="0094132B" w:rsidRPr="0094132B" w:rsidRDefault="0094132B">
      <w:pPr>
        <w:numPr>
          <w:ilvl w:val="0"/>
          <w:numId w:val="236"/>
        </w:num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 xml:space="preserve">Administrateur système </w:t>
      </w:r>
    </w:p>
    <w:p w14:paraId="28203608" w14:textId="77777777" w:rsidR="0094132B" w:rsidRPr="0094132B" w:rsidRDefault="0094132B">
      <w:pPr>
        <w:numPr>
          <w:ilvl w:val="0"/>
          <w:numId w:val="236"/>
        </w:num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 xml:space="preserve">Administrateur fonctionnel </w:t>
      </w:r>
    </w:p>
    <w:p w14:paraId="76C5A5F2" w14:textId="77777777" w:rsidR="0094132B" w:rsidRPr="0094132B" w:rsidRDefault="0094132B">
      <w:pPr>
        <w:numPr>
          <w:ilvl w:val="0"/>
          <w:numId w:val="236"/>
        </w:num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 xml:space="preserve">Direction Technique </w:t>
      </w:r>
    </w:p>
    <w:p w14:paraId="177C3B57" w14:textId="77777777" w:rsidR="0094132B" w:rsidRPr="0094132B" w:rsidRDefault="0094132B">
      <w:pPr>
        <w:numPr>
          <w:ilvl w:val="0"/>
          <w:numId w:val="236"/>
        </w:num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 xml:space="preserve">Service informatique </w:t>
      </w:r>
    </w:p>
    <w:p w14:paraId="13FD26FD" w14:textId="77777777" w:rsidR="0094132B" w:rsidRPr="0094132B" w:rsidRDefault="0094132B" w:rsidP="0094132B">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94132B">
        <w:rPr>
          <w:rFonts w:eastAsia="Times New Roman" w:cs="Times New Roman"/>
          <w:bCs/>
          <w:kern w:val="0"/>
          <w:sz w:val="36"/>
          <w:szCs w:val="36"/>
          <w:lang w:eastAsia="fr-FR"/>
          <w14:ligatures w14:val="none"/>
        </w:rPr>
        <w:t>Résultat attendu</w:t>
      </w:r>
    </w:p>
    <w:p w14:paraId="71CD7C18" w14:textId="77777777" w:rsidR="0094132B" w:rsidRPr="0094132B" w:rsidRDefault="0094132B" w:rsidP="0094132B">
      <w:p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Un environnement informatique sécurisé garantissant la continuité, la disponibilité et la protection des données de la BNEC.</w:t>
      </w:r>
    </w:p>
    <w:p w14:paraId="731E89CB" w14:textId="77777777" w:rsidR="0094132B" w:rsidRPr="0094132B" w:rsidRDefault="0094132B" w:rsidP="0094132B">
      <w:pPr>
        <w:pStyle w:val="Titre4"/>
        <w:spacing w:before="100" w:beforeAutospacing="1" w:after="100" w:afterAutospacing="1"/>
        <w:rPr>
          <w:rFonts w:eastAsia="Times New Roman" w:cs="Times New Roman"/>
          <w:bCs/>
          <w:kern w:val="36"/>
          <w:sz w:val="48"/>
          <w:szCs w:val="48"/>
          <w:lang w:eastAsia="fr-FR"/>
          <w14:ligatures w14:val="none"/>
        </w:rPr>
      </w:pPr>
      <w:bookmarkStart w:id="18" w:name="_Toc235402779"/>
      <w:r>
        <w:t>Architecture fonctionnelle intégrée de la BNEC</w:t>
      </w:r>
      <w:bookmarkEnd w:id="18"/>
    </w:p>
    <w:p w14:paraId="7599324B" w14:textId="77777777" w:rsidR="0094132B" w:rsidRPr="0094132B" w:rsidRDefault="0094132B" w:rsidP="0094132B">
      <w:p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 xml:space="preserve">L'architecture fonctionnelle de la BNEC repose sur un enchaînement logique de modules assurant le traitement progressif des données, depuis leur collecte jusqu'à leur exploitation stratégique. Chaque module alimente le suivant, créant ainsi un système cohérent qui garantit </w:t>
      </w:r>
      <w:r w:rsidRPr="0094132B">
        <w:rPr>
          <w:rFonts w:eastAsia="Times New Roman" w:cs="Times New Roman"/>
          <w:kern w:val="0"/>
          <w:szCs w:val="24"/>
          <w:lang w:eastAsia="fr-FR"/>
          <w14:ligatures w14:val="none"/>
        </w:rPr>
        <w:lastRenderedPageBreak/>
        <w:t>la qualité, la traçabilité et la disponibilité des informations nécessaires au pilotage de la qualité au niveau national.</w:t>
      </w:r>
    </w:p>
    <w:p w14:paraId="112B69B3" w14:textId="77777777" w:rsidR="0094132B" w:rsidRPr="0094132B" w:rsidRDefault="0094132B" w:rsidP="00941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94132B">
        <w:rPr>
          <w:rFonts w:eastAsia="Times New Roman" w:cs="Courier New"/>
          <w:kern w:val="0"/>
          <w:szCs w:val="20"/>
          <w:lang w:eastAsia="fr-FR"/>
          <w14:ligatures w14:val="none"/>
        </w:rPr>
        <w:t xml:space="preserve">                    SOURCES DE DONNÉES</w:t>
      </w:r>
    </w:p>
    <w:p w14:paraId="4982B4A5" w14:textId="77777777" w:rsidR="0094132B" w:rsidRPr="0094132B" w:rsidRDefault="0094132B" w:rsidP="00941609">
      <w:pPr>
        <w:pStyle w:val="Diagramme"/>
        <w:rPr>
          <w:sz w:val="20"/>
        </w:rPr>
      </w:pPr>
      <w:r w:rsidRPr="0094132B">
        <w:t xml:space="preserve">      Entreprises • Organismes certificateurs • Agents HAUQE</w:t>
      </w:r>
    </w:p>
    <w:p w14:paraId="3658F5C2" w14:textId="77777777" w:rsidR="0094132B" w:rsidRPr="0094132B" w:rsidRDefault="0094132B" w:rsidP="00941609">
      <w:pPr>
        <w:pStyle w:val="Diagramme"/>
        <w:rPr>
          <w:sz w:val="20"/>
        </w:rPr>
      </w:pPr>
      <w:r w:rsidRPr="0094132B">
        <w:t xml:space="preserve">                              │</w:t>
      </w:r>
    </w:p>
    <w:p w14:paraId="0DD8E8D3" w14:textId="77777777" w:rsidR="0094132B" w:rsidRPr="0094132B" w:rsidRDefault="0094132B" w:rsidP="00941609">
      <w:pPr>
        <w:pStyle w:val="Diagramme"/>
        <w:rPr>
          <w:sz w:val="20"/>
        </w:rPr>
      </w:pPr>
      <w:r w:rsidRPr="0094132B">
        <w:t xml:space="preserve">                              ▼</w:t>
      </w:r>
    </w:p>
    <w:p w14:paraId="556895DB" w14:textId="77777777" w:rsidR="0094132B" w:rsidRPr="0094132B" w:rsidRDefault="0094132B" w:rsidP="00941609">
      <w:pPr>
        <w:pStyle w:val="Diagramme"/>
        <w:rPr>
          <w:sz w:val="20"/>
        </w:rPr>
      </w:pPr>
      <w:r w:rsidRPr="0094132B">
        <w:t xml:space="preserve">                MODULE DE COLLECTE DES DONNÉES</w:t>
      </w:r>
    </w:p>
    <w:p w14:paraId="2849DD09" w14:textId="77777777" w:rsidR="0094132B" w:rsidRPr="0094132B" w:rsidRDefault="0094132B" w:rsidP="00941609">
      <w:pPr>
        <w:pStyle w:val="Diagramme"/>
        <w:rPr>
          <w:sz w:val="20"/>
        </w:rPr>
      </w:pPr>
      <w:r w:rsidRPr="0094132B">
        <w:t xml:space="preserve">                              │</w:t>
      </w:r>
    </w:p>
    <w:p w14:paraId="34B15A04" w14:textId="77777777" w:rsidR="0094132B" w:rsidRPr="0094132B" w:rsidRDefault="0094132B" w:rsidP="00941609">
      <w:pPr>
        <w:pStyle w:val="Diagramme"/>
        <w:rPr>
          <w:sz w:val="20"/>
        </w:rPr>
      </w:pPr>
      <w:r w:rsidRPr="0094132B">
        <w:t xml:space="preserve">                              ▼</w:t>
      </w:r>
    </w:p>
    <w:p w14:paraId="12D72AB1" w14:textId="77777777" w:rsidR="0094132B" w:rsidRPr="0094132B" w:rsidRDefault="0094132B" w:rsidP="00941609">
      <w:pPr>
        <w:pStyle w:val="Diagramme"/>
        <w:rPr>
          <w:sz w:val="20"/>
        </w:rPr>
      </w:pPr>
      <w:r w:rsidRPr="0094132B">
        <w:t xml:space="preserve">          MODULE DE VÉRIFICATION ET DE VALIDATION</w:t>
      </w:r>
    </w:p>
    <w:p w14:paraId="638D769B" w14:textId="77777777" w:rsidR="0094132B" w:rsidRPr="0094132B" w:rsidRDefault="0094132B" w:rsidP="00941609">
      <w:pPr>
        <w:pStyle w:val="Diagramme"/>
        <w:rPr>
          <w:sz w:val="20"/>
        </w:rPr>
      </w:pPr>
      <w:r w:rsidRPr="0094132B">
        <w:t xml:space="preserve">                              │</w:t>
      </w:r>
    </w:p>
    <w:p w14:paraId="450BFBE3" w14:textId="77777777" w:rsidR="0094132B" w:rsidRPr="0094132B" w:rsidRDefault="0094132B" w:rsidP="00941609">
      <w:pPr>
        <w:pStyle w:val="Diagramme"/>
        <w:rPr>
          <w:sz w:val="20"/>
        </w:rPr>
      </w:pPr>
      <w:r w:rsidRPr="0094132B">
        <w:t xml:space="preserve">                              ▼</w:t>
      </w:r>
    </w:p>
    <w:p w14:paraId="77CB1CA9" w14:textId="77777777" w:rsidR="0094132B" w:rsidRPr="0094132B" w:rsidRDefault="0094132B" w:rsidP="00941609">
      <w:pPr>
        <w:pStyle w:val="Diagramme"/>
        <w:rPr>
          <w:sz w:val="20"/>
        </w:rPr>
      </w:pPr>
      <w:r w:rsidRPr="0094132B">
        <w:t xml:space="preserve">              MODULE DE GESTION DE LA BNEC</w:t>
      </w:r>
    </w:p>
    <w:p w14:paraId="4617807F" w14:textId="77777777" w:rsidR="0094132B" w:rsidRPr="0094132B" w:rsidRDefault="0094132B" w:rsidP="00941609">
      <w:pPr>
        <w:pStyle w:val="Diagramme"/>
        <w:rPr>
          <w:sz w:val="20"/>
        </w:rPr>
      </w:pPr>
      <w:r w:rsidRPr="0094132B">
        <w:t xml:space="preserve">      (Intégration • Historisation • Administration)</w:t>
      </w:r>
    </w:p>
    <w:p w14:paraId="0EA960C8" w14:textId="77777777" w:rsidR="0094132B" w:rsidRPr="0094132B" w:rsidRDefault="0094132B" w:rsidP="00941609">
      <w:pPr>
        <w:pStyle w:val="Diagramme"/>
        <w:rPr>
          <w:sz w:val="20"/>
        </w:rPr>
      </w:pPr>
      <w:r w:rsidRPr="0094132B">
        <w:t xml:space="preserve">                              │</w:t>
      </w:r>
    </w:p>
    <w:p w14:paraId="12F28790" w14:textId="77777777" w:rsidR="0094132B" w:rsidRPr="0094132B" w:rsidRDefault="0094132B" w:rsidP="00941609">
      <w:pPr>
        <w:pStyle w:val="Diagramme"/>
        <w:rPr>
          <w:sz w:val="20"/>
        </w:rPr>
      </w:pPr>
      <w:r w:rsidRPr="0094132B">
        <w:t xml:space="preserve">         ┌────────────────────┼────────────────────┐</w:t>
      </w:r>
    </w:p>
    <w:p w14:paraId="7D476DE9" w14:textId="77777777" w:rsidR="0094132B" w:rsidRPr="0094132B" w:rsidRDefault="0094132B" w:rsidP="00941609">
      <w:pPr>
        <w:pStyle w:val="Diagramme"/>
        <w:rPr>
          <w:sz w:val="20"/>
        </w:rPr>
      </w:pPr>
      <w:r w:rsidRPr="0094132B">
        <w:t xml:space="preserve">         ▼                    ▼                    ▼</w:t>
      </w:r>
    </w:p>
    <w:p w14:paraId="3850723D" w14:textId="77777777" w:rsidR="0094132B" w:rsidRPr="0094132B" w:rsidRDefault="0094132B" w:rsidP="00941609">
      <w:pPr>
        <w:pStyle w:val="Diagramme"/>
        <w:rPr>
          <w:sz w:val="20"/>
        </w:rPr>
      </w:pPr>
      <w:r w:rsidRPr="0094132B">
        <w:t xml:space="preserve"> MODULE DE VEILLE      MODULE DÉCISIONNEL     MODULE DE SÉCURITÉ</w:t>
      </w:r>
    </w:p>
    <w:p w14:paraId="013B6BE6" w14:textId="77777777" w:rsidR="0094132B" w:rsidRPr="0094132B" w:rsidRDefault="0094132B" w:rsidP="00941609">
      <w:pPr>
        <w:pStyle w:val="Diagramme"/>
        <w:rPr>
          <w:sz w:val="20"/>
        </w:rPr>
      </w:pPr>
      <w:r w:rsidRPr="0094132B">
        <w:t xml:space="preserve"> (Alertes, suivi)      (INFC, tableaux        (Droits d'accès,</w:t>
      </w:r>
    </w:p>
    <w:p w14:paraId="5FA712F2" w14:textId="77777777" w:rsidR="0094132B" w:rsidRPr="0094132B" w:rsidRDefault="0094132B" w:rsidP="00941609">
      <w:pPr>
        <w:pStyle w:val="Diagramme"/>
        <w:rPr>
          <w:sz w:val="20"/>
        </w:rPr>
      </w:pPr>
      <w:r w:rsidRPr="0094132B">
        <w:t xml:space="preserve">                        de bord, rapports)     sauvegardes, audit)</w:t>
      </w:r>
    </w:p>
    <w:p w14:paraId="278EB731" w14:textId="77777777" w:rsidR="0094132B" w:rsidRPr="0094132B" w:rsidRDefault="0094132B" w:rsidP="00941609">
      <w:pPr>
        <w:pStyle w:val="Diagramme"/>
        <w:rPr>
          <w:sz w:val="20"/>
        </w:rPr>
      </w:pPr>
      <w:r w:rsidRPr="0094132B">
        <w:t xml:space="preserve">         └────────────────────┼────────────────────┘</w:t>
      </w:r>
    </w:p>
    <w:p w14:paraId="2916999C" w14:textId="77777777" w:rsidR="0094132B" w:rsidRPr="0094132B" w:rsidRDefault="0094132B" w:rsidP="00941609">
      <w:pPr>
        <w:pStyle w:val="Diagramme"/>
        <w:rPr>
          <w:sz w:val="20"/>
        </w:rPr>
      </w:pPr>
      <w:r w:rsidRPr="0094132B">
        <w:t xml:space="preserve">                              ▼</w:t>
      </w:r>
    </w:p>
    <w:p w14:paraId="630FC219" w14:textId="77777777" w:rsidR="0094132B" w:rsidRPr="0094132B" w:rsidRDefault="0094132B" w:rsidP="00941609">
      <w:pPr>
        <w:pStyle w:val="Diagramme"/>
        <w:rPr>
          <w:sz w:val="20"/>
        </w:rPr>
      </w:pPr>
      <w:r w:rsidRPr="0094132B">
        <w:t xml:space="preserve">              GOUVERNANCE ET PRISE DE DÉCISION</w:t>
      </w:r>
    </w:p>
    <w:p w14:paraId="6E961D69" w14:textId="77777777" w:rsidR="0094132B" w:rsidRPr="0094132B" w:rsidRDefault="0094132B" w:rsidP="00941609">
      <w:pPr>
        <w:pStyle w:val="Diagramme"/>
        <w:rPr>
          <w:sz w:val="20"/>
        </w:rPr>
      </w:pPr>
      <w:r w:rsidRPr="0094132B">
        <w:t xml:space="preserve">                   Président – Direction Technique</w:t>
      </w:r>
    </w:p>
    <w:p w14:paraId="0FF3274E" w14:textId="77777777" w:rsidR="0094132B" w:rsidRPr="0094132B" w:rsidRDefault="0094132B" w:rsidP="0094132B">
      <w:pPr>
        <w:pStyle w:val="Titre3"/>
        <w:spacing w:before="100" w:beforeAutospacing="1" w:afterAutospacing="1"/>
        <w:rPr>
          <w:rFonts w:eastAsia="Times New Roman" w:cs="Times New Roman"/>
          <w:bCs/>
          <w:kern w:val="36"/>
          <w:sz w:val="48"/>
          <w:szCs w:val="48"/>
          <w:lang w:eastAsia="fr-FR"/>
          <w14:ligatures w14:val="none"/>
        </w:rPr>
      </w:pPr>
      <w:bookmarkStart w:id="19" w:name="_Toc235402780"/>
      <w:r>
        <w:t>Cycle de vie des données</w:t>
      </w:r>
      <w:bookmarkEnd w:id="19"/>
    </w:p>
    <w:p w14:paraId="7E378D03" w14:textId="77777777" w:rsidR="0094132B" w:rsidRPr="0094132B" w:rsidRDefault="0094132B" w:rsidP="0094132B">
      <w:p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Le cycle de vie des données de la BNEC décrit le parcours complet des informations, depuis leur création jusqu'à leur archivage ou leur suppression. Il garantit une gestion rigoureuse, sécurisée et conforme aux exigences réglementaires, tout en assurant la qualité, la traçabilité et la disponibilité des données tout au long de leur utilisation.</w:t>
      </w:r>
    </w:p>
    <w:p w14:paraId="34299657" w14:textId="77777777" w:rsidR="0094132B" w:rsidRPr="0094132B" w:rsidRDefault="0094132B" w:rsidP="0094132B">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94132B">
        <w:rPr>
          <w:rFonts w:eastAsia="Times New Roman" w:cs="Times New Roman"/>
          <w:bCs/>
          <w:kern w:val="0"/>
          <w:sz w:val="36"/>
          <w:szCs w:val="36"/>
          <w:lang w:eastAsia="fr-FR"/>
          <w14:ligatures w14:val="none"/>
        </w:rPr>
        <w:lastRenderedPageBreak/>
        <w:t>Les huit étapes du cycle de vie</w:t>
      </w:r>
    </w:p>
    <w:p w14:paraId="3A7950F6" w14:textId="0E20BA02" w:rsidR="003B0F09" w:rsidRDefault="000E25E4">
      <w:pPr>
        <w:pStyle w:val="Lgende1"/>
        <w:jc w:val="center"/>
      </w:pPr>
      <w:bookmarkStart w:id="20" w:name="_Toc235359183"/>
      <w:bookmarkStart w:id="21" w:name="_Toc235402900"/>
      <w:r>
        <w:rPr>
          <w:rFonts w:eastAsia="Times New Roman"/>
          <w:b/>
        </w:rPr>
        <w:t xml:space="preserve">Tableau </w:t>
      </w:r>
      <w:fldSimple w:instr=" SEQ Tableau \* ARABIC ">
        <w:r w:rsidR="00483123">
          <w:rPr>
            <w:noProof/>
          </w:rPr>
          <w:t>2</w:t>
        </w:r>
      </w:fldSimple>
      <w:r>
        <w:rPr>
          <w:rFonts w:eastAsia="Times New Roman"/>
        </w:rPr>
        <w:t xml:space="preserve"> : Les huit étapes du cycle de vie</w:t>
      </w:r>
      <w:bookmarkEnd w:id="20"/>
      <w:bookmarkEnd w:id="21"/>
    </w:p>
    <w:tbl>
      <w:tblPr>
        <w:tblStyle w:val="Grilledutableau"/>
        <w:tblW w:w="9120" w:type="dxa"/>
        <w:jc w:val="center"/>
        <w:tblLayout w:type="fixed"/>
        <w:tblLook w:val="04A0" w:firstRow="1" w:lastRow="0" w:firstColumn="1" w:lastColumn="0" w:noHBand="0" w:noVBand="1"/>
      </w:tblPr>
      <w:tblGrid>
        <w:gridCol w:w="952"/>
        <w:gridCol w:w="3453"/>
        <w:gridCol w:w="2749"/>
        <w:gridCol w:w="1966"/>
      </w:tblGrid>
      <w:tr w:rsidR="0094132B" w:rsidRPr="0094132B" w14:paraId="18E56421" w14:textId="77777777" w:rsidTr="00E945F1">
        <w:trPr>
          <w:tblHeader/>
          <w:jc w:val="center"/>
        </w:trPr>
        <w:tc>
          <w:tcPr>
            <w:tcW w:w="952" w:type="dxa"/>
            <w:shd w:val="clear" w:color="auto" w:fill="D9E2F3"/>
            <w:tcMar>
              <w:top w:w="90" w:type="dxa"/>
              <w:left w:w="110" w:type="dxa"/>
              <w:bottom w:w="90" w:type="dxa"/>
              <w:right w:w="110" w:type="dxa"/>
            </w:tcMar>
            <w:vAlign w:val="center"/>
            <w:hideMark/>
          </w:tcPr>
          <w:p w14:paraId="5B23C089" w14:textId="77777777" w:rsidR="0094132B" w:rsidRPr="0094132B" w:rsidRDefault="0094132B" w:rsidP="0094132B">
            <w:pPr>
              <w:spacing w:after="40" w:line="240" w:lineRule="auto"/>
              <w:jc w:val="center"/>
              <w:rPr>
                <w:rFonts w:eastAsia="Times New Roman" w:cs="Times New Roman"/>
                <w:b/>
                <w:bCs/>
                <w:kern w:val="0"/>
                <w:szCs w:val="24"/>
                <w:lang w:eastAsia="fr-FR"/>
                <w14:ligatures w14:val="none"/>
              </w:rPr>
            </w:pPr>
            <w:r w:rsidRPr="0094132B">
              <w:rPr>
                <w:rFonts w:eastAsia="Times New Roman" w:cs="Times New Roman"/>
                <w:b/>
                <w:bCs/>
                <w:kern w:val="0"/>
                <w:sz w:val="19"/>
                <w:szCs w:val="24"/>
                <w:lang w:eastAsia="fr-FR"/>
                <w14:ligatures w14:val="none"/>
              </w:rPr>
              <w:t>Étape</w:t>
            </w:r>
          </w:p>
        </w:tc>
        <w:tc>
          <w:tcPr>
            <w:tcW w:w="3453" w:type="dxa"/>
            <w:shd w:val="clear" w:color="auto" w:fill="D9E2F3"/>
            <w:tcMar>
              <w:top w:w="90" w:type="dxa"/>
              <w:left w:w="110" w:type="dxa"/>
              <w:bottom w:w="90" w:type="dxa"/>
              <w:right w:w="110" w:type="dxa"/>
            </w:tcMar>
            <w:vAlign w:val="center"/>
            <w:hideMark/>
          </w:tcPr>
          <w:p w14:paraId="059E3971" w14:textId="77777777" w:rsidR="0094132B" w:rsidRPr="0094132B" w:rsidRDefault="0094132B" w:rsidP="0094132B">
            <w:pPr>
              <w:spacing w:after="40" w:line="240" w:lineRule="auto"/>
              <w:jc w:val="center"/>
              <w:rPr>
                <w:rFonts w:eastAsia="Times New Roman" w:cs="Times New Roman"/>
                <w:b/>
                <w:bCs/>
                <w:kern w:val="0"/>
                <w:szCs w:val="24"/>
                <w:lang w:eastAsia="fr-FR"/>
                <w14:ligatures w14:val="none"/>
              </w:rPr>
            </w:pPr>
            <w:r w:rsidRPr="0094132B">
              <w:rPr>
                <w:rFonts w:eastAsia="Times New Roman" w:cs="Times New Roman"/>
                <w:b/>
                <w:bCs/>
                <w:kern w:val="0"/>
                <w:sz w:val="19"/>
                <w:szCs w:val="24"/>
                <w:lang w:eastAsia="fr-FR"/>
                <w14:ligatures w14:val="none"/>
              </w:rPr>
              <w:t>Objectif</w:t>
            </w:r>
          </w:p>
        </w:tc>
        <w:tc>
          <w:tcPr>
            <w:tcW w:w="2749" w:type="dxa"/>
            <w:shd w:val="clear" w:color="auto" w:fill="D9E2F3"/>
            <w:tcMar>
              <w:top w:w="90" w:type="dxa"/>
              <w:left w:w="110" w:type="dxa"/>
              <w:bottom w:w="90" w:type="dxa"/>
              <w:right w:w="110" w:type="dxa"/>
            </w:tcMar>
            <w:vAlign w:val="center"/>
            <w:hideMark/>
          </w:tcPr>
          <w:p w14:paraId="220E4638" w14:textId="77777777" w:rsidR="0094132B" w:rsidRPr="0094132B" w:rsidRDefault="0094132B" w:rsidP="0094132B">
            <w:pPr>
              <w:spacing w:after="40" w:line="240" w:lineRule="auto"/>
              <w:jc w:val="center"/>
              <w:rPr>
                <w:rFonts w:eastAsia="Times New Roman" w:cs="Times New Roman"/>
                <w:b/>
                <w:bCs/>
                <w:kern w:val="0"/>
                <w:szCs w:val="24"/>
                <w:lang w:eastAsia="fr-FR"/>
                <w14:ligatures w14:val="none"/>
              </w:rPr>
            </w:pPr>
            <w:r w:rsidRPr="0094132B">
              <w:rPr>
                <w:rFonts w:eastAsia="Times New Roman" w:cs="Times New Roman"/>
                <w:b/>
                <w:bCs/>
                <w:kern w:val="0"/>
                <w:sz w:val="19"/>
                <w:szCs w:val="24"/>
                <w:lang w:eastAsia="fr-FR"/>
                <w14:ligatures w14:val="none"/>
              </w:rPr>
              <w:t>Acteurs principaux</w:t>
            </w:r>
          </w:p>
        </w:tc>
        <w:tc>
          <w:tcPr>
            <w:tcW w:w="1966" w:type="dxa"/>
            <w:shd w:val="clear" w:color="auto" w:fill="D9E2F3"/>
            <w:tcMar>
              <w:top w:w="90" w:type="dxa"/>
              <w:left w:w="110" w:type="dxa"/>
              <w:bottom w:w="90" w:type="dxa"/>
              <w:right w:w="110" w:type="dxa"/>
            </w:tcMar>
            <w:vAlign w:val="center"/>
            <w:hideMark/>
          </w:tcPr>
          <w:p w14:paraId="18A8A598" w14:textId="77777777" w:rsidR="0094132B" w:rsidRPr="0094132B" w:rsidRDefault="0094132B" w:rsidP="0094132B">
            <w:pPr>
              <w:spacing w:after="40" w:line="240" w:lineRule="auto"/>
              <w:jc w:val="center"/>
              <w:rPr>
                <w:rFonts w:eastAsia="Times New Roman" w:cs="Times New Roman"/>
                <w:b/>
                <w:bCs/>
                <w:kern w:val="0"/>
                <w:szCs w:val="24"/>
                <w:lang w:eastAsia="fr-FR"/>
                <w14:ligatures w14:val="none"/>
              </w:rPr>
            </w:pPr>
            <w:r w:rsidRPr="0094132B">
              <w:rPr>
                <w:rFonts w:eastAsia="Times New Roman" w:cs="Times New Roman"/>
                <w:b/>
                <w:bCs/>
                <w:kern w:val="0"/>
                <w:sz w:val="19"/>
                <w:szCs w:val="24"/>
                <w:lang w:eastAsia="fr-FR"/>
                <w14:ligatures w14:val="none"/>
              </w:rPr>
              <w:t>Livrable</w:t>
            </w:r>
          </w:p>
        </w:tc>
      </w:tr>
      <w:tr w:rsidR="0094132B" w:rsidRPr="0094132B" w14:paraId="397AFB3E" w14:textId="77777777" w:rsidTr="00E945F1">
        <w:trPr>
          <w:jc w:val="center"/>
        </w:trPr>
        <w:tc>
          <w:tcPr>
            <w:tcW w:w="952" w:type="dxa"/>
            <w:tcMar>
              <w:top w:w="90" w:type="dxa"/>
              <w:left w:w="110" w:type="dxa"/>
              <w:bottom w:w="90" w:type="dxa"/>
              <w:right w:w="110" w:type="dxa"/>
            </w:tcMar>
            <w:vAlign w:val="center"/>
            <w:hideMark/>
          </w:tcPr>
          <w:p w14:paraId="333F0A66" w14:textId="77777777" w:rsidR="0094132B" w:rsidRPr="0094132B" w:rsidRDefault="0094132B" w:rsidP="0094132B">
            <w:pPr>
              <w:spacing w:after="40" w:line="240" w:lineRule="auto"/>
              <w:jc w:val="center"/>
              <w:rPr>
                <w:rFonts w:eastAsia="Times New Roman" w:cs="Times New Roman"/>
                <w:kern w:val="0"/>
                <w:szCs w:val="24"/>
                <w:lang w:eastAsia="fr-FR"/>
                <w14:ligatures w14:val="none"/>
              </w:rPr>
            </w:pPr>
            <w:r w:rsidRPr="0094132B">
              <w:rPr>
                <w:rFonts w:eastAsia="Times New Roman" w:cs="Times New Roman"/>
                <w:b/>
                <w:bCs/>
                <w:kern w:val="0"/>
                <w:sz w:val="19"/>
                <w:szCs w:val="24"/>
                <w:lang w:eastAsia="fr-FR"/>
                <w14:ligatures w14:val="none"/>
              </w:rPr>
              <w:t>1. Collecte</w:t>
            </w:r>
          </w:p>
        </w:tc>
        <w:tc>
          <w:tcPr>
            <w:tcW w:w="3453" w:type="dxa"/>
            <w:tcMar>
              <w:top w:w="90" w:type="dxa"/>
              <w:left w:w="110" w:type="dxa"/>
              <w:bottom w:w="90" w:type="dxa"/>
              <w:right w:w="110" w:type="dxa"/>
            </w:tcMar>
            <w:vAlign w:val="center"/>
            <w:hideMark/>
          </w:tcPr>
          <w:p w14:paraId="147EBEAD" w14:textId="77777777" w:rsidR="0094132B" w:rsidRPr="0094132B" w:rsidRDefault="0094132B" w:rsidP="0094132B">
            <w:pPr>
              <w:spacing w:after="40" w:line="240" w:lineRule="auto"/>
              <w:jc w:val="left"/>
              <w:rPr>
                <w:rFonts w:eastAsia="Times New Roman" w:cs="Times New Roman"/>
                <w:kern w:val="0"/>
                <w:szCs w:val="24"/>
                <w:lang w:eastAsia="fr-FR"/>
                <w14:ligatures w14:val="none"/>
              </w:rPr>
            </w:pPr>
            <w:r w:rsidRPr="0094132B">
              <w:rPr>
                <w:rFonts w:eastAsia="Times New Roman" w:cs="Times New Roman"/>
                <w:kern w:val="0"/>
                <w:sz w:val="19"/>
                <w:szCs w:val="24"/>
                <w:lang w:eastAsia="fr-FR"/>
                <w14:ligatures w14:val="none"/>
              </w:rPr>
              <w:t>Recueillir les informations et les pièces justificatives</w:t>
            </w:r>
          </w:p>
        </w:tc>
        <w:tc>
          <w:tcPr>
            <w:tcW w:w="2749" w:type="dxa"/>
            <w:tcMar>
              <w:top w:w="90" w:type="dxa"/>
              <w:left w:w="110" w:type="dxa"/>
              <w:bottom w:w="90" w:type="dxa"/>
              <w:right w:w="110" w:type="dxa"/>
            </w:tcMar>
            <w:vAlign w:val="center"/>
            <w:hideMark/>
          </w:tcPr>
          <w:p w14:paraId="5D65C199" w14:textId="77777777" w:rsidR="0094132B" w:rsidRPr="0094132B" w:rsidRDefault="0094132B" w:rsidP="0094132B">
            <w:pPr>
              <w:spacing w:after="40" w:line="240" w:lineRule="auto"/>
              <w:jc w:val="left"/>
              <w:rPr>
                <w:rFonts w:eastAsia="Times New Roman" w:cs="Times New Roman"/>
                <w:kern w:val="0"/>
                <w:szCs w:val="24"/>
                <w:lang w:eastAsia="fr-FR"/>
                <w14:ligatures w14:val="none"/>
              </w:rPr>
            </w:pPr>
            <w:r w:rsidRPr="0094132B">
              <w:rPr>
                <w:rFonts w:eastAsia="Times New Roman" w:cs="Times New Roman"/>
                <w:kern w:val="0"/>
                <w:sz w:val="19"/>
                <w:szCs w:val="24"/>
                <w:lang w:eastAsia="fr-FR"/>
                <w14:ligatures w14:val="none"/>
              </w:rPr>
              <w:t>Entreprises, Agents HAUQE, OC</w:t>
            </w:r>
          </w:p>
        </w:tc>
        <w:tc>
          <w:tcPr>
            <w:tcW w:w="1966" w:type="dxa"/>
            <w:tcMar>
              <w:top w:w="90" w:type="dxa"/>
              <w:left w:w="110" w:type="dxa"/>
              <w:bottom w:w="90" w:type="dxa"/>
              <w:right w:w="110" w:type="dxa"/>
            </w:tcMar>
            <w:vAlign w:val="center"/>
            <w:hideMark/>
          </w:tcPr>
          <w:p w14:paraId="23C0E0C0" w14:textId="77777777" w:rsidR="0094132B" w:rsidRPr="0094132B" w:rsidRDefault="0094132B" w:rsidP="0094132B">
            <w:pPr>
              <w:spacing w:after="40" w:line="240" w:lineRule="auto"/>
              <w:jc w:val="left"/>
              <w:rPr>
                <w:rFonts w:eastAsia="Times New Roman" w:cs="Times New Roman"/>
                <w:kern w:val="0"/>
                <w:szCs w:val="24"/>
                <w:lang w:eastAsia="fr-FR"/>
                <w14:ligatures w14:val="none"/>
              </w:rPr>
            </w:pPr>
            <w:r w:rsidRPr="0094132B">
              <w:rPr>
                <w:rFonts w:eastAsia="Times New Roman" w:cs="Times New Roman"/>
                <w:kern w:val="0"/>
                <w:sz w:val="19"/>
                <w:szCs w:val="24"/>
                <w:lang w:eastAsia="fr-FR"/>
                <w14:ligatures w14:val="none"/>
              </w:rPr>
              <w:t>Dossier de collecte</w:t>
            </w:r>
          </w:p>
        </w:tc>
      </w:tr>
      <w:tr w:rsidR="0094132B" w:rsidRPr="0094132B" w14:paraId="106A0EF8" w14:textId="77777777" w:rsidTr="00E945F1">
        <w:trPr>
          <w:jc w:val="center"/>
        </w:trPr>
        <w:tc>
          <w:tcPr>
            <w:tcW w:w="952" w:type="dxa"/>
            <w:tcMar>
              <w:top w:w="90" w:type="dxa"/>
              <w:left w:w="110" w:type="dxa"/>
              <w:bottom w:w="90" w:type="dxa"/>
              <w:right w:w="110" w:type="dxa"/>
            </w:tcMar>
            <w:vAlign w:val="center"/>
            <w:hideMark/>
          </w:tcPr>
          <w:p w14:paraId="3E055D07" w14:textId="77777777" w:rsidR="0094132B" w:rsidRPr="0094132B" w:rsidRDefault="0094132B" w:rsidP="0094132B">
            <w:pPr>
              <w:spacing w:after="40" w:line="240" w:lineRule="auto"/>
              <w:jc w:val="center"/>
              <w:rPr>
                <w:rFonts w:eastAsia="Times New Roman" w:cs="Times New Roman"/>
                <w:kern w:val="0"/>
                <w:szCs w:val="24"/>
                <w:lang w:eastAsia="fr-FR"/>
                <w14:ligatures w14:val="none"/>
              </w:rPr>
            </w:pPr>
            <w:r w:rsidRPr="0094132B">
              <w:rPr>
                <w:rFonts w:eastAsia="Times New Roman" w:cs="Times New Roman"/>
                <w:b/>
                <w:bCs/>
                <w:kern w:val="0"/>
                <w:sz w:val="19"/>
                <w:szCs w:val="24"/>
                <w:lang w:eastAsia="fr-FR"/>
                <w14:ligatures w14:val="none"/>
              </w:rPr>
              <w:t>2. Vérification</w:t>
            </w:r>
          </w:p>
        </w:tc>
        <w:tc>
          <w:tcPr>
            <w:tcW w:w="3453" w:type="dxa"/>
            <w:tcMar>
              <w:top w:w="90" w:type="dxa"/>
              <w:left w:w="110" w:type="dxa"/>
              <w:bottom w:w="90" w:type="dxa"/>
              <w:right w:w="110" w:type="dxa"/>
            </w:tcMar>
            <w:vAlign w:val="center"/>
            <w:hideMark/>
          </w:tcPr>
          <w:p w14:paraId="6ECEB7C5" w14:textId="77777777" w:rsidR="0094132B" w:rsidRPr="0094132B" w:rsidRDefault="0094132B" w:rsidP="0094132B">
            <w:pPr>
              <w:spacing w:after="40" w:line="240" w:lineRule="auto"/>
              <w:jc w:val="left"/>
              <w:rPr>
                <w:rFonts w:eastAsia="Times New Roman" w:cs="Times New Roman"/>
                <w:kern w:val="0"/>
                <w:szCs w:val="24"/>
                <w:lang w:eastAsia="fr-FR"/>
                <w14:ligatures w14:val="none"/>
              </w:rPr>
            </w:pPr>
            <w:r w:rsidRPr="0094132B">
              <w:rPr>
                <w:rFonts w:eastAsia="Times New Roman" w:cs="Times New Roman"/>
                <w:kern w:val="0"/>
                <w:sz w:val="19"/>
                <w:szCs w:val="24"/>
                <w:lang w:eastAsia="fr-FR"/>
                <w14:ligatures w14:val="none"/>
              </w:rPr>
              <w:t>Contrôler l'exactitude, la complétude et l'authenticité</w:t>
            </w:r>
          </w:p>
        </w:tc>
        <w:tc>
          <w:tcPr>
            <w:tcW w:w="2749" w:type="dxa"/>
            <w:tcMar>
              <w:top w:w="90" w:type="dxa"/>
              <w:left w:w="110" w:type="dxa"/>
              <w:bottom w:w="90" w:type="dxa"/>
              <w:right w:w="110" w:type="dxa"/>
            </w:tcMar>
            <w:vAlign w:val="center"/>
            <w:hideMark/>
          </w:tcPr>
          <w:p w14:paraId="0B6D05CB" w14:textId="77777777" w:rsidR="0094132B" w:rsidRPr="0094132B" w:rsidRDefault="0094132B" w:rsidP="0094132B">
            <w:pPr>
              <w:spacing w:after="40" w:line="240" w:lineRule="auto"/>
              <w:jc w:val="left"/>
              <w:rPr>
                <w:rFonts w:eastAsia="Times New Roman" w:cs="Times New Roman"/>
                <w:kern w:val="0"/>
                <w:szCs w:val="24"/>
                <w:lang w:eastAsia="fr-FR"/>
                <w14:ligatures w14:val="none"/>
              </w:rPr>
            </w:pPr>
            <w:r w:rsidRPr="0094132B">
              <w:rPr>
                <w:rFonts w:eastAsia="Times New Roman" w:cs="Times New Roman"/>
                <w:kern w:val="0"/>
                <w:sz w:val="19"/>
                <w:szCs w:val="24"/>
                <w:lang w:eastAsia="fr-FR"/>
                <w14:ligatures w14:val="none"/>
              </w:rPr>
              <w:t>Vérificateurs, OC</w:t>
            </w:r>
          </w:p>
        </w:tc>
        <w:tc>
          <w:tcPr>
            <w:tcW w:w="1966" w:type="dxa"/>
            <w:tcMar>
              <w:top w:w="90" w:type="dxa"/>
              <w:left w:w="110" w:type="dxa"/>
              <w:bottom w:w="90" w:type="dxa"/>
              <w:right w:w="110" w:type="dxa"/>
            </w:tcMar>
            <w:vAlign w:val="center"/>
            <w:hideMark/>
          </w:tcPr>
          <w:p w14:paraId="7083EEB8" w14:textId="77777777" w:rsidR="0094132B" w:rsidRPr="0094132B" w:rsidRDefault="0094132B" w:rsidP="0094132B">
            <w:pPr>
              <w:spacing w:after="40" w:line="240" w:lineRule="auto"/>
              <w:jc w:val="left"/>
              <w:rPr>
                <w:rFonts w:eastAsia="Times New Roman" w:cs="Times New Roman"/>
                <w:kern w:val="0"/>
                <w:szCs w:val="24"/>
                <w:lang w:eastAsia="fr-FR"/>
                <w14:ligatures w14:val="none"/>
              </w:rPr>
            </w:pPr>
            <w:r w:rsidRPr="0094132B">
              <w:rPr>
                <w:rFonts w:eastAsia="Times New Roman" w:cs="Times New Roman"/>
                <w:kern w:val="0"/>
                <w:sz w:val="19"/>
                <w:szCs w:val="24"/>
                <w:lang w:eastAsia="fr-FR"/>
                <w14:ligatures w14:val="none"/>
              </w:rPr>
              <w:t>Dossier vérifié</w:t>
            </w:r>
          </w:p>
        </w:tc>
      </w:tr>
      <w:tr w:rsidR="0094132B" w:rsidRPr="0094132B" w14:paraId="05237977" w14:textId="77777777" w:rsidTr="00E945F1">
        <w:trPr>
          <w:jc w:val="center"/>
        </w:trPr>
        <w:tc>
          <w:tcPr>
            <w:tcW w:w="952" w:type="dxa"/>
            <w:tcMar>
              <w:top w:w="90" w:type="dxa"/>
              <w:left w:w="110" w:type="dxa"/>
              <w:bottom w:w="90" w:type="dxa"/>
              <w:right w:w="110" w:type="dxa"/>
            </w:tcMar>
            <w:vAlign w:val="center"/>
            <w:hideMark/>
          </w:tcPr>
          <w:p w14:paraId="4FCCF8F7" w14:textId="77777777" w:rsidR="0094132B" w:rsidRPr="0094132B" w:rsidRDefault="0094132B" w:rsidP="0094132B">
            <w:pPr>
              <w:spacing w:after="40" w:line="240" w:lineRule="auto"/>
              <w:jc w:val="center"/>
              <w:rPr>
                <w:rFonts w:eastAsia="Times New Roman" w:cs="Times New Roman"/>
                <w:kern w:val="0"/>
                <w:szCs w:val="24"/>
                <w:lang w:eastAsia="fr-FR"/>
                <w14:ligatures w14:val="none"/>
              </w:rPr>
            </w:pPr>
            <w:r w:rsidRPr="0094132B">
              <w:rPr>
                <w:rFonts w:eastAsia="Times New Roman" w:cs="Times New Roman"/>
                <w:b/>
                <w:bCs/>
                <w:kern w:val="0"/>
                <w:sz w:val="19"/>
                <w:szCs w:val="24"/>
                <w:lang w:eastAsia="fr-FR"/>
                <w14:ligatures w14:val="none"/>
              </w:rPr>
              <w:t>3. Validation</w:t>
            </w:r>
          </w:p>
        </w:tc>
        <w:tc>
          <w:tcPr>
            <w:tcW w:w="3453" w:type="dxa"/>
            <w:tcMar>
              <w:top w:w="90" w:type="dxa"/>
              <w:left w:w="110" w:type="dxa"/>
              <w:bottom w:w="90" w:type="dxa"/>
              <w:right w:w="110" w:type="dxa"/>
            </w:tcMar>
            <w:vAlign w:val="center"/>
            <w:hideMark/>
          </w:tcPr>
          <w:p w14:paraId="0577F067" w14:textId="77777777" w:rsidR="0094132B" w:rsidRPr="0094132B" w:rsidRDefault="0094132B" w:rsidP="0094132B">
            <w:pPr>
              <w:spacing w:after="40" w:line="240" w:lineRule="auto"/>
              <w:jc w:val="left"/>
              <w:rPr>
                <w:rFonts w:eastAsia="Times New Roman" w:cs="Times New Roman"/>
                <w:kern w:val="0"/>
                <w:szCs w:val="24"/>
                <w:lang w:eastAsia="fr-FR"/>
                <w14:ligatures w14:val="none"/>
              </w:rPr>
            </w:pPr>
            <w:r w:rsidRPr="0094132B">
              <w:rPr>
                <w:rFonts w:eastAsia="Times New Roman" w:cs="Times New Roman"/>
                <w:kern w:val="0"/>
                <w:sz w:val="19"/>
                <w:szCs w:val="24"/>
                <w:lang w:eastAsia="fr-FR"/>
                <w14:ligatures w14:val="none"/>
              </w:rPr>
              <w:t>Autoriser l'intégration des données conformes</w:t>
            </w:r>
          </w:p>
        </w:tc>
        <w:tc>
          <w:tcPr>
            <w:tcW w:w="2749" w:type="dxa"/>
            <w:tcMar>
              <w:top w:w="90" w:type="dxa"/>
              <w:left w:w="110" w:type="dxa"/>
              <w:bottom w:w="90" w:type="dxa"/>
              <w:right w:w="110" w:type="dxa"/>
            </w:tcMar>
            <w:vAlign w:val="center"/>
            <w:hideMark/>
          </w:tcPr>
          <w:p w14:paraId="654E5CA2" w14:textId="77777777" w:rsidR="0094132B" w:rsidRPr="0094132B" w:rsidRDefault="0094132B" w:rsidP="0094132B">
            <w:pPr>
              <w:spacing w:after="40" w:line="240" w:lineRule="auto"/>
              <w:jc w:val="left"/>
              <w:rPr>
                <w:rFonts w:eastAsia="Times New Roman" w:cs="Times New Roman"/>
                <w:kern w:val="0"/>
                <w:szCs w:val="24"/>
                <w:lang w:eastAsia="fr-FR"/>
                <w14:ligatures w14:val="none"/>
              </w:rPr>
            </w:pPr>
            <w:r w:rsidRPr="0094132B">
              <w:rPr>
                <w:rFonts w:eastAsia="Times New Roman" w:cs="Times New Roman"/>
                <w:kern w:val="0"/>
                <w:sz w:val="19"/>
                <w:szCs w:val="24"/>
                <w:lang w:eastAsia="fr-FR"/>
                <w14:ligatures w14:val="none"/>
              </w:rPr>
              <w:t>Direction Technique</w:t>
            </w:r>
          </w:p>
        </w:tc>
        <w:tc>
          <w:tcPr>
            <w:tcW w:w="1966" w:type="dxa"/>
            <w:tcMar>
              <w:top w:w="90" w:type="dxa"/>
              <w:left w:w="110" w:type="dxa"/>
              <w:bottom w:w="90" w:type="dxa"/>
              <w:right w:w="110" w:type="dxa"/>
            </w:tcMar>
            <w:vAlign w:val="center"/>
            <w:hideMark/>
          </w:tcPr>
          <w:p w14:paraId="0A449C0E" w14:textId="77777777" w:rsidR="0094132B" w:rsidRPr="0094132B" w:rsidRDefault="0094132B" w:rsidP="0094132B">
            <w:pPr>
              <w:spacing w:after="40" w:line="240" w:lineRule="auto"/>
              <w:jc w:val="left"/>
              <w:rPr>
                <w:rFonts w:eastAsia="Times New Roman" w:cs="Times New Roman"/>
                <w:kern w:val="0"/>
                <w:szCs w:val="24"/>
                <w:lang w:eastAsia="fr-FR"/>
                <w14:ligatures w14:val="none"/>
              </w:rPr>
            </w:pPr>
            <w:r w:rsidRPr="0094132B">
              <w:rPr>
                <w:rFonts w:eastAsia="Times New Roman" w:cs="Times New Roman"/>
                <w:kern w:val="0"/>
                <w:sz w:val="19"/>
                <w:szCs w:val="24"/>
                <w:lang w:eastAsia="fr-FR"/>
                <w14:ligatures w14:val="none"/>
              </w:rPr>
              <w:t>Dossier validé</w:t>
            </w:r>
          </w:p>
        </w:tc>
      </w:tr>
      <w:tr w:rsidR="0094132B" w:rsidRPr="0094132B" w14:paraId="12677546" w14:textId="77777777" w:rsidTr="00E945F1">
        <w:trPr>
          <w:jc w:val="center"/>
        </w:trPr>
        <w:tc>
          <w:tcPr>
            <w:tcW w:w="952" w:type="dxa"/>
            <w:tcMar>
              <w:top w:w="90" w:type="dxa"/>
              <w:left w:w="110" w:type="dxa"/>
              <w:bottom w:w="90" w:type="dxa"/>
              <w:right w:w="110" w:type="dxa"/>
            </w:tcMar>
            <w:vAlign w:val="center"/>
            <w:hideMark/>
          </w:tcPr>
          <w:p w14:paraId="3CF77C6F" w14:textId="77777777" w:rsidR="0094132B" w:rsidRPr="0094132B" w:rsidRDefault="0094132B" w:rsidP="0094132B">
            <w:pPr>
              <w:spacing w:after="40" w:line="240" w:lineRule="auto"/>
              <w:jc w:val="center"/>
              <w:rPr>
                <w:rFonts w:eastAsia="Times New Roman" w:cs="Times New Roman"/>
                <w:kern w:val="0"/>
                <w:szCs w:val="24"/>
                <w:lang w:eastAsia="fr-FR"/>
                <w14:ligatures w14:val="none"/>
              </w:rPr>
            </w:pPr>
            <w:r w:rsidRPr="0094132B">
              <w:rPr>
                <w:rFonts w:eastAsia="Times New Roman" w:cs="Times New Roman"/>
                <w:b/>
                <w:bCs/>
                <w:kern w:val="0"/>
                <w:sz w:val="19"/>
                <w:szCs w:val="24"/>
                <w:lang w:eastAsia="fr-FR"/>
                <w14:ligatures w14:val="none"/>
              </w:rPr>
              <w:t>4. Intégration</w:t>
            </w:r>
          </w:p>
        </w:tc>
        <w:tc>
          <w:tcPr>
            <w:tcW w:w="3453" w:type="dxa"/>
            <w:tcMar>
              <w:top w:w="90" w:type="dxa"/>
              <w:left w:w="110" w:type="dxa"/>
              <w:bottom w:w="90" w:type="dxa"/>
              <w:right w:w="110" w:type="dxa"/>
            </w:tcMar>
            <w:vAlign w:val="center"/>
            <w:hideMark/>
          </w:tcPr>
          <w:p w14:paraId="7D6D7C9F" w14:textId="77777777" w:rsidR="0094132B" w:rsidRPr="0094132B" w:rsidRDefault="0094132B" w:rsidP="0094132B">
            <w:pPr>
              <w:spacing w:after="40" w:line="240" w:lineRule="auto"/>
              <w:jc w:val="left"/>
              <w:rPr>
                <w:rFonts w:eastAsia="Times New Roman" w:cs="Times New Roman"/>
                <w:kern w:val="0"/>
                <w:szCs w:val="24"/>
                <w:lang w:eastAsia="fr-FR"/>
                <w14:ligatures w14:val="none"/>
              </w:rPr>
            </w:pPr>
            <w:r w:rsidRPr="0094132B">
              <w:rPr>
                <w:rFonts w:eastAsia="Times New Roman" w:cs="Times New Roman"/>
                <w:kern w:val="0"/>
                <w:sz w:val="19"/>
                <w:szCs w:val="24"/>
                <w:lang w:eastAsia="fr-FR"/>
                <w14:ligatures w14:val="none"/>
              </w:rPr>
              <w:t>Enregistrer les données dans la BNEC et les historiser</w:t>
            </w:r>
          </w:p>
        </w:tc>
        <w:tc>
          <w:tcPr>
            <w:tcW w:w="2749" w:type="dxa"/>
            <w:tcMar>
              <w:top w:w="90" w:type="dxa"/>
              <w:left w:w="110" w:type="dxa"/>
              <w:bottom w:w="90" w:type="dxa"/>
              <w:right w:w="110" w:type="dxa"/>
            </w:tcMar>
            <w:vAlign w:val="center"/>
            <w:hideMark/>
          </w:tcPr>
          <w:p w14:paraId="6C52D8D8" w14:textId="77777777" w:rsidR="0094132B" w:rsidRPr="0094132B" w:rsidRDefault="0094132B" w:rsidP="0094132B">
            <w:pPr>
              <w:spacing w:after="40" w:line="240" w:lineRule="auto"/>
              <w:jc w:val="left"/>
              <w:rPr>
                <w:rFonts w:eastAsia="Times New Roman" w:cs="Times New Roman"/>
                <w:kern w:val="0"/>
                <w:szCs w:val="24"/>
                <w:lang w:eastAsia="fr-FR"/>
                <w14:ligatures w14:val="none"/>
              </w:rPr>
            </w:pPr>
            <w:r w:rsidRPr="0094132B">
              <w:rPr>
                <w:rFonts w:eastAsia="Times New Roman" w:cs="Times New Roman"/>
                <w:kern w:val="0"/>
                <w:sz w:val="19"/>
                <w:szCs w:val="24"/>
                <w:lang w:eastAsia="fr-FR"/>
                <w14:ligatures w14:val="none"/>
              </w:rPr>
              <w:t>Administrateur BNEC</w:t>
            </w:r>
          </w:p>
        </w:tc>
        <w:tc>
          <w:tcPr>
            <w:tcW w:w="1966" w:type="dxa"/>
            <w:tcMar>
              <w:top w:w="90" w:type="dxa"/>
              <w:left w:w="110" w:type="dxa"/>
              <w:bottom w:w="90" w:type="dxa"/>
              <w:right w:w="110" w:type="dxa"/>
            </w:tcMar>
            <w:vAlign w:val="center"/>
            <w:hideMark/>
          </w:tcPr>
          <w:p w14:paraId="4155C4B0" w14:textId="77777777" w:rsidR="0094132B" w:rsidRPr="0094132B" w:rsidRDefault="0094132B" w:rsidP="0094132B">
            <w:pPr>
              <w:spacing w:after="40" w:line="240" w:lineRule="auto"/>
              <w:jc w:val="left"/>
              <w:rPr>
                <w:rFonts w:eastAsia="Times New Roman" w:cs="Times New Roman"/>
                <w:kern w:val="0"/>
                <w:szCs w:val="24"/>
                <w:lang w:eastAsia="fr-FR"/>
                <w14:ligatures w14:val="none"/>
              </w:rPr>
            </w:pPr>
            <w:r w:rsidRPr="0094132B">
              <w:rPr>
                <w:rFonts w:eastAsia="Times New Roman" w:cs="Times New Roman"/>
                <w:kern w:val="0"/>
                <w:sz w:val="19"/>
                <w:szCs w:val="24"/>
                <w:lang w:eastAsia="fr-FR"/>
                <w14:ligatures w14:val="none"/>
              </w:rPr>
              <w:t>Données intégrées</w:t>
            </w:r>
          </w:p>
        </w:tc>
      </w:tr>
      <w:tr w:rsidR="0094132B" w:rsidRPr="0094132B" w14:paraId="47EEF3E2" w14:textId="77777777" w:rsidTr="00E945F1">
        <w:trPr>
          <w:jc w:val="center"/>
        </w:trPr>
        <w:tc>
          <w:tcPr>
            <w:tcW w:w="952" w:type="dxa"/>
            <w:tcMar>
              <w:top w:w="90" w:type="dxa"/>
              <w:left w:w="110" w:type="dxa"/>
              <w:bottom w:w="90" w:type="dxa"/>
              <w:right w:w="110" w:type="dxa"/>
            </w:tcMar>
            <w:vAlign w:val="center"/>
            <w:hideMark/>
          </w:tcPr>
          <w:p w14:paraId="260AB009" w14:textId="77777777" w:rsidR="0094132B" w:rsidRPr="0094132B" w:rsidRDefault="0094132B" w:rsidP="0094132B">
            <w:pPr>
              <w:spacing w:after="40" w:line="240" w:lineRule="auto"/>
              <w:jc w:val="center"/>
              <w:rPr>
                <w:rFonts w:eastAsia="Times New Roman" w:cs="Times New Roman"/>
                <w:kern w:val="0"/>
                <w:szCs w:val="24"/>
                <w:lang w:eastAsia="fr-FR"/>
                <w14:ligatures w14:val="none"/>
              </w:rPr>
            </w:pPr>
            <w:r w:rsidRPr="0094132B">
              <w:rPr>
                <w:rFonts w:eastAsia="Times New Roman" w:cs="Times New Roman"/>
                <w:b/>
                <w:bCs/>
                <w:kern w:val="0"/>
                <w:sz w:val="19"/>
                <w:szCs w:val="24"/>
                <w:lang w:eastAsia="fr-FR"/>
                <w14:ligatures w14:val="none"/>
              </w:rPr>
              <w:t>5. Exploitation</w:t>
            </w:r>
          </w:p>
        </w:tc>
        <w:tc>
          <w:tcPr>
            <w:tcW w:w="3453" w:type="dxa"/>
            <w:tcMar>
              <w:top w:w="90" w:type="dxa"/>
              <w:left w:w="110" w:type="dxa"/>
              <w:bottom w:w="90" w:type="dxa"/>
              <w:right w:w="110" w:type="dxa"/>
            </w:tcMar>
            <w:vAlign w:val="center"/>
            <w:hideMark/>
          </w:tcPr>
          <w:p w14:paraId="03100631" w14:textId="77777777" w:rsidR="0094132B" w:rsidRPr="0094132B" w:rsidRDefault="0094132B" w:rsidP="0094132B">
            <w:pPr>
              <w:spacing w:after="40" w:line="240" w:lineRule="auto"/>
              <w:jc w:val="left"/>
              <w:rPr>
                <w:rFonts w:eastAsia="Times New Roman" w:cs="Times New Roman"/>
                <w:kern w:val="0"/>
                <w:szCs w:val="24"/>
                <w:lang w:eastAsia="fr-FR"/>
                <w14:ligatures w14:val="none"/>
              </w:rPr>
            </w:pPr>
            <w:r w:rsidRPr="0094132B">
              <w:rPr>
                <w:rFonts w:eastAsia="Times New Roman" w:cs="Times New Roman"/>
                <w:kern w:val="0"/>
                <w:sz w:val="19"/>
                <w:szCs w:val="24"/>
                <w:lang w:eastAsia="fr-FR"/>
                <w14:ligatures w14:val="none"/>
              </w:rPr>
              <w:t>Produire les tableaux de bord, statistiques et analyses</w:t>
            </w:r>
          </w:p>
        </w:tc>
        <w:tc>
          <w:tcPr>
            <w:tcW w:w="2749" w:type="dxa"/>
            <w:tcMar>
              <w:top w:w="90" w:type="dxa"/>
              <w:left w:w="110" w:type="dxa"/>
              <w:bottom w:w="90" w:type="dxa"/>
              <w:right w:w="110" w:type="dxa"/>
            </w:tcMar>
            <w:vAlign w:val="center"/>
            <w:hideMark/>
          </w:tcPr>
          <w:p w14:paraId="18CA2CC4" w14:textId="77777777" w:rsidR="0094132B" w:rsidRPr="0094132B" w:rsidRDefault="0094132B" w:rsidP="0094132B">
            <w:pPr>
              <w:spacing w:after="40" w:line="240" w:lineRule="auto"/>
              <w:jc w:val="left"/>
              <w:rPr>
                <w:rFonts w:eastAsia="Times New Roman" w:cs="Times New Roman"/>
                <w:kern w:val="0"/>
                <w:szCs w:val="24"/>
                <w:lang w:eastAsia="fr-FR"/>
                <w14:ligatures w14:val="none"/>
              </w:rPr>
            </w:pPr>
            <w:r w:rsidRPr="0094132B">
              <w:rPr>
                <w:rFonts w:eastAsia="Times New Roman" w:cs="Times New Roman"/>
                <w:kern w:val="0"/>
                <w:sz w:val="19"/>
                <w:szCs w:val="24"/>
                <w:lang w:eastAsia="fr-FR"/>
                <w14:ligatures w14:val="none"/>
              </w:rPr>
              <w:t>Cellule de veille, Direction Technique</w:t>
            </w:r>
          </w:p>
        </w:tc>
        <w:tc>
          <w:tcPr>
            <w:tcW w:w="1966" w:type="dxa"/>
            <w:tcMar>
              <w:top w:w="90" w:type="dxa"/>
              <w:left w:w="110" w:type="dxa"/>
              <w:bottom w:w="90" w:type="dxa"/>
              <w:right w:w="110" w:type="dxa"/>
            </w:tcMar>
            <w:vAlign w:val="center"/>
            <w:hideMark/>
          </w:tcPr>
          <w:p w14:paraId="1F242011" w14:textId="77777777" w:rsidR="0094132B" w:rsidRPr="0094132B" w:rsidRDefault="0094132B" w:rsidP="0094132B">
            <w:pPr>
              <w:spacing w:after="40" w:line="240" w:lineRule="auto"/>
              <w:jc w:val="left"/>
              <w:rPr>
                <w:rFonts w:eastAsia="Times New Roman" w:cs="Times New Roman"/>
                <w:kern w:val="0"/>
                <w:szCs w:val="24"/>
                <w:lang w:eastAsia="fr-FR"/>
                <w14:ligatures w14:val="none"/>
              </w:rPr>
            </w:pPr>
            <w:r w:rsidRPr="0094132B">
              <w:rPr>
                <w:rFonts w:eastAsia="Times New Roman" w:cs="Times New Roman"/>
                <w:kern w:val="0"/>
                <w:sz w:val="19"/>
                <w:szCs w:val="24"/>
                <w:lang w:eastAsia="fr-FR"/>
                <w14:ligatures w14:val="none"/>
              </w:rPr>
              <w:t>Rapports et indicateurs</w:t>
            </w:r>
          </w:p>
        </w:tc>
      </w:tr>
      <w:tr w:rsidR="0094132B" w:rsidRPr="0094132B" w14:paraId="281C375A" w14:textId="77777777" w:rsidTr="00E945F1">
        <w:trPr>
          <w:jc w:val="center"/>
        </w:trPr>
        <w:tc>
          <w:tcPr>
            <w:tcW w:w="952" w:type="dxa"/>
            <w:tcMar>
              <w:top w:w="90" w:type="dxa"/>
              <w:left w:w="110" w:type="dxa"/>
              <w:bottom w:w="90" w:type="dxa"/>
              <w:right w:w="110" w:type="dxa"/>
            </w:tcMar>
            <w:vAlign w:val="center"/>
            <w:hideMark/>
          </w:tcPr>
          <w:p w14:paraId="350EF86C" w14:textId="77777777" w:rsidR="0094132B" w:rsidRPr="0094132B" w:rsidRDefault="0094132B" w:rsidP="0094132B">
            <w:pPr>
              <w:spacing w:after="40" w:line="240" w:lineRule="auto"/>
              <w:jc w:val="center"/>
              <w:rPr>
                <w:rFonts w:eastAsia="Times New Roman" w:cs="Times New Roman"/>
                <w:kern w:val="0"/>
                <w:szCs w:val="24"/>
                <w:lang w:eastAsia="fr-FR"/>
                <w14:ligatures w14:val="none"/>
              </w:rPr>
            </w:pPr>
            <w:r w:rsidRPr="0094132B">
              <w:rPr>
                <w:rFonts w:eastAsia="Times New Roman" w:cs="Times New Roman"/>
                <w:b/>
                <w:bCs/>
                <w:kern w:val="0"/>
                <w:sz w:val="19"/>
                <w:szCs w:val="24"/>
                <w:lang w:eastAsia="fr-FR"/>
                <w14:ligatures w14:val="none"/>
              </w:rPr>
              <w:t>6. Mise à jour</w:t>
            </w:r>
          </w:p>
        </w:tc>
        <w:tc>
          <w:tcPr>
            <w:tcW w:w="3453" w:type="dxa"/>
            <w:tcMar>
              <w:top w:w="90" w:type="dxa"/>
              <w:left w:w="110" w:type="dxa"/>
              <w:bottom w:w="90" w:type="dxa"/>
              <w:right w:w="110" w:type="dxa"/>
            </w:tcMar>
            <w:vAlign w:val="center"/>
            <w:hideMark/>
          </w:tcPr>
          <w:p w14:paraId="1A5D207A" w14:textId="77777777" w:rsidR="0094132B" w:rsidRPr="0094132B" w:rsidRDefault="0094132B" w:rsidP="0094132B">
            <w:pPr>
              <w:spacing w:after="40" w:line="240" w:lineRule="auto"/>
              <w:jc w:val="left"/>
              <w:rPr>
                <w:rFonts w:eastAsia="Times New Roman" w:cs="Times New Roman"/>
                <w:kern w:val="0"/>
                <w:szCs w:val="24"/>
                <w:lang w:eastAsia="fr-FR"/>
                <w14:ligatures w14:val="none"/>
              </w:rPr>
            </w:pPr>
            <w:r w:rsidRPr="0094132B">
              <w:rPr>
                <w:rFonts w:eastAsia="Times New Roman" w:cs="Times New Roman"/>
                <w:kern w:val="0"/>
                <w:sz w:val="19"/>
                <w:szCs w:val="24"/>
                <w:lang w:eastAsia="fr-FR"/>
                <w14:ligatures w14:val="none"/>
              </w:rPr>
              <w:t>Actualiser les données selon l'évolution des certifications</w:t>
            </w:r>
          </w:p>
        </w:tc>
        <w:tc>
          <w:tcPr>
            <w:tcW w:w="2749" w:type="dxa"/>
            <w:tcMar>
              <w:top w:w="90" w:type="dxa"/>
              <w:left w:w="110" w:type="dxa"/>
              <w:bottom w:w="90" w:type="dxa"/>
              <w:right w:w="110" w:type="dxa"/>
            </w:tcMar>
            <w:vAlign w:val="center"/>
            <w:hideMark/>
          </w:tcPr>
          <w:p w14:paraId="01B3A89D" w14:textId="77777777" w:rsidR="0094132B" w:rsidRPr="0094132B" w:rsidRDefault="0094132B" w:rsidP="0094132B">
            <w:pPr>
              <w:spacing w:after="40" w:line="240" w:lineRule="auto"/>
              <w:jc w:val="left"/>
              <w:rPr>
                <w:rFonts w:eastAsia="Times New Roman" w:cs="Times New Roman"/>
                <w:kern w:val="0"/>
                <w:szCs w:val="24"/>
                <w:lang w:eastAsia="fr-FR"/>
                <w14:ligatures w14:val="none"/>
              </w:rPr>
            </w:pPr>
            <w:r w:rsidRPr="0094132B">
              <w:rPr>
                <w:rFonts w:eastAsia="Times New Roman" w:cs="Times New Roman"/>
                <w:kern w:val="0"/>
                <w:sz w:val="19"/>
                <w:szCs w:val="24"/>
                <w:lang w:eastAsia="fr-FR"/>
                <w14:ligatures w14:val="none"/>
              </w:rPr>
              <w:t>Administrateur, OC</w:t>
            </w:r>
          </w:p>
        </w:tc>
        <w:tc>
          <w:tcPr>
            <w:tcW w:w="1966" w:type="dxa"/>
            <w:tcMar>
              <w:top w:w="90" w:type="dxa"/>
              <w:left w:w="110" w:type="dxa"/>
              <w:bottom w:w="90" w:type="dxa"/>
              <w:right w:w="110" w:type="dxa"/>
            </w:tcMar>
            <w:vAlign w:val="center"/>
            <w:hideMark/>
          </w:tcPr>
          <w:p w14:paraId="64583CAA" w14:textId="77777777" w:rsidR="0094132B" w:rsidRPr="0094132B" w:rsidRDefault="0094132B" w:rsidP="0094132B">
            <w:pPr>
              <w:spacing w:after="40" w:line="240" w:lineRule="auto"/>
              <w:jc w:val="left"/>
              <w:rPr>
                <w:rFonts w:eastAsia="Times New Roman" w:cs="Times New Roman"/>
                <w:kern w:val="0"/>
                <w:szCs w:val="24"/>
                <w:lang w:eastAsia="fr-FR"/>
                <w14:ligatures w14:val="none"/>
              </w:rPr>
            </w:pPr>
            <w:r w:rsidRPr="0094132B">
              <w:rPr>
                <w:rFonts w:eastAsia="Times New Roman" w:cs="Times New Roman"/>
                <w:kern w:val="0"/>
                <w:sz w:val="19"/>
                <w:szCs w:val="24"/>
                <w:lang w:eastAsia="fr-FR"/>
                <w14:ligatures w14:val="none"/>
              </w:rPr>
              <w:t>Base actualisée</w:t>
            </w:r>
          </w:p>
        </w:tc>
      </w:tr>
      <w:tr w:rsidR="0094132B" w:rsidRPr="0094132B" w14:paraId="131AB147" w14:textId="77777777" w:rsidTr="00E945F1">
        <w:trPr>
          <w:jc w:val="center"/>
        </w:trPr>
        <w:tc>
          <w:tcPr>
            <w:tcW w:w="952" w:type="dxa"/>
            <w:tcMar>
              <w:top w:w="90" w:type="dxa"/>
              <w:left w:w="110" w:type="dxa"/>
              <w:bottom w:w="90" w:type="dxa"/>
              <w:right w:w="110" w:type="dxa"/>
            </w:tcMar>
            <w:vAlign w:val="center"/>
            <w:hideMark/>
          </w:tcPr>
          <w:p w14:paraId="5D845042" w14:textId="77777777" w:rsidR="0094132B" w:rsidRPr="0094132B" w:rsidRDefault="0094132B" w:rsidP="0094132B">
            <w:pPr>
              <w:spacing w:after="40" w:line="240" w:lineRule="auto"/>
              <w:jc w:val="center"/>
              <w:rPr>
                <w:rFonts w:eastAsia="Times New Roman" w:cs="Times New Roman"/>
                <w:kern w:val="0"/>
                <w:szCs w:val="24"/>
                <w:lang w:eastAsia="fr-FR"/>
                <w14:ligatures w14:val="none"/>
              </w:rPr>
            </w:pPr>
            <w:r w:rsidRPr="0094132B">
              <w:rPr>
                <w:rFonts w:eastAsia="Times New Roman" w:cs="Times New Roman"/>
                <w:b/>
                <w:bCs/>
                <w:kern w:val="0"/>
                <w:sz w:val="19"/>
                <w:szCs w:val="24"/>
                <w:lang w:eastAsia="fr-FR"/>
                <w14:ligatures w14:val="none"/>
              </w:rPr>
              <w:t>7. Archivage</w:t>
            </w:r>
          </w:p>
        </w:tc>
        <w:tc>
          <w:tcPr>
            <w:tcW w:w="3453" w:type="dxa"/>
            <w:tcMar>
              <w:top w:w="90" w:type="dxa"/>
              <w:left w:w="110" w:type="dxa"/>
              <w:bottom w:w="90" w:type="dxa"/>
              <w:right w:w="110" w:type="dxa"/>
            </w:tcMar>
            <w:vAlign w:val="center"/>
            <w:hideMark/>
          </w:tcPr>
          <w:p w14:paraId="3807E8A4" w14:textId="77777777" w:rsidR="0094132B" w:rsidRPr="0094132B" w:rsidRDefault="0094132B" w:rsidP="0094132B">
            <w:pPr>
              <w:spacing w:after="40" w:line="240" w:lineRule="auto"/>
              <w:jc w:val="left"/>
              <w:rPr>
                <w:rFonts w:eastAsia="Times New Roman" w:cs="Times New Roman"/>
                <w:kern w:val="0"/>
                <w:szCs w:val="24"/>
                <w:lang w:eastAsia="fr-FR"/>
                <w14:ligatures w14:val="none"/>
              </w:rPr>
            </w:pPr>
            <w:r w:rsidRPr="0094132B">
              <w:rPr>
                <w:rFonts w:eastAsia="Times New Roman" w:cs="Times New Roman"/>
                <w:kern w:val="0"/>
                <w:sz w:val="19"/>
                <w:szCs w:val="24"/>
                <w:lang w:eastAsia="fr-FR"/>
                <w14:ligatures w14:val="none"/>
              </w:rPr>
              <w:t>Conserver les données inactives conformément aux règles de conservation</w:t>
            </w:r>
          </w:p>
        </w:tc>
        <w:tc>
          <w:tcPr>
            <w:tcW w:w="2749" w:type="dxa"/>
            <w:tcMar>
              <w:top w:w="90" w:type="dxa"/>
              <w:left w:w="110" w:type="dxa"/>
              <w:bottom w:w="90" w:type="dxa"/>
              <w:right w:w="110" w:type="dxa"/>
            </w:tcMar>
            <w:vAlign w:val="center"/>
            <w:hideMark/>
          </w:tcPr>
          <w:p w14:paraId="2274AE4D" w14:textId="77777777" w:rsidR="0094132B" w:rsidRPr="0094132B" w:rsidRDefault="0094132B" w:rsidP="0094132B">
            <w:pPr>
              <w:spacing w:after="40" w:line="240" w:lineRule="auto"/>
              <w:jc w:val="left"/>
              <w:rPr>
                <w:rFonts w:eastAsia="Times New Roman" w:cs="Times New Roman"/>
                <w:kern w:val="0"/>
                <w:szCs w:val="24"/>
                <w:lang w:eastAsia="fr-FR"/>
                <w14:ligatures w14:val="none"/>
              </w:rPr>
            </w:pPr>
            <w:r w:rsidRPr="0094132B">
              <w:rPr>
                <w:rFonts w:eastAsia="Times New Roman" w:cs="Times New Roman"/>
                <w:kern w:val="0"/>
                <w:sz w:val="19"/>
                <w:szCs w:val="24"/>
                <w:lang w:eastAsia="fr-FR"/>
                <w14:ligatures w14:val="none"/>
              </w:rPr>
              <w:t>Administrateur documentaire</w:t>
            </w:r>
          </w:p>
        </w:tc>
        <w:tc>
          <w:tcPr>
            <w:tcW w:w="1966" w:type="dxa"/>
            <w:tcMar>
              <w:top w:w="90" w:type="dxa"/>
              <w:left w:w="110" w:type="dxa"/>
              <w:bottom w:w="90" w:type="dxa"/>
              <w:right w:w="110" w:type="dxa"/>
            </w:tcMar>
            <w:vAlign w:val="center"/>
            <w:hideMark/>
          </w:tcPr>
          <w:p w14:paraId="714F87D4" w14:textId="77777777" w:rsidR="0094132B" w:rsidRPr="0094132B" w:rsidRDefault="0094132B" w:rsidP="0094132B">
            <w:pPr>
              <w:spacing w:after="40" w:line="240" w:lineRule="auto"/>
              <w:jc w:val="left"/>
              <w:rPr>
                <w:rFonts w:eastAsia="Times New Roman" w:cs="Times New Roman"/>
                <w:kern w:val="0"/>
                <w:szCs w:val="24"/>
                <w:lang w:eastAsia="fr-FR"/>
                <w14:ligatures w14:val="none"/>
              </w:rPr>
            </w:pPr>
            <w:r w:rsidRPr="0094132B">
              <w:rPr>
                <w:rFonts w:eastAsia="Times New Roman" w:cs="Times New Roman"/>
                <w:kern w:val="0"/>
                <w:sz w:val="19"/>
                <w:szCs w:val="24"/>
                <w:lang w:eastAsia="fr-FR"/>
                <w14:ligatures w14:val="none"/>
              </w:rPr>
              <w:t>Archives sécurisées</w:t>
            </w:r>
          </w:p>
        </w:tc>
      </w:tr>
      <w:tr w:rsidR="0094132B" w:rsidRPr="0094132B" w14:paraId="3FE20F99" w14:textId="77777777" w:rsidTr="00E945F1">
        <w:trPr>
          <w:jc w:val="center"/>
        </w:trPr>
        <w:tc>
          <w:tcPr>
            <w:tcW w:w="952" w:type="dxa"/>
            <w:tcMar>
              <w:top w:w="90" w:type="dxa"/>
              <w:left w:w="110" w:type="dxa"/>
              <w:bottom w:w="90" w:type="dxa"/>
              <w:right w:w="110" w:type="dxa"/>
            </w:tcMar>
            <w:vAlign w:val="center"/>
            <w:hideMark/>
          </w:tcPr>
          <w:p w14:paraId="020F9B95" w14:textId="77777777" w:rsidR="0094132B" w:rsidRPr="0094132B" w:rsidRDefault="0094132B" w:rsidP="0094132B">
            <w:pPr>
              <w:spacing w:after="40" w:line="240" w:lineRule="auto"/>
              <w:jc w:val="center"/>
              <w:rPr>
                <w:rFonts w:eastAsia="Times New Roman" w:cs="Times New Roman"/>
                <w:kern w:val="0"/>
                <w:szCs w:val="24"/>
                <w:lang w:eastAsia="fr-FR"/>
                <w14:ligatures w14:val="none"/>
              </w:rPr>
            </w:pPr>
            <w:r w:rsidRPr="0094132B">
              <w:rPr>
                <w:rFonts w:eastAsia="Times New Roman" w:cs="Times New Roman"/>
                <w:b/>
                <w:bCs/>
                <w:kern w:val="0"/>
                <w:sz w:val="19"/>
                <w:szCs w:val="24"/>
                <w:lang w:eastAsia="fr-FR"/>
                <w14:ligatures w14:val="none"/>
              </w:rPr>
              <w:t>8. Suppression</w:t>
            </w:r>
          </w:p>
        </w:tc>
        <w:tc>
          <w:tcPr>
            <w:tcW w:w="3453" w:type="dxa"/>
            <w:tcMar>
              <w:top w:w="90" w:type="dxa"/>
              <w:left w:w="110" w:type="dxa"/>
              <w:bottom w:w="90" w:type="dxa"/>
              <w:right w:w="110" w:type="dxa"/>
            </w:tcMar>
            <w:vAlign w:val="center"/>
            <w:hideMark/>
          </w:tcPr>
          <w:p w14:paraId="2BD04BBE" w14:textId="77777777" w:rsidR="0094132B" w:rsidRPr="0094132B" w:rsidRDefault="0094132B" w:rsidP="0094132B">
            <w:pPr>
              <w:spacing w:after="40" w:line="240" w:lineRule="auto"/>
              <w:jc w:val="left"/>
              <w:rPr>
                <w:rFonts w:eastAsia="Times New Roman" w:cs="Times New Roman"/>
                <w:kern w:val="0"/>
                <w:szCs w:val="24"/>
                <w:lang w:eastAsia="fr-FR"/>
                <w14:ligatures w14:val="none"/>
              </w:rPr>
            </w:pPr>
            <w:r w:rsidRPr="0094132B">
              <w:rPr>
                <w:rFonts w:eastAsia="Times New Roman" w:cs="Times New Roman"/>
                <w:kern w:val="0"/>
                <w:sz w:val="19"/>
                <w:szCs w:val="24"/>
                <w:lang w:eastAsia="fr-FR"/>
                <w14:ligatures w14:val="none"/>
              </w:rPr>
              <w:t>Détruire les données arrivées à échéance selon une procédure sécurisée</w:t>
            </w:r>
          </w:p>
        </w:tc>
        <w:tc>
          <w:tcPr>
            <w:tcW w:w="2749" w:type="dxa"/>
            <w:tcMar>
              <w:top w:w="90" w:type="dxa"/>
              <w:left w:w="110" w:type="dxa"/>
              <w:bottom w:w="90" w:type="dxa"/>
              <w:right w:w="110" w:type="dxa"/>
            </w:tcMar>
            <w:vAlign w:val="center"/>
            <w:hideMark/>
          </w:tcPr>
          <w:p w14:paraId="70F67CBB" w14:textId="77777777" w:rsidR="0094132B" w:rsidRPr="0094132B" w:rsidRDefault="0094132B" w:rsidP="0094132B">
            <w:pPr>
              <w:spacing w:after="40" w:line="240" w:lineRule="auto"/>
              <w:jc w:val="left"/>
              <w:rPr>
                <w:rFonts w:eastAsia="Times New Roman" w:cs="Times New Roman"/>
                <w:kern w:val="0"/>
                <w:szCs w:val="24"/>
                <w:lang w:eastAsia="fr-FR"/>
                <w14:ligatures w14:val="none"/>
              </w:rPr>
            </w:pPr>
            <w:r w:rsidRPr="0094132B">
              <w:rPr>
                <w:rFonts w:eastAsia="Times New Roman" w:cs="Times New Roman"/>
                <w:kern w:val="0"/>
                <w:sz w:val="19"/>
                <w:szCs w:val="24"/>
                <w:lang w:eastAsia="fr-FR"/>
                <w14:ligatures w14:val="none"/>
              </w:rPr>
              <w:t>Administrateur système et Direction Technique</w:t>
            </w:r>
          </w:p>
        </w:tc>
        <w:tc>
          <w:tcPr>
            <w:tcW w:w="1966" w:type="dxa"/>
            <w:tcMar>
              <w:top w:w="90" w:type="dxa"/>
              <w:left w:w="110" w:type="dxa"/>
              <w:bottom w:w="90" w:type="dxa"/>
              <w:right w:w="110" w:type="dxa"/>
            </w:tcMar>
            <w:vAlign w:val="center"/>
            <w:hideMark/>
          </w:tcPr>
          <w:p w14:paraId="3B1C186E" w14:textId="77777777" w:rsidR="0094132B" w:rsidRPr="0094132B" w:rsidRDefault="0094132B" w:rsidP="0094132B">
            <w:pPr>
              <w:spacing w:after="40" w:line="240" w:lineRule="auto"/>
              <w:jc w:val="left"/>
              <w:rPr>
                <w:rFonts w:eastAsia="Times New Roman" w:cs="Times New Roman"/>
                <w:kern w:val="0"/>
                <w:szCs w:val="24"/>
                <w:lang w:eastAsia="fr-FR"/>
                <w14:ligatures w14:val="none"/>
              </w:rPr>
            </w:pPr>
            <w:r w:rsidRPr="0094132B">
              <w:rPr>
                <w:rFonts w:eastAsia="Times New Roman" w:cs="Times New Roman"/>
                <w:kern w:val="0"/>
                <w:sz w:val="19"/>
                <w:szCs w:val="24"/>
                <w:lang w:eastAsia="fr-FR"/>
                <w14:ligatures w14:val="none"/>
              </w:rPr>
              <w:t>Journal de suppression</w:t>
            </w:r>
          </w:p>
        </w:tc>
      </w:tr>
    </w:tbl>
    <w:p w14:paraId="5E7D400A" w14:textId="77777777" w:rsidR="00CC38F1" w:rsidRPr="00CC38F1" w:rsidRDefault="00CC38F1" w:rsidP="00CC38F1">
      <w:pPr>
        <w:pStyle w:val="Titre3"/>
        <w:spacing w:before="100" w:beforeAutospacing="1" w:afterAutospacing="1"/>
        <w:rPr>
          <w:rFonts w:eastAsia="Times New Roman" w:cs="Times New Roman"/>
          <w:bCs/>
          <w:kern w:val="36"/>
          <w:sz w:val="48"/>
          <w:szCs w:val="48"/>
          <w:lang w:eastAsia="fr-FR"/>
          <w14:ligatures w14:val="none"/>
        </w:rPr>
      </w:pPr>
      <w:bookmarkStart w:id="22" w:name="_Toc235402781"/>
      <w:r>
        <w:t>Cycle de vie des données</w:t>
      </w:r>
      <w:bookmarkEnd w:id="22"/>
    </w:p>
    <w:p w14:paraId="060EA936" w14:textId="77777777" w:rsidR="00CC38F1" w:rsidRPr="00CC38F1" w:rsidRDefault="00CC38F1" w:rsidP="00CC38F1">
      <w:pPr>
        <w:pStyle w:val="Titre4"/>
        <w:spacing w:before="100" w:beforeAutospacing="1" w:after="100" w:afterAutospacing="1"/>
        <w:rPr>
          <w:rFonts w:eastAsia="Times New Roman" w:cs="Times New Roman"/>
          <w:bCs/>
          <w:kern w:val="0"/>
          <w:sz w:val="36"/>
          <w:szCs w:val="36"/>
          <w:lang w:eastAsia="fr-FR"/>
          <w14:ligatures w14:val="none"/>
        </w:rPr>
      </w:pPr>
      <w:bookmarkStart w:id="23" w:name="_Toc235402782"/>
      <w:r>
        <w:t>Principe</w:t>
      </w:r>
      <w:bookmarkEnd w:id="23"/>
    </w:p>
    <w:p w14:paraId="7B7E2D78" w14:textId="77777777" w:rsidR="00CC38F1" w:rsidRPr="00CC38F1" w:rsidRDefault="00CC38F1" w:rsidP="00CC38F1">
      <w:pPr>
        <w:spacing w:before="100" w:beforeAutospacing="1" w:afterAutospacing="1"/>
        <w:rPr>
          <w:rFonts w:eastAsia="Times New Roman" w:cs="Times New Roman"/>
          <w:kern w:val="0"/>
          <w:szCs w:val="24"/>
          <w:lang w:eastAsia="fr-FR"/>
          <w14:ligatures w14:val="none"/>
        </w:rPr>
      </w:pPr>
      <w:r w:rsidRPr="00CC38F1">
        <w:rPr>
          <w:rFonts w:eastAsia="Times New Roman" w:cs="Times New Roman"/>
          <w:kern w:val="0"/>
          <w:szCs w:val="24"/>
          <w:lang w:eastAsia="fr-FR"/>
          <w14:ligatures w14:val="none"/>
        </w:rPr>
        <w:t>Le cycle de vie des données décrit l'ensemble des étapes parcourues par les informations depuis leur création jusqu'à leur archivage ou leur suppression. Il garantit une gestion rigoureuse, sécurisée et conforme aux exigences de la HAUQE.</w:t>
      </w:r>
    </w:p>
    <w:p w14:paraId="32A33EEB" w14:textId="77777777" w:rsidR="00CC38F1" w:rsidRPr="00CC38F1" w:rsidRDefault="00CC38F1" w:rsidP="00CC38F1">
      <w:pPr>
        <w:pStyle w:val="Titre4"/>
        <w:spacing w:before="100" w:beforeAutospacing="1" w:after="100" w:afterAutospacing="1"/>
        <w:rPr>
          <w:rFonts w:eastAsia="Times New Roman" w:cs="Times New Roman"/>
          <w:bCs/>
          <w:kern w:val="0"/>
          <w:sz w:val="36"/>
          <w:szCs w:val="36"/>
          <w:lang w:eastAsia="fr-FR"/>
          <w14:ligatures w14:val="none"/>
        </w:rPr>
      </w:pPr>
      <w:bookmarkStart w:id="24" w:name="_Toc235402783"/>
      <w:r>
        <w:t>Étapes du cycle de vie</w:t>
      </w:r>
      <w:bookmarkEnd w:id="24"/>
    </w:p>
    <w:p w14:paraId="3BB18D9F" w14:textId="77777777" w:rsidR="00CC38F1" w:rsidRPr="00CC38F1" w:rsidRDefault="00CC38F1" w:rsidP="00CC38F1">
      <w:pPr>
        <w:spacing w:before="100" w:beforeAutospacing="1" w:afterAutospacing="1"/>
        <w:rPr>
          <w:rFonts w:eastAsia="Times New Roman" w:cs="Times New Roman"/>
          <w:kern w:val="0"/>
          <w:szCs w:val="24"/>
          <w:lang w:eastAsia="fr-FR"/>
          <w14:ligatures w14:val="none"/>
        </w:rPr>
      </w:pPr>
      <w:r w:rsidRPr="00CC38F1">
        <w:rPr>
          <w:rFonts w:eastAsia="Times New Roman" w:cs="Times New Roman"/>
          <w:kern w:val="0"/>
          <w:szCs w:val="24"/>
          <w:lang w:eastAsia="fr-FR"/>
          <w14:ligatures w14:val="none"/>
        </w:rPr>
        <w:t>Le cycle de vie des données dans la BNEC comprend les étapes suivantes :</w:t>
      </w:r>
    </w:p>
    <w:p w14:paraId="2592D4D8" w14:textId="77777777" w:rsidR="00CC38F1" w:rsidRPr="00CC38F1" w:rsidRDefault="00CC38F1" w:rsidP="00E945F1">
      <w:pPr>
        <w:pStyle w:val="Sous-titre1"/>
        <w:spacing w:before="100" w:beforeAutospacing="1" w:after="100" w:afterAutospacing="1" w:line="240" w:lineRule="auto"/>
        <w:rPr>
          <w:rFonts w:eastAsia="Times New Roman" w:cs="Times New Roman"/>
          <w:bCs/>
          <w:kern w:val="0"/>
          <w:sz w:val="27"/>
          <w:szCs w:val="27"/>
          <w:lang w:eastAsia="fr-FR"/>
          <w14:ligatures w14:val="none"/>
        </w:rPr>
      </w:pPr>
      <w:r w:rsidRPr="00CC38F1">
        <w:rPr>
          <w:rFonts w:eastAsia="Times New Roman" w:cs="Times New Roman"/>
          <w:bCs/>
          <w:kern w:val="0"/>
          <w:sz w:val="27"/>
          <w:szCs w:val="27"/>
          <w:lang w:eastAsia="fr-FR"/>
          <w14:ligatures w14:val="none"/>
        </w:rPr>
        <w:t>Étape 1 : Collecte</w:t>
      </w:r>
    </w:p>
    <w:p w14:paraId="0CFC3245" w14:textId="77777777" w:rsidR="00CC38F1" w:rsidRPr="00CC38F1" w:rsidRDefault="00CC38F1" w:rsidP="00CC38F1">
      <w:pPr>
        <w:spacing w:before="100" w:beforeAutospacing="1" w:afterAutospacing="1"/>
        <w:rPr>
          <w:rFonts w:eastAsia="Times New Roman" w:cs="Times New Roman"/>
          <w:kern w:val="0"/>
          <w:szCs w:val="24"/>
          <w:lang w:eastAsia="fr-FR"/>
          <w14:ligatures w14:val="none"/>
        </w:rPr>
      </w:pPr>
      <w:r w:rsidRPr="00CC38F1">
        <w:rPr>
          <w:rFonts w:eastAsia="Times New Roman" w:cs="Times New Roman"/>
          <w:kern w:val="0"/>
          <w:szCs w:val="24"/>
          <w:lang w:eastAsia="fr-FR"/>
          <w14:ligatures w14:val="none"/>
        </w:rPr>
        <w:t>Les informations sont recueillies auprès :</w:t>
      </w:r>
    </w:p>
    <w:p w14:paraId="422145B3" w14:textId="77777777" w:rsidR="00CC38F1" w:rsidRPr="00CC38F1" w:rsidRDefault="00CC38F1">
      <w:pPr>
        <w:numPr>
          <w:ilvl w:val="0"/>
          <w:numId w:val="221"/>
        </w:numPr>
        <w:spacing w:before="100" w:beforeAutospacing="1" w:afterAutospacing="1"/>
        <w:rPr>
          <w:rFonts w:eastAsia="Times New Roman" w:cs="Times New Roman"/>
          <w:kern w:val="0"/>
          <w:szCs w:val="24"/>
          <w:lang w:eastAsia="fr-FR"/>
          <w14:ligatures w14:val="none"/>
        </w:rPr>
      </w:pPr>
      <w:r w:rsidRPr="00CC38F1">
        <w:rPr>
          <w:rFonts w:eastAsia="Times New Roman" w:cs="Times New Roman"/>
          <w:kern w:val="0"/>
          <w:szCs w:val="24"/>
          <w:lang w:eastAsia="fr-FR"/>
          <w14:ligatures w14:val="none"/>
        </w:rPr>
        <w:t xml:space="preserve">des entreprises ; </w:t>
      </w:r>
    </w:p>
    <w:p w14:paraId="117BCC8E" w14:textId="77777777" w:rsidR="00CC38F1" w:rsidRPr="00CC38F1" w:rsidRDefault="00CC38F1">
      <w:pPr>
        <w:numPr>
          <w:ilvl w:val="0"/>
          <w:numId w:val="221"/>
        </w:numPr>
        <w:spacing w:before="100" w:beforeAutospacing="1" w:afterAutospacing="1"/>
        <w:rPr>
          <w:rFonts w:eastAsia="Times New Roman" w:cs="Times New Roman"/>
          <w:kern w:val="0"/>
          <w:szCs w:val="24"/>
          <w:lang w:eastAsia="fr-FR"/>
          <w14:ligatures w14:val="none"/>
        </w:rPr>
      </w:pPr>
      <w:r w:rsidRPr="00CC38F1">
        <w:rPr>
          <w:rFonts w:eastAsia="Times New Roman" w:cs="Times New Roman"/>
          <w:kern w:val="0"/>
          <w:szCs w:val="24"/>
          <w:lang w:eastAsia="fr-FR"/>
          <w14:ligatures w14:val="none"/>
        </w:rPr>
        <w:t xml:space="preserve">des organismes certificateurs ; </w:t>
      </w:r>
    </w:p>
    <w:p w14:paraId="556325F9" w14:textId="77777777" w:rsidR="00CC38F1" w:rsidRPr="00CC38F1" w:rsidRDefault="00CC38F1">
      <w:pPr>
        <w:numPr>
          <w:ilvl w:val="0"/>
          <w:numId w:val="221"/>
        </w:numPr>
        <w:spacing w:before="100" w:beforeAutospacing="1" w:afterAutospacing="1"/>
        <w:rPr>
          <w:rFonts w:eastAsia="Times New Roman" w:cs="Times New Roman"/>
          <w:kern w:val="0"/>
          <w:szCs w:val="24"/>
          <w:lang w:eastAsia="fr-FR"/>
          <w14:ligatures w14:val="none"/>
        </w:rPr>
      </w:pPr>
      <w:r w:rsidRPr="00CC38F1">
        <w:rPr>
          <w:rFonts w:eastAsia="Times New Roman" w:cs="Times New Roman"/>
          <w:kern w:val="0"/>
          <w:szCs w:val="24"/>
          <w:lang w:eastAsia="fr-FR"/>
          <w14:ligatures w14:val="none"/>
        </w:rPr>
        <w:lastRenderedPageBreak/>
        <w:t xml:space="preserve">des agents enquêteurs. </w:t>
      </w:r>
    </w:p>
    <w:p w14:paraId="57B498BF" w14:textId="77777777" w:rsidR="00CC38F1" w:rsidRPr="00CC38F1" w:rsidRDefault="00CC38F1" w:rsidP="00E945F1">
      <w:pPr>
        <w:pStyle w:val="Sous-titre1"/>
        <w:spacing w:before="100" w:beforeAutospacing="1" w:after="100" w:afterAutospacing="1" w:line="240" w:lineRule="auto"/>
        <w:rPr>
          <w:rFonts w:eastAsia="Times New Roman" w:cs="Times New Roman"/>
          <w:bCs/>
          <w:kern w:val="0"/>
          <w:sz w:val="27"/>
          <w:szCs w:val="27"/>
          <w:lang w:eastAsia="fr-FR"/>
          <w14:ligatures w14:val="none"/>
        </w:rPr>
      </w:pPr>
      <w:r w:rsidRPr="00CC38F1">
        <w:rPr>
          <w:rFonts w:eastAsia="Times New Roman" w:cs="Times New Roman"/>
          <w:bCs/>
          <w:kern w:val="0"/>
          <w:sz w:val="27"/>
          <w:szCs w:val="27"/>
          <w:lang w:eastAsia="fr-FR"/>
          <w14:ligatures w14:val="none"/>
        </w:rPr>
        <w:t>Étape 2 : Vérification</w:t>
      </w:r>
    </w:p>
    <w:p w14:paraId="4654C8AE" w14:textId="77777777" w:rsidR="00CC38F1" w:rsidRPr="00CC38F1" w:rsidRDefault="00CC38F1" w:rsidP="00CC38F1">
      <w:pPr>
        <w:spacing w:before="100" w:beforeAutospacing="1" w:afterAutospacing="1"/>
        <w:rPr>
          <w:rFonts w:eastAsia="Times New Roman" w:cs="Times New Roman"/>
          <w:kern w:val="0"/>
          <w:szCs w:val="24"/>
          <w:lang w:eastAsia="fr-FR"/>
          <w14:ligatures w14:val="none"/>
        </w:rPr>
      </w:pPr>
      <w:r w:rsidRPr="00CC38F1">
        <w:rPr>
          <w:rFonts w:eastAsia="Times New Roman" w:cs="Times New Roman"/>
          <w:kern w:val="0"/>
          <w:szCs w:val="24"/>
          <w:lang w:eastAsia="fr-FR"/>
          <w14:ligatures w14:val="none"/>
        </w:rPr>
        <w:t>Les données sont contrôlées afin de vérifier :</w:t>
      </w:r>
    </w:p>
    <w:p w14:paraId="3DA38743" w14:textId="77777777" w:rsidR="00CC38F1" w:rsidRPr="00CC38F1" w:rsidRDefault="00CC38F1">
      <w:pPr>
        <w:numPr>
          <w:ilvl w:val="0"/>
          <w:numId w:val="222"/>
        </w:numPr>
        <w:spacing w:before="100" w:beforeAutospacing="1" w:afterAutospacing="1"/>
        <w:rPr>
          <w:rFonts w:eastAsia="Times New Roman" w:cs="Times New Roman"/>
          <w:kern w:val="0"/>
          <w:szCs w:val="24"/>
          <w:lang w:eastAsia="fr-FR"/>
          <w14:ligatures w14:val="none"/>
        </w:rPr>
      </w:pPr>
      <w:r w:rsidRPr="00CC38F1">
        <w:rPr>
          <w:rFonts w:eastAsia="Times New Roman" w:cs="Times New Roman"/>
          <w:kern w:val="0"/>
          <w:szCs w:val="24"/>
          <w:lang w:eastAsia="fr-FR"/>
          <w14:ligatures w14:val="none"/>
        </w:rPr>
        <w:t xml:space="preserve">leur exactitude ; </w:t>
      </w:r>
    </w:p>
    <w:p w14:paraId="4588FD31" w14:textId="77777777" w:rsidR="00CC38F1" w:rsidRPr="00CC38F1" w:rsidRDefault="00CC38F1">
      <w:pPr>
        <w:numPr>
          <w:ilvl w:val="0"/>
          <w:numId w:val="222"/>
        </w:numPr>
        <w:spacing w:before="100" w:beforeAutospacing="1" w:afterAutospacing="1"/>
        <w:rPr>
          <w:rFonts w:eastAsia="Times New Roman" w:cs="Times New Roman"/>
          <w:kern w:val="0"/>
          <w:szCs w:val="24"/>
          <w:lang w:eastAsia="fr-FR"/>
          <w14:ligatures w14:val="none"/>
        </w:rPr>
      </w:pPr>
      <w:r w:rsidRPr="00CC38F1">
        <w:rPr>
          <w:rFonts w:eastAsia="Times New Roman" w:cs="Times New Roman"/>
          <w:kern w:val="0"/>
          <w:szCs w:val="24"/>
          <w:lang w:eastAsia="fr-FR"/>
          <w14:ligatures w14:val="none"/>
        </w:rPr>
        <w:t xml:space="preserve">leur complétude ; </w:t>
      </w:r>
    </w:p>
    <w:p w14:paraId="33661133" w14:textId="77777777" w:rsidR="00CC38F1" w:rsidRPr="00CC38F1" w:rsidRDefault="00CC38F1">
      <w:pPr>
        <w:numPr>
          <w:ilvl w:val="0"/>
          <w:numId w:val="222"/>
        </w:numPr>
        <w:spacing w:before="100" w:beforeAutospacing="1" w:afterAutospacing="1"/>
        <w:rPr>
          <w:rFonts w:eastAsia="Times New Roman" w:cs="Times New Roman"/>
          <w:kern w:val="0"/>
          <w:szCs w:val="24"/>
          <w:lang w:eastAsia="fr-FR"/>
          <w14:ligatures w14:val="none"/>
        </w:rPr>
      </w:pPr>
      <w:r w:rsidRPr="00CC38F1">
        <w:rPr>
          <w:rFonts w:eastAsia="Times New Roman" w:cs="Times New Roman"/>
          <w:kern w:val="0"/>
          <w:szCs w:val="24"/>
          <w:lang w:eastAsia="fr-FR"/>
          <w14:ligatures w14:val="none"/>
        </w:rPr>
        <w:t xml:space="preserve">leur authenticité. </w:t>
      </w:r>
    </w:p>
    <w:p w14:paraId="6DAEA78B" w14:textId="77777777" w:rsidR="00CC38F1" w:rsidRPr="00CC38F1" w:rsidRDefault="00CC38F1" w:rsidP="00E945F1">
      <w:pPr>
        <w:pStyle w:val="Sous-titre1"/>
        <w:spacing w:before="100" w:beforeAutospacing="1" w:after="100" w:afterAutospacing="1" w:line="240" w:lineRule="auto"/>
        <w:rPr>
          <w:rFonts w:eastAsia="Times New Roman" w:cs="Times New Roman"/>
          <w:bCs/>
          <w:kern w:val="0"/>
          <w:sz w:val="27"/>
          <w:szCs w:val="27"/>
          <w:lang w:eastAsia="fr-FR"/>
          <w14:ligatures w14:val="none"/>
        </w:rPr>
      </w:pPr>
      <w:r w:rsidRPr="00CC38F1">
        <w:rPr>
          <w:rFonts w:eastAsia="Times New Roman" w:cs="Times New Roman"/>
          <w:bCs/>
          <w:kern w:val="0"/>
          <w:sz w:val="27"/>
          <w:szCs w:val="27"/>
          <w:lang w:eastAsia="fr-FR"/>
          <w14:ligatures w14:val="none"/>
        </w:rPr>
        <w:t>Étape 3 : Validation</w:t>
      </w:r>
    </w:p>
    <w:p w14:paraId="605E6D6A" w14:textId="77777777" w:rsidR="00CC38F1" w:rsidRPr="00CC38F1" w:rsidRDefault="00CC38F1" w:rsidP="00CC38F1">
      <w:pPr>
        <w:spacing w:before="100" w:beforeAutospacing="1" w:afterAutospacing="1"/>
        <w:rPr>
          <w:rFonts w:eastAsia="Times New Roman" w:cs="Times New Roman"/>
          <w:kern w:val="0"/>
          <w:szCs w:val="24"/>
          <w:lang w:eastAsia="fr-FR"/>
          <w14:ligatures w14:val="none"/>
        </w:rPr>
      </w:pPr>
      <w:r w:rsidRPr="00CC38F1">
        <w:rPr>
          <w:rFonts w:eastAsia="Times New Roman" w:cs="Times New Roman"/>
          <w:kern w:val="0"/>
          <w:szCs w:val="24"/>
          <w:lang w:eastAsia="fr-FR"/>
          <w14:ligatures w14:val="none"/>
        </w:rPr>
        <w:t>Les dossiers sont validés par la Direction Technique avant leur intégration.</w:t>
      </w:r>
    </w:p>
    <w:p w14:paraId="21986755" w14:textId="77777777" w:rsidR="00CC38F1" w:rsidRPr="00CC38F1" w:rsidRDefault="00CC38F1" w:rsidP="00CC38F1">
      <w:pPr>
        <w:pStyle w:val="Sous-titre1"/>
        <w:spacing w:before="100" w:beforeAutospacing="1" w:after="100" w:afterAutospacing="1" w:line="240" w:lineRule="auto"/>
        <w:rPr>
          <w:rFonts w:eastAsia="Times New Roman" w:cs="Times New Roman"/>
          <w:bCs/>
          <w:kern w:val="0"/>
          <w:sz w:val="27"/>
          <w:szCs w:val="27"/>
          <w:lang w:eastAsia="fr-FR"/>
          <w14:ligatures w14:val="none"/>
        </w:rPr>
      </w:pPr>
      <w:r w:rsidRPr="00CC38F1">
        <w:rPr>
          <w:rFonts w:eastAsia="Times New Roman" w:cs="Times New Roman"/>
          <w:bCs/>
          <w:kern w:val="0"/>
          <w:sz w:val="27"/>
          <w:szCs w:val="27"/>
          <w:lang w:eastAsia="fr-FR"/>
          <w14:ligatures w14:val="none"/>
        </w:rPr>
        <w:t>Étape 4 : Intégration</w:t>
      </w:r>
    </w:p>
    <w:p w14:paraId="6EC0E9F7" w14:textId="77777777" w:rsidR="00CC38F1" w:rsidRPr="00CC38F1" w:rsidRDefault="00CC38F1" w:rsidP="00CC38F1">
      <w:pPr>
        <w:spacing w:before="100" w:beforeAutospacing="1" w:afterAutospacing="1"/>
        <w:rPr>
          <w:rFonts w:eastAsia="Times New Roman" w:cs="Times New Roman"/>
          <w:kern w:val="0"/>
          <w:szCs w:val="24"/>
          <w:lang w:eastAsia="fr-FR"/>
          <w14:ligatures w14:val="none"/>
        </w:rPr>
      </w:pPr>
      <w:r w:rsidRPr="00CC38F1">
        <w:rPr>
          <w:rFonts w:eastAsia="Times New Roman" w:cs="Times New Roman"/>
          <w:kern w:val="0"/>
          <w:szCs w:val="24"/>
          <w:lang w:eastAsia="fr-FR"/>
          <w14:ligatures w14:val="none"/>
        </w:rPr>
        <w:t>Les données validées sont enregistrées dans la BNEC et historisées.</w:t>
      </w:r>
    </w:p>
    <w:p w14:paraId="79DC8A82" w14:textId="77777777" w:rsidR="00CC38F1" w:rsidRPr="00CC38F1" w:rsidRDefault="00CC38F1" w:rsidP="00CC38F1">
      <w:pPr>
        <w:pStyle w:val="Sous-titre1"/>
        <w:spacing w:before="100" w:beforeAutospacing="1" w:after="100" w:afterAutospacing="1" w:line="240" w:lineRule="auto"/>
        <w:rPr>
          <w:rFonts w:eastAsia="Times New Roman" w:cs="Times New Roman"/>
          <w:bCs/>
          <w:kern w:val="0"/>
          <w:sz w:val="27"/>
          <w:szCs w:val="27"/>
          <w:lang w:eastAsia="fr-FR"/>
          <w14:ligatures w14:val="none"/>
        </w:rPr>
      </w:pPr>
      <w:r w:rsidRPr="00CC38F1">
        <w:rPr>
          <w:rFonts w:eastAsia="Times New Roman" w:cs="Times New Roman"/>
          <w:bCs/>
          <w:kern w:val="0"/>
          <w:sz w:val="27"/>
          <w:szCs w:val="27"/>
          <w:lang w:eastAsia="fr-FR"/>
          <w14:ligatures w14:val="none"/>
        </w:rPr>
        <w:t>Étape 5 : Exploitation</w:t>
      </w:r>
    </w:p>
    <w:p w14:paraId="1CBA9F14" w14:textId="77777777" w:rsidR="00CC38F1" w:rsidRPr="00CC38F1" w:rsidRDefault="00CC38F1" w:rsidP="00CC38F1">
      <w:pPr>
        <w:spacing w:before="100" w:beforeAutospacing="1" w:afterAutospacing="1"/>
        <w:rPr>
          <w:rFonts w:eastAsia="Times New Roman" w:cs="Times New Roman"/>
          <w:kern w:val="0"/>
          <w:szCs w:val="24"/>
          <w:lang w:eastAsia="fr-FR"/>
          <w14:ligatures w14:val="none"/>
        </w:rPr>
      </w:pPr>
      <w:r w:rsidRPr="00CC38F1">
        <w:rPr>
          <w:rFonts w:eastAsia="Times New Roman" w:cs="Times New Roman"/>
          <w:kern w:val="0"/>
          <w:szCs w:val="24"/>
          <w:lang w:eastAsia="fr-FR"/>
          <w14:ligatures w14:val="none"/>
        </w:rPr>
        <w:t>Les données sont utilisées pour :</w:t>
      </w:r>
    </w:p>
    <w:p w14:paraId="3E7593DD" w14:textId="77777777" w:rsidR="00CC38F1" w:rsidRPr="00CC38F1" w:rsidRDefault="00CC38F1">
      <w:pPr>
        <w:numPr>
          <w:ilvl w:val="0"/>
          <w:numId w:val="223"/>
        </w:numPr>
        <w:spacing w:before="100" w:beforeAutospacing="1" w:afterAutospacing="1"/>
        <w:rPr>
          <w:rFonts w:eastAsia="Times New Roman" w:cs="Times New Roman"/>
          <w:kern w:val="0"/>
          <w:szCs w:val="24"/>
          <w:lang w:eastAsia="fr-FR"/>
          <w14:ligatures w14:val="none"/>
        </w:rPr>
      </w:pPr>
      <w:r w:rsidRPr="00CC38F1">
        <w:rPr>
          <w:rFonts w:eastAsia="Times New Roman" w:cs="Times New Roman"/>
          <w:kern w:val="0"/>
          <w:szCs w:val="24"/>
          <w:lang w:eastAsia="fr-FR"/>
          <w14:ligatures w14:val="none"/>
        </w:rPr>
        <w:t xml:space="preserve">la veille ; </w:t>
      </w:r>
    </w:p>
    <w:p w14:paraId="3FB657B5" w14:textId="77777777" w:rsidR="00CC38F1" w:rsidRPr="00CC38F1" w:rsidRDefault="00CC38F1">
      <w:pPr>
        <w:numPr>
          <w:ilvl w:val="0"/>
          <w:numId w:val="223"/>
        </w:numPr>
        <w:spacing w:before="100" w:beforeAutospacing="1" w:afterAutospacing="1"/>
        <w:rPr>
          <w:rFonts w:eastAsia="Times New Roman" w:cs="Times New Roman"/>
          <w:kern w:val="0"/>
          <w:szCs w:val="24"/>
          <w:lang w:eastAsia="fr-FR"/>
          <w14:ligatures w14:val="none"/>
        </w:rPr>
      </w:pPr>
      <w:r w:rsidRPr="00CC38F1">
        <w:rPr>
          <w:rFonts w:eastAsia="Times New Roman" w:cs="Times New Roman"/>
          <w:kern w:val="0"/>
          <w:szCs w:val="24"/>
          <w:lang w:eastAsia="fr-FR"/>
          <w14:ligatures w14:val="none"/>
        </w:rPr>
        <w:t xml:space="preserve">les statistiques ; </w:t>
      </w:r>
    </w:p>
    <w:p w14:paraId="514F8D19" w14:textId="77777777" w:rsidR="00CC38F1" w:rsidRPr="00CC38F1" w:rsidRDefault="00CC38F1">
      <w:pPr>
        <w:numPr>
          <w:ilvl w:val="0"/>
          <w:numId w:val="223"/>
        </w:numPr>
        <w:spacing w:before="100" w:beforeAutospacing="1" w:afterAutospacing="1"/>
        <w:rPr>
          <w:rFonts w:eastAsia="Times New Roman" w:cs="Times New Roman"/>
          <w:kern w:val="0"/>
          <w:szCs w:val="24"/>
          <w:lang w:eastAsia="fr-FR"/>
          <w14:ligatures w14:val="none"/>
        </w:rPr>
      </w:pPr>
      <w:r w:rsidRPr="00CC38F1">
        <w:rPr>
          <w:rFonts w:eastAsia="Times New Roman" w:cs="Times New Roman"/>
          <w:kern w:val="0"/>
          <w:szCs w:val="24"/>
          <w:lang w:eastAsia="fr-FR"/>
          <w14:ligatures w14:val="none"/>
        </w:rPr>
        <w:t xml:space="preserve">les tableaux de bord ; </w:t>
      </w:r>
    </w:p>
    <w:p w14:paraId="73E4E9D2" w14:textId="77777777" w:rsidR="00CC38F1" w:rsidRPr="00CC38F1" w:rsidRDefault="00CC38F1">
      <w:pPr>
        <w:numPr>
          <w:ilvl w:val="0"/>
          <w:numId w:val="223"/>
        </w:numPr>
        <w:spacing w:before="100" w:beforeAutospacing="1" w:afterAutospacing="1"/>
        <w:rPr>
          <w:rFonts w:eastAsia="Times New Roman" w:cs="Times New Roman"/>
          <w:kern w:val="0"/>
          <w:szCs w:val="24"/>
          <w:lang w:eastAsia="fr-FR"/>
          <w14:ligatures w14:val="none"/>
        </w:rPr>
      </w:pPr>
      <w:r w:rsidRPr="00CC38F1">
        <w:rPr>
          <w:rFonts w:eastAsia="Times New Roman" w:cs="Times New Roman"/>
          <w:kern w:val="0"/>
          <w:szCs w:val="24"/>
          <w:lang w:eastAsia="fr-FR"/>
          <w14:ligatures w14:val="none"/>
        </w:rPr>
        <w:t xml:space="preserve">les analyses stratégiques. </w:t>
      </w:r>
    </w:p>
    <w:p w14:paraId="2FEB1327" w14:textId="77777777" w:rsidR="00CC38F1" w:rsidRPr="00CC38F1" w:rsidRDefault="00CC38F1" w:rsidP="00CC38F1">
      <w:pPr>
        <w:pStyle w:val="Sous-titre1"/>
        <w:spacing w:before="100" w:beforeAutospacing="1" w:after="100" w:afterAutospacing="1" w:line="240" w:lineRule="auto"/>
        <w:rPr>
          <w:rFonts w:eastAsia="Times New Roman" w:cs="Times New Roman"/>
          <w:bCs/>
          <w:kern w:val="0"/>
          <w:sz w:val="27"/>
          <w:szCs w:val="27"/>
          <w:lang w:eastAsia="fr-FR"/>
          <w14:ligatures w14:val="none"/>
        </w:rPr>
      </w:pPr>
      <w:r w:rsidRPr="00CC38F1">
        <w:rPr>
          <w:rFonts w:eastAsia="Times New Roman" w:cs="Times New Roman"/>
          <w:bCs/>
          <w:kern w:val="0"/>
          <w:sz w:val="27"/>
          <w:szCs w:val="27"/>
          <w:lang w:eastAsia="fr-FR"/>
          <w14:ligatures w14:val="none"/>
        </w:rPr>
        <w:t>Étape 6 : Mise à jour</w:t>
      </w:r>
    </w:p>
    <w:p w14:paraId="684A8E5D" w14:textId="77777777" w:rsidR="00CC38F1" w:rsidRPr="00CC38F1" w:rsidRDefault="00CC38F1" w:rsidP="00CC38F1">
      <w:pPr>
        <w:spacing w:before="100" w:beforeAutospacing="1" w:afterAutospacing="1"/>
        <w:rPr>
          <w:rFonts w:eastAsia="Times New Roman" w:cs="Times New Roman"/>
          <w:kern w:val="0"/>
          <w:szCs w:val="24"/>
          <w:lang w:eastAsia="fr-FR"/>
          <w14:ligatures w14:val="none"/>
        </w:rPr>
      </w:pPr>
      <w:r w:rsidRPr="00CC38F1">
        <w:rPr>
          <w:rFonts w:eastAsia="Times New Roman" w:cs="Times New Roman"/>
          <w:kern w:val="0"/>
          <w:szCs w:val="24"/>
          <w:lang w:eastAsia="fr-FR"/>
          <w14:ligatures w14:val="none"/>
        </w:rPr>
        <w:t>Les informations sont actualisées en fonction des évolutions des certifications.</w:t>
      </w:r>
    </w:p>
    <w:p w14:paraId="0F4485C4" w14:textId="77777777" w:rsidR="00CC38F1" w:rsidRPr="00CC38F1" w:rsidRDefault="00CC38F1" w:rsidP="00CC38F1">
      <w:pPr>
        <w:pStyle w:val="Sous-titre1"/>
        <w:spacing w:before="100" w:beforeAutospacing="1" w:after="100" w:afterAutospacing="1" w:line="240" w:lineRule="auto"/>
        <w:rPr>
          <w:rFonts w:eastAsia="Times New Roman" w:cs="Times New Roman"/>
          <w:bCs/>
          <w:kern w:val="0"/>
          <w:sz w:val="27"/>
          <w:szCs w:val="27"/>
          <w:lang w:eastAsia="fr-FR"/>
          <w14:ligatures w14:val="none"/>
        </w:rPr>
      </w:pPr>
      <w:r w:rsidRPr="00CC38F1">
        <w:rPr>
          <w:rFonts w:eastAsia="Times New Roman" w:cs="Times New Roman"/>
          <w:bCs/>
          <w:kern w:val="0"/>
          <w:sz w:val="27"/>
          <w:szCs w:val="27"/>
          <w:lang w:eastAsia="fr-FR"/>
          <w14:ligatures w14:val="none"/>
        </w:rPr>
        <w:t>Étape 7 : Archivage</w:t>
      </w:r>
    </w:p>
    <w:p w14:paraId="52CC6CF8" w14:textId="77777777" w:rsidR="00CC38F1" w:rsidRPr="00CC38F1" w:rsidRDefault="00CC38F1" w:rsidP="00CC38F1">
      <w:pPr>
        <w:spacing w:before="100" w:beforeAutospacing="1" w:afterAutospacing="1"/>
        <w:rPr>
          <w:rFonts w:eastAsia="Times New Roman" w:cs="Times New Roman"/>
          <w:kern w:val="0"/>
          <w:szCs w:val="24"/>
          <w:lang w:eastAsia="fr-FR"/>
          <w14:ligatures w14:val="none"/>
        </w:rPr>
      </w:pPr>
      <w:r w:rsidRPr="00CC38F1">
        <w:rPr>
          <w:rFonts w:eastAsia="Times New Roman" w:cs="Times New Roman"/>
          <w:kern w:val="0"/>
          <w:szCs w:val="24"/>
          <w:lang w:eastAsia="fr-FR"/>
          <w14:ligatures w14:val="none"/>
        </w:rPr>
        <w:t>Les données arrivées en fin de cycle ou devenues inactives sont archivées conformément aux règles de conservation documentaire.</w:t>
      </w:r>
    </w:p>
    <w:p w14:paraId="077D4BDA" w14:textId="77777777" w:rsidR="00CC38F1" w:rsidRPr="00CC38F1" w:rsidRDefault="00CC38F1" w:rsidP="00CC38F1">
      <w:pPr>
        <w:pStyle w:val="Sous-titre1"/>
        <w:spacing w:before="100" w:beforeAutospacing="1" w:after="100" w:afterAutospacing="1" w:line="240" w:lineRule="auto"/>
        <w:rPr>
          <w:rFonts w:eastAsia="Times New Roman" w:cs="Times New Roman"/>
          <w:bCs/>
          <w:kern w:val="0"/>
          <w:sz w:val="27"/>
          <w:szCs w:val="27"/>
          <w:lang w:eastAsia="fr-FR"/>
          <w14:ligatures w14:val="none"/>
        </w:rPr>
      </w:pPr>
      <w:r w:rsidRPr="00CC38F1">
        <w:rPr>
          <w:rFonts w:eastAsia="Times New Roman" w:cs="Times New Roman"/>
          <w:bCs/>
          <w:kern w:val="0"/>
          <w:sz w:val="27"/>
          <w:szCs w:val="27"/>
          <w:lang w:eastAsia="fr-FR"/>
          <w14:ligatures w14:val="none"/>
        </w:rPr>
        <w:t>Étape 8 : Suppression</w:t>
      </w:r>
    </w:p>
    <w:p w14:paraId="6CD390EE" w14:textId="77777777" w:rsidR="00CC38F1" w:rsidRPr="00CC38F1" w:rsidRDefault="00CC38F1" w:rsidP="00CC38F1">
      <w:pPr>
        <w:spacing w:before="100" w:beforeAutospacing="1" w:afterAutospacing="1"/>
        <w:rPr>
          <w:rFonts w:eastAsia="Times New Roman" w:cs="Times New Roman"/>
          <w:kern w:val="0"/>
          <w:szCs w:val="24"/>
          <w:lang w:eastAsia="fr-FR"/>
          <w14:ligatures w14:val="none"/>
        </w:rPr>
      </w:pPr>
      <w:r w:rsidRPr="00CC38F1">
        <w:rPr>
          <w:rFonts w:eastAsia="Times New Roman" w:cs="Times New Roman"/>
          <w:kern w:val="0"/>
          <w:szCs w:val="24"/>
          <w:lang w:eastAsia="fr-FR"/>
          <w14:ligatures w14:val="none"/>
        </w:rPr>
        <w:t>À l'issue de la durée légale de conservation ou conformément aux dispositions applicables, les données peuvent être supprimées selon une procédure sécurisée et traçable.</w:t>
      </w:r>
    </w:p>
    <w:p w14:paraId="0B6BF725" w14:textId="77777777" w:rsidR="00CC38F1" w:rsidRPr="00CC38F1" w:rsidRDefault="00CC38F1" w:rsidP="00CC38F1">
      <w:pPr>
        <w:pStyle w:val="Titre4"/>
        <w:spacing w:before="100" w:beforeAutospacing="1" w:after="100" w:afterAutospacing="1"/>
        <w:rPr>
          <w:rFonts w:eastAsia="Times New Roman" w:cs="Times New Roman"/>
          <w:bCs/>
          <w:kern w:val="0"/>
          <w:sz w:val="36"/>
          <w:szCs w:val="36"/>
          <w:lang w:eastAsia="fr-FR"/>
          <w14:ligatures w14:val="none"/>
        </w:rPr>
      </w:pPr>
      <w:bookmarkStart w:id="25" w:name="_Toc235402784"/>
      <w:r>
        <w:t>Principes de gestion du cycle de vie</w:t>
      </w:r>
      <w:bookmarkEnd w:id="25"/>
    </w:p>
    <w:p w14:paraId="47F50382" w14:textId="77777777" w:rsidR="00CC38F1" w:rsidRPr="00CC38F1" w:rsidRDefault="00CC38F1" w:rsidP="00CC38F1">
      <w:pPr>
        <w:spacing w:before="100" w:beforeAutospacing="1" w:afterAutospacing="1"/>
        <w:rPr>
          <w:rFonts w:eastAsia="Times New Roman" w:cs="Times New Roman"/>
          <w:kern w:val="0"/>
          <w:szCs w:val="24"/>
          <w:lang w:eastAsia="fr-FR"/>
          <w14:ligatures w14:val="none"/>
        </w:rPr>
      </w:pPr>
      <w:r w:rsidRPr="00CC38F1">
        <w:rPr>
          <w:rFonts w:eastAsia="Times New Roman" w:cs="Times New Roman"/>
          <w:kern w:val="0"/>
          <w:szCs w:val="24"/>
          <w:lang w:eastAsia="fr-FR"/>
          <w14:ligatures w14:val="none"/>
        </w:rPr>
        <w:t>Le cycle de vie des données repose sur les principes suivants :</w:t>
      </w:r>
    </w:p>
    <w:p w14:paraId="1D946D7E" w14:textId="77777777" w:rsidR="00CC38F1" w:rsidRPr="00CC38F1" w:rsidRDefault="00CC38F1">
      <w:pPr>
        <w:numPr>
          <w:ilvl w:val="0"/>
          <w:numId w:val="224"/>
        </w:numPr>
        <w:spacing w:before="100" w:beforeAutospacing="1" w:afterAutospacing="1"/>
        <w:rPr>
          <w:rFonts w:eastAsia="Times New Roman" w:cs="Times New Roman"/>
          <w:kern w:val="0"/>
          <w:szCs w:val="24"/>
          <w:lang w:eastAsia="fr-FR"/>
          <w14:ligatures w14:val="none"/>
        </w:rPr>
      </w:pPr>
      <w:r w:rsidRPr="00CC38F1">
        <w:rPr>
          <w:rFonts w:eastAsia="Times New Roman" w:cs="Times New Roman"/>
          <w:kern w:val="0"/>
          <w:szCs w:val="24"/>
          <w:lang w:eastAsia="fr-FR"/>
          <w14:ligatures w14:val="none"/>
        </w:rPr>
        <w:t xml:space="preserve">traçabilité des opérations ; </w:t>
      </w:r>
    </w:p>
    <w:p w14:paraId="62393763" w14:textId="77777777" w:rsidR="00CC38F1" w:rsidRPr="00CC38F1" w:rsidRDefault="00CC38F1">
      <w:pPr>
        <w:numPr>
          <w:ilvl w:val="0"/>
          <w:numId w:val="224"/>
        </w:numPr>
        <w:spacing w:before="100" w:beforeAutospacing="1" w:afterAutospacing="1"/>
        <w:rPr>
          <w:rFonts w:eastAsia="Times New Roman" w:cs="Times New Roman"/>
          <w:kern w:val="0"/>
          <w:szCs w:val="24"/>
          <w:lang w:eastAsia="fr-FR"/>
          <w14:ligatures w14:val="none"/>
        </w:rPr>
      </w:pPr>
      <w:r w:rsidRPr="00CC38F1">
        <w:rPr>
          <w:rFonts w:eastAsia="Times New Roman" w:cs="Times New Roman"/>
          <w:kern w:val="0"/>
          <w:szCs w:val="24"/>
          <w:lang w:eastAsia="fr-FR"/>
          <w14:ligatures w14:val="none"/>
        </w:rPr>
        <w:lastRenderedPageBreak/>
        <w:t xml:space="preserve">intégrité des données ; </w:t>
      </w:r>
    </w:p>
    <w:p w14:paraId="480ECF25" w14:textId="77777777" w:rsidR="00CC38F1" w:rsidRPr="00CC38F1" w:rsidRDefault="00CC38F1">
      <w:pPr>
        <w:numPr>
          <w:ilvl w:val="0"/>
          <w:numId w:val="224"/>
        </w:numPr>
        <w:spacing w:before="100" w:beforeAutospacing="1" w:afterAutospacing="1"/>
        <w:rPr>
          <w:rFonts w:eastAsia="Times New Roman" w:cs="Times New Roman"/>
          <w:kern w:val="0"/>
          <w:szCs w:val="24"/>
          <w:lang w:eastAsia="fr-FR"/>
          <w14:ligatures w14:val="none"/>
        </w:rPr>
      </w:pPr>
      <w:r w:rsidRPr="00CC38F1">
        <w:rPr>
          <w:rFonts w:eastAsia="Times New Roman" w:cs="Times New Roman"/>
          <w:kern w:val="0"/>
          <w:szCs w:val="24"/>
          <w:lang w:eastAsia="fr-FR"/>
          <w14:ligatures w14:val="none"/>
        </w:rPr>
        <w:t xml:space="preserve">confidentialité ; </w:t>
      </w:r>
    </w:p>
    <w:p w14:paraId="7B2D93C8" w14:textId="77777777" w:rsidR="00CC38F1" w:rsidRPr="00CC38F1" w:rsidRDefault="00CC38F1">
      <w:pPr>
        <w:numPr>
          <w:ilvl w:val="0"/>
          <w:numId w:val="224"/>
        </w:numPr>
        <w:spacing w:before="100" w:beforeAutospacing="1" w:afterAutospacing="1"/>
        <w:rPr>
          <w:rFonts w:eastAsia="Times New Roman" w:cs="Times New Roman"/>
          <w:kern w:val="0"/>
          <w:szCs w:val="24"/>
          <w:lang w:eastAsia="fr-FR"/>
          <w14:ligatures w14:val="none"/>
        </w:rPr>
      </w:pPr>
      <w:r w:rsidRPr="00CC38F1">
        <w:rPr>
          <w:rFonts w:eastAsia="Times New Roman" w:cs="Times New Roman"/>
          <w:kern w:val="0"/>
          <w:szCs w:val="24"/>
          <w:lang w:eastAsia="fr-FR"/>
          <w14:ligatures w14:val="none"/>
        </w:rPr>
        <w:t xml:space="preserve">disponibilité ; </w:t>
      </w:r>
    </w:p>
    <w:p w14:paraId="1E8B5B97" w14:textId="77777777" w:rsidR="00CC38F1" w:rsidRPr="00CC38F1" w:rsidRDefault="00CC38F1">
      <w:pPr>
        <w:numPr>
          <w:ilvl w:val="0"/>
          <w:numId w:val="224"/>
        </w:numPr>
        <w:spacing w:before="100" w:beforeAutospacing="1" w:afterAutospacing="1"/>
        <w:rPr>
          <w:rFonts w:eastAsia="Times New Roman" w:cs="Times New Roman"/>
          <w:kern w:val="0"/>
          <w:szCs w:val="24"/>
          <w:lang w:eastAsia="fr-FR"/>
          <w14:ligatures w14:val="none"/>
        </w:rPr>
      </w:pPr>
      <w:r w:rsidRPr="00CC38F1">
        <w:rPr>
          <w:rFonts w:eastAsia="Times New Roman" w:cs="Times New Roman"/>
          <w:kern w:val="0"/>
          <w:szCs w:val="24"/>
          <w:lang w:eastAsia="fr-FR"/>
          <w14:ligatures w14:val="none"/>
        </w:rPr>
        <w:t xml:space="preserve">sécurité ; </w:t>
      </w:r>
    </w:p>
    <w:p w14:paraId="6345741D" w14:textId="77777777" w:rsidR="00CC38F1" w:rsidRPr="00CC38F1" w:rsidRDefault="00CC38F1">
      <w:pPr>
        <w:numPr>
          <w:ilvl w:val="0"/>
          <w:numId w:val="224"/>
        </w:numPr>
        <w:spacing w:before="100" w:beforeAutospacing="1" w:afterAutospacing="1"/>
        <w:rPr>
          <w:rFonts w:eastAsia="Times New Roman" w:cs="Times New Roman"/>
          <w:kern w:val="0"/>
          <w:szCs w:val="24"/>
          <w:lang w:eastAsia="fr-FR"/>
          <w14:ligatures w14:val="none"/>
        </w:rPr>
      </w:pPr>
      <w:r w:rsidRPr="00CC38F1">
        <w:rPr>
          <w:rFonts w:eastAsia="Times New Roman" w:cs="Times New Roman"/>
          <w:kern w:val="0"/>
          <w:szCs w:val="24"/>
          <w:lang w:eastAsia="fr-FR"/>
          <w14:ligatures w14:val="none"/>
        </w:rPr>
        <w:t xml:space="preserve">qualité ; </w:t>
      </w:r>
    </w:p>
    <w:p w14:paraId="7A846894" w14:textId="77777777" w:rsidR="00CC38F1" w:rsidRPr="00CC38F1" w:rsidRDefault="00CC38F1">
      <w:pPr>
        <w:numPr>
          <w:ilvl w:val="0"/>
          <w:numId w:val="224"/>
        </w:numPr>
        <w:spacing w:before="100" w:beforeAutospacing="1" w:afterAutospacing="1"/>
        <w:rPr>
          <w:rFonts w:eastAsia="Times New Roman" w:cs="Times New Roman"/>
          <w:kern w:val="0"/>
          <w:szCs w:val="24"/>
          <w:lang w:eastAsia="fr-FR"/>
          <w14:ligatures w14:val="none"/>
        </w:rPr>
      </w:pPr>
      <w:r w:rsidRPr="00CC38F1">
        <w:rPr>
          <w:rFonts w:eastAsia="Times New Roman" w:cs="Times New Roman"/>
          <w:kern w:val="0"/>
          <w:szCs w:val="24"/>
          <w:lang w:eastAsia="fr-FR"/>
          <w14:ligatures w14:val="none"/>
        </w:rPr>
        <w:t xml:space="preserve">conformité réglementaire ; </w:t>
      </w:r>
    </w:p>
    <w:p w14:paraId="44ACF31F" w14:textId="77777777" w:rsidR="00CC38F1" w:rsidRPr="00CC38F1" w:rsidRDefault="00CC38F1">
      <w:pPr>
        <w:numPr>
          <w:ilvl w:val="0"/>
          <w:numId w:val="224"/>
        </w:numPr>
        <w:spacing w:before="100" w:beforeAutospacing="1" w:afterAutospacing="1"/>
        <w:rPr>
          <w:rFonts w:eastAsia="Times New Roman" w:cs="Times New Roman"/>
          <w:kern w:val="0"/>
          <w:szCs w:val="24"/>
          <w:lang w:eastAsia="fr-FR"/>
          <w14:ligatures w14:val="none"/>
        </w:rPr>
      </w:pPr>
      <w:r w:rsidRPr="00CC38F1">
        <w:rPr>
          <w:rFonts w:eastAsia="Times New Roman" w:cs="Times New Roman"/>
          <w:kern w:val="0"/>
          <w:szCs w:val="24"/>
          <w:lang w:eastAsia="fr-FR"/>
          <w14:ligatures w14:val="none"/>
        </w:rPr>
        <w:t xml:space="preserve">amélioration continue. </w:t>
      </w:r>
    </w:p>
    <w:p w14:paraId="39F7C1C1" w14:textId="77777777" w:rsidR="00CC38F1" w:rsidRPr="00CC38F1" w:rsidRDefault="00CC38F1" w:rsidP="00CC38F1">
      <w:pPr>
        <w:spacing w:before="100" w:beforeAutospacing="1" w:afterAutospacing="1"/>
        <w:rPr>
          <w:rFonts w:eastAsia="Times New Roman" w:cs="Times New Roman"/>
          <w:kern w:val="0"/>
          <w:szCs w:val="24"/>
          <w:lang w:eastAsia="fr-FR"/>
          <w14:ligatures w14:val="none"/>
        </w:rPr>
      </w:pPr>
      <w:r w:rsidRPr="00CC38F1">
        <w:rPr>
          <w:rFonts w:eastAsia="Times New Roman" w:cs="Times New Roman"/>
          <w:kern w:val="0"/>
          <w:szCs w:val="24"/>
          <w:lang w:eastAsia="fr-FR"/>
          <w14:ligatures w14:val="none"/>
        </w:rPr>
        <w:t xml:space="preserve">La présentation générale de la BNEC met en évidence son rôle central dans la gestion des certifications au Togo. Grâce à des objectifs clairement définis, une architecture fonctionnelle intégrée et un cycle de vie des données rigoureusement encadré, la BNEC constitue un outil stratégique au service de la HAUQE. Elle favorise une gestion efficace, sécurisée et transparente des informations, tout en renforçant les capacités de suivi, de contrôle et d'aide à la décision au bénéfice du </w:t>
      </w:r>
      <w:r w:rsidRPr="00CC38F1">
        <w:rPr>
          <w:rFonts w:eastAsia="Times New Roman" w:cs="Times New Roman"/>
          <w:b/>
          <w:bCs/>
          <w:kern w:val="0"/>
          <w:szCs w:val="24"/>
          <w:lang w:eastAsia="fr-FR"/>
          <w14:ligatures w14:val="none"/>
        </w:rPr>
        <w:t>Système National d'Infrastructure Qualité (SNIQ)</w:t>
      </w:r>
      <w:r w:rsidRPr="00CC38F1">
        <w:rPr>
          <w:rFonts w:eastAsia="Times New Roman" w:cs="Times New Roman"/>
          <w:kern w:val="0"/>
          <w:szCs w:val="24"/>
          <w:lang w:eastAsia="fr-FR"/>
          <w14:ligatures w14:val="none"/>
        </w:rPr>
        <w:t xml:space="preserve"> et de la compétitivité des entreprises togolaises.</w:t>
      </w:r>
    </w:p>
    <w:p w14:paraId="70D0EC9E" w14:textId="77777777" w:rsidR="003B7EFC" w:rsidRDefault="00B12B73">
      <w:pPr>
        <w:pStyle w:val="Titre1"/>
      </w:pPr>
      <w:bookmarkStart w:id="26" w:name="_Toc235402785"/>
      <w:r>
        <w:lastRenderedPageBreak/>
        <w:t>PARTIE II : OBJECTIFS ET CHAMP D’APPLICATION</w:t>
      </w:r>
      <w:bookmarkEnd w:id="26"/>
    </w:p>
    <w:p w14:paraId="1A124BA2" w14:textId="77777777" w:rsidR="00ED261A" w:rsidRPr="00ED261A" w:rsidRDefault="00ED261A" w:rsidP="00ED261A">
      <w:pPr>
        <w:pStyle w:val="Titre2"/>
        <w:spacing w:before="100" w:beforeAutospacing="1" w:after="100" w:afterAutospacing="1"/>
        <w:rPr>
          <w:rFonts w:ascii="Times New Roman" w:eastAsia="Times New Roman" w:hAnsi="Times New Roman" w:cs="Times New Roman"/>
          <w:bCs/>
          <w:kern w:val="36"/>
          <w:sz w:val="36"/>
          <w:szCs w:val="36"/>
          <w:lang w:eastAsia="fr-FR"/>
          <w14:ligatures w14:val="none"/>
        </w:rPr>
      </w:pPr>
      <w:bookmarkStart w:id="27" w:name="_Toc235402786"/>
      <w:r>
        <w:rPr>
          <w:rFonts w:ascii="Times New Roman" w:hAnsi="Times New Roman"/>
        </w:rPr>
        <w:lastRenderedPageBreak/>
        <w:t>Objectifs</w:t>
      </w:r>
      <w:bookmarkEnd w:id="27"/>
    </w:p>
    <w:p w14:paraId="4AEC3E6C" w14:textId="77777777" w:rsidR="00ED261A" w:rsidRPr="00ED261A" w:rsidRDefault="00ED261A" w:rsidP="00ED261A">
      <w:pPr>
        <w:spacing w:before="100" w:beforeAutospacing="1" w:afterAutospacing="1"/>
        <w:rPr>
          <w:rFonts w:eastAsia="Times New Roman" w:cs="Times New Roman"/>
          <w:kern w:val="0"/>
          <w:szCs w:val="24"/>
          <w:lang w:eastAsia="fr-FR"/>
          <w14:ligatures w14:val="none"/>
        </w:rPr>
      </w:pPr>
      <w:r w:rsidRPr="00ED261A">
        <w:rPr>
          <w:rFonts w:eastAsia="Times New Roman" w:cs="Times New Roman"/>
          <w:kern w:val="0"/>
          <w:szCs w:val="24"/>
          <w:lang w:eastAsia="fr-FR"/>
          <w14:ligatures w14:val="none"/>
        </w:rPr>
        <w:t xml:space="preserve">Le présent guide méthodologique a pour finalité de fournir un cadre de référence harmonisé pour la mise en œuvre de la </w:t>
      </w:r>
      <w:r w:rsidRPr="00ED261A">
        <w:rPr>
          <w:rFonts w:eastAsia="Times New Roman" w:cs="Times New Roman"/>
          <w:b/>
          <w:bCs/>
          <w:kern w:val="0"/>
          <w:szCs w:val="24"/>
          <w:lang w:eastAsia="fr-FR"/>
          <w14:ligatures w14:val="none"/>
        </w:rPr>
        <w:t>Base Nationale des Entreprises Certifiées (BNEC)</w:t>
      </w:r>
      <w:r w:rsidRPr="00ED261A">
        <w:rPr>
          <w:rFonts w:eastAsia="Times New Roman" w:cs="Times New Roman"/>
          <w:kern w:val="0"/>
          <w:szCs w:val="24"/>
          <w:lang w:eastAsia="fr-FR"/>
          <w14:ligatures w14:val="none"/>
        </w:rPr>
        <w:t xml:space="preserve"> ainsi que pour la gestion, le suivi et le contrôle des certifications au Togo. Il définit les orientations méthodologiques, les principes de gouvernance, les procédures opérationnelles, les rôles et responsabilités des acteurs, ainsi que les outils nécessaires pour garantir la fiabilité, la qualité et la pérennité des informations relatives aux certifications.</w:t>
      </w:r>
    </w:p>
    <w:p w14:paraId="64239464" w14:textId="77777777" w:rsidR="00ED261A" w:rsidRPr="00ED261A" w:rsidRDefault="00ED261A" w:rsidP="00ED261A">
      <w:pPr>
        <w:spacing w:before="100" w:beforeAutospacing="1" w:afterAutospacing="1"/>
        <w:rPr>
          <w:rFonts w:eastAsia="Times New Roman" w:cs="Times New Roman"/>
          <w:kern w:val="0"/>
          <w:szCs w:val="24"/>
          <w:lang w:eastAsia="fr-FR"/>
          <w14:ligatures w14:val="none"/>
        </w:rPr>
      </w:pPr>
      <w:r w:rsidRPr="00ED261A">
        <w:rPr>
          <w:rFonts w:eastAsia="Times New Roman" w:cs="Times New Roman"/>
          <w:kern w:val="0"/>
          <w:szCs w:val="24"/>
          <w:lang w:eastAsia="fr-FR"/>
          <w14:ligatures w14:val="none"/>
        </w:rPr>
        <w:t>À travers ce guide, la HAUQE entend disposer d'un dispositif national cohérent permettant d'assurer une gestion efficace des données de certification, de renforcer la coordination entre les parties prenantes et d'améliorer la prise de décision fondée sur des informations fiables, actualisées et sécurisées.</w:t>
      </w:r>
    </w:p>
    <w:p w14:paraId="4400B464" w14:textId="77777777" w:rsidR="00ED261A" w:rsidRPr="00ED261A" w:rsidRDefault="00ED261A" w:rsidP="00ED261A">
      <w:pPr>
        <w:spacing w:before="100" w:beforeAutospacing="1" w:afterAutospacing="1"/>
        <w:rPr>
          <w:rFonts w:eastAsia="Times New Roman" w:cs="Times New Roman"/>
          <w:kern w:val="0"/>
          <w:szCs w:val="24"/>
          <w:lang w:eastAsia="fr-FR"/>
          <w14:ligatures w14:val="none"/>
        </w:rPr>
      </w:pPr>
      <w:r w:rsidRPr="00ED261A">
        <w:rPr>
          <w:rFonts w:eastAsia="Times New Roman" w:cs="Times New Roman"/>
          <w:kern w:val="0"/>
          <w:szCs w:val="24"/>
          <w:lang w:eastAsia="fr-FR"/>
          <w14:ligatures w14:val="none"/>
        </w:rPr>
        <w:t>Les objectifs poursuivis sont les suivants :</w:t>
      </w:r>
    </w:p>
    <w:p w14:paraId="6A154807" w14:textId="77777777" w:rsidR="00ED261A" w:rsidRPr="00ED261A" w:rsidRDefault="00ED261A" w:rsidP="00ED261A">
      <w:pPr>
        <w:pStyle w:val="Titre3"/>
        <w:spacing w:before="100" w:beforeAutospacing="1" w:afterAutospacing="1"/>
        <w:rPr>
          <w:rFonts w:eastAsia="Times New Roman" w:cs="Times New Roman"/>
          <w:bCs/>
          <w:kern w:val="0"/>
          <w:sz w:val="36"/>
          <w:szCs w:val="36"/>
          <w:lang w:eastAsia="fr-FR"/>
          <w14:ligatures w14:val="none"/>
        </w:rPr>
      </w:pPr>
      <w:bookmarkStart w:id="28" w:name="_Toc235402787"/>
      <w:r>
        <w:t>Objectif général</w:t>
      </w:r>
      <w:bookmarkEnd w:id="28"/>
    </w:p>
    <w:p w14:paraId="4D791D5E" w14:textId="77777777" w:rsidR="00ED261A" w:rsidRPr="00ED261A" w:rsidRDefault="00ED261A" w:rsidP="00ED261A">
      <w:pPr>
        <w:spacing w:before="100" w:beforeAutospacing="1" w:afterAutospacing="1"/>
        <w:rPr>
          <w:rFonts w:eastAsia="Times New Roman" w:cs="Times New Roman"/>
          <w:kern w:val="0"/>
          <w:szCs w:val="24"/>
          <w:lang w:eastAsia="fr-FR"/>
          <w14:ligatures w14:val="none"/>
        </w:rPr>
      </w:pPr>
      <w:r w:rsidRPr="00ED261A">
        <w:rPr>
          <w:rFonts w:eastAsia="Times New Roman" w:cs="Times New Roman"/>
          <w:kern w:val="0"/>
          <w:szCs w:val="24"/>
          <w:lang w:eastAsia="fr-FR"/>
          <w14:ligatures w14:val="none"/>
        </w:rPr>
        <w:t xml:space="preserve">Mettre à la disposition de la HAUQE un guide méthodologique de référence définissant les principes, les procédures, les mécanismes de gouvernance, les règles de gestion et les outils opérationnels nécessaires au développement, à la gestion, à la mise à jour et au contrôle de la </w:t>
      </w:r>
      <w:r w:rsidRPr="00ED261A">
        <w:rPr>
          <w:rFonts w:eastAsia="Times New Roman" w:cs="Times New Roman"/>
          <w:b/>
          <w:bCs/>
          <w:kern w:val="0"/>
          <w:szCs w:val="24"/>
          <w:lang w:eastAsia="fr-FR"/>
          <w14:ligatures w14:val="none"/>
        </w:rPr>
        <w:t>Base Nationale des Entreprises Certifiées (BNEC)</w:t>
      </w:r>
      <w:r w:rsidRPr="00ED261A">
        <w:rPr>
          <w:rFonts w:eastAsia="Times New Roman" w:cs="Times New Roman"/>
          <w:kern w:val="0"/>
          <w:szCs w:val="24"/>
          <w:lang w:eastAsia="fr-FR"/>
          <w14:ligatures w14:val="none"/>
        </w:rPr>
        <w:t>, afin d'assurer un suivi efficace, fiable et durable des certifications délivrées aux entreprises togolaises.</w:t>
      </w:r>
    </w:p>
    <w:p w14:paraId="3A687D69" w14:textId="77777777" w:rsidR="00ED261A" w:rsidRPr="00ED261A" w:rsidRDefault="00ED261A" w:rsidP="00ED261A">
      <w:pPr>
        <w:pStyle w:val="Titre3"/>
        <w:spacing w:before="100" w:beforeAutospacing="1" w:afterAutospacing="1"/>
        <w:rPr>
          <w:rFonts w:eastAsia="Times New Roman" w:cs="Times New Roman"/>
          <w:bCs/>
          <w:kern w:val="0"/>
          <w:sz w:val="36"/>
          <w:szCs w:val="36"/>
          <w:lang w:eastAsia="fr-FR"/>
          <w14:ligatures w14:val="none"/>
        </w:rPr>
      </w:pPr>
      <w:bookmarkStart w:id="29" w:name="_Toc235402788"/>
      <w:r>
        <w:t>Objectifs spécifiques</w:t>
      </w:r>
      <w:bookmarkEnd w:id="29"/>
    </w:p>
    <w:p w14:paraId="559FEBF3" w14:textId="77777777" w:rsidR="00ED261A" w:rsidRPr="00ED261A" w:rsidRDefault="00ED261A" w:rsidP="00ED261A">
      <w:pPr>
        <w:spacing w:before="100" w:beforeAutospacing="1" w:afterAutospacing="1"/>
        <w:rPr>
          <w:rFonts w:eastAsia="Times New Roman" w:cs="Times New Roman"/>
          <w:kern w:val="0"/>
          <w:szCs w:val="24"/>
          <w:lang w:eastAsia="fr-FR"/>
          <w14:ligatures w14:val="none"/>
        </w:rPr>
      </w:pPr>
      <w:r w:rsidRPr="00ED261A">
        <w:rPr>
          <w:rFonts w:eastAsia="Times New Roman" w:cs="Times New Roman"/>
          <w:kern w:val="0"/>
          <w:szCs w:val="24"/>
          <w:lang w:eastAsia="fr-FR"/>
          <w14:ligatures w14:val="none"/>
        </w:rPr>
        <w:t>Le présent guide vise spécifiquement à :</w:t>
      </w:r>
    </w:p>
    <w:p w14:paraId="732BBC11" w14:textId="77777777" w:rsidR="00ED261A" w:rsidRPr="00ED261A" w:rsidRDefault="00ED261A">
      <w:pPr>
        <w:numPr>
          <w:ilvl w:val="0"/>
          <w:numId w:val="6"/>
        </w:numPr>
        <w:spacing w:before="100" w:beforeAutospacing="1" w:afterAutospacing="1"/>
        <w:rPr>
          <w:rFonts w:eastAsia="Times New Roman" w:cs="Times New Roman"/>
          <w:kern w:val="0"/>
          <w:szCs w:val="24"/>
          <w:lang w:eastAsia="fr-FR"/>
          <w14:ligatures w14:val="none"/>
        </w:rPr>
      </w:pPr>
      <w:r w:rsidRPr="00ED261A">
        <w:rPr>
          <w:rFonts w:eastAsia="Times New Roman" w:cs="Times New Roman"/>
          <w:kern w:val="0"/>
          <w:szCs w:val="24"/>
          <w:lang w:eastAsia="fr-FR"/>
          <w14:ligatures w14:val="none"/>
        </w:rPr>
        <w:t xml:space="preserve">définir un cadre méthodologique harmonisé pour la collecte, la vérification, la validation, l'intégration, la mise à jour et l'exploitation des données relatives aux certifications des entreprises ; </w:t>
      </w:r>
    </w:p>
    <w:p w14:paraId="6FDABC81" w14:textId="77777777" w:rsidR="00ED261A" w:rsidRPr="00ED261A" w:rsidRDefault="00ED261A">
      <w:pPr>
        <w:numPr>
          <w:ilvl w:val="0"/>
          <w:numId w:val="6"/>
        </w:numPr>
        <w:spacing w:before="100" w:beforeAutospacing="1" w:afterAutospacing="1"/>
        <w:rPr>
          <w:rFonts w:eastAsia="Times New Roman" w:cs="Times New Roman"/>
          <w:kern w:val="0"/>
          <w:szCs w:val="24"/>
          <w:lang w:eastAsia="fr-FR"/>
          <w14:ligatures w14:val="none"/>
        </w:rPr>
      </w:pPr>
      <w:r w:rsidRPr="00ED261A">
        <w:rPr>
          <w:rFonts w:eastAsia="Times New Roman" w:cs="Times New Roman"/>
          <w:kern w:val="0"/>
          <w:szCs w:val="24"/>
          <w:lang w:eastAsia="fr-FR"/>
          <w14:ligatures w14:val="none"/>
        </w:rPr>
        <w:t xml:space="preserve">préciser les rôles, responsabilités et mécanismes de coordination entre les différents acteurs impliqués dans la gestion et le contrôle des certifications, notamment la HAUQE, les organismes certificateurs, les entreprises certifiées et les partenaires institutionnels ; </w:t>
      </w:r>
    </w:p>
    <w:p w14:paraId="357E8318" w14:textId="77777777" w:rsidR="00ED261A" w:rsidRPr="00ED261A" w:rsidRDefault="00ED261A">
      <w:pPr>
        <w:numPr>
          <w:ilvl w:val="0"/>
          <w:numId w:val="6"/>
        </w:numPr>
        <w:spacing w:before="100" w:beforeAutospacing="1" w:afterAutospacing="1"/>
        <w:rPr>
          <w:rFonts w:eastAsia="Times New Roman" w:cs="Times New Roman"/>
          <w:kern w:val="0"/>
          <w:szCs w:val="24"/>
          <w:lang w:eastAsia="fr-FR"/>
          <w14:ligatures w14:val="none"/>
        </w:rPr>
      </w:pPr>
      <w:r w:rsidRPr="00ED261A">
        <w:rPr>
          <w:rFonts w:eastAsia="Times New Roman" w:cs="Times New Roman"/>
          <w:kern w:val="0"/>
          <w:szCs w:val="24"/>
          <w:lang w:eastAsia="fr-FR"/>
          <w14:ligatures w14:val="none"/>
        </w:rPr>
        <w:t xml:space="preserve">établir des procédures normalisées garantissant la qualité, la fiabilité, la traçabilité et la sécurité des informations enregistrées dans la BNEC ; </w:t>
      </w:r>
    </w:p>
    <w:p w14:paraId="51780EA7" w14:textId="77777777" w:rsidR="00ED261A" w:rsidRPr="00ED261A" w:rsidRDefault="00ED261A">
      <w:pPr>
        <w:numPr>
          <w:ilvl w:val="0"/>
          <w:numId w:val="6"/>
        </w:numPr>
        <w:spacing w:before="100" w:beforeAutospacing="1" w:afterAutospacing="1"/>
        <w:rPr>
          <w:rFonts w:eastAsia="Times New Roman" w:cs="Times New Roman"/>
          <w:kern w:val="0"/>
          <w:szCs w:val="24"/>
          <w:lang w:eastAsia="fr-FR"/>
          <w14:ligatures w14:val="none"/>
        </w:rPr>
      </w:pPr>
      <w:r w:rsidRPr="00ED261A">
        <w:rPr>
          <w:rFonts w:eastAsia="Times New Roman" w:cs="Times New Roman"/>
          <w:kern w:val="0"/>
          <w:szCs w:val="24"/>
          <w:lang w:eastAsia="fr-FR"/>
          <w14:ligatures w14:val="none"/>
        </w:rPr>
        <w:t xml:space="preserve">mettre en place un dispositif permanent de veille permettant le suivi des renouvellements, des suspensions, des retraits et de toute évolution affectant le statut des certifications ; </w:t>
      </w:r>
    </w:p>
    <w:p w14:paraId="05D6FBD5" w14:textId="77777777" w:rsidR="00ED261A" w:rsidRPr="00ED261A" w:rsidRDefault="00ED261A">
      <w:pPr>
        <w:numPr>
          <w:ilvl w:val="0"/>
          <w:numId w:val="6"/>
        </w:numPr>
        <w:spacing w:before="100" w:beforeAutospacing="1" w:afterAutospacing="1"/>
        <w:rPr>
          <w:rFonts w:eastAsia="Times New Roman" w:cs="Times New Roman"/>
          <w:kern w:val="0"/>
          <w:szCs w:val="24"/>
          <w:lang w:eastAsia="fr-FR"/>
          <w14:ligatures w14:val="none"/>
        </w:rPr>
      </w:pPr>
      <w:r w:rsidRPr="00ED261A">
        <w:rPr>
          <w:rFonts w:eastAsia="Times New Roman" w:cs="Times New Roman"/>
          <w:kern w:val="0"/>
          <w:szCs w:val="24"/>
          <w:lang w:eastAsia="fr-FR"/>
          <w14:ligatures w14:val="none"/>
        </w:rPr>
        <w:t xml:space="preserve">définir les règles de gestion, les mécanismes de gouvernance des données et les modalités de contrôle applicables à la BNEC ; </w:t>
      </w:r>
    </w:p>
    <w:p w14:paraId="2387C1B8" w14:textId="77777777" w:rsidR="00ED261A" w:rsidRPr="00ED261A" w:rsidRDefault="00ED261A">
      <w:pPr>
        <w:numPr>
          <w:ilvl w:val="0"/>
          <w:numId w:val="6"/>
        </w:numPr>
        <w:spacing w:before="100" w:beforeAutospacing="1" w:afterAutospacing="1"/>
        <w:rPr>
          <w:rFonts w:eastAsia="Times New Roman" w:cs="Times New Roman"/>
          <w:kern w:val="0"/>
          <w:szCs w:val="24"/>
          <w:lang w:eastAsia="fr-FR"/>
          <w14:ligatures w14:val="none"/>
        </w:rPr>
      </w:pPr>
      <w:r w:rsidRPr="00ED261A">
        <w:rPr>
          <w:rFonts w:eastAsia="Times New Roman" w:cs="Times New Roman"/>
          <w:kern w:val="0"/>
          <w:szCs w:val="24"/>
          <w:lang w:eastAsia="fr-FR"/>
          <w14:ligatures w14:val="none"/>
        </w:rPr>
        <w:t xml:space="preserve">fournir des outils opérationnels, des formulaires, des registres, des tableaux de bord et des indicateurs destinés à faciliter la gestion quotidienne de la BNEC ; </w:t>
      </w:r>
    </w:p>
    <w:p w14:paraId="2A1F712F" w14:textId="77777777" w:rsidR="00ED261A" w:rsidRPr="00ED261A" w:rsidRDefault="00ED261A">
      <w:pPr>
        <w:numPr>
          <w:ilvl w:val="0"/>
          <w:numId w:val="6"/>
        </w:numPr>
        <w:spacing w:before="100" w:beforeAutospacing="1" w:afterAutospacing="1"/>
        <w:rPr>
          <w:rFonts w:eastAsia="Times New Roman" w:cs="Times New Roman"/>
          <w:kern w:val="0"/>
          <w:szCs w:val="24"/>
          <w:lang w:eastAsia="fr-FR"/>
          <w14:ligatures w14:val="none"/>
        </w:rPr>
      </w:pPr>
      <w:r w:rsidRPr="00ED261A">
        <w:rPr>
          <w:rFonts w:eastAsia="Times New Roman" w:cs="Times New Roman"/>
          <w:kern w:val="0"/>
          <w:szCs w:val="24"/>
          <w:lang w:eastAsia="fr-FR"/>
          <w14:ligatures w14:val="none"/>
        </w:rPr>
        <w:lastRenderedPageBreak/>
        <w:t xml:space="preserve">renforcer la collaboration et les échanges d'informations entre la HAUQE et les organismes certificateurs afin d'améliorer la fiabilité des données de certification ; </w:t>
      </w:r>
    </w:p>
    <w:p w14:paraId="1345DA8A" w14:textId="77777777" w:rsidR="00ED261A" w:rsidRPr="00ED261A" w:rsidRDefault="00ED261A">
      <w:pPr>
        <w:numPr>
          <w:ilvl w:val="0"/>
          <w:numId w:val="6"/>
        </w:numPr>
        <w:spacing w:before="100" w:beforeAutospacing="1" w:afterAutospacing="1"/>
        <w:rPr>
          <w:rFonts w:eastAsia="Times New Roman" w:cs="Times New Roman"/>
          <w:kern w:val="0"/>
          <w:szCs w:val="24"/>
          <w:lang w:eastAsia="fr-FR"/>
          <w14:ligatures w14:val="none"/>
        </w:rPr>
      </w:pPr>
      <w:r w:rsidRPr="00ED261A">
        <w:rPr>
          <w:rFonts w:eastAsia="Times New Roman" w:cs="Times New Roman"/>
          <w:kern w:val="0"/>
          <w:szCs w:val="24"/>
          <w:lang w:eastAsia="fr-FR"/>
          <w14:ligatures w14:val="none"/>
        </w:rPr>
        <w:t xml:space="preserve">contribuer au pilotage stratégique du Système National d'Infrastructure Qualité (SNIQ) en mettant à disposition des décideurs des informations fiables, actualisées et pertinentes sur les certifications des entreprises togolaises ; </w:t>
      </w:r>
    </w:p>
    <w:p w14:paraId="79DD9807" w14:textId="77777777" w:rsidR="00ED261A" w:rsidRPr="00ED261A" w:rsidRDefault="00ED261A">
      <w:pPr>
        <w:numPr>
          <w:ilvl w:val="0"/>
          <w:numId w:val="6"/>
        </w:numPr>
        <w:spacing w:before="100" w:beforeAutospacing="1" w:afterAutospacing="1"/>
        <w:rPr>
          <w:rFonts w:eastAsia="Times New Roman" w:cs="Times New Roman"/>
          <w:kern w:val="0"/>
          <w:szCs w:val="24"/>
          <w:lang w:eastAsia="fr-FR"/>
          <w14:ligatures w14:val="none"/>
        </w:rPr>
      </w:pPr>
      <w:r w:rsidRPr="00ED261A">
        <w:rPr>
          <w:rFonts w:eastAsia="Times New Roman" w:cs="Times New Roman"/>
          <w:kern w:val="0"/>
          <w:szCs w:val="24"/>
          <w:lang w:eastAsia="fr-FR"/>
          <w14:ligatures w14:val="none"/>
        </w:rPr>
        <w:t>promouvoir l'amélioration continue du système national de gestion et de suivi des certifications conformément aux bonnes pratiques nationales et internationales en matière de gouvernance de l'information et de gestion des données.</w:t>
      </w:r>
    </w:p>
    <w:p w14:paraId="451E31B7" w14:textId="77777777" w:rsidR="00ED261A" w:rsidRPr="00ED261A" w:rsidRDefault="00ED261A" w:rsidP="00ED261A">
      <w:pPr>
        <w:pStyle w:val="Titre2"/>
        <w:spacing w:before="100" w:beforeAutospacing="1" w:after="100" w:afterAutospacing="1"/>
        <w:rPr>
          <w:rFonts w:ascii="Times New Roman" w:eastAsia="Times New Roman" w:hAnsi="Times New Roman" w:cs="Times New Roman"/>
          <w:bCs/>
          <w:kern w:val="0"/>
          <w:sz w:val="36"/>
          <w:szCs w:val="36"/>
          <w:lang w:eastAsia="fr-FR"/>
          <w14:ligatures w14:val="none"/>
        </w:rPr>
      </w:pPr>
      <w:bookmarkStart w:id="30" w:name="_Toc235402789"/>
      <w:r>
        <w:rPr>
          <w:rFonts w:ascii="Times New Roman" w:hAnsi="Times New Roman"/>
        </w:rPr>
        <w:lastRenderedPageBreak/>
        <w:t>Champ d'application</w:t>
      </w:r>
      <w:bookmarkEnd w:id="30"/>
    </w:p>
    <w:p w14:paraId="326605FC" w14:textId="77777777" w:rsidR="00ED261A" w:rsidRPr="00ED261A" w:rsidRDefault="00ED261A" w:rsidP="00ED261A">
      <w:pPr>
        <w:spacing w:before="100" w:beforeAutospacing="1" w:afterAutospacing="1"/>
        <w:rPr>
          <w:rFonts w:eastAsia="Times New Roman" w:cs="Times New Roman"/>
          <w:kern w:val="0"/>
          <w:szCs w:val="24"/>
          <w:lang w:eastAsia="fr-FR"/>
          <w14:ligatures w14:val="none"/>
        </w:rPr>
      </w:pPr>
      <w:r w:rsidRPr="00ED261A">
        <w:rPr>
          <w:rFonts w:eastAsia="Times New Roman" w:cs="Times New Roman"/>
          <w:kern w:val="0"/>
          <w:szCs w:val="24"/>
          <w:lang w:eastAsia="fr-FR"/>
          <w14:ligatures w14:val="none"/>
        </w:rPr>
        <w:t xml:space="preserve">Le présent guide méthodologique s'applique à l'ensemble des activités relatives au développement, à l'administration, à l'alimentation, à la mise à jour, au suivi et au contrôle de la </w:t>
      </w:r>
      <w:r w:rsidRPr="00ED261A">
        <w:rPr>
          <w:rFonts w:eastAsia="Times New Roman" w:cs="Times New Roman"/>
          <w:b/>
          <w:bCs/>
          <w:kern w:val="0"/>
          <w:szCs w:val="24"/>
          <w:lang w:eastAsia="fr-FR"/>
          <w14:ligatures w14:val="none"/>
        </w:rPr>
        <w:t>Base Nationale des Entreprises Certifiées (BNEC)</w:t>
      </w:r>
      <w:r w:rsidRPr="00ED261A">
        <w:rPr>
          <w:rFonts w:eastAsia="Times New Roman" w:cs="Times New Roman"/>
          <w:kern w:val="0"/>
          <w:szCs w:val="24"/>
          <w:lang w:eastAsia="fr-FR"/>
          <w14:ligatures w14:val="none"/>
        </w:rPr>
        <w:t>. Il constitue le document de référence pour l'ensemble des acteurs intervenant dans la gestion des informations relatives aux certifications des entreprises au Togo.</w:t>
      </w:r>
    </w:p>
    <w:p w14:paraId="0F00597C" w14:textId="77777777" w:rsidR="00ED261A" w:rsidRPr="00ED261A" w:rsidRDefault="00ED261A" w:rsidP="00ED261A">
      <w:pPr>
        <w:spacing w:before="100" w:beforeAutospacing="1" w:afterAutospacing="1"/>
        <w:rPr>
          <w:rFonts w:eastAsia="Times New Roman" w:cs="Times New Roman"/>
          <w:kern w:val="0"/>
          <w:szCs w:val="24"/>
          <w:lang w:eastAsia="fr-FR"/>
          <w14:ligatures w14:val="none"/>
        </w:rPr>
      </w:pPr>
      <w:r w:rsidRPr="00ED261A">
        <w:rPr>
          <w:rFonts w:eastAsia="Times New Roman" w:cs="Times New Roman"/>
          <w:kern w:val="0"/>
          <w:szCs w:val="24"/>
          <w:lang w:eastAsia="fr-FR"/>
          <w14:ligatures w14:val="none"/>
        </w:rPr>
        <w:t>Son champ d'application couvre notamment :</w:t>
      </w:r>
    </w:p>
    <w:p w14:paraId="1B75A1B9" w14:textId="77777777" w:rsidR="00ED261A" w:rsidRPr="00ED261A" w:rsidRDefault="00ED261A">
      <w:pPr>
        <w:numPr>
          <w:ilvl w:val="0"/>
          <w:numId w:val="8"/>
        </w:numPr>
        <w:spacing w:before="100" w:beforeAutospacing="1" w:afterAutospacing="1"/>
        <w:rPr>
          <w:rFonts w:eastAsia="Times New Roman" w:cs="Times New Roman"/>
          <w:kern w:val="0"/>
          <w:szCs w:val="24"/>
          <w:lang w:eastAsia="fr-FR"/>
          <w14:ligatures w14:val="none"/>
        </w:rPr>
      </w:pPr>
      <w:r w:rsidRPr="00ED261A">
        <w:rPr>
          <w:rFonts w:eastAsia="Times New Roman" w:cs="Times New Roman"/>
          <w:kern w:val="0"/>
          <w:szCs w:val="24"/>
          <w:lang w:eastAsia="fr-FR"/>
          <w14:ligatures w14:val="none"/>
        </w:rPr>
        <w:t xml:space="preserve">la collecte, la vérification, la validation, l'intégration et la mise à jour des données relatives aux entreprises certifiées ; </w:t>
      </w:r>
    </w:p>
    <w:p w14:paraId="0AC9E81D" w14:textId="77777777" w:rsidR="00ED261A" w:rsidRPr="00ED261A" w:rsidRDefault="00ED261A">
      <w:pPr>
        <w:numPr>
          <w:ilvl w:val="0"/>
          <w:numId w:val="8"/>
        </w:numPr>
        <w:spacing w:before="100" w:beforeAutospacing="1" w:afterAutospacing="1"/>
        <w:rPr>
          <w:rFonts w:eastAsia="Times New Roman" w:cs="Times New Roman"/>
          <w:kern w:val="0"/>
          <w:szCs w:val="24"/>
          <w:lang w:eastAsia="fr-FR"/>
          <w14:ligatures w14:val="none"/>
        </w:rPr>
      </w:pPr>
      <w:r w:rsidRPr="00ED261A">
        <w:rPr>
          <w:rFonts w:eastAsia="Times New Roman" w:cs="Times New Roman"/>
          <w:kern w:val="0"/>
          <w:szCs w:val="24"/>
          <w:lang w:eastAsia="fr-FR"/>
          <w14:ligatures w14:val="none"/>
        </w:rPr>
        <w:t xml:space="preserve">le contrôle de l'authenticité, de la validité et de la portée des certificats délivrés par les organismes certificateurs ; </w:t>
      </w:r>
    </w:p>
    <w:p w14:paraId="7EDA52F5" w14:textId="77777777" w:rsidR="00ED261A" w:rsidRPr="00ED261A" w:rsidRDefault="00ED261A">
      <w:pPr>
        <w:numPr>
          <w:ilvl w:val="0"/>
          <w:numId w:val="8"/>
        </w:numPr>
        <w:spacing w:before="100" w:beforeAutospacing="1" w:afterAutospacing="1"/>
        <w:rPr>
          <w:rFonts w:eastAsia="Times New Roman" w:cs="Times New Roman"/>
          <w:kern w:val="0"/>
          <w:szCs w:val="24"/>
          <w:lang w:eastAsia="fr-FR"/>
          <w14:ligatures w14:val="none"/>
        </w:rPr>
      </w:pPr>
      <w:r w:rsidRPr="00ED261A">
        <w:rPr>
          <w:rFonts w:eastAsia="Times New Roman" w:cs="Times New Roman"/>
          <w:kern w:val="0"/>
          <w:szCs w:val="24"/>
          <w:lang w:eastAsia="fr-FR"/>
          <w14:ligatures w14:val="none"/>
        </w:rPr>
        <w:t xml:space="preserve">le suivi des renouvellements, des suspensions, des retraits, des extensions ou des réductions de portée des certifications ; </w:t>
      </w:r>
    </w:p>
    <w:p w14:paraId="18AD8A93" w14:textId="77777777" w:rsidR="00ED261A" w:rsidRPr="00ED261A" w:rsidRDefault="00ED261A">
      <w:pPr>
        <w:numPr>
          <w:ilvl w:val="0"/>
          <w:numId w:val="8"/>
        </w:numPr>
        <w:spacing w:before="100" w:beforeAutospacing="1" w:afterAutospacing="1"/>
        <w:rPr>
          <w:rFonts w:eastAsia="Times New Roman" w:cs="Times New Roman"/>
          <w:kern w:val="0"/>
          <w:szCs w:val="24"/>
          <w:lang w:eastAsia="fr-FR"/>
          <w14:ligatures w14:val="none"/>
        </w:rPr>
      </w:pPr>
      <w:r w:rsidRPr="00ED261A">
        <w:rPr>
          <w:rFonts w:eastAsia="Times New Roman" w:cs="Times New Roman"/>
          <w:kern w:val="0"/>
          <w:szCs w:val="24"/>
          <w:lang w:eastAsia="fr-FR"/>
          <w14:ligatures w14:val="none"/>
        </w:rPr>
        <w:t xml:space="preserve">la gestion, la sécurisation, l'archivage et la gouvernance des données enregistrées dans la BNEC ; </w:t>
      </w:r>
    </w:p>
    <w:p w14:paraId="54A9EFC2" w14:textId="77777777" w:rsidR="00ED261A" w:rsidRPr="00ED261A" w:rsidRDefault="00ED261A">
      <w:pPr>
        <w:numPr>
          <w:ilvl w:val="0"/>
          <w:numId w:val="8"/>
        </w:numPr>
        <w:spacing w:before="100" w:beforeAutospacing="1" w:afterAutospacing="1"/>
        <w:rPr>
          <w:rFonts w:eastAsia="Times New Roman" w:cs="Times New Roman"/>
          <w:kern w:val="0"/>
          <w:szCs w:val="24"/>
          <w:lang w:eastAsia="fr-FR"/>
          <w14:ligatures w14:val="none"/>
        </w:rPr>
      </w:pPr>
      <w:r w:rsidRPr="00ED261A">
        <w:rPr>
          <w:rFonts w:eastAsia="Times New Roman" w:cs="Times New Roman"/>
          <w:kern w:val="0"/>
          <w:szCs w:val="24"/>
          <w:lang w:eastAsia="fr-FR"/>
          <w14:ligatures w14:val="none"/>
        </w:rPr>
        <w:t xml:space="preserve">la production de tableaux de bord, d'indicateurs et de rapports destinés au pilotage du système national de gestion et de suivi des certifications ; </w:t>
      </w:r>
    </w:p>
    <w:p w14:paraId="165FD4D3" w14:textId="77777777" w:rsidR="00ED261A" w:rsidRPr="00ED261A" w:rsidRDefault="00ED261A">
      <w:pPr>
        <w:numPr>
          <w:ilvl w:val="0"/>
          <w:numId w:val="8"/>
        </w:numPr>
        <w:spacing w:before="100" w:beforeAutospacing="1" w:afterAutospacing="1"/>
        <w:rPr>
          <w:rFonts w:eastAsia="Times New Roman" w:cs="Times New Roman"/>
          <w:kern w:val="0"/>
          <w:szCs w:val="24"/>
          <w:lang w:eastAsia="fr-FR"/>
          <w14:ligatures w14:val="none"/>
        </w:rPr>
      </w:pPr>
      <w:r w:rsidRPr="00ED261A">
        <w:rPr>
          <w:rFonts w:eastAsia="Times New Roman" w:cs="Times New Roman"/>
          <w:kern w:val="0"/>
          <w:szCs w:val="24"/>
          <w:lang w:eastAsia="fr-FR"/>
          <w14:ligatures w14:val="none"/>
        </w:rPr>
        <w:t xml:space="preserve">les mécanismes de veille, d'alerte et d'amélioration continue visant à garantir la qualité et la fiabilité des informations. </w:t>
      </w:r>
    </w:p>
    <w:p w14:paraId="757452FA" w14:textId="77777777" w:rsidR="00ED261A" w:rsidRPr="00ED261A" w:rsidRDefault="00ED261A" w:rsidP="00ED261A">
      <w:pPr>
        <w:spacing w:before="100" w:beforeAutospacing="1" w:afterAutospacing="1"/>
        <w:rPr>
          <w:rFonts w:eastAsia="Times New Roman" w:cs="Times New Roman"/>
          <w:kern w:val="0"/>
          <w:szCs w:val="24"/>
          <w:lang w:eastAsia="fr-FR"/>
          <w14:ligatures w14:val="none"/>
        </w:rPr>
      </w:pPr>
      <w:r w:rsidRPr="00ED261A">
        <w:rPr>
          <w:rFonts w:eastAsia="Times New Roman" w:cs="Times New Roman"/>
          <w:kern w:val="0"/>
          <w:szCs w:val="24"/>
          <w:lang w:eastAsia="fr-FR"/>
          <w14:ligatures w14:val="none"/>
        </w:rPr>
        <w:t>Le présent guide s'adresse principalement :</w:t>
      </w:r>
    </w:p>
    <w:p w14:paraId="0AA04718" w14:textId="77777777" w:rsidR="00ED261A" w:rsidRPr="00ED261A" w:rsidRDefault="00ED261A">
      <w:pPr>
        <w:numPr>
          <w:ilvl w:val="0"/>
          <w:numId w:val="7"/>
        </w:numPr>
        <w:spacing w:before="100" w:beforeAutospacing="1" w:afterAutospacing="1"/>
        <w:rPr>
          <w:rFonts w:eastAsia="Times New Roman" w:cs="Times New Roman"/>
          <w:kern w:val="0"/>
          <w:szCs w:val="24"/>
          <w:lang w:eastAsia="fr-FR"/>
          <w14:ligatures w14:val="none"/>
        </w:rPr>
      </w:pPr>
      <w:r w:rsidRPr="00ED261A">
        <w:rPr>
          <w:rFonts w:eastAsia="Times New Roman" w:cs="Times New Roman"/>
          <w:kern w:val="0"/>
          <w:szCs w:val="24"/>
          <w:lang w:eastAsia="fr-FR"/>
          <w14:ligatures w14:val="none"/>
        </w:rPr>
        <w:t xml:space="preserve">à la </w:t>
      </w:r>
      <w:r w:rsidRPr="00ED261A">
        <w:rPr>
          <w:rFonts w:eastAsia="Times New Roman" w:cs="Times New Roman"/>
          <w:b/>
          <w:bCs/>
          <w:kern w:val="0"/>
          <w:szCs w:val="24"/>
          <w:lang w:eastAsia="fr-FR"/>
          <w14:ligatures w14:val="none"/>
        </w:rPr>
        <w:t>Haute Autorité de la Qualité et de l'Environnement (HAUQE)</w:t>
      </w:r>
      <w:r w:rsidRPr="00ED261A">
        <w:rPr>
          <w:rFonts w:eastAsia="Times New Roman" w:cs="Times New Roman"/>
          <w:kern w:val="0"/>
          <w:szCs w:val="24"/>
          <w:lang w:eastAsia="fr-FR"/>
          <w14:ligatures w14:val="none"/>
        </w:rPr>
        <w:t xml:space="preserve">, en particulier à ses organes de gouvernance, à la Direction Technique, au Point focal BNEC, à l'Administrateur fonctionnel de la BNEC, aux agents enquêteurs et aux membres de la Cellule de Veille des Certifications ; </w:t>
      </w:r>
    </w:p>
    <w:p w14:paraId="41D42A60" w14:textId="77777777" w:rsidR="00ED261A" w:rsidRPr="00ED261A" w:rsidRDefault="00ED261A">
      <w:pPr>
        <w:numPr>
          <w:ilvl w:val="0"/>
          <w:numId w:val="7"/>
        </w:numPr>
        <w:spacing w:before="100" w:beforeAutospacing="1" w:afterAutospacing="1"/>
        <w:rPr>
          <w:rFonts w:eastAsia="Times New Roman" w:cs="Times New Roman"/>
          <w:kern w:val="0"/>
          <w:szCs w:val="24"/>
          <w:lang w:eastAsia="fr-FR"/>
          <w14:ligatures w14:val="none"/>
        </w:rPr>
      </w:pPr>
      <w:r w:rsidRPr="00ED261A">
        <w:rPr>
          <w:rFonts w:eastAsia="Times New Roman" w:cs="Times New Roman"/>
          <w:kern w:val="0"/>
          <w:szCs w:val="24"/>
          <w:lang w:eastAsia="fr-FR"/>
          <w14:ligatures w14:val="none"/>
        </w:rPr>
        <w:t xml:space="preserve">aux </w:t>
      </w:r>
      <w:r w:rsidRPr="00ED261A">
        <w:rPr>
          <w:rFonts w:eastAsia="Times New Roman" w:cs="Times New Roman"/>
          <w:b/>
          <w:bCs/>
          <w:kern w:val="0"/>
          <w:szCs w:val="24"/>
          <w:lang w:eastAsia="fr-FR"/>
          <w14:ligatures w14:val="none"/>
        </w:rPr>
        <w:t>organismes certificateurs</w:t>
      </w:r>
      <w:r w:rsidRPr="00ED261A">
        <w:rPr>
          <w:rFonts w:eastAsia="Times New Roman" w:cs="Times New Roman"/>
          <w:kern w:val="0"/>
          <w:szCs w:val="24"/>
          <w:lang w:eastAsia="fr-FR"/>
          <w14:ligatures w14:val="none"/>
        </w:rPr>
        <w:t xml:space="preserve"> intervenant auprès des entreprises togolaises, dans le cadre de la vérification et de la mise à jour des informations de certification ; </w:t>
      </w:r>
    </w:p>
    <w:p w14:paraId="036A89BC" w14:textId="77777777" w:rsidR="00ED261A" w:rsidRPr="00ED261A" w:rsidRDefault="00ED261A">
      <w:pPr>
        <w:numPr>
          <w:ilvl w:val="0"/>
          <w:numId w:val="7"/>
        </w:numPr>
        <w:spacing w:before="100" w:beforeAutospacing="1" w:afterAutospacing="1"/>
        <w:rPr>
          <w:rFonts w:eastAsia="Times New Roman" w:cs="Times New Roman"/>
          <w:kern w:val="0"/>
          <w:szCs w:val="24"/>
          <w:lang w:eastAsia="fr-FR"/>
          <w14:ligatures w14:val="none"/>
        </w:rPr>
      </w:pPr>
      <w:r w:rsidRPr="00ED261A">
        <w:rPr>
          <w:rFonts w:eastAsia="Times New Roman" w:cs="Times New Roman"/>
          <w:kern w:val="0"/>
          <w:szCs w:val="24"/>
          <w:lang w:eastAsia="fr-FR"/>
          <w14:ligatures w14:val="none"/>
        </w:rPr>
        <w:t xml:space="preserve">aux </w:t>
      </w:r>
      <w:r w:rsidRPr="00ED261A">
        <w:rPr>
          <w:rFonts w:eastAsia="Times New Roman" w:cs="Times New Roman"/>
          <w:b/>
          <w:bCs/>
          <w:kern w:val="0"/>
          <w:szCs w:val="24"/>
          <w:lang w:eastAsia="fr-FR"/>
          <w14:ligatures w14:val="none"/>
        </w:rPr>
        <w:t>entreprises certifiées</w:t>
      </w:r>
      <w:r w:rsidRPr="00ED261A">
        <w:rPr>
          <w:rFonts w:eastAsia="Times New Roman" w:cs="Times New Roman"/>
          <w:kern w:val="0"/>
          <w:szCs w:val="24"/>
          <w:lang w:eastAsia="fr-FR"/>
          <w14:ligatures w14:val="none"/>
        </w:rPr>
        <w:t xml:space="preserve"> ou engagées dans une démarche de certification, tenues de fournir des informations exactes et à jour ; </w:t>
      </w:r>
    </w:p>
    <w:p w14:paraId="29329125" w14:textId="77777777" w:rsidR="00ED261A" w:rsidRPr="00ED261A" w:rsidRDefault="00ED261A">
      <w:pPr>
        <w:numPr>
          <w:ilvl w:val="0"/>
          <w:numId w:val="7"/>
        </w:numPr>
        <w:spacing w:before="100" w:beforeAutospacing="1" w:afterAutospacing="1"/>
        <w:rPr>
          <w:rFonts w:eastAsia="Times New Roman" w:cs="Times New Roman"/>
          <w:kern w:val="0"/>
          <w:szCs w:val="24"/>
          <w:lang w:eastAsia="fr-FR"/>
          <w14:ligatures w14:val="none"/>
        </w:rPr>
      </w:pPr>
      <w:r w:rsidRPr="00ED261A">
        <w:rPr>
          <w:rFonts w:eastAsia="Times New Roman" w:cs="Times New Roman"/>
          <w:kern w:val="0"/>
          <w:szCs w:val="24"/>
          <w:lang w:eastAsia="fr-FR"/>
          <w14:ligatures w14:val="none"/>
        </w:rPr>
        <w:t xml:space="preserve">aux </w:t>
      </w:r>
      <w:r w:rsidRPr="00ED261A">
        <w:rPr>
          <w:rFonts w:eastAsia="Times New Roman" w:cs="Times New Roman"/>
          <w:b/>
          <w:bCs/>
          <w:kern w:val="0"/>
          <w:szCs w:val="24"/>
          <w:lang w:eastAsia="fr-FR"/>
          <w14:ligatures w14:val="none"/>
        </w:rPr>
        <w:t>institutions publiques</w:t>
      </w:r>
      <w:r w:rsidRPr="00ED261A">
        <w:rPr>
          <w:rFonts w:eastAsia="Times New Roman" w:cs="Times New Roman"/>
          <w:kern w:val="0"/>
          <w:szCs w:val="24"/>
          <w:lang w:eastAsia="fr-FR"/>
          <w14:ligatures w14:val="none"/>
        </w:rPr>
        <w:t xml:space="preserve">, aux organismes d'appui, aux partenaires techniques et financiers ainsi qu'à toute autre structure autorisée à collaborer avec la HAUQE dans le cadre du suivi des certifications. </w:t>
      </w:r>
    </w:p>
    <w:p w14:paraId="13F6F37D" w14:textId="77777777" w:rsidR="00ED261A" w:rsidRPr="00ED261A" w:rsidRDefault="00ED261A" w:rsidP="00ED261A">
      <w:pPr>
        <w:spacing w:before="100" w:beforeAutospacing="1" w:afterAutospacing="1"/>
        <w:rPr>
          <w:rFonts w:eastAsia="Times New Roman" w:cs="Times New Roman"/>
          <w:kern w:val="0"/>
          <w:szCs w:val="24"/>
          <w:lang w:eastAsia="fr-FR"/>
          <w14:ligatures w14:val="none"/>
        </w:rPr>
      </w:pPr>
      <w:r w:rsidRPr="00ED261A">
        <w:rPr>
          <w:rFonts w:eastAsia="Times New Roman" w:cs="Times New Roman"/>
          <w:kern w:val="0"/>
          <w:szCs w:val="24"/>
          <w:lang w:eastAsia="fr-FR"/>
          <w14:ligatures w14:val="none"/>
        </w:rPr>
        <w:t>Le guide couvre l'ensemble des certifications reconnues par la HAUQE, quel que soit le secteur d'activité concerné (agriculture, agroalimentaire, industrie, services, environnement, santé, etc.), ainsi que les différents référentiels nationaux, régionaux ou internationaux applicables.</w:t>
      </w:r>
    </w:p>
    <w:p w14:paraId="03E7BAFC" w14:textId="77777777" w:rsidR="00ED261A" w:rsidRPr="00782476" w:rsidRDefault="00ED261A" w:rsidP="00782476">
      <w:pPr>
        <w:spacing w:before="100" w:beforeAutospacing="1" w:afterAutospacing="1"/>
        <w:rPr>
          <w:rFonts w:eastAsia="Times New Roman" w:cs="Times New Roman"/>
          <w:kern w:val="0"/>
          <w:szCs w:val="24"/>
          <w:lang w:eastAsia="fr-FR"/>
          <w14:ligatures w14:val="none"/>
        </w:rPr>
      </w:pPr>
      <w:r w:rsidRPr="00ED261A">
        <w:rPr>
          <w:rFonts w:eastAsia="Times New Roman" w:cs="Times New Roman"/>
          <w:kern w:val="0"/>
          <w:szCs w:val="24"/>
          <w:lang w:eastAsia="fr-FR"/>
          <w14:ligatures w14:val="none"/>
        </w:rPr>
        <w:t xml:space="preserve">Enfin, les dispositions du présent guide s'appliquent à toutes les phases du cycle de vie des données de certification, depuis leur collecte jusqu'à leur archivage, en passant par leur traitement, leur utilisation, leur diffusion autorisée et leur mise à jour, dans le respect des </w:t>
      </w:r>
      <w:r w:rsidRPr="00ED261A">
        <w:rPr>
          <w:rFonts w:eastAsia="Times New Roman" w:cs="Times New Roman"/>
          <w:kern w:val="0"/>
          <w:szCs w:val="24"/>
          <w:lang w:eastAsia="fr-FR"/>
          <w14:ligatures w14:val="none"/>
        </w:rPr>
        <w:lastRenderedPageBreak/>
        <w:t>exigences légales, réglementaires et des bonnes pratiques internationales en matière de gouvernance de l'information et de protection des données.</w:t>
      </w:r>
    </w:p>
    <w:p w14:paraId="6BFD0E57" w14:textId="77777777" w:rsidR="00782476" w:rsidRPr="00782476" w:rsidRDefault="00782476" w:rsidP="00782476">
      <w:pPr>
        <w:pStyle w:val="Titre2"/>
        <w:spacing w:before="100" w:beforeAutospacing="1" w:after="100" w:afterAutospacing="1"/>
        <w:rPr>
          <w:rFonts w:ascii="Times New Roman" w:eastAsia="Times New Roman" w:hAnsi="Times New Roman" w:cs="Times New Roman"/>
          <w:bCs/>
          <w:kern w:val="0"/>
          <w:sz w:val="36"/>
          <w:szCs w:val="36"/>
          <w:lang w:eastAsia="fr-FR"/>
          <w14:ligatures w14:val="none"/>
        </w:rPr>
      </w:pPr>
      <w:bookmarkStart w:id="31" w:name="_Toc235402790"/>
      <w:r>
        <w:rPr>
          <w:rFonts w:ascii="Times New Roman" w:hAnsi="Times New Roman"/>
        </w:rPr>
        <w:lastRenderedPageBreak/>
        <w:t>Résultats attendus</w:t>
      </w:r>
      <w:bookmarkEnd w:id="31"/>
    </w:p>
    <w:p w14:paraId="661C13AB" w14:textId="77777777" w:rsidR="00782476" w:rsidRPr="00782476" w:rsidRDefault="00782476" w:rsidP="00782476">
      <w:pPr>
        <w:spacing w:before="100" w:beforeAutospacing="1" w:afterAutospacing="1"/>
        <w:rPr>
          <w:rFonts w:eastAsia="Times New Roman" w:cs="Times New Roman"/>
          <w:kern w:val="0"/>
          <w:szCs w:val="24"/>
          <w:lang w:eastAsia="fr-FR"/>
          <w14:ligatures w14:val="none"/>
        </w:rPr>
      </w:pPr>
      <w:r w:rsidRPr="00782476">
        <w:rPr>
          <w:rFonts w:eastAsia="Times New Roman" w:cs="Times New Roman"/>
          <w:kern w:val="0"/>
          <w:szCs w:val="24"/>
          <w:lang w:eastAsia="fr-FR"/>
          <w14:ligatures w14:val="none"/>
        </w:rPr>
        <w:t>La mise en œuvre du présent guide méthodologique permettra à la Haute Autorité de la Qualité et de l'Environnement (HAUQE) de disposer d'un cadre harmonisé pour la gestion, le suivi et le contrôle des certifications des entreprises au Togo. Elle contribuera à renforcer la gouvernance des données de certification, à améliorer la coordination entre les parties prenantes et à accroître la fiabilité des informations utilisées pour le pilotage du Système National d'Infrastructure Qualité (SNIQ).</w:t>
      </w:r>
    </w:p>
    <w:p w14:paraId="5E2B6EE5" w14:textId="77777777" w:rsidR="00782476" w:rsidRPr="00782476" w:rsidRDefault="00782476" w:rsidP="00782476">
      <w:pPr>
        <w:spacing w:before="100" w:beforeAutospacing="1" w:afterAutospacing="1"/>
        <w:rPr>
          <w:rFonts w:eastAsia="Times New Roman" w:cs="Times New Roman"/>
          <w:kern w:val="0"/>
          <w:szCs w:val="24"/>
          <w:lang w:eastAsia="fr-FR"/>
          <w14:ligatures w14:val="none"/>
        </w:rPr>
      </w:pPr>
      <w:r w:rsidRPr="00782476">
        <w:rPr>
          <w:rFonts w:eastAsia="Times New Roman" w:cs="Times New Roman"/>
          <w:kern w:val="0"/>
          <w:szCs w:val="24"/>
          <w:lang w:eastAsia="fr-FR"/>
          <w14:ligatures w14:val="none"/>
        </w:rPr>
        <w:t>À l'issue de l'application du présent guide, les résultats suivants sont attendus :</w:t>
      </w:r>
    </w:p>
    <w:p w14:paraId="434A36FC" w14:textId="77777777" w:rsidR="00782476" w:rsidRPr="00782476" w:rsidRDefault="00782476">
      <w:pPr>
        <w:numPr>
          <w:ilvl w:val="0"/>
          <w:numId w:val="9"/>
        </w:numPr>
        <w:spacing w:before="100" w:beforeAutospacing="1" w:afterAutospacing="1"/>
        <w:rPr>
          <w:rFonts w:eastAsia="Times New Roman" w:cs="Times New Roman"/>
          <w:kern w:val="0"/>
          <w:szCs w:val="24"/>
          <w:lang w:eastAsia="fr-FR"/>
          <w14:ligatures w14:val="none"/>
        </w:rPr>
      </w:pPr>
      <w:r w:rsidRPr="00782476">
        <w:rPr>
          <w:rFonts w:eastAsia="Times New Roman" w:cs="Times New Roman"/>
          <w:kern w:val="0"/>
          <w:szCs w:val="24"/>
          <w:lang w:eastAsia="fr-FR"/>
          <w14:ligatures w14:val="none"/>
        </w:rPr>
        <w:t xml:space="preserve">un cadre méthodologique national harmonisé est mis en place pour la gestion, le suivi et le contrôle des certifications des entreprises ; </w:t>
      </w:r>
    </w:p>
    <w:p w14:paraId="112C3BB0" w14:textId="77777777" w:rsidR="00782476" w:rsidRPr="00782476" w:rsidRDefault="00782476">
      <w:pPr>
        <w:numPr>
          <w:ilvl w:val="0"/>
          <w:numId w:val="9"/>
        </w:numPr>
        <w:spacing w:before="100" w:beforeAutospacing="1" w:afterAutospacing="1"/>
        <w:rPr>
          <w:rFonts w:eastAsia="Times New Roman" w:cs="Times New Roman"/>
          <w:kern w:val="0"/>
          <w:szCs w:val="24"/>
          <w:lang w:eastAsia="fr-FR"/>
          <w14:ligatures w14:val="none"/>
        </w:rPr>
      </w:pPr>
      <w:r w:rsidRPr="00782476">
        <w:rPr>
          <w:rFonts w:eastAsia="Times New Roman" w:cs="Times New Roman"/>
          <w:kern w:val="0"/>
          <w:szCs w:val="24"/>
          <w:lang w:eastAsia="fr-FR"/>
          <w14:ligatures w14:val="none"/>
        </w:rPr>
        <w:t xml:space="preserve">la </w:t>
      </w:r>
      <w:r w:rsidRPr="00782476">
        <w:rPr>
          <w:rFonts w:eastAsia="Times New Roman" w:cs="Times New Roman"/>
          <w:b/>
          <w:bCs/>
          <w:kern w:val="0"/>
          <w:szCs w:val="24"/>
          <w:lang w:eastAsia="fr-FR"/>
          <w14:ligatures w14:val="none"/>
        </w:rPr>
        <w:t>Base Nationale des Entreprises Certifiées (BNEC)</w:t>
      </w:r>
      <w:r w:rsidRPr="00782476">
        <w:rPr>
          <w:rFonts w:eastAsia="Times New Roman" w:cs="Times New Roman"/>
          <w:kern w:val="0"/>
          <w:szCs w:val="24"/>
          <w:lang w:eastAsia="fr-FR"/>
          <w14:ligatures w14:val="none"/>
        </w:rPr>
        <w:t xml:space="preserve"> est développée, administrée et mise à jour selon des procédures normalisées garantissant la qualité, la fiabilité et la traçabilité des données ; </w:t>
      </w:r>
    </w:p>
    <w:p w14:paraId="68FA961E" w14:textId="77777777" w:rsidR="00782476" w:rsidRPr="00782476" w:rsidRDefault="00782476">
      <w:pPr>
        <w:numPr>
          <w:ilvl w:val="0"/>
          <w:numId w:val="9"/>
        </w:numPr>
        <w:spacing w:before="100" w:beforeAutospacing="1" w:afterAutospacing="1"/>
        <w:rPr>
          <w:rFonts w:eastAsia="Times New Roman" w:cs="Times New Roman"/>
          <w:kern w:val="0"/>
          <w:szCs w:val="24"/>
          <w:lang w:eastAsia="fr-FR"/>
          <w14:ligatures w14:val="none"/>
        </w:rPr>
      </w:pPr>
      <w:r w:rsidRPr="00782476">
        <w:rPr>
          <w:rFonts w:eastAsia="Times New Roman" w:cs="Times New Roman"/>
          <w:kern w:val="0"/>
          <w:szCs w:val="24"/>
          <w:lang w:eastAsia="fr-FR"/>
          <w14:ligatures w14:val="none"/>
        </w:rPr>
        <w:t xml:space="preserve">les rôles, responsabilités et mécanismes de coordination entre la HAUQE, les organismes certificateurs, les entreprises certifiées et les autres parties prenantes sont clairement définis et appliqués ; </w:t>
      </w:r>
    </w:p>
    <w:p w14:paraId="705DEC2A" w14:textId="77777777" w:rsidR="00782476" w:rsidRPr="00782476" w:rsidRDefault="00782476">
      <w:pPr>
        <w:numPr>
          <w:ilvl w:val="0"/>
          <w:numId w:val="9"/>
        </w:numPr>
        <w:spacing w:before="100" w:beforeAutospacing="1" w:afterAutospacing="1"/>
        <w:rPr>
          <w:rFonts w:eastAsia="Times New Roman" w:cs="Times New Roman"/>
          <w:kern w:val="0"/>
          <w:szCs w:val="24"/>
          <w:lang w:eastAsia="fr-FR"/>
          <w14:ligatures w14:val="none"/>
        </w:rPr>
      </w:pPr>
      <w:r w:rsidRPr="00782476">
        <w:rPr>
          <w:rFonts w:eastAsia="Times New Roman" w:cs="Times New Roman"/>
          <w:kern w:val="0"/>
          <w:szCs w:val="24"/>
          <w:lang w:eastAsia="fr-FR"/>
          <w14:ligatures w14:val="none"/>
        </w:rPr>
        <w:t xml:space="preserve">les procédures de collecte, de vérification, de validation, de mise à jour, de contrôle et d'archivage des informations de certification sont harmonisées et opérationnelles ; </w:t>
      </w:r>
    </w:p>
    <w:p w14:paraId="5E39FD58" w14:textId="77777777" w:rsidR="00782476" w:rsidRPr="00782476" w:rsidRDefault="00782476">
      <w:pPr>
        <w:numPr>
          <w:ilvl w:val="0"/>
          <w:numId w:val="9"/>
        </w:numPr>
        <w:spacing w:before="100" w:beforeAutospacing="1" w:afterAutospacing="1"/>
        <w:rPr>
          <w:rFonts w:eastAsia="Times New Roman" w:cs="Times New Roman"/>
          <w:kern w:val="0"/>
          <w:szCs w:val="24"/>
          <w:lang w:eastAsia="fr-FR"/>
          <w14:ligatures w14:val="none"/>
        </w:rPr>
      </w:pPr>
      <w:r w:rsidRPr="00782476">
        <w:rPr>
          <w:rFonts w:eastAsia="Times New Roman" w:cs="Times New Roman"/>
          <w:kern w:val="0"/>
          <w:szCs w:val="24"/>
          <w:lang w:eastAsia="fr-FR"/>
          <w14:ligatures w14:val="none"/>
        </w:rPr>
        <w:t xml:space="preserve">un dispositif permanent de veille permet le suivi des renouvellements, des suspensions, des retraits, des extensions et des réductions de portée des certifications ; </w:t>
      </w:r>
    </w:p>
    <w:p w14:paraId="71B8FCFF" w14:textId="77777777" w:rsidR="00782476" w:rsidRPr="00782476" w:rsidRDefault="00782476">
      <w:pPr>
        <w:numPr>
          <w:ilvl w:val="0"/>
          <w:numId w:val="9"/>
        </w:numPr>
        <w:spacing w:before="100" w:beforeAutospacing="1" w:afterAutospacing="1"/>
        <w:rPr>
          <w:rFonts w:eastAsia="Times New Roman" w:cs="Times New Roman"/>
          <w:kern w:val="0"/>
          <w:szCs w:val="24"/>
          <w:lang w:eastAsia="fr-FR"/>
          <w14:ligatures w14:val="none"/>
        </w:rPr>
      </w:pPr>
      <w:r w:rsidRPr="00782476">
        <w:rPr>
          <w:rFonts w:eastAsia="Times New Roman" w:cs="Times New Roman"/>
          <w:kern w:val="0"/>
          <w:szCs w:val="24"/>
          <w:lang w:eastAsia="fr-FR"/>
          <w14:ligatures w14:val="none"/>
        </w:rPr>
        <w:t xml:space="preserve">des mécanismes de collaboration structurés sont établis entre la HAUQE et les organismes certificateurs afin de garantir l'authenticité et l'actualisation des informations de certification ; </w:t>
      </w:r>
    </w:p>
    <w:p w14:paraId="60CEAF48" w14:textId="77777777" w:rsidR="00782476" w:rsidRPr="00782476" w:rsidRDefault="00782476">
      <w:pPr>
        <w:numPr>
          <w:ilvl w:val="0"/>
          <w:numId w:val="9"/>
        </w:numPr>
        <w:spacing w:before="100" w:beforeAutospacing="1" w:afterAutospacing="1"/>
        <w:rPr>
          <w:rFonts w:eastAsia="Times New Roman" w:cs="Times New Roman"/>
          <w:kern w:val="0"/>
          <w:szCs w:val="24"/>
          <w:lang w:eastAsia="fr-FR"/>
          <w14:ligatures w14:val="none"/>
        </w:rPr>
      </w:pPr>
      <w:r w:rsidRPr="00782476">
        <w:rPr>
          <w:rFonts w:eastAsia="Times New Roman" w:cs="Times New Roman"/>
          <w:kern w:val="0"/>
          <w:szCs w:val="24"/>
          <w:lang w:eastAsia="fr-FR"/>
          <w14:ligatures w14:val="none"/>
        </w:rPr>
        <w:t xml:space="preserve">un système de gouvernance des données conforme aux exigences légales et aux bonnes pratiques internationales est mis en œuvre pour assurer la sécurité, la confidentialité, l'intégrité et la disponibilité des informations ; </w:t>
      </w:r>
    </w:p>
    <w:p w14:paraId="742745AE" w14:textId="77777777" w:rsidR="00782476" w:rsidRPr="00782476" w:rsidRDefault="00782476">
      <w:pPr>
        <w:numPr>
          <w:ilvl w:val="0"/>
          <w:numId w:val="9"/>
        </w:numPr>
        <w:spacing w:before="100" w:beforeAutospacing="1" w:afterAutospacing="1"/>
        <w:rPr>
          <w:rFonts w:eastAsia="Times New Roman" w:cs="Times New Roman"/>
          <w:kern w:val="0"/>
          <w:szCs w:val="24"/>
          <w:lang w:eastAsia="fr-FR"/>
          <w14:ligatures w14:val="none"/>
        </w:rPr>
      </w:pPr>
      <w:r w:rsidRPr="00782476">
        <w:rPr>
          <w:rFonts w:eastAsia="Times New Roman" w:cs="Times New Roman"/>
          <w:kern w:val="0"/>
          <w:szCs w:val="24"/>
          <w:lang w:eastAsia="fr-FR"/>
          <w14:ligatures w14:val="none"/>
        </w:rPr>
        <w:t xml:space="preserve">des tableaux de bord, des indicateurs de performance et des rapports de pilotage sont produits régulièrement afin d'appuyer la prise de décision et le suivi des performances du système ; </w:t>
      </w:r>
    </w:p>
    <w:p w14:paraId="21A90CF6" w14:textId="77777777" w:rsidR="00782476" w:rsidRPr="00782476" w:rsidRDefault="00782476">
      <w:pPr>
        <w:numPr>
          <w:ilvl w:val="0"/>
          <w:numId w:val="9"/>
        </w:numPr>
        <w:spacing w:before="100" w:beforeAutospacing="1" w:afterAutospacing="1"/>
        <w:rPr>
          <w:rFonts w:eastAsia="Times New Roman" w:cs="Times New Roman"/>
          <w:kern w:val="0"/>
          <w:szCs w:val="24"/>
          <w:lang w:eastAsia="fr-FR"/>
          <w14:ligatures w14:val="none"/>
        </w:rPr>
      </w:pPr>
      <w:r w:rsidRPr="00782476">
        <w:rPr>
          <w:rFonts w:eastAsia="Times New Roman" w:cs="Times New Roman"/>
          <w:kern w:val="0"/>
          <w:szCs w:val="24"/>
          <w:lang w:eastAsia="fr-FR"/>
          <w14:ligatures w14:val="none"/>
        </w:rPr>
        <w:t xml:space="preserve">les règles métiers, les procédures opérationnelles, les formulaires, les registres et les outils de gestion sont normalisés et utilisés de manière uniforme par les différents acteurs ; </w:t>
      </w:r>
    </w:p>
    <w:p w14:paraId="6D6310CE" w14:textId="77777777" w:rsidR="00782476" w:rsidRPr="00782476" w:rsidRDefault="00782476">
      <w:pPr>
        <w:numPr>
          <w:ilvl w:val="0"/>
          <w:numId w:val="9"/>
        </w:numPr>
        <w:spacing w:before="100" w:beforeAutospacing="1" w:afterAutospacing="1"/>
        <w:rPr>
          <w:rFonts w:eastAsia="Times New Roman" w:cs="Times New Roman"/>
          <w:kern w:val="0"/>
          <w:szCs w:val="24"/>
          <w:lang w:eastAsia="fr-FR"/>
          <w14:ligatures w14:val="none"/>
        </w:rPr>
      </w:pPr>
      <w:r w:rsidRPr="00782476">
        <w:rPr>
          <w:rFonts w:eastAsia="Times New Roman" w:cs="Times New Roman"/>
          <w:kern w:val="0"/>
          <w:szCs w:val="24"/>
          <w:lang w:eastAsia="fr-FR"/>
          <w14:ligatures w14:val="none"/>
        </w:rPr>
        <w:t xml:space="preserve">les capacités institutionnelles de la HAUQE sont renforcées pour assurer une gestion durable, efficace et transparente de la BNEC et du contrôle des certifications ; </w:t>
      </w:r>
    </w:p>
    <w:p w14:paraId="0C88AE11" w14:textId="77777777" w:rsidR="00782476" w:rsidRPr="00FF4DD4" w:rsidRDefault="00782476" w:rsidP="00FF4DD4">
      <w:pPr>
        <w:numPr>
          <w:ilvl w:val="0"/>
          <w:numId w:val="9"/>
        </w:numPr>
        <w:spacing w:before="100" w:beforeAutospacing="1" w:afterAutospacing="1"/>
        <w:rPr>
          <w:rFonts w:eastAsia="Times New Roman" w:cs="Times New Roman"/>
          <w:kern w:val="0"/>
          <w:szCs w:val="24"/>
          <w:lang w:eastAsia="fr-FR"/>
          <w14:ligatures w14:val="none"/>
        </w:rPr>
      </w:pPr>
      <w:r w:rsidRPr="00782476">
        <w:rPr>
          <w:rFonts w:eastAsia="Times New Roman" w:cs="Times New Roman"/>
          <w:kern w:val="0"/>
          <w:szCs w:val="24"/>
          <w:lang w:eastAsia="fr-FR"/>
          <w14:ligatures w14:val="none"/>
        </w:rPr>
        <w:t>les décideurs nationaux disposent d'informations fiables, actualisées et exploitables pour orienter les politiques publiques en matière de qualité, de certification, de compétitivité des entreprises et de développement du Système National d'Infrastructure Qualité.</w:t>
      </w:r>
    </w:p>
    <w:p w14:paraId="728A8622" w14:textId="77777777" w:rsidR="00782476" w:rsidRDefault="00782476" w:rsidP="00C57DD2">
      <w:pPr>
        <w:spacing w:before="100" w:beforeAutospacing="1" w:after="100" w:afterAutospacing="1" w:line="240" w:lineRule="auto"/>
        <w:outlineLvl w:val="0"/>
        <w:rPr>
          <w:rFonts w:eastAsia="Times New Roman" w:cs="Times New Roman"/>
          <w:b/>
          <w:bCs/>
          <w:kern w:val="36"/>
          <w:sz w:val="48"/>
          <w:szCs w:val="48"/>
          <w:lang w:eastAsia="fr-FR"/>
          <w14:ligatures w14:val="none"/>
        </w:rPr>
      </w:pPr>
    </w:p>
    <w:p w14:paraId="4748BCE3" w14:textId="77777777" w:rsidR="003B7EFC" w:rsidRDefault="00B12B73">
      <w:pPr>
        <w:pStyle w:val="Titre1"/>
      </w:pPr>
      <w:bookmarkStart w:id="32" w:name="_Toc235402791"/>
      <w:r>
        <w:lastRenderedPageBreak/>
        <w:t>PARTIE III : GOUVERNANCE ET ORGANISATION INSTITUTIONNELLE</w:t>
      </w:r>
      <w:bookmarkEnd w:id="32"/>
    </w:p>
    <w:p w14:paraId="4C833817" w14:textId="77777777" w:rsidR="00723741" w:rsidRPr="00723741" w:rsidRDefault="00723741" w:rsidP="00723741">
      <w:p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 xml:space="preserve">La gouvernance constitue le socle de la performance, de la crédibilité et de la pérennité de la </w:t>
      </w:r>
      <w:r w:rsidRPr="00723741">
        <w:rPr>
          <w:rFonts w:eastAsia="Times New Roman" w:cs="Times New Roman"/>
          <w:b/>
          <w:bCs/>
          <w:kern w:val="0"/>
          <w:szCs w:val="24"/>
          <w:lang w:eastAsia="fr-FR"/>
          <w14:ligatures w14:val="none"/>
        </w:rPr>
        <w:t>Base Nationale des Entreprises Certifiées (BNEC)</w:t>
      </w:r>
      <w:r w:rsidRPr="00723741">
        <w:rPr>
          <w:rFonts w:eastAsia="Times New Roman" w:cs="Times New Roman"/>
          <w:kern w:val="0"/>
          <w:szCs w:val="24"/>
          <w:lang w:eastAsia="fr-FR"/>
          <w14:ligatures w14:val="none"/>
        </w:rPr>
        <w:t>. Au-delà des aspects techniques liés à la collecte, au traitement et à la gestion des données, elle définit l'ensemble des mécanismes organisationnels, décisionnels et opérationnels permettant d'assurer une gestion cohérente, transparente et sécurisée de la base de données.</w:t>
      </w:r>
    </w:p>
    <w:p w14:paraId="610BAC36" w14:textId="77777777" w:rsidR="00723741" w:rsidRPr="00723741" w:rsidRDefault="00723741" w:rsidP="00723741">
      <w:p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 xml:space="preserve">Dans le cadre de la mission confiée à la </w:t>
      </w:r>
      <w:r w:rsidRPr="00723741">
        <w:rPr>
          <w:rFonts w:eastAsia="Times New Roman" w:cs="Times New Roman"/>
          <w:b/>
          <w:bCs/>
          <w:kern w:val="0"/>
          <w:szCs w:val="24"/>
          <w:lang w:eastAsia="fr-FR"/>
          <w14:ligatures w14:val="none"/>
        </w:rPr>
        <w:t>Haute Autorité de la Qualité et de l'Environnement (HAUQE)</w:t>
      </w:r>
      <w:r w:rsidRPr="00723741">
        <w:rPr>
          <w:rFonts w:eastAsia="Times New Roman" w:cs="Times New Roman"/>
          <w:kern w:val="0"/>
          <w:szCs w:val="24"/>
          <w:lang w:eastAsia="fr-FR"/>
          <w14:ligatures w14:val="none"/>
        </w:rPr>
        <w:t>, la gouvernance de la BNEC vise à clarifier les rôles et responsabilités des différents acteurs, à formaliser les circuits de décision, à renforcer la coordination entre les parties prenantes et à garantir la qualité, la fiabilité ainsi que la confidentialité des informations relatives aux entreprises certifiées.</w:t>
      </w:r>
    </w:p>
    <w:p w14:paraId="17DA7600" w14:textId="77777777" w:rsidR="00723741" w:rsidRPr="00723741" w:rsidRDefault="00723741" w:rsidP="00723741">
      <w:p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Elle repose sur des principes de bonne gouvernance tels que la responsabilité, la transparence, la redevabilité, la collaboration institutionnelle, la traçabilité des opérations, la gestion des risques et l'amélioration continue. Elle intègre également les exigences des textes nationaux en vigueur, des normes internationales de gestion des données et des bonnes pratiques reconnues en matière de gouvernance de l'information.</w:t>
      </w:r>
    </w:p>
    <w:p w14:paraId="32EDA46F" w14:textId="77777777" w:rsidR="00723741" w:rsidRPr="00723741" w:rsidRDefault="00723741" w:rsidP="00723741">
      <w:p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Cette partie présente ainsi l'architecture de gouvernance de la BNEC en précisant les organes impliqués, les responsabilités de chaque acteur, les mécanismes de coordination, les modalités de collaboration avec les organismes certificateurs, ainsi que les dispositifs de pilotage, de contrôle et de suivi de la performance. Elle définit également les règles de gestion permettant d'assurer une administration efficace de la base et de soutenir la prise de décision stratégique au sein de la HAUQE.</w:t>
      </w:r>
    </w:p>
    <w:p w14:paraId="61CA0645" w14:textId="77777777" w:rsidR="00723741" w:rsidRPr="00723741" w:rsidRDefault="00723741" w:rsidP="00723741">
      <w:p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 xml:space="preserve">L'objectif est de doter la HAUQE d'un cadre de gouvernance robuste, garantissant une gestion harmonisée de la BNEC et contribuant au renforcement du </w:t>
      </w:r>
      <w:r w:rsidRPr="00723741">
        <w:rPr>
          <w:rFonts w:eastAsia="Times New Roman" w:cs="Times New Roman"/>
          <w:b/>
          <w:bCs/>
          <w:kern w:val="0"/>
          <w:szCs w:val="24"/>
          <w:lang w:eastAsia="fr-FR"/>
          <w14:ligatures w14:val="none"/>
        </w:rPr>
        <w:t>Système National d'Infrastructure Qualité (SNIQ)</w:t>
      </w:r>
      <w:r w:rsidRPr="00723741">
        <w:rPr>
          <w:rFonts w:eastAsia="Times New Roman" w:cs="Times New Roman"/>
          <w:kern w:val="0"/>
          <w:szCs w:val="24"/>
          <w:lang w:eastAsia="fr-FR"/>
          <w14:ligatures w14:val="none"/>
        </w:rPr>
        <w:t xml:space="preserve"> ainsi qu'à la promotion d'une culture de la qualité et de la confiance dans les certifications au Togo.</w:t>
      </w:r>
    </w:p>
    <w:p w14:paraId="1E5F7E01" w14:textId="77777777" w:rsidR="00CF26C0" w:rsidRPr="00CF26C0" w:rsidRDefault="00CF26C0" w:rsidP="00CF26C0">
      <w:pPr>
        <w:pStyle w:val="Titre2"/>
        <w:spacing w:before="100" w:beforeAutospacing="1" w:after="100" w:afterAutospacing="1"/>
        <w:rPr>
          <w:rFonts w:ascii="Times New Roman" w:eastAsia="Times New Roman" w:hAnsi="Times New Roman" w:cs="Times New Roman"/>
          <w:bCs/>
          <w:kern w:val="36"/>
          <w:sz w:val="48"/>
          <w:szCs w:val="48"/>
          <w:lang w:eastAsia="fr-FR"/>
          <w14:ligatures w14:val="none"/>
        </w:rPr>
      </w:pPr>
      <w:bookmarkStart w:id="33" w:name="_Toc235402792"/>
      <w:r>
        <w:rPr>
          <w:rFonts w:ascii="Times New Roman" w:hAnsi="Times New Roman"/>
        </w:rPr>
        <w:lastRenderedPageBreak/>
        <w:t>ORGANISATION DE LA GOUVERNANCE DE LA BASE NATIONALE DES ENTREPRISES CERTIFIÉES (BNEC)</w:t>
      </w:r>
      <w:bookmarkEnd w:id="33"/>
    </w:p>
    <w:p w14:paraId="5071A648" w14:textId="77777777" w:rsidR="00CF26C0" w:rsidRPr="00CF26C0" w:rsidRDefault="00CF26C0" w:rsidP="00CF26C0">
      <w:pPr>
        <w:spacing w:before="100" w:beforeAutospacing="1" w:afterAutospacing="1"/>
        <w:rPr>
          <w:rFonts w:eastAsia="Times New Roman" w:cs="Times New Roman"/>
          <w:kern w:val="0"/>
          <w:szCs w:val="24"/>
          <w:lang w:eastAsia="fr-FR"/>
          <w14:ligatures w14:val="none"/>
        </w:rPr>
      </w:pPr>
      <w:r w:rsidRPr="00CF26C0">
        <w:rPr>
          <w:rFonts w:eastAsia="Times New Roman" w:cs="Times New Roman"/>
          <w:kern w:val="0"/>
          <w:szCs w:val="24"/>
          <w:lang w:eastAsia="fr-FR"/>
          <w14:ligatures w14:val="none"/>
        </w:rPr>
        <w:t xml:space="preserve">La gouvernance de la </w:t>
      </w:r>
      <w:r w:rsidRPr="00CF26C0">
        <w:rPr>
          <w:rFonts w:eastAsia="Times New Roman" w:cs="Times New Roman"/>
          <w:b/>
          <w:bCs/>
          <w:kern w:val="0"/>
          <w:szCs w:val="24"/>
          <w:lang w:eastAsia="fr-FR"/>
          <w14:ligatures w14:val="none"/>
        </w:rPr>
        <w:t>Base Nationale des Entreprises Certifiées (BNEC)</w:t>
      </w:r>
      <w:r w:rsidRPr="00CF26C0">
        <w:rPr>
          <w:rFonts w:eastAsia="Times New Roman" w:cs="Times New Roman"/>
          <w:kern w:val="0"/>
          <w:szCs w:val="24"/>
          <w:lang w:eastAsia="fr-FR"/>
          <w14:ligatures w14:val="none"/>
        </w:rPr>
        <w:t xml:space="preserve"> repose sur une organisation clairement définie permettant d'assurer une gestion efficace, cohérente et sécurisée des informations relatives aux entreprises certifiées. Elle vise à garantir une répartition claire des responsabilités, une coordination efficace entre les différents acteurs et une prise de décision fondée sur des données fiables et actualisées.</w:t>
      </w:r>
    </w:p>
    <w:p w14:paraId="330501A8" w14:textId="77777777" w:rsidR="00CF26C0" w:rsidRPr="00CF26C0" w:rsidRDefault="00CF26C0" w:rsidP="00CF26C0">
      <w:pPr>
        <w:spacing w:before="100" w:beforeAutospacing="1" w:afterAutospacing="1"/>
        <w:rPr>
          <w:rFonts w:eastAsia="Times New Roman" w:cs="Times New Roman"/>
          <w:kern w:val="0"/>
          <w:szCs w:val="24"/>
          <w:lang w:eastAsia="fr-FR"/>
          <w14:ligatures w14:val="none"/>
        </w:rPr>
      </w:pPr>
      <w:r w:rsidRPr="00CF26C0">
        <w:rPr>
          <w:rFonts w:eastAsia="Times New Roman" w:cs="Times New Roman"/>
          <w:kern w:val="0"/>
          <w:szCs w:val="24"/>
          <w:lang w:eastAsia="fr-FR"/>
          <w14:ligatures w14:val="none"/>
        </w:rPr>
        <w:t>L'organisation de la gouvernance constitue un élément déterminant pour assurer la pérennité de la BNEC, la qualité des données qu'elle contient et la confiance des parties prenantes. Elle définit les principes directeurs qui encadrent le fonctionnement de la base, les organes chargés de son administration, les responsabilités de chaque acteur ainsi que les mécanismes de coordination et de contrôle nécessaires à son bon fonctionnement.</w:t>
      </w:r>
    </w:p>
    <w:p w14:paraId="621D5A47" w14:textId="77777777" w:rsidR="00CF26C0" w:rsidRPr="00CF26C0" w:rsidRDefault="00CF26C0" w:rsidP="00CF26C0">
      <w:pPr>
        <w:spacing w:before="100" w:beforeAutospacing="1" w:afterAutospacing="1"/>
        <w:rPr>
          <w:rFonts w:eastAsia="Times New Roman" w:cs="Times New Roman"/>
          <w:kern w:val="0"/>
          <w:szCs w:val="24"/>
          <w:lang w:eastAsia="fr-FR"/>
          <w14:ligatures w14:val="none"/>
        </w:rPr>
      </w:pPr>
      <w:r w:rsidRPr="00CF26C0">
        <w:rPr>
          <w:rFonts w:eastAsia="Times New Roman" w:cs="Times New Roman"/>
          <w:kern w:val="0"/>
          <w:szCs w:val="24"/>
          <w:lang w:eastAsia="fr-FR"/>
          <w14:ligatures w14:val="none"/>
        </w:rPr>
        <w:t xml:space="preserve">Cette gouvernance favorise également la collaboration entre la HAUQE, les organismes certificateurs, les entreprises certifiées et les partenaires institutionnels afin de garantir une mise à jour régulière de la base, une surveillance permanente des certifications et une exploitation optimale des informations pour le pilotage du </w:t>
      </w:r>
      <w:r w:rsidRPr="00CF26C0">
        <w:rPr>
          <w:rFonts w:eastAsia="Times New Roman" w:cs="Times New Roman"/>
          <w:b/>
          <w:bCs/>
          <w:kern w:val="0"/>
          <w:szCs w:val="24"/>
          <w:lang w:eastAsia="fr-FR"/>
          <w14:ligatures w14:val="none"/>
        </w:rPr>
        <w:t>Système National d'Infrastructure Qualité (SNIQ)</w:t>
      </w:r>
      <w:r w:rsidRPr="00CF26C0">
        <w:rPr>
          <w:rFonts w:eastAsia="Times New Roman" w:cs="Times New Roman"/>
          <w:kern w:val="0"/>
          <w:szCs w:val="24"/>
          <w:lang w:eastAsia="fr-FR"/>
          <w14:ligatures w14:val="none"/>
        </w:rPr>
        <w:t>.</w:t>
      </w:r>
    </w:p>
    <w:p w14:paraId="1B1D443D" w14:textId="77777777" w:rsidR="00CF26C0" w:rsidRPr="00CF26C0" w:rsidRDefault="00CF26C0" w:rsidP="00CF26C0">
      <w:pPr>
        <w:spacing w:before="100" w:beforeAutospacing="1" w:afterAutospacing="1"/>
        <w:rPr>
          <w:rFonts w:eastAsia="Times New Roman" w:cs="Times New Roman"/>
          <w:kern w:val="0"/>
          <w:szCs w:val="24"/>
          <w:lang w:eastAsia="fr-FR"/>
          <w14:ligatures w14:val="none"/>
        </w:rPr>
      </w:pPr>
      <w:r w:rsidRPr="00CF26C0">
        <w:rPr>
          <w:rFonts w:eastAsia="Times New Roman" w:cs="Times New Roman"/>
          <w:kern w:val="0"/>
          <w:szCs w:val="24"/>
          <w:lang w:eastAsia="fr-FR"/>
          <w14:ligatures w14:val="none"/>
        </w:rPr>
        <w:t>Le présent chapitre précise ainsi les principes de gouvernance, présente les organes impliqués dans la gestion de la BNEC, décrit les responsabilités de chacun d'eux et propose un organigramme fonctionnel illustrant les relations hiérarchiques et opérationnelles entre les différents intervenants.</w:t>
      </w:r>
    </w:p>
    <w:p w14:paraId="4CCFA7F5" w14:textId="7049A697" w:rsidR="00CF26C0" w:rsidRPr="00CF26C0" w:rsidRDefault="00CF26C0" w:rsidP="00CF26C0">
      <w:pPr>
        <w:spacing w:after="0" w:line="240" w:lineRule="auto"/>
        <w:rPr>
          <w:rFonts w:eastAsia="Times New Roman" w:cs="Times New Roman"/>
          <w:kern w:val="0"/>
          <w:szCs w:val="24"/>
          <w:lang w:eastAsia="fr-FR"/>
          <w14:ligatures w14:val="none"/>
        </w:rPr>
      </w:pPr>
    </w:p>
    <w:p w14:paraId="556B4D00" w14:textId="77777777" w:rsidR="00CF26C0" w:rsidRPr="00CF26C0" w:rsidRDefault="00CF26C0" w:rsidP="00CF26C0">
      <w:pPr>
        <w:pStyle w:val="Titre3"/>
        <w:spacing w:before="100" w:beforeAutospacing="1" w:afterAutospacing="1"/>
        <w:rPr>
          <w:rFonts w:eastAsia="Times New Roman" w:cs="Times New Roman"/>
          <w:bCs/>
          <w:kern w:val="36"/>
          <w:sz w:val="48"/>
          <w:szCs w:val="48"/>
          <w:lang w:eastAsia="fr-FR"/>
          <w14:ligatures w14:val="none"/>
        </w:rPr>
      </w:pPr>
      <w:bookmarkStart w:id="34" w:name="_Toc235402793"/>
      <w:r>
        <w:t>Principes de gouvernance</w:t>
      </w:r>
      <w:bookmarkEnd w:id="34"/>
    </w:p>
    <w:p w14:paraId="1075E187" w14:textId="77777777" w:rsidR="00CF26C0" w:rsidRPr="00CF26C0" w:rsidRDefault="00CF26C0" w:rsidP="00CF26C0">
      <w:pPr>
        <w:spacing w:before="100" w:beforeAutospacing="1" w:afterAutospacing="1"/>
        <w:rPr>
          <w:rFonts w:eastAsia="Times New Roman" w:cs="Times New Roman"/>
          <w:kern w:val="0"/>
          <w:szCs w:val="24"/>
          <w:lang w:eastAsia="fr-FR"/>
          <w14:ligatures w14:val="none"/>
        </w:rPr>
      </w:pPr>
      <w:r w:rsidRPr="00CF26C0">
        <w:rPr>
          <w:rFonts w:eastAsia="Times New Roman" w:cs="Times New Roman"/>
          <w:kern w:val="0"/>
          <w:szCs w:val="24"/>
          <w:lang w:eastAsia="fr-FR"/>
          <w14:ligatures w14:val="none"/>
        </w:rPr>
        <w:t>La gouvernance de la BNEC repose sur les principes suivants :</w:t>
      </w:r>
    </w:p>
    <w:p w14:paraId="1559BA6F" w14:textId="77777777" w:rsidR="00CF26C0" w:rsidRPr="00CF26C0" w:rsidRDefault="00CF26C0">
      <w:pPr>
        <w:pStyle w:val="Titre4"/>
        <w:spacing w:before="100" w:beforeAutospacing="1" w:after="100" w:afterAutospacing="1"/>
        <w:rPr>
          <w:rFonts w:eastAsia="Times New Roman" w:cs="Times New Roman"/>
          <w:bCs/>
          <w:kern w:val="0"/>
          <w:sz w:val="27"/>
          <w:szCs w:val="27"/>
          <w:lang w:eastAsia="fr-FR"/>
          <w14:ligatures w14:val="none"/>
        </w:rPr>
      </w:pPr>
      <w:bookmarkStart w:id="35" w:name="_Toc235402794"/>
      <w:r>
        <w:t>Principe de responsabilité</w:t>
      </w:r>
      <w:bookmarkEnd w:id="35"/>
    </w:p>
    <w:p w14:paraId="2E51E541" w14:textId="77777777" w:rsidR="00CF26C0" w:rsidRPr="00CF26C0" w:rsidRDefault="00CF26C0" w:rsidP="00CF26C0">
      <w:pPr>
        <w:spacing w:before="100" w:beforeAutospacing="1" w:afterAutospacing="1"/>
        <w:rPr>
          <w:rFonts w:eastAsia="Times New Roman" w:cs="Times New Roman"/>
          <w:kern w:val="0"/>
          <w:szCs w:val="24"/>
          <w:lang w:eastAsia="fr-FR"/>
          <w14:ligatures w14:val="none"/>
        </w:rPr>
      </w:pPr>
      <w:r w:rsidRPr="00CF26C0">
        <w:rPr>
          <w:rFonts w:eastAsia="Times New Roman" w:cs="Times New Roman"/>
          <w:kern w:val="0"/>
          <w:szCs w:val="24"/>
          <w:lang w:eastAsia="fr-FR"/>
          <w14:ligatures w14:val="none"/>
        </w:rPr>
        <w:t>Chaque acteur intervenant dans la gestion de la BNEC exerce des responsabilités clairement définies. Les rôles, les pouvoirs de décision et les obligations de chaque intervenant sont formalisés afin d'éviter les chevauchements de compétences et de garantir la redevabilité.</w:t>
      </w:r>
    </w:p>
    <w:p w14:paraId="16D4B98B" w14:textId="77777777" w:rsidR="00CF26C0" w:rsidRPr="00CF26C0" w:rsidRDefault="00CF26C0">
      <w:pPr>
        <w:pStyle w:val="Titre4"/>
        <w:spacing w:before="100" w:beforeAutospacing="1" w:after="100" w:afterAutospacing="1"/>
        <w:rPr>
          <w:rFonts w:eastAsia="Times New Roman" w:cs="Times New Roman"/>
          <w:bCs/>
          <w:kern w:val="0"/>
          <w:sz w:val="27"/>
          <w:szCs w:val="27"/>
          <w:lang w:eastAsia="fr-FR"/>
          <w14:ligatures w14:val="none"/>
        </w:rPr>
      </w:pPr>
      <w:bookmarkStart w:id="36" w:name="_Toc235402795"/>
      <w:r>
        <w:t>Principe de transparence</w:t>
      </w:r>
      <w:bookmarkEnd w:id="36"/>
    </w:p>
    <w:p w14:paraId="79DED58C" w14:textId="77777777" w:rsidR="00CF26C0" w:rsidRPr="00CF26C0" w:rsidRDefault="00CF26C0" w:rsidP="00CF26C0">
      <w:pPr>
        <w:spacing w:before="100" w:beforeAutospacing="1" w:afterAutospacing="1"/>
        <w:rPr>
          <w:rFonts w:eastAsia="Times New Roman" w:cs="Times New Roman"/>
          <w:kern w:val="0"/>
          <w:szCs w:val="24"/>
          <w:lang w:eastAsia="fr-FR"/>
          <w14:ligatures w14:val="none"/>
        </w:rPr>
      </w:pPr>
      <w:r w:rsidRPr="00CF26C0">
        <w:rPr>
          <w:rFonts w:eastAsia="Times New Roman" w:cs="Times New Roman"/>
          <w:kern w:val="0"/>
          <w:szCs w:val="24"/>
          <w:lang w:eastAsia="fr-FR"/>
          <w14:ligatures w14:val="none"/>
        </w:rPr>
        <w:t>Toutes les opérations réalisées dans la BNEC doivent être documentées, traçables et réalisées selon des procédures formalisées. Les décisions importantes sont fondées sur des informations objectives et vérifiables.</w:t>
      </w:r>
    </w:p>
    <w:p w14:paraId="74B343B5" w14:textId="77777777" w:rsidR="00CF26C0" w:rsidRPr="00CF26C0" w:rsidRDefault="00CF26C0">
      <w:pPr>
        <w:pStyle w:val="Titre4"/>
        <w:spacing w:before="100" w:beforeAutospacing="1" w:after="100" w:afterAutospacing="1"/>
        <w:rPr>
          <w:rFonts w:eastAsia="Times New Roman" w:cs="Times New Roman"/>
          <w:bCs/>
          <w:kern w:val="0"/>
          <w:sz w:val="27"/>
          <w:szCs w:val="27"/>
          <w:lang w:eastAsia="fr-FR"/>
          <w14:ligatures w14:val="none"/>
        </w:rPr>
      </w:pPr>
      <w:bookmarkStart w:id="37" w:name="_Toc235402796"/>
      <w:r>
        <w:lastRenderedPageBreak/>
        <w:t>Principe de séparation des fonctions</w:t>
      </w:r>
      <w:bookmarkEnd w:id="37"/>
    </w:p>
    <w:p w14:paraId="1C396DAB" w14:textId="77777777" w:rsidR="00CF26C0" w:rsidRPr="00CF26C0" w:rsidRDefault="00CF26C0" w:rsidP="00CF26C0">
      <w:pPr>
        <w:spacing w:before="100" w:beforeAutospacing="1" w:afterAutospacing="1"/>
        <w:rPr>
          <w:rFonts w:eastAsia="Times New Roman" w:cs="Times New Roman"/>
          <w:kern w:val="0"/>
          <w:szCs w:val="24"/>
          <w:lang w:eastAsia="fr-FR"/>
          <w14:ligatures w14:val="none"/>
        </w:rPr>
      </w:pPr>
      <w:r w:rsidRPr="00CF26C0">
        <w:rPr>
          <w:rFonts w:eastAsia="Times New Roman" w:cs="Times New Roman"/>
          <w:kern w:val="0"/>
          <w:szCs w:val="24"/>
          <w:lang w:eastAsia="fr-FR"/>
          <w14:ligatures w14:val="none"/>
        </w:rPr>
        <w:t>Les fonctions de collecte, de vérification, de validation, d'intégration, de contrôle, de veille et de décision sont exercées par des acteurs distincts afin de renforcer le contrôle interne et de limiter les risques d'erreurs ou de conflits d'intérêts.</w:t>
      </w:r>
    </w:p>
    <w:p w14:paraId="6230F6C9" w14:textId="77777777" w:rsidR="00CF26C0" w:rsidRPr="00CF26C0" w:rsidRDefault="00CF26C0">
      <w:pPr>
        <w:pStyle w:val="Titre4"/>
        <w:spacing w:before="100" w:beforeAutospacing="1" w:after="100" w:afterAutospacing="1"/>
        <w:rPr>
          <w:rFonts w:eastAsia="Times New Roman" w:cs="Times New Roman"/>
          <w:bCs/>
          <w:kern w:val="0"/>
          <w:sz w:val="27"/>
          <w:szCs w:val="27"/>
          <w:lang w:eastAsia="fr-FR"/>
          <w14:ligatures w14:val="none"/>
        </w:rPr>
      </w:pPr>
      <w:bookmarkStart w:id="38" w:name="_Toc235402797"/>
      <w:r>
        <w:t>Principe de collaboration</w:t>
      </w:r>
      <w:bookmarkEnd w:id="38"/>
    </w:p>
    <w:p w14:paraId="0B7869AB" w14:textId="77777777" w:rsidR="00CF26C0" w:rsidRPr="00CF26C0" w:rsidRDefault="00CF26C0" w:rsidP="00CF26C0">
      <w:pPr>
        <w:spacing w:before="100" w:beforeAutospacing="1" w:afterAutospacing="1"/>
        <w:rPr>
          <w:rFonts w:eastAsia="Times New Roman" w:cs="Times New Roman"/>
          <w:kern w:val="0"/>
          <w:szCs w:val="24"/>
          <w:lang w:eastAsia="fr-FR"/>
          <w14:ligatures w14:val="none"/>
        </w:rPr>
      </w:pPr>
      <w:r w:rsidRPr="00CF26C0">
        <w:rPr>
          <w:rFonts w:eastAsia="Times New Roman" w:cs="Times New Roman"/>
          <w:kern w:val="0"/>
          <w:szCs w:val="24"/>
          <w:lang w:eastAsia="fr-FR"/>
          <w14:ligatures w14:val="none"/>
        </w:rPr>
        <w:t>La gestion de la BNEC repose sur une collaboration permanente entre la HAUQE, les entreprises certifiées, les organismes certificateurs, les administrations publiques et les partenaires techniques concernés.</w:t>
      </w:r>
    </w:p>
    <w:p w14:paraId="257A8723" w14:textId="77777777" w:rsidR="00CF26C0" w:rsidRPr="00CF26C0" w:rsidRDefault="00CF26C0">
      <w:pPr>
        <w:pStyle w:val="Titre4"/>
        <w:spacing w:before="100" w:beforeAutospacing="1" w:after="100" w:afterAutospacing="1"/>
        <w:rPr>
          <w:rFonts w:eastAsia="Times New Roman" w:cs="Times New Roman"/>
          <w:bCs/>
          <w:kern w:val="0"/>
          <w:sz w:val="27"/>
          <w:szCs w:val="27"/>
          <w:lang w:eastAsia="fr-FR"/>
          <w14:ligatures w14:val="none"/>
        </w:rPr>
      </w:pPr>
      <w:bookmarkStart w:id="39" w:name="_Toc235402798"/>
      <w:r>
        <w:t>Principe de qualité des données</w:t>
      </w:r>
      <w:bookmarkEnd w:id="39"/>
    </w:p>
    <w:p w14:paraId="689EFE2A" w14:textId="77777777" w:rsidR="00CF26C0" w:rsidRPr="00CF26C0" w:rsidRDefault="00CF26C0" w:rsidP="00CF26C0">
      <w:pPr>
        <w:spacing w:before="100" w:beforeAutospacing="1" w:afterAutospacing="1"/>
        <w:rPr>
          <w:rFonts w:eastAsia="Times New Roman" w:cs="Times New Roman"/>
          <w:kern w:val="0"/>
          <w:szCs w:val="24"/>
          <w:lang w:eastAsia="fr-FR"/>
          <w14:ligatures w14:val="none"/>
        </w:rPr>
      </w:pPr>
      <w:r w:rsidRPr="00CF26C0">
        <w:rPr>
          <w:rFonts w:eastAsia="Times New Roman" w:cs="Times New Roman"/>
          <w:kern w:val="0"/>
          <w:szCs w:val="24"/>
          <w:lang w:eastAsia="fr-FR"/>
          <w14:ligatures w14:val="none"/>
        </w:rPr>
        <w:t>Les données enregistrées dans la BNEC doivent être exactes, complètes, actualisées, cohérentes et vérifiables afin de garantir leur exploitation fiable.</w:t>
      </w:r>
    </w:p>
    <w:p w14:paraId="368970CB" w14:textId="77777777" w:rsidR="00CF26C0" w:rsidRPr="00CF26C0" w:rsidRDefault="00CF26C0">
      <w:pPr>
        <w:pStyle w:val="Titre4"/>
        <w:spacing w:before="100" w:beforeAutospacing="1" w:after="100" w:afterAutospacing="1"/>
        <w:rPr>
          <w:rFonts w:eastAsia="Times New Roman" w:cs="Times New Roman"/>
          <w:bCs/>
          <w:kern w:val="0"/>
          <w:sz w:val="27"/>
          <w:szCs w:val="27"/>
          <w:lang w:eastAsia="fr-FR"/>
          <w14:ligatures w14:val="none"/>
        </w:rPr>
      </w:pPr>
      <w:bookmarkStart w:id="40" w:name="_Toc235402799"/>
      <w:r>
        <w:t>Principe de sécurité et de confidentialité</w:t>
      </w:r>
      <w:bookmarkEnd w:id="40"/>
    </w:p>
    <w:p w14:paraId="51B8E5ED" w14:textId="77777777" w:rsidR="00CF26C0" w:rsidRPr="00CF26C0" w:rsidRDefault="00CF26C0" w:rsidP="00CF26C0">
      <w:pPr>
        <w:spacing w:before="100" w:beforeAutospacing="1" w:afterAutospacing="1"/>
        <w:rPr>
          <w:rFonts w:eastAsia="Times New Roman" w:cs="Times New Roman"/>
          <w:kern w:val="0"/>
          <w:szCs w:val="24"/>
          <w:lang w:eastAsia="fr-FR"/>
          <w14:ligatures w14:val="none"/>
        </w:rPr>
      </w:pPr>
      <w:r w:rsidRPr="00CF26C0">
        <w:rPr>
          <w:rFonts w:eastAsia="Times New Roman" w:cs="Times New Roman"/>
          <w:kern w:val="0"/>
          <w:szCs w:val="24"/>
          <w:lang w:eastAsia="fr-FR"/>
          <w14:ligatures w14:val="none"/>
        </w:rPr>
        <w:t>Les informations contenues dans la BNEC sont protégées conformément aux exigences de la législation nationale relative à la protection des données personnelles et aux bonnes pratiques internationales en matière de sécurité de l'information.</w:t>
      </w:r>
    </w:p>
    <w:p w14:paraId="3D598832" w14:textId="77777777" w:rsidR="00CF26C0" w:rsidRPr="00CF26C0" w:rsidRDefault="00CF26C0">
      <w:pPr>
        <w:pStyle w:val="Titre4"/>
        <w:spacing w:before="100" w:beforeAutospacing="1" w:after="100" w:afterAutospacing="1"/>
        <w:rPr>
          <w:rFonts w:eastAsia="Times New Roman" w:cs="Times New Roman"/>
          <w:bCs/>
          <w:kern w:val="0"/>
          <w:sz w:val="27"/>
          <w:szCs w:val="27"/>
          <w:lang w:eastAsia="fr-FR"/>
          <w14:ligatures w14:val="none"/>
        </w:rPr>
      </w:pPr>
      <w:bookmarkStart w:id="41" w:name="_Toc235402800"/>
      <w:r>
        <w:t>Principe d'amélioration continue</w:t>
      </w:r>
      <w:bookmarkEnd w:id="41"/>
    </w:p>
    <w:p w14:paraId="2ECAAA80" w14:textId="77777777" w:rsidR="00CF26C0" w:rsidRPr="00CF26C0" w:rsidRDefault="00CF26C0" w:rsidP="00CF26C0">
      <w:pPr>
        <w:spacing w:before="100" w:beforeAutospacing="1" w:afterAutospacing="1"/>
        <w:rPr>
          <w:rFonts w:eastAsia="Times New Roman" w:cs="Times New Roman"/>
          <w:kern w:val="0"/>
          <w:szCs w:val="24"/>
          <w:lang w:eastAsia="fr-FR"/>
          <w14:ligatures w14:val="none"/>
        </w:rPr>
      </w:pPr>
      <w:r w:rsidRPr="00CF26C0">
        <w:rPr>
          <w:rFonts w:eastAsia="Times New Roman" w:cs="Times New Roman"/>
          <w:kern w:val="0"/>
          <w:szCs w:val="24"/>
          <w:lang w:eastAsia="fr-FR"/>
          <w14:ligatures w14:val="none"/>
        </w:rPr>
        <w:t>Les procédures, les outils et les règles de gestion de la BNEC sont régulièrement évalués et améliorés afin de renforcer leur efficacité et leur adaptation aux évolutions institutionnelles, réglementaires et technologiques.</w:t>
      </w:r>
    </w:p>
    <w:p w14:paraId="2FFBBD27" w14:textId="5488D296" w:rsidR="00CF26C0" w:rsidRPr="00CF26C0" w:rsidRDefault="00CF26C0" w:rsidP="00CF26C0">
      <w:pPr>
        <w:spacing w:after="0" w:line="240" w:lineRule="auto"/>
        <w:rPr>
          <w:rFonts w:eastAsia="Times New Roman" w:cs="Times New Roman"/>
          <w:kern w:val="0"/>
          <w:szCs w:val="24"/>
          <w:lang w:eastAsia="fr-FR"/>
          <w14:ligatures w14:val="none"/>
        </w:rPr>
      </w:pPr>
    </w:p>
    <w:p w14:paraId="67945409" w14:textId="77777777" w:rsidR="00CF26C0" w:rsidRPr="00CF26C0" w:rsidRDefault="00CF26C0" w:rsidP="00CF26C0">
      <w:pPr>
        <w:pStyle w:val="Titre3"/>
        <w:spacing w:before="100" w:beforeAutospacing="1" w:afterAutospacing="1"/>
        <w:rPr>
          <w:rFonts w:eastAsia="Times New Roman" w:cs="Times New Roman"/>
          <w:bCs/>
          <w:kern w:val="36"/>
          <w:sz w:val="48"/>
          <w:szCs w:val="48"/>
          <w:lang w:eastAsia="fr-FR"/>
          <w14:ligatures w14:val="none"/>
        </w:rPr>
      </w:pPr>
      <w:bookmarkStart w:id="42" w:name="_Toc235402801"/>
      <w:r>
        <w:t>Organes de gouvernance</w:t>
      </w:r>
      <w:bookmarkEnd w:id="42"/>
    </w:p>
    <w:p w14:paraId="4068D96D" w14:textId="77777777" w:rsidR="00CF26C0" w:rsidRPr="00CF26C0" w:rsidRDefault="00CF26C0" w:rsidP="00CF26C0">
      <w:pPr>
        <w:spacing w:before="100" w:beforeAutospacing="1" w:afterAutospacing="1"/>
        <w:rPr>
          <w:rFonts w:eastAsia="Times New Roman" w:cs="Times New Roman"/>
          <w:kern w:val="0"/>
          <w:szCs w:val="24"/>
          <w:lang w:eastAsia="fr-FR"/>
          <w14:ligatures w14:val="none"/>
        </w:rPr>
      </w:pPr>
      <w:r w:rsidRPr="00CF26C0">
        <w:rPr>
          <w:rFonts w:eastAsia="Times New Roman" w:cs="Times New Roman"/>
          <w:kern w:val="0"/>
          <w:szCs w:val="24"/>
          <w:lang w:eastAsia="fr-FR"/>
          <w14:ligatures w14:val="none"/>
        </w:rPr>
        <w:t>La gouvernance de la BNEC s'articule autour des organes suivants :</w:t>
      </w:r>
    </w:p>
    <w:p w14:paraId="116A039E" w14:textId="77777777" w:rsidR="00CF26C0" w:rsidRPr="00CF26C0" w:rsidRDefault="00CF26C0" w:rsidP="00CF26C0">
      <w:pPr>
        <w:pStyle w:val="Titre4"/>
        <w:spacing w:before="100" w:beforeAutospacing="1" w:after="100" w:afterAutospacing="1"/>
        <w:rPr>
          <w:rFonts w:eastAsia="Times New Roman" w:cs="Times New Roman"/>
          <w:bCs/>
          <w:kern w:val="0"/>
          <w:sz w:val="36"/>
          <w:szCs w:val="36"/>
          <w:lang w:eastAsia="fr-FR"/>
          <w14:ligatures w14:val="none"/>
        </w:rPr>
      </w:pPr>
      <w:bookmarkStart w:id="43" w:name="_Toc235402802"/>
      <w:r>
        <w:t>Le Président de la HAUQE</w:t>
      </w:r>
      <w:bookmarkEnd w:id="43"/>
    </w:p>
    <w:p w14:paraId="2B196FC9" w14:textId="77777777" w:rsidR="00CF26C0" w:rsidRPr="00CF26C0" w:rsidRDefault="00CF26C0" w:rsidP="00CF26C0">
      <w:pPr>
        <w:spacing w:before="100" w:beforeAutospacing="1" w:afterAutospacing="1"/>
        <w:rPr>
          <w:rFonts w:eastAsia="Times New Roman" w:cs="Times New Roman"/>
          <w:kern w:val="0"/>
          <w:szCs w:val="24"/>
          <w:lang w:eastAsia="fr-FR"/>
          <w14:ligatures w14:val="none"/>
        </w:rPr>
      </w:pPr>
      <w:r w:rsidRPr="00CF26C0">
        <w:rPr>
          <w:rFonts w:eastAsia="Times New Roman" w:cs="Times New Roman"/>
          <w:kern w:val="0"/>
          <w:szCs w:val="24"/>
          <w:lang w:eastAsia="fr-FR"/>
          <w14:ligatures w14:val="none"/>
        </w:rPr>
        <w:t>Le Président assure la gouvernance stratégique de la BNEC. Il approuve les orientations, valide les décisions majeures et veille à l'intégration de la BNEC dans les missions de la HAUQE.</w:t>
      </w:r>
    </w:p>
    <w:p w14:paraId="09E22C05" w14:textId="20039558" w:rsidR="00CF26C0" w:rsidRPr="00CF26C0" w:rsidRDefault="00CF26C0" w:rsidP="00CF26C0">
      <w:pPr>
        <w:spacing w:after="0" w:line="240" w:lineRule="auto"/>
        <w:rPr>
          <w:rFonts w:eastAsia="Times New Roman" w:cs="Times New Roman"/>
          <w:kern w:val="0"/>
          <w:szCs w:val="24"/>
          <w:lang w:eastAsia="fr-FR"/>
          <w14:ligatures w14:val="none"/>
        </w:rPr>
      </w:pPr>
    </w:p>
    <w:p w14:paraId="44BF5F8F" w14:textId="77777777" w:rsidR="00CF26C0" w:rsidRPr="00CF26C0" w:rsidRDefault="00CF26C0" w:rsidP="00CF26C0">
      <w:pPr>
        <w:pStyle w:val="Titre4"/>
        <w:spacing w:before="100" w:beforeAutospacing="1" w:after="100" w:afterAutospacing="1"/>
        <w:rPr>
          <w:rFonts w:eastAsia="Times New Roman" w:cs="Times New Roman"/>
          <w:bCs/>
          <w:kern w:val="0"/>
          <w:sz w:val="36"/>
          <w:szCs w:val="36"/>
          <w:lang w:eastAsia="fr-FR"/>
          <w14:ligatures w14:val="none"/>
        </w:rPr>
      </w:pPr>
      <w:bookmarkStart w:id="44" w:name="_Toc235402803"/>
      <w:r>
        <w:t>La Direction Technique</w:t>
      </w:r>
      <w:bookmarkEnd w:id="44"/>
    </w:p>
    <w:p w14:paraId="7CC1BD13" w14:textId="77777777" w:rsidR="00CF26C0" w:rsidRPr="00CF26C0" w:rsidRDefault="00CF26C0" w:rsidP="00CF26C0">
      <w:pPr>
        <w:spacing w:before="100" w:beforeAutospacing="1" w:afterAutospacing="1"/>
        <w:rPr>
          <w:rFonts w:eastAsia="Times New Roman" w:cs="Times New Roman"/>
          <w:kern w:val="0"/>
          <w:szCs w:val="24"/>
          <w:lang w:eastAsia="fr-FR"/>
          <w14:ligatures w14:val="none"/>
        </w:rPr>
      </w:pPr>
      <w:r w:rsidRPr="00CF26C0">
        <w:rPr>
          <w:rFonts w:eastAsia="Times New Roman" w:cs="Times New Roman"/>
          <w:kern w:val="0"/>
          <w:szCs w:val="24"/>
          <w:lang w:eastAsia="fr-FR"/>
          <w14:ligatures w14:val="none"/>
        </w:rPr>
        <w:t>La Direction Technique est responsable du pilotage opérationnel de la BNEC. Elle coordonne les activités, supervise les équipes, valide les procédures et assure le suivi des performances.</w:t>
      </w:r>
    </w:p>
    <w:p w14:paraId="2F7F70B9" w14:textId="44850412" w:rsidR="00CF26C0" w:rsidRPr="00CF26C0" w:rsidRDefault="00CF26C0" w:rsidP="00CF26C0">
      <w:pPr>
        <w:spacing w:after="0" w:line="240" w:lineRule="auto"/>
        <w:rPr>
          <w:rFonts w:eastAsia="Times New Roman" w:cs="Times New Roman"/>
          <w:kern w:val="0"/>
          <w:szCs w:val="24"/>
          <w:lang w:eastAsia="fr-FR"/>
          <w14:ligatures w14:val="none"/>
        </w:rPr>
      </w:pPr>
    </w:p>
    <w:p w14:paraId="4714358F" w14:textId="77777777" w:rsidR="00CF26C0" w:rsidRPr="00CF26C0" w:rsidRDefault="00CF26C0" w:rsidP="00CF26C0">
      <w:pPr>
        <w:pStyle w:val="Titre4"/>
        <w:spacing w:before="100" w:beforeAutospacing="1" w:after="100" w:afterAutospacing="1"/>
        <w:rPr>
          <w:rFonts w:eastAsia="Times New Roman" w:cs="Times New Roman"/>
          <w:bCs/>
          <w:kern w:val="0"/>
          <w:sz w:val="36"/>
          <w:szCs w:val="36"/>
          <w:lang w:eastAsia="fr-FR"/>
          <w14:ligatures w14:val="none"/>
        </w:rPr>
      </w:pPr>
      <w:bookmarkStart w:id="45" w:name="_Toc235402804"/>
      <w:r>
        <w:t>Le Point focal BNEC</w:t>
      </w:r>
      <w:bookmarkEnd w:id="45"/>
    </w:p>
    <w:p w14:paraId="6D578C4F" w14:textId="77777777" w:rsidR="00CF26C0" w:rsidRPr="00CF26C0" w:rsidRDefault="00CF26C0" w:rsidP="00CF26C0">
      <w:pPr>
        <w:spacing w:before="100" w:beforeAutospacing="1" w:afterAutospacing="1"/>
        <w:rPr>
          <w:rFonts w:eastAsia="Times New Roman" w:cs="Times New Roman"/>
          <w:kern w:val="0"/>
          <w:szCs w:val="24"/>
          <w:lang w:eastAsia="fr-FR"/>
          <w14:ligatures w14:val="none"/>
        </w:rPr>
      </w:pPr>
      <w:r w:rsidRPr="00CF26C0">
        <w:rPr>
          <w:rFonts w:eastAsia="Times New Roman" w:cs="Times New Roman"/>
          <w:kern w:val="0"/>
          <w:szCs w:val="24"/>
          <w:lang w:eastAsia="fr-FR"/>
          <w14:ligatures w14:val="none"/>
        </w:rPr>
        <w:t>Le Point focal assure la coordination quotidienne des opérations de gestion de la BNEC. Il veille à la bonne application des procédures, coordonne les échanges entre les acteurs et suit l'exécution des activités.</w:t>
      </w:r>
    </w:p>
    <w:p w14:paraId="52AE98FA" w14:textId="77777777" w:rsidR="00CF26C0" w:rsidRPr="00CF26C0" w:rsidRDefault="00CF26C0" w:rsidP="00CF26C0">
      <w:pPr>
        <w:pStyle w:val="Titre4"/>
        <w:spacing w:before="100" w:beforeAutospacing="1" w:after="100" w:afterAutospacing="1"/>
        <w:rPr>
          <w:rFonts w:eastAsia="Times New Roman" w:cs="Times New Roman"/>
          <w:bCs/>
          <w:kern w:val="0"/>
          <w:sz w:val="36"/>
          <w:szCs w:val="36"/>
          <w:lang w:eastAsia="fr-FR"/>
          <w14:ligatures w14:val="none"/>
        </w:rPr>
      </w:pPr>
      <w:bookmarkStart w:id="46" w:name="_Toc235402805"/>
      <w:r>
        <w:t>L'Administrateur fonctionnel de la BNEC</w:t>
      </w:r>
      <w:bookmarkEnd w:id="46"/>
    </w:p>
    <w:p w14:paraId="0F2F866A" w14:textId="77777777" w:rsidR="00CF26C0" w:rsidRPr="00CF26C0" w:rsidRDefault="00CF26C0" w:rsidP="00CF26C0">
      <w:pPr>
        <w:spacing w:before="100" w:beforeAutospacing="1" w:afterAutospacing="1"/>
        <w:rPr>
          <w:rFonts w:eastAsia="Times New Roman" w:cs="Times New Roman"/>
          <w:kern w:val="0"/>
          <w:szCs w:val="24"/>
          <w:lang w:eastAsia="fr-FR"/>
          <w14:ligatures w14:val="none"/>
        </w:rPr>
      </w:pPr>
      <w:r w:rsidRPr="00CF26C0">
        <w:rPr>
          <w:rFonts w:eastAsia="Times New Roman" w:cs="Times New Roman"/>
          <w:kern w:val="0"/>
          <w:szCs w:val="24"/>
          <w:lang w:eastAsia="fr-FR"/>
          <w14:ligatures w14:val="none"/>
        </w:rPr>
        <w:t>L'Administrateur assure l'administration fonctionnelle de la base de données. Il est chargé de l'intégration des informations, de la gestion des utilisateurs, de la qualité des données, des tableaux de bord et de la maintenance fonctionnelle de la BNEC.</w:t>
      </w:r>
    </w:p>
    <w:p w14:paraId="2D4450F3" w14:textId="77777777" w:rsidR="00CF26C0" w:rsidRPr="00CF26C0" w:rsidRDefault="00CF26C0" w:rsidP="00CF26C0">
      <w:pPr>
        <w:pStyle w:val="Titre4"/>
        <w:spacing w:before="100" w:beforeAutospacing="1" w:after="100" w:afterAutospacing="1"/>
        <w:rPr>
          <w:rFonts w:eastAsia="Times New Roman" w:cs="Times New Roman"/>
          <w:bCs/>
          <w:kern w:val="0"/>
          <w:sz w:val="36"/>
          <w:szCs w:val="36"/>
          <w:lang w:eastAsia="fr-FR"/>
          <w14:ligatures w14:val="none"/>
        </w:rPr>
      </w:pPr>
      <w:bookmarkStart w:id="47" w:name="_Toc235402806"/>
      <w:r>
        <w:t>La Cellule de Veille des Certifications</w:t>
      </w:r>
      <w:bookmarkEnd w:id="47"/>
    </w:p>
    <w:p w14:paraId="30E235D9" w14:textId="77777777" w:rsidR="00CF26C0" w:rsidRPr="00CF26C0" w:rsidRDefault="00CF26C0" w:rsidP="00CF26C0">
      <w:pPr>
        <w:spacing w:before="100" w:beforeAutospacing="1" w:afterAutospacing="1"/>
        <w:rPr>
          <w:rFonts w:eastAsia="Times New Roman" w:cs="Times New Roman"/>
          <w:kern w:val="0"/>
          <w:szCs w:val="24"/>
          <w:lang w:eastAsia="fr-FR"/>
          <w14:ligatures w14:val="none"/>
        </w:rPr>
      </w:pPr>
      <w:r w:rsidRPr="00CF26C0">
        <w:rPr>
          <w:rFonts w:eastAsia="Times New Roman" w:cs="Times New Roman"/>
          <w:kern w:val="0"/>
          <w:szCs w:val="24"/>
          <w:lang w:eastAsia="fr-FR"/>
          <w14:ligatures w14:val="none"/>
        </w:rPr>
        <w:t>La Cellule de Veille assure le suivi permanent des certifications enregistrées dans la BNEC. Elle surveille les échéances, génère les alertes, effectue les relances et produit les rapports de veille.</w:t>
      </w:r>
    </w:p>
    <w:p w14:paraId="713888D1" w14:textId="77777777" w:rsidR="00CF26C0" w:rsidRPr="00CF26C0" w:rsidRDefault="00CF26C0" w:rsidP="00CF26C0">
      <w:pPr>
        <w:pStyle w:val="Titre4"/>
        <w:spacing w:before="100" w:beforeAutospacing="1" w:after="100" w:afterAutospacing="1"/>
        <w:rPr>
          <w:rFonts w:eastAsia="Times New Roman" w:cs="Times New Roman"/>
          <w:bCs/>
          <w:kern w:val="0"/>
          <w:sz w:val="36"/>
          <w:szCs w:val="36"/>
          <w:lang w:eastAsia="fr-FR"/>
          <w14:ligatures w14:val="none"/>
        </w:rPr>
      </w:pPr>
      <w:bookmarkStart w:id="48" w:name="_Toc235402807"/>
      <w:r>
        <w:t>Les Agents chargés de la collecte et de la vérification</w:t>
      </w:r>
      <w:bookmarkEnd w:id="48"/>
    </w:p>
    <w:p w14:paraId="20E5A29A" w14:textId="77777777" w:rsidR="00CF26C0" w:rsidRPr="00CF26C0" w:rsidRDefault="00CF26C0" w:rsidP="00CF26C0">
      <w:pPr>
        <w:spacing w:before="100" w:beforeAutospacing="1" w:afterAutospacing="1"/>
        <w:rPr>
          <w:rFonts w:eastAsia="Times New Roman" w:cs="Times New Roman"/>
          <w:kern w:val="0"/>
          <w:szCs w:val="24"/>
          <w:lang w:eastAsia="fr-FR"/>
          <w14:ligatures w14:val="none"/>
        </w:rPr>
      </w:pPr>
      <w:r w:rsidRPr="00CF26C0">
        <w:rPr>
          <w:rFonts w:eastAsia="Times New Roman" w:cs="Times New Roman"/>
          <w:kern w:val="0"/>
          <w:szCs w:val="24"/>
          <w:lang w:eastAsia="fr-FR"/>
          <w14:ligatures w14:val="none"/>
        </w:rPr>
        <w:t>Ils réalisent la collecte des informations auprès des entreprises, vérifient les pièces justificatives, contrôlent leur conformité et préparent les dossiers destinés à la validation.</w:t>
      </w:r>
    </w:p>
    <w:p w14:paraId="249BBE58" w14:textId="77777777" w:rsidR="00CF26C0" w:rsidRPr="00CF26C0" w:rsidRDefault="00CF26C0" w:rsidP="00CF26C0">
      <w:pPr>
        <w:pStyle w:val="Titre4"/>
        <w:spacing w:before="100" w:beforeAutospacing="1" w:after="100" w:afterAutospacing="1"/>
        <w:rPr>
          <w:rFonts w:eastAsia="Times New Roman" w:cs="Times New Roman"/>
          <w:bCs/>
          <w:kern w:val="0"/>
          <w:sz w:val="36"/>
          <w:szCs w:val="36"/>
          <w:lang w:eastAsia="fr-FR"/>
          <w14:ligatures w14:val="none"/>
        </w:rPr>
      </w:pPr>
      <w:bookmarkStart w:id="49" w:name="_Toc235402808"/>
      <w:r>
        <w:t>Les Organismes Certificateurs</w:t>
      </w:r>
      <w:bookmarkEnd w:id="49"/>
    </w:p>
    <w:p w14:paraId="05E20BFE" w14:textId="77777777" w:rsidR="00CF26C0" w:rsidRPr="00CF26C0" w:rsidRDefault="00CF26C0" w:rsidP="00CF26C0">
      <w:pPr>
        <w:spacing w:before="100" w:beforeAutospacing="1" w:afterAutospacing="1"/>
        <w:rPr>
          <w:rFonts w:eastAsia="Times New Roman" w:cs="Times New Roman"/>
          <w:kern w:val="0"/>
          <w:szCs w:val="24"/>
          <w:lang w:eastAsia="fr-FR"/>
          <w14:ligatures w14:val="none"/>
        </w:rPr>
      </w:pPr>
      <w:r w:rsidRPr="00CF26C0">
        <w:rPr>
          <w:rFonts w:eastAsia="Times New Roman" w:cs="Times New Roman"/>
          <w:kern w:val="0"/>
          <w:szCs w:val="24"/>
          <w:lang w:eastAsia="fr-FR"/>
          <w14:ligatures w14:val="none"/>
        </w:rPr>
        <w:t>Ils constituent des partenaires techniques de la HAUQE. Ils confirment l'authenticité des certificats, communiquent les informations relatives aux renouvellements, suspensions, retraits et collaborent à la mise à jour de la BNEC conformément au protocole de collaboration établi.</w:t>
      </w:r>
    </w:p>
    <w:p w14:paraId="4BF2B077" w14:textId="77777777" w:rsidR="00CF26C0" w:rsidRPr="00CF26C0" w:rsidRDefault="00CF26C0" w:rsidP="00CF26C0">
      <w:pPr>
        <w:pStyle w:val="Titre4"/>
        <w:spacing w:before="100" w:beforeAutospacing="1" w:after="100" w:afterAutospacing="1"/>
        <w:rPr>
          <w:rFonts w:eastAsia="Times New Roman" w:cs="Times New Roman"/>
          <w:bCs/>
          <w:kern w:val="0"/>
          <w:sz w:val="36"/>
          <w:szCs w:val="36"/>
          <w:lang w:eastAsia="fr-FR"/>
          <w14:ligatures w14:val="none"/>
        </w:rPr>
      </w:pPr>
      <w:bookmarkStart w:id="50" w:name="_Toc235402809"/>
      <w:r>
        <w:t>Les Entreprises certifiées</w:t>
      </w:r>
      <w:bookmarkEnd w:id="50"/>
    </w:p>
    <w:p w14:paraId="3868B0FA" w14:textId="77777777" w:rsidR="00CF26C0" w:rsidRPr="00CF26C0" w:rsidRDefault="00CF26C0" w:rsidP="00CF26C0">
      <w:pPr>
        <w:spacing w:before="100" w:beforeAutospacing="1" w:afterAutospacing="1"/>
        <w:rPr>
          <w:rFonts w:eastAsia="Times New Roman" w:cs="Times New Roman"/>
          <w:kern w:val="0"/>
          <w:szCs w:val="24"/>
          <w:lang w:eastAsia="fr-FR"/>
          <w14:ligatures w14:val="none"/>
        </w:rPr>
      </w:pPr>
      <w:r w:rsidRPr="00CF26C0">
        <w:rPr>
          <w:rFonts w:eastAsia="Times New Roman" w:cs="Times New Roman"/>
          <w:kern w:val="0"/>
          <w:szCs w:val="24"/>
          <w:lang w:eastAsia="fr-FR"/>
          <w14:ligatures w14:val="none"/>
        </w:rPr>
        <w:t>Les entreprises sont responsables de la transmission des informations relatives à leurs certifications et de la communication des pièces justificatives nécessaires à la mise à jour de la BNEC.</w:t>
      </w:r>
    </w:p>
    <w:p w14:paraId="235A484E" w14:textId="77777777" w:rsidR="00CF26C0" w:rsidRPr="003524EC" w:rsidRDefault="00CF26C0" w:rsidP="00CF26C0">
      <w:pPr>
        <w:pStyle w:val="Titre3"/>
        <w:spacing w:before="100" w:beforeAutospacing="1" w:afterAutospacing="1"/>
        <w:rPr>
          <w:rFonts w:eastAsia="Times New Roman" w:cs="Times New Roman"/>
          <w:bCs/>
          <w:kern w:val="36"/>
          <w:sz w:val="36"/>
          <w:szCs w:val="36"/>
          <w:lang w:eastAsia="fr-FR"/>
          <w14:ligatures w14:val="none"/>
        </w:rPr>
      </w:pPr>
      <w:bookmarkStart w:id="51" w:name="_Toc235402810"/>
      <w:r>
        <w:t>Responsabilités des acteurs</w:t>
      </w:r>
      <w:bookmarkEnd w:id="51"/>
    </w:p>
    <w:p w14:paraId="599497E0" w14:textId="77777777" w:rsidR="00CF26C0" w:rsidRPr="00CF26C0" w:rsidRDefault="00CF26C0" w:rsidP="00CF26C0">
      <w:pPr>
        <w:spacing w:before="100" w:beforeAutospacing="1" w:afterAutospacing="1"/>
        <w:rPr>
          <w:rFonts w:eastAsia="Times New Roman" w:cs="Times New Roman"/>
          <w:kern w:val="0"/>
          <w:szCs w:val="24"/>
          <w:lang w:eastAsia="fr-FR"/>
          <w14:ligatures w14:val="none"/>
        </w:rPr>
      </w:pPr>
      <w:r w:rsidRPr="00CF26C0">
        <w:rPr>
          <w:rFonts w:eastAsia="Times New Roman" w:cs="Times New Roman"/>
          <w:kern w:val="0"/>
          <w:szCs w:val="24"/>
          <w:lang w:eastAsia="fr-FR"/>
          <w14:ligatures w14:val="none"/>
        </w:rPr>
        <w:t>Les responsabilités des principaux acteurs sont résumées dans le tableau ci-dessous.</w:t>
      </w:r>
    </w:p>
    <w:p w14:paraId="3493476A" w14:textId="4961FD55" w:rsidR="003B0F09" w:rsidRDefault="000E25E4">
      <w:pPr>
        <w:pStyle w:val="Lgende1"/>
        <w:jc w:val="center"/>
      </w:pPr>
      <w:bookmarkStart w:id="52" w:name="_Toc235359178"/>
      <w:bookmarkStart w:id="53" w:name="_Toc235402901"/>
      <w:r>
        <w:rPr>
          <w:rFonts w:eastAsia="Times New Roman"/>
          <w:b/>
        </w:rPr>
        <w:t xml:space="preserve">Tableau </w:t>
      </w:r>
      <w:fldSimple w:instr=" SEQ Tableau \* ARABIC ">
        <w:r w:rsidR="00483123">
          <w:rPr>
            <w:noProof/>
          </w:rPr>
          <w:t>3</w:t>
        </w:r>
      </w:fldSimple>
      <w:r>
        <w:rPr>
          <w:rFonts w:eastAsia="Times New Roman"/>
        </w:rPr>
        <w:t xml:space="preserve"> : Acteur – Principales responsabilités</w:t>
      </w:r>
      <w:bookmarkEnd w:id="52"/>
      <w:bookmarkEnd w:id="53"/>
    </w:p>
    <w:tbl>
      <w:tblPr>
        <w:tblStyle w:val="Grilledutableau"/>
        <w:tblW w:w="9120" w:type="dxa"/>
        <w:jc w:val="center"/>
        <w:tblLayout w:type="fixed"/>
        <w:tblLook w:val="04A0" w:firstRow="1" w:lastRow="0" w:firstColumn="1" w:lastColumn="0" w:noHBand="0" w:noVBand="1"/>
      </w:tblPr>
      <w:tblGrid>
        <w:gridCol w:w="3256"/>
        <w:gridCol w:w="5864"/>
      </w:tblGrid>
      <w:tr w:rsidR="00CF26C0" w:rsidRPr="00CF26C0" w14:paraId="140295EC" w14:textId="77777777" w:rsidTr="003524EC">
        <w:trPr>
          <w:tblHeader/>
          <w:jc w:val="center"/>
        </w:trPr>
        <w:tc>
          <w:tcPr>
            <w:tcW w:w="3256" w:type="dxa"/>
            <w:shd w:val="clear" w:color="auto" w:fill="D9E2F3"/>
            <w:tcMar>
              <w:top w:w="90" w:type="dxa"/>
              <w:left w:w="110" w:type="dxa"/>
              <w:bottom w:w="90" w:type="dxa"/>
              <w:right w:w="110" w:type="dxa"/>
            </w:tcMar>
            <w:vAlign w:val="center"/>
            <w:hideMark/>
          </w:tcPr>
          <w:p w14:paraId="11277B96" w14:textId="77777777" w:rsidR="00CF26C0" w:rsidRPr="00CF26C0" w:rsidRDefault="00CF26C0" w:rsidP="00CF26C0">
            <w:pPr>
              <w:spacing w:after="40" w:line="240" w:lineRule="auto"/>
              <w:jc w:val="center"/>
              <w:rPr>
                <w:rFonts w:eastAsia="Times New Roman" w:cs="Times New Roman"/>
                <w:b/>
                <w:bCs/>
                <w:kern w:val="0"/>
                <w:szCs w:val="24"/>
                <w:lang w:eastAsia="fr-FR"/>
                <w14:ligatures w14:val="none"/>
              </w:rPr>
            </w:pPr>
            <w:r w:rsidRPr="00CF26C0">
              <w:rPr>
                <w:rFonts w:eastAsia="Times New Roman" w:cs="Times New Roman"/>
                <w:b/>
                <w:bCs/>
                <w:kern w:val="0"/>
                <w:sz w:val="19"/>
                <w:szCs w:val="24"/>
                <w:lang w:eastAsia="fr-FR"/>
                <w14:ligatures w14:val="none"/>
              </w:rPr>
              <w:t>Acteur</w:t>
            </w:r>
          </w:p>
        </w:tc>
        <w:tc>
          <w:tcPr>
            <w:tcW w:w="5864" w:type="dxa"/>
            <w:shd w:val="clear" w:color="auto" w:fill="D9E2F3"/>
            <w:tcMar>
              <w:top w:w="90" w:type="dxa"/>
              <w:left w:w="110" w:type="dxa"/>
              <w:bottom w:w="90" w:type="dxa"/>
              <w:right w:w="110" w:type="dxa"/>
            </w:tcMar>
            <w:vAlign w:val="center"/>
            <w:hideMark/>
          </w:tcPr>
          <w:p w14:paraId="32BCE74F" w14:textId="77777777" w:rsidR="00CF26C0" w:rsidRPr="00CF26C0" w:rsidRDefault="00CF26C0" w:rsidP="00CF26C0">
            <w:pPr>
              <w:spacing w:after="40" w:line="240" w:lineRule="auto"/>
              <w:jc w:val="center"/>
              <w:rPr>
                <w:rFonts w:eastAsia="Times New Roman" w:cs="Times New Roman"/>
                <w:b/>
                <w:bCs/>
                <w:kern w:val="0"/>
                <w:szCs w:val="24"/>
                <w:lang w:eastAsia="fr-FR"/>
                <w14:ligatures w14:val="none"/>
              </w:rPr>
            </w:pPr>
            <w:r w:rsidRPr="00CF26C0">
              <w:rPr>
                <w:rFonts w:eastAsia="Times New Roman" w:cs="Times New Roman"/>
                <w:b/>
                <w:bCs/>
                <w:kern w:val="0"/>
                <w:sz w:val="19"/>
                <w:szCs w:val="24"/>
                <w:lang w:eastAsia="fr-FR"/>
                <w14:ligatures w14:val="none"/>
              </w:rPr>
              <w:t>Principales responsabilités</w:t>
            </w:r>
          </w:p>
        </w:tc>
      </w:tr>
      <w:tr w:rsidR="00CF26C0" w:rsidRPr="00CF26C0" w14:paraId="77209616" w14:textId="77777777" w:rsidTr="003524EC">
        <w:trPr>
          <w:jc w:val="center"/>
        </w:trPr>
        <w:tc>
          <w:tcPr>
            <w:tcW w:w="3256" w:type="dxa"/>
            <w:tcMar>
              <w:top w:w="90" w:type="dxa"/>
              <w:left w:w="110" w:type="dxa"/>
              <w:bottom w:w="90" w:type="dxa"/>
              <w:right w:w="110" w:type="dxa"/>
            </w:tcMar>
            <w:vAlign w:val="center"/>
            <w:hideMark/>
          </w:tcPr>
          <w:p w14:paraId="423E3881" w14:textId="77777777" w:rsidR="00CF26C0" w:rsidRPr="00CF26C0" w:rsidRDefault="00CF26C0" w:rsidP="00CF26C0">
            <w:pPr>
              <w:spacing w:after="40" w:line="240" w:lineRule="auto"/>
              <w:jc w:val="left"/>
              <w:rPr>
                <w:rFonts w:eastAsia="Times New Roman" w:cs="Times New Roman"/>
                <w:kern w:val="0"/>
                <w:szCs w:val="24"/>
                <w:lang w:eastAsia="fr-FR"/>
                <w14:ligatures w14:val="none"/>
              </w:rPr>
            </w:pPr>
            <w:r w:rsidRPr="00CF26C0">
              <w:rPr>
                <w:rFonts w:eastAsia="Times New Roman" w:cs="Times New Roman"/>
                <w:b/>
                <w:bCs/>
                <w:kern w:val="0"/>
                <w:sz w:val="19"/>
                <w:szCs w:val="24"/>
                <w:lang w:eastAsia="fr-FR"/>
                <w14:ligatures w14:val="none"/>
              </w:rPr>
              <w:t>Président de la HAUQE</w:t>
            </w:r>
          </w:p>
        </w:tc>
        <w:tc>
          <w:tcPr>
            <w:tcW w:w="5864" w:type="dxa"/>
            <w:tcMar>
              <w:top w:w="90" w:type="dxa"/>
              <w:left w:w="110" w:type="dxa"/>
              <w:bottom w:w="90" w:type="dxa"/>
              <w:right w:w="110" w:type="dxa"/>
            </w:tcMar>
            <w:vAlign w:val="center"/>
            <w:hideMark/>
          </w:tcPr>
          <w:p w14:paraId="680A886C" w14:textId="77777777" w:rsidR="00CF26C0" w:rsidRPr="00CF26C0" w:rsidRDefault="00CF26C0" w:rsidP="00CF26C0">
            <w:pPr>
              <w:spacing w:after="40" w:line="240" w:lineRule="auto"/>
              <w:jc w:val="left"/>
              <w:rPr>
                <w:rFonts w:eastAsia="Times New Roman" w:cs="Times New Roman"/>
                <w:kern w:val="0"/>
                <w:szCs w:val="24"/>
                <w:lang w:eastAsia="fr-FR"/>
                <w14:ligatures w14:val="none"/>
              </w:rPr>
            </w:pPr>
            <w:r w:rsidRPr="00CF26C0">
              <w:rPr>
                <w:rFonts w:eastAsia="Times New Roman" w:cs="Times New Roman"/>
                <w:kern w:val="0"/>
                <w:sz w:val="19"/>
                <w:szCs w:val="24"/>
                <w:lang w:eastAsia="fr-FR"/>
                <w14:ligatures w14:val="none"/>
              </w:rPr>
              <w:t>Définit les orientations stratégiques, approuve les politiques de gestion de la BNEC, valide les décisions majeures et mobilise les ressources nécessaires.</w:t>
            </w:r>
          </w:p>
        </w:tc>
      </w:tr>
      <w:tr w:rsidR="00CF26C0" w:rsidRPr="00CF26C0" w14:paraId="76120D23" w14:textId="77777777" w:rsidTr="003524EC">
        <w:trPr>
          <w:jc w:val="center"/>
        </w:trPr>
        <w:tc>
          <w:tcPr>
            <w:tcW w:w="3256" w:type="dxa"/>
            <w:tcMar>
              <w:top w:w="90" w:type="dxa"/>
              <w:left w:w="110" w:type="dxa"/>
              <w:bottom w:w="90" w:type="dxa"/>
              <w:right w:w="110" w:type="dxa"/>
            </w:tcMar>
            <w:vAlign w:val="center"/>
            <w:hideMark/>
          </w:tcPr>
          <w:p w14:paraId="382AB7B0" w14:textId="77777777" w:rsidR="00CF26C0" w:rsidRPr="00CF26C0" w:rsidRDefault="00CF26C0" w:rsidP="00CF26C0">
            <w:pPr>
              <w:spacing w:after="40" w:line="240" w:lineRule="auto"/>
              <w:jc w:val="left"/>
              <w:rPr>
                <w:rFonts w:eastAsia="Times New Roman" w:cs="Times New Roman"/>
                <w:kern w:val="0"/>
                <w:szCs w:val="24"/>
                <w:lang w:eastAsia="fr-FR"/>
                <w14:ligatures w14:val="none"/>
              </w:rPr>
            </w:pPr>
            <w:r w:rsidRPr="00CF26C0">
              <w:rPr>
                <w:rFonts w:eastAsia="Times New Roman" w:cs="Times New Roman"/>
                <w:b/>
                <w:bCs/>
                <w:kern w:val="0"/>
                <w:sz w:val="19"/>
                <w:szCs w:val="24"/>
                <w:lang w:eastAsia="fr-FR"/>
                <w14:ligatures w14:val="none"/>
              </w:rPr>
              <w:lastRenderedPageBreak/>
              <w:t>Direction Technique</w:t>
            </w:r>
          </w:p>
        </w:tc>
        <w:tc>
          <w:tcPr>
            <w:tcW w:w="5864" w:type="dxa"/>
            <w:tcMar>
              <w:top w:w="90" w:type="dxa"/>
              <w:left w:w="110" w:type="dxa"/>
              <w:bottom w:w="90" w:type="dxa"/>
              <w:right w:w="110" w:type="dxa"/>
            </w:tcMar>
            <w:vAlign w:val="center"/>
            <w:hideMark/>
          </w:tcPr>
          <w:p w14:paraId="59D5B1C7" w14:textId="77777777" w:rsidR="00CF26C0" w:rsidRPr="00CF26C0" w:rsidRDefault="00CF26C0" w:rsidP="00CF26C0">
            <w:pPr>
              <w:spacing w:after="40" w:line="240" w:lineRule="auto"/>
              <w:jc w:val="left"/>
              <w:rPr>
                <w:rFonts w:eastAsia="Times New Roman" w:cs="Times New Roman"/>
                <w:kern w:val="0"/>
                <w:szCs w:val="24"/>
                <w:lang w:eastAsia="fr-FR"/>
                <w14:ligatures w14:val="none"/>
              </w:rPr>
            </w:pPr>
            <w:r w:rsidRPr="00CF26C0">
              <w:rPr>
                <w:rFonts w:eastAsia="Times New Roman" w:cs="Times New Roman"/>
                <w:kern w:val="0"/>
                <w:sz w:val="19"/>
                <w:szCs w:val="24"/>
                <w:lang w:eastAsia="fr-FR"/>
                <w14:ligatures w14:val="none"/>
              </w:rPr>
              <w:t>Pilote la BNEC, supervise les opérations, valide les procédures, suit les performances et coordonne l'amélioration continue.</w:t>
            </w:r>
          </w:p>
        </w:tc>
      </w:tr>
      <w:tr w:rsidR="00CF26C0" w:rsidRPr="00CF26C0" w14:paraId="0ECA2F47" w14:textId="77777777" w:rsidTr="003524EC">
        <w:trPr>
          <w:jc w:val="center"/>
        </w:trPr>
        <w:tc>
          <w:tcPr>
            <w:tcW w:w="3256" w:type="dxa"/>
            <w:tcMar>
              <w:top w:w="90" w:type="dxa"/>
              <w:left w:w="110" w:type="dxa"/>
              <w:bottom w:w="90" w:type="dxa"/>
              <w:right w:w="110" w:type="dxa"/>
            </w:tcMar>
            <w:vAlign w:val="center"/>
            <w:hideMark/>
          </w:tcPr>
          <w:p w14:paraId="2D8EDC7F" w14:textId="77777777" w:rsidR="00CF26C0" w:rsidRPr="00CF26C0" w:rsidRDefault="00CF26C0" w:rsidP="00CF26C0">
            <w:pPr>
              <w:spacing w:after="40" w:line="240" w:lineRule="auto"/>
              <w:jc w:val="left"/>
              <w:rPr>
                <w:rFonts w:eastAsia="Times New Roman" w:cs="Times New Roman"/>
                <w:kern w:val="0"/>
                <w:szCs w:val="24"/>
                <w:lang w:eastAsia="fr-FR"/>
                <w14:ligatures w14:val="none"/>
              </w:rPr>
            </w:pPr>
            <w:r w:rsidRPr="00CF26C0">
              <w:rPr>
                <w:rFonts w:eastAsia="Times New Roman" w:cs="Times New Roman"/>
                <w:b/>
                <w:bCs/>
                <w:kern w:val="0"/>
                <w:sz w:val="19"/>
                <w:szCs w:val="24"/>
                <w:lang w:eastAsia="fr-FR"/>
                <w14:ligatures w14:val="none"/>
              </w:rPr>
              <w:t>Point focal BNEC</w:t>
            </w:r>
          </w:p>
        </w:tc>
        <w:tc>
          <w:tcPr>
            <w:tcW w:w="5864" w:type="dxa"/>
            <w:tcMar>
              <w:top w:w="90" w:type="dxa"/>
              <w:left w:w="110" w:type="dxa"/>
              <w:bottom w:w="90" w:type="dxa"/>
              <w:right w:w="110" w:type="dxa"/>
            </w:tcMar>
            <w:vAlign w:val="center"/>
            <w:hideMark/>
          </w:tcPr>
          <w:p w14:paraId="5CADB373" w14:textId="77777777" w:rsidR="00CF26C0" w:rsidRPr="00CF26C0" w:rsidRDefault="00CF26C0" w:rsidP="00CF26C0">
            <w:pPr>
              <w:spacing w:after="40" w:line="240" w:lineRule="auto"/>
              <w:jc w:val="left"/>
              <w:rPr>
                <w:rFonts w:eastAsia="Times New Roman" w:cs="Times New Roman"/>
                <w:kern w:val="0"/>
                <w:szCs w:val="24"/>
                <w:lang w:eastAsia="fr-FR"/>
                <w14:ligatures w14:val="none"/>
              </w:rPr>
            </w:pPr>
            <w:r w:rsidRPr="00CF26C0">
              <w:rPr>
                <w:rFonts w:eastAsia="Times New Roman" w:cs="Times New Roman"/>
                <w:kern w:val="0"/>
                <w:sz w:val="19"/>
                <w:szCs w:val="24"/>
                <w:lang w:eastAsia="fr-FR"/>
                <w14:ligatures w14:val="none"/>
              </w:rPr>
              <w:t>Coordonne les activités quotidiennes, veille au respect des procédures, assure la liaison entre les différents acteurs et prépare les rapports de gestion.</w:t>
            </w:r>
          </w:p>
        </w:tc>
      </w:tr>
      <w:tr w:rsidR="00CF26C0" w:rsidRPr="00CF26C0" w14:paraId="39EF3D53" w14:textId="77777777" w:rsidTr="003524EC">
        <w:trPr>
          <w:jc w:val="center"/>
        </w:trPr>
        <w:tc>
          <w:tcPr>
            <w:tcW w:w="3256" w:type="dxa"/>
            <w:tcMar>
              <w:top w:w="90" w:type="dxa"/>
              <w:left w:w="110" w:type="dxa"/>
              <w:bottom w:w="90" w:type="dxa"/>
              <w:right w:w="110" w:type="dxa"/>
            </w:tcMar>
            <w:vAlign w:val="center"/>
            <w:hideMark/>
          </w:tcPr>
          <w:p w14:paraId="7D846ADD" w14:textId="77777777" w:rsidR="00CF26C0" w:rsidRPr="00CF26C0" w:rsidRDefault="00CF26C0" w:rsidP="00CF26C0">
            <w:pPr>
              <w:spacing w:after="40" w:line="240" w:lineRule="auto"/>
              <w:jc w:val="left"/>
              <w:rPr>
                <w:rFonts w:eastAsia="Times New Roman" w:cs="Times New Roman"/>
                <w:kern w:val="0"/>
                <w:szCs w:val="24"/>
                <w:lang w:eastAsia="fr-FR"/>
                <w14:ligatures w14:val="none"/>
              </w:rPr>
            </w:pPr>
            <w:r w:rsidRPr="00CF26C0">
              <w:rPr>
                <w:rFonts w:eastAsia="Times New Roman" w:cs="Times New Roman"/>
                <w:b/>
                <w:bCs/>
                <w:kern w:val="0"/>
                <w:sz w:val="19"/>
                <w:szCs w:val="24"/>
                <w:lang w:eastAsia="fr-FR"/>
                <w14:ligatures w14:val="none"/>
              </w:rPr>
              <w:t>Administrateur fonctionnel</w:t>
            </w:r>
          </w:p>
        </w:tc>
        <w:tc>
          <w:tcPr>
            <w:tcW w:w="5864" w:type="dxa"/>
            <w:tcMar>
              <w:top w:w="90" w:type="dxa"/>
              <w:left w:w="110" w:type="dxa"/>
              <w:bottom w:w="90" w:type="dxa"/>
              <w:right w:w="110" w:type="dxa"/>
            </w:tcMar>
            <w:vAlign w:val="center"/>
            <w:hideMark/>
          </w:tcPr>
          <w:p w14:paraId="5C04A9B4" w14:textId="77777777" w:rsidR="00CF26C0" w:rsidRPr="00CF26C0" w:rsidRDefault="00CF26C0" w:rsidP="00CF26C0">
            <w:pPr>
              <w:spacing w:after="40" w:line="240" w:lineRule="auto"/>
              <w:jc w:val="left"/>
              <w:rPr>
                <w:rFonts w:eastAsia="Times New Roman" w:cs="Times New Roman"/>
                <w:kern w:val="0"/>
                <w:szCs w:val="24"/>
                <w:lang w:eastAsia="fr-FR"/>
                <w14:ligatures w14:val="none"/>
              </w:rPr>
            </w:pPr>
            <w:r w:rsidRPr="00CF26C0">
              <w:rPr>
                <w:rFonts w:eastAsia="Times New Roman" w:cs="Times New Roman"/>
                <w:kern w:val="0"/>
                <w:sz w:val="19"/>
                <w:szCs w:val="24"/>
                <w:lang w:eastAsia="fr-FR"/>
                <w14:ligatures w14:val="none"/>
              </w:rPr>
              <w:t>Gère la base de données, intègre les informations, produit les tableaux de bord, administre les droits d'accès et garantit la qualité des données.</w:t>
            </w:r>
          </w:p>
        </w:tc>
      </w:tr>
      <w:tr w:rsidR="00CF26C0" w:rsidRPr="00CF26C0" w14:paraId="58ADBA8A" w14:textId="77777777" w:rsidTr="003524EC">
        <w:trPr>
          <w:jc w:val="center"/>
        </w:trPr>
        <w:tc>
          <w:tcPr>
            <w:tcW w:w="3256" w:type="dxa"/>
            <w:tcMar>
              <w:top w:w="90" w:type="dxa"/>
              <w:left w:w="110" w:type="dxa"/>
              <w:bottom w:w="90" w:type="dxa"/>
              <w:right w:w="110" w:type="dxa"/>
            </w:tcMar>
            <w:vAlign w:val="center"/>
            <w:hideMark/>
          </w:tcPr>
          <w:p w14:paraId="2A107850" w14:textId="77777777" w:rsidR="00CF26C0" w:rsidRPr="00CF26C0" w:rsidRDefault="00CF26C0" w:rsidP="00CF26C0">
            <w:pPr>
              <w:spacing w:after="40" w:line="240" w:lineRule="auto"/>
              <w:jc w:val="left"/>
              <w:rPr>
                <w:rFonts w:eastAsia="Times New Roman" w:cs="Times New Roman"/>
                <w:kern w:val="0"/>
                <w:szCs w:val="24"/>
                <w:lang w:eastAsia="fr-FR"/>
                <w14:ligatures w14:val="none"/>
              </w:rPr>
            </w:pPr>
            <w:r w:rsidRPr="00CF26C0">
              <w:rPr>
                <w:rFonts w:eastAsia="Times New Roman" w:cs="Times New Roman"/>
                <w:b/>
                <w:bCs/>
                <w:kern w:val="0"/>
                <w:sz w:val="19"/>
                <w:szCs w:val="24"/>
                <w:lang w:eastAsia="fr-FR"/>
                <w14:ligatures w14:val="none"/>
              </w:rPr>
              <w:t>Cellule de Veille</w:t>
            </w:r>
          </w:p>
        </w:tc>
        <w:tc>
          <w:tcPr>
            <w:tcW w:w="5864" w:type="dxa"/>
            <w:tcMar>
              <w:top w:w="90" w:type="dxa"/>
              <w:left w:w="110" w:type="dxa"/>
              <w:bottom w:w="90" w:type="dxa"/>
              <w:right w:w="110" w:type="dxa"/>
            </w:tcMar>
            <w:vAlign w:val="center"/>
            <w:hideMark/>
          </w:tcPr>
          <w:p w14:paraId="54E462C3" w14:textId="77777777" w:rsidR="00CF26C0" w:rsidRPr="00CF26C0" w:rsidRDefault="00CF26C0" w:rsidP="00CF26C0">
            <w:pPr>
              <w:spacing w:after="40" w:line="240" w:lineRule="auto"/>
              <w:jc w:val="left"/>
              <w:rPr>
                <w:rFonts w:eastAsia="Times New Roman" w:cs="Times New Roman"/>
                <w:kern w:val="0"/>
                <w:szCs w:val="24"/>
                <w:lang w:eastAsia="fr-FR"/>
                <w14:ligatures w14:val="none"/>
              </w:rPr>
            </w:pPr>
            <w:r w:rsidRPr="00CF26C0">
              <w:rPr>
                <w:rFonts w:eastAsia="Times New Roman" w:cs="Times New Roman"/>
                <w:kern w:val="0"/>
                <w:sz w:val="19"/>
                <w:szCs w:val="24"/>
                <w:lang w:eastAsia="fr-FR"/>
                <w14:ligatures w14:val="none"/>
              </w:rPr>
              <w:t>Surveille les certifications, traite les alertes, suit les renouvellements, produit les rapports de veille et propose les actions correctives.</w:t>
            </w:r>
          </w:p>
        </w:tc>
      </w:tr>
      <w:tr w:rsidR="00CF26C0" w:rsidRPr="00CF26C0" w14:paraId="1E098083" w14:textId="77777777" w:rsidTr="003524EC">
        <w:trPr>
          <w:jc w:val="center"/>
        </w:trPr>
        <w:tc>
          <w:tcPr>
            <w:tcW w:w="3256" w:type="dxa"/>
            <w:tcMar>
              <w:top w:w="90" w:type="dxa"/>
              <w:left w:w="110" w:type="dxa"/>
              <w:bottom w:w="90" w:type="dxa"/>
              <w:right w:w="110" w:type="dxa"/>
            </w:tcMar>
            <w:vAlign w:val="center"/>
            <w:hideMark/>
          </w:tcPr>
          <w:p w14:paraId="1BDA28F6" w14:textId="77777777" w:rsidR="00CF26C0" w:rsidRPr="00CF26C0" w:rsidRDefault="00CF26C0" w:rsidP="00CF26C0">
            <w:pPr>
              <w:spacing w:after="40" w:line="240" w:lineRule="auto"/>
              <w:jc w:val="left"/>
              <w:rPr>
                <w:rFonts w:eastAsia="Times New Roman" w:cs="Times New Roman"/>
                <w:kern w:val="0"/>
                <w:szCs w:val="24"/>
                <w:lang w:eastAsia="fr-FR"/>
                <w14:ligatures w14:val="none"/>
              </w:rPr>
            </w:pPr>
            <w:r w:rsidRPr="00CF26C0">
              <w:rPr>
                <w:rFonts w:eastAsia="Times New Roman" w:cs="Times New Roman"/>
                <w:b/>
                <w:bCs/>
                <w:kern w:val="0"/>
                <w:sz w:val="19"/>
                <w:szCs w:val="24"/>
                <w:lang w:eastAsia="fr-FR"/>
                <w14:ligatures w14:val="none"/>
              </w:rPr>
              <w:t>Agents de collecte et de vérification</w:t>
            </w:r>
          </w:p>
        </w:tc>
        <w:tc>
          <w:tcPr>
            <w:tcW w:w="5864" w:type="dxa"/>
            <w:tcMar>
              <w:top w:w="90" w:type="dxa"/>
              <w:left w:w="110" w:type="dxa"/>
              <w:bottom w:w="90" w:type="dxa"/>
              <w:right w:w="110" w:type="dxa"/>
            </w:tcMar>
            <w:vAlign w:val="center"/>
            <w:hideMark/>
          </w:tcPr>
          <w:p w14:paraId="1B621D44" w14:textId="77777777" w:rsidR="00CF26C0" w:rsidRPr="00CF26C0" w:rsidRDefault="00CF26C0" w:rsidP="00CF26C0">
            <w:pPr>
              <w:spacing w:after="40" w:line="240" w:lineRule="auto"/>
              <w:jc w:val="left"/>
              <w:rPr>
                <w:rFonts w:eastAsia="Times New Roman" w:cs="Times New Roman"/>
                <w:kern w:val="0"/>
                <w:szCs w:val="24"/>
                <w:lang w:eastAsia="fr-FR"/>
                <w14:ligatures w14:val="none"/>
              </w:rPr>
            </w:pPr>
            <w:r w:rsidRPr="00CF26C0">
              <w:rPr>
                <w:rFonts w:eastAsia="Times New Roman" w:cs="Times New Roman"/>
                <w:kern w:val="0"/>
                <w:sz w:val="19"/>
                <w:szCs w:val="24"/>
                <w:lang w:eastAsia="fr-FR"/>
                <w14:ligatures w14:val="none"/>
              </w:rPr>
              <w:t>Collectent les données, vérifient les informations, analysent les pièces justificatives et préparent les dossiers pour validation.</w:t>
            </w:r>
          </w:p>
        </w:tc>
      </w:tr>
      <w:tr w:rsidR="00CF26C0" w:rsidRPr="00CF26C0" w14:paraId="417B21E3" w14:textId="77777777" w:rsidTr="003524EC">
        <w:trPr>
          <w:jc w:val="center"/>
        </w:trPr>
        <w:tc>
          <w:tcPr>
            <w:tcW w:w="3256" w:type="dxa"/>
            <w:tcMar>
              <w:top w:w="90" w:type="dxa"/>
              <w:left w:w="110" w:type="dxa"/>
              <w:bottom w:w="90" w:type="dxa"/>
              <w:right w:w="110" w:type="dxa"/>
            </w:tcMar>
            <w:vAlign w:val="center"/>
            <w:hideMark/>
          </w:tcPr>
          <w:p w14:paraId="6D93EE04" w14:textId="77777777" w:rsidR="00CF26C0" w:rsidRPr="00CF26C0" w:rsidRDefault="00CF26C0" w:rsidP="00CF26C0">
            <w:pPr>
              <w:spacing w:after="40" w:line="240" w:lineRule="auto"/>
              <w:jc w:val="left"/>
              <w:rPr>
                <w:rFonts w:eastAsia="Times New Roman" w:cs="Times New Roman"/>
                <w:kern w:val="0"/>
                <w:szCs w:val="24"/>
                <w:lang w:eastAsia="fr-FR"/>
                <w14:ligatures w14:val="none"/>
              </w:rPr>
            </w:pPr>
            <w:r w:rsidRPr="00CF26C0">
              <w:rPr>
                <w:rFonts w:eastAsia="Times New Roman" w:cs="Times New Roman"/>
                <w:b/>
                <w:bCs/>
                <w:kern w:val="0"/>
                <w:sz w:val="19"/>
                <w:szCs w:val="24"/>
                <w:lang w:eastAsia="fr-FR"/>
                <w14:ligatures w14:val="none"/>
              </w:rPr>
              <w:t>Organismes certificateurs</w:t>
            </w:r>
          </w:p>
        </w:tc>
        <w:tc>
          <w:tcPr>
            <w:tcW w:w="5864" w:type="dxa"/>
            <w:tcMar>
              <w:top w:w="90" w:type="dxa"/>
              <w:left w:w="110" w:type="dxa"/>
              <w:bottom w:w="90" w:type="dxa"/>
              <w:right w:w="110" w:type="dxa"/>
            </w:tcMar>
            <w:vAlign w:val="center"/>
            <w:hideMark/>
          </w:tcPr>
          <w:p w14:paraId="5F1EF3C8" w14:textId="77777777" w:rsidR="00CF26C0" w:rsidRPr="00CF26C0" w:rsidRDefault="00CF26C0" w:rsidP="00CF26C0">
            <w:pPr>
              <w:spacing w:after="40" w:line="240" w:lineRule="auto"/>
              <w:jc w:val="left"/>
              <w:rPr>
                <w:rFonts w:eastAsia="Times New Roman" w:cs="Times New Roman"/>
                <w:kern w:val="0"/>
                <w:szCs w:val="24"/>
                <w:lang w:eastAsia="fr-FR"/>
                <w14:ligatures w14:val="none"/>
              </w:rPr>
            </w:pPr>
            <w:r w:rsidRPr="00CF26C0">
              <w:rPr>
                <w:rFonts w:eastAsia="Times New Roman" w:cs="Times New Roman"/>
                <w:kern w:val="0"/>
                <w:sz w:val="19"/>
                <w:szCs w:val="24"/>
                <w:lang w:eastAsia="fr-FR"/>
                <w14:ligatures w14:val="none"/>
              </w:rPr>
              <w:t>Confirment la validité des certifications, notifient les changements de statut et collaborent à la mise à jour de la BNEC.</w:t>
            </w:r>
          </w:p>
        </w:tc>
      </w:tr>
      <w:tr w:rsidR="00CF26C0" w:rsidRPr="00CF26C0" w14:paraId="329009CB" w14:textId="77777777" w:rsidTr="003524EC">
        <w:trPr>
          <w:jc w:val="center"/>
        </w:trPr>
        <w:tc>
          <w:tcPr>
            <w:tcW w:w="3256" w:type="dxa"/>
            <w:tcMar>
              <w:top w:w="90" w:type="dxa"/>
              <w:left w:w="110" w:type="dxa"/>
              <w:bottom w:w="90" w:type="dxa"/>
              <w:right w:w="110" w:type="dxa"/>
            </w:tcMar>
            <w:vAlign w:val="center"/>
            <w:hideMark/>
          </w:tcPr>
          <w:p w14:paraId="2BCFE053" w14:textId="77777777" w:rsidR="00CF26C0" w:rsidRPr="00CF26C0" w:rsidRDefault="00CF26C0" w:rsidP="00CF26C0">
            <w:pPr>
              <w:spacing w:after="40" w:line="240" w:lineRule="auto"/>
              <w:jc w:val="left"/>
              <w:rPr>
                <w:rFonts w:eastAsia="Times New Roman" w:cs="Times New Roman"/>
                <w:kern w:val="0"/>
                <w:szCs w:val="24"/>
                <w:lang w:eastAsia="fr-FR"/>
                <w14:ligatures w14:val="none"/>
              </w:rPr>
            </w:pPr>
            <w:r w:rsidRPr="00CF26C0">
              <w:rPr>
                <w:rFonts w:eastAsia="Times New Roman" w:cs="Times New Roman"/>
                <w:b/>
                <w:bCs/>
                <w:kern w:val="0"/>
                <w:sz w:val="19"/>
                <w:szCs w:val="24"/>
                <w:lang w:eastAsia="fr-FR"/>
                <w14:ligatures w14:val="none"/>
              </w:rPr>
              <w:t>Entreprises certifiées</w:t>
            </w:r>
          </w:p>
        </w:tc>
        <w:tc>
          <w:tcPr>
            <w:tcW w:w="5864" w:type="dxa"/>
            <w:tcMar>
              <w:top w:w="90" w:type="dxa"/>
              <w:left w:w="110" w:type="dxa"/>
              <w:bottom w:w="90" w:type="dxa"/>
              <w:right w:w="110" w:type="dxa"/>
            </w:tcMar>
            <w:vAlign w:val="center"/>
            <w:hideMark/>
          </w:tcPr>
          <w:p w14:paraId="60DDA857" w14:textId="77777777" w:rsidR="00CF26C0" w:rsidRPr="00CF26C0" w:rsidRDefault="00CF26C0" w:rsidP="00CF26C0">
            <w:pPr>
              <w:spacing w:after="40" w:line="240" w:lineRule="auto"/>
              <w:jc w:val="left"/>
              <w:rPr>
                <w:rFonts w:eastAsia="Times New Roman" w:cs="Times New Roman"/>
                <w:kern w:val="0"/>
                <w:szCs w:val="24"/>
                <w:lang w:eastAsia="fr-FR"/>
                <w14:ligatures w14:val="none"/>
              </w:rPr>
            </w:pPr>
            <w:r w:rsidRPr="00CF26C0">
              <w:rPr>
                <w:rFonts w:eastAsia="Times New Roman" w:cs="Times New Roman"/>
                <w:kern w:val="0"/>
                <w:sz w:val="19"/>
                <w:szCs w:val="24"/>
                <w:lang w:eastAsia="fr-FR"/>
                <w14:ligatures w14:val="none"/>
              </w:rPr>
              <w:t>Fournissent les informations requises, signalent toute évolution de leur certification et transmettent les justificatifs nécessaires.</w:t>
            </w:r>
          </w:p>
        </w:tc>
      </w:tr>
    </w:tbl>
    <w:p w14:paraId="5AD471B5" w14:textId="77777777" w:rsidR="00CF26C0" w:rsidRPr="003524EC" w:rsidRDefault="00CF26C0" w:rsidP="00CF26C0">
      <w:pPr>
        <w:pStyle w:val="Titre3"/>
        <w:spacing w:before="100" w:beforeAutospacing="1" w:afterAutospacing="1"/>
        <w:rPr>
          <w:rFonts w:eastAsia="Times New Roman" w:cs="Times New Roman"/>
          <w:bCs/>
          <w:kern w:val="36"/>
          <w:sz w:val="36"/>
          <w:szCs w:val="36"/>
          <w:lang w:eastAsia="fr-FR"/>
          <w14:ligatures w14:val="none"/>
        </w:rPr>
      </w:pPr>
      <w:bookmarkStart w:id="54" w:name="_Toc235402811"/>
      <w:r>
        <w:t>Organigramme fonctionnel de la gouvernance de la BNEC</w:t>
      </w:r>
      <w:bookmarkEnd w:id="54"/>
    </w:p>
    <w:p w14:paraId="231B191A" w14:textId="77777777" w:rsidR="00CF26C0" w:rsidRPr="00CF26C0" w:rsidRDefault="00CF26C0" w:rsidP="00CF26C0">
      <w:pPr>
        <w:spacing w:before="100" w:beforeAutospacing="1" w:afterAutospacing="1"/>
        <w:rPr>
          <w:rFonts w:eastAsia="Times New Roman" w:cs="Times New Roman"/>
          <w:kern w:val="0"/>
          <w:szCs w:val="24"/>
          <w:lang w:eastAsia="fr-FR"/>
          <w14:ligatures w14:val="none"/>
        </w:rPr>
      </w:pPr>
      <w:r w:rsidRPr="00CF26C0">
        <w:rPr>
          <w:rFonts w:eastAsia="Times New Roman" w:cs="Times New Roman"/>
          <w:kern w:val="0"/>
          <w:szCs w:val="24"/>
          <w:lang w:eastAsia="fr-FR"/>
          <w14:ligatures w14:val="none"/>
        </w:rPr>
        <w:t>L'organisation fonctionnelle de la gouvernance peut être représentée comme suit :</w:t>
      </w:r>
    </w:p>
    <w:p w14:paraId="619EC6F2" w14:textId="77777777" w:rsidR="00CF26C0" w:rsidRDefault="00CF26C0" w:rsidP="00CF2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F26C0">
        <w:rPr>
          <w:rFonts w:ascii="Courier New" w:eastAsia="Times New Roman" w:hAnsi="Courier New" w:cs="Courier New"/>
          <w:kern w:val="0"/>
          <w:sz w:val="20"/>
          <w:szCs w:val="20"/>
          <w:lang w:eastAsia="fr-FR"/>
          <w14:ligatures w14:val="none"/>
        </w:rPr>
        <w:t xml:space="preserve">                         </w:t>
      </w:r>
    </w:p>
    <w:p w14:paraId="23431D37" w14:textId="77777777" w:rsidR="00CF26C0" w:rsidRDefault="00CF26C0" w:rsidP="00CF2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Pr>
          <w:rFonts w:ascii="Courier New" w:eastAsia="Times New Roman" w:hAnsi="Courier New" w:cs="Courier New"/>
          <w:noProof/>
          <w:kern w:val="0"/>
          <w:sz w:val="20"/>
          <w:szCs w:val="20"/>
          <w:lang w:eastAsia="fr-FR"/>
          <w14:ligatures w14:val="none"/>
        </w:rPr>
        <w:drawing>
          <wp:inline distT="0" distB="0" distL="0" distR="0" wp14:anchorId="27BEA281" wp14:editId="1EADBCAE">
            <wp:extent cx="5302847" cy="3535232"/>
            <wp:effectExtent l="0" t="0" r="0" b="8255"/>
            <wp:docPr id="2070549419" name="Image 1" descr="L'organisation fonctionnelle de la gouvernance peut être représentée comme suit" title="L'organisation fonctionnelle de la gouvernance peut être représentée comme su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324725" cy="3549818"/>
                    </a:xfrm>
                    <a:prstGeom prst="rect">
                      <a:avLst/>
                    </a:prstGeom>
                    <a:noFill/>
                  </pic:spPr>
                </pic:pic>
              </a:graphicData>
            </a:graphic>
          </wp:inline>
        </w:drawing>
      </w:r>
    </w:p>
    <w:p w14:paraId="60C47EA7" w14:textId="2F8765C8" w:rsidR="003B0F09" w:rsidRDefault="000E25E4">
      <w:pPr>
        <w:pStyle w:val="Lgende1"/>
        <w:jc w:val="center"/>
      </w:pPr>
      <w:bookmarkStart w:id="55" w:name="_Toc235359242"/>
      <w:bookmarkStart w:id="56" w:name="_Toc235402931"/>
      <w:r>
        <w:rPr>
          <w:rFonts w:eastAsia="Times New Roman"/>
          <w:b/>
        </w:rPr>
        <w:t xml:space="preserve">Figure </w:t>
      </w:r>
      <w:fldSimple w:instr=" SEQ Figure \* ARABIC ">
        <w:r w:rsidR="00483123">
          <w:rPr>
            <w:noProof/>
          </w:rPr>
          <w:t>1</w:t>
        </w:r>
      </w:fldSimple>
      <w:r>
        <w:rPr>
          <w:rFonts w:eastAsia="Times New Roman"/>
        </w:rPr>
        <w:t xml:space="preserve"> : L'organisation fonctionnelle de la gouvernance peut être représentée comme suit</w:t>
      </w:r>
      <w:bookmarkEnd w:id="55"/>
      <w:bookmarkEnd w:id="56"/>
    </w:p>
    <w:p w14:paraId="6D3BA4EE" w14:textId="77777777" w:rsidR="00CF26C0" w:rsidRDefault="00CF26C0" w:rsidP="00CF2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4333D9E" w14:textId="77777777" w:rsidR="00CF26C0" w:rsidRDefault="00CF26C0" w:rsidP="00CF2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CCF9350" w14:textId="77777777" w:rsidR="00CF26C0" w:rsidRPr="00CF26C0" w:rsidRDefault="00CF26C0" w:rsidP="00CF26C0">
      <w:pPr>
        <w:pStyle w:val="Sous-titr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bCs/>
          <w:kern w:val="0"/>
          <w:sz w:val="27"/>
          <w:szCs w:val="27"/>
          <w:lang w:eastAsia="fr-FR"/>
          <w14:ligatures w14:val="none"/>
        </w:rPr>
      </w:pPr>
      <w:r w:rsidRPr="00CF26C0">
        <w:rPr>
          <w:rFonts w:eastAsia="Times New Roman" w:cs="Times New Roman"/>
          <w:bCs/>
          <w:kern w:val="0"/>
          <w:sz w:val="27"/>
          <w:szCs w:val="27"/>
          <w:lang w:eastAsia="fr-FR"/>
          <w14:ligatures w14:val="none"/>
        </w:rPr>
        <w:lastRenderedPageBreak/>
        <w:t>Description de l'organigramme</w:t>
      </w:r>
    </w:p>
    <w:p w14:paraId="225357C1" w14:textId="77777777" w:rsidR="00CF26C0" w:rsidRPr="00CF26C0" w:rsidRDefault="00CF26C0">
      <w:pPr>
        <w:numPr>
          <w:ilvl w:val="0"/>
          <w:numId w:val="175"/>
        </w:numPr>
        <w:spacing w:before="100" w:beforeAutospacing="1" w:afterAutospacing="1"/>
        <w:rPr>
          <w:rFonts w:eastAsia="Times New Roman" w:cs="Times New Roman"/>
          <w:kern w:val="0"/>
          <w:szCs w:val="24"/>
          <w:lang w:eastAsia="fr-FR"/>
          <w14:ligatures w14:val="none"/>
        </w:rPr>
      </w:pPr>
      <w:r w:rsidRPr="00CF26C0">
        <w:rPr>
          <w:rFonts w:eastAsia="Times New Roman" w:cs="Times New Roman"/>
          <w:b/>
          <w:bCs/>
          <w:kern w:val="0"/>
          <w:szCs w:val="24"/>
          <w:lang w:eastAsia="fr-FR"/>
          <w14:ligatures w14:val="none"/>
        </w:rPr>
        <w:t>Le Président de la HAUQE</w:t>
      </w:r>
      <w:r w:rsidRPr="00CF26C0">
        <w:rPr>
          <w:rFonts w:eastAsia="Times New Roman" w:cs="Times New Roman"/>
          <w:kern w:val="0"/>
          <w:szCs w:val="24"/>
          <w:lang w:eastAsia="fr-FR"/>
          <w14:ligatures w14:val="none"/>
        </w:rPr>
        <w:t xml:space="preserve"> assure la gouvernance stratégique et valide les orientations majeures. </w:t>
      </w:r>
    </w:p>
    <w:p w14:paraId="725A4BF8" w14:textId="77777777" w:rsidR="00CF26C0" w:rsidRPr="00CF26C0" w:rsidRDefault="00CF26C0">
      <w:pPr>
        <w:numPr>
          <w:ilvl w:val="0"/>
          <w:numId w:val="175"/>
        </w:numPr>
        <w:spacing w:before="100" w:beforeAutospacing="1" w:afterAutospacing="1"/>
        <w:rPr>
          <w:rFonts w:eastAsia="Times New Roman" w:cs="Times New Roman"/>
          <w:kern w:val="0"/>
          <w:szCs w:val="24"/>
          <w:lang w:eastAsia="fr-FR"/>
          <w14:ligatures w14:val="none"/>
        </w:rPr>
      </w:pPr>
      <w:r w:rsidRPr="00CF26C0">
        <w:rPr>
          <w:rFonts w:eastAsia="Times New Roman" w:cs="Times New Roman"/>
          <w:b/>
          <w:bCs/>
          <w:kern w:val="0"/>
          <w:szCs w:val="24"/>
          <w:lang w:eastAsia="fr-FR"/>
          <w14:ligatures w14:val="none"/>
        </w:rPr>
        <w:t>La Direction Technique</w:t>
      </w:r>
      <w:r w:rsidRPr="00CF26C0">
        <w:rPr>
          <w:rFonts w:eastAsia="Times New Roman" w:cs="Times New Roman"/>
          <w:kern w:val="0"/>
          <w:szCs w:val="24"/>
          <w:lang w:eastAsia="fr-FR"/>
          <w14:ligatures w14:val="none"/>
        </w:rPr>
        <w:t xml:space="preserve"> pilote l'ensemble du dispositif de gestion de la BNEC. </w:t>
      </w:r>
    </w:p>
    <w:p w14:paraId="0D216687" w14:textId="77777777" w:rsidR="00CF26C0" w:rsidRPr="00CF26C0" w:rsidRDefault="00CF26C0">
      <w:pPr>
        <w:numPr>
          <w:ilvl w:val="0"/>
          <w:numId w:val="175"/>
        </w:numPr>
        <w:spacing w:before="100" w:beforeAutospacing="1" w:afterAutospacing="1"/>
        <w:rPr>
          <w:rFonts w:eastAsia="Times New Roman" w:cs="Times New Roman"/>
          <w:kern w:val="0"/>
          <w:szCs w:val="24"/>
          <w:lang w:eastAsia="fr-FR"/>
          <w14:ligatures w14:val="none"/>
        </w:rPr>
      </w:pPr>
      <w:r w:rsidRPr="00CF26C0">
        <w:rPr>
          <w:rFonts w:eastAsia="Times New Roman" w:cs="Times New Roman"/>
          <w:b/>
          <w:bCs/>
          <w:kern w:val="0"/>
          <w:szCs w:val="24"/>
          <w:lang w:eastAsia="fr-FR"/>
          <w14:ligatures w14:val="none"/>
        </w:rPr>
        <w:t>Le Point focal</w:t>
      </w:r>
      <w:r w:rsidRPr="00CF26C0">
        <w:rPr>
          <w:rFonts w:eastAsia="Times New Roman" w:cs="Times New Roman"/>
          <w:kern w:val="0"/>
          <w:szCs w:val="24"/>
          <w:lang w:eastAsia="fr-FR"/>
          <w14:ligatures w14:val="none"/>
        </w:rPr>
        <w:t xml:space="preserve">, </w:t>
      </w:r>
      <w:r w:rsidRPr="00CF26C0">
        <w:rPr>
          <w:rFonts w:eastAsia="Times New Roman" w:cs="Times New Roman"/>
          <w:b/>
          <w:bCs/>
          <w:kern w:val="0"/>
          <w:szCs w:val="24"/>
          <w:lang w:eastAsia="fr-FR"/>
          <w14:ligatures w14:val="none"/>
        </w:rPr>
        <w:t>l'Administrateur fonctionnel</w:t>
      </w:r>
      <w:r w:rsidRPr="00CF26C0">
        <w:rPr>
          <w:rFonts w:eastAsia="Times New Roman" w:cs="Times New Roman"/>
          <w:kern w:val="0"/>
          <w:szCs w:val="24"/>
          <w:lang w:eastAsia="fr-FR"/>
          <w14:ligatures w14:val="none"/>
        </w:rPr>
        <w:t xml:space="preserve"> et </w:t>
      </w:r>
      <w:r w:rsidRPr="00CF26C0">
        <w:rPr>
          <w:rFonts w:eastAsia="Times New Roman" w:cs="Times New Roman"/>
          <w:b/>
          <w:bCs/>
          <w:kern w:val="0"/>
          <w:szCs w:val="24"/>
          <w:lang w:eastAsia="fr-FR"/>
          <w14:ligatures w14:val="none"/>
        </w:rPr>
        <w:t>la Cellule de Veille</w:t>
      </w:r>
      <w:r w:rsidRPr="00CF26C0">
        <w:rPr>
          <w:rFonts w:eastAsia="Times New Roman" w:cs="Times New Roman"/>
          <w:kern w:val="0"/>
          <w:szCs w:val="24"/>
          <w:lang w:eastAsia="fr-FR"/>
          <w14:ligatures w14:val="none"/>
        </w:rPr>
        <w:t xml:space="preserve"> constituent le noyau opérationnel de la gouvernance. </w:t>
      </w:r>
    </w:p>
    <w:p w14:paraId="5566FF37" w14:textId="77777777" w:rsidR="00CF26C0" w:rsidRPr="00CF26C0" w:rsidRDefault="00CF26C0">
      <w:pPr>
        <w:numPr>
          <w:ilvl w:val="0"/>
          <w:numId w:val="175"/>
        </w:numPr>
        <w:spacing w:before="100" w:beforeAutospacing="1" w:afterAutospacing="1"/>
        <w:rPr>
          <w:rFonts w:eastAsia="Times New Roman" w:cs="Times New Roman"/>
          <w:kern w:val="0"/>
          <w:szCs w:val="24"/>
          <w:lang w:eastAsia="fr-FR"/>
          <w14:ligatures w14:val="none"/>
        </w:rPr>
      </w:pPr>
      <w:r w:rsidRPr="00CF26C0">
        <w:rPr>
          <w:rFonts w:eastAsia="Times New Roman" w:cs="Times New Roman"/>
          <w:b/>
          <w:bCs/>
          <w:kern w:val="0"/>
          <w:szCs w:val="24"/>
          <w:lang w:eastAsia="fr-FR"/>
          <w14:ligatures w14:val="none"/>
        </w:rPr>
        <w:t>Les Agents de collecte et de vérification</w:t>
      </w:r>
      <w:r w:rsidRPr="00CF26C0">
        <w:rPr>
          <w:rFonts w:eastAsia="Times New Roman" w:cs="Times New Roman"/>
          <w:kern w:val="0"/>
          <w:szCs w:val="24"/>
          <w:lang w:eastAsia="fr-FR"/>
          <w14:ligatures w14:val="none"/>
        </w:rPr>
        <w:t xml:space="preserve"> assurent les activités de terrain et la qualité des informations. </w:t>
      </w:r>
    </w:p>
    <w:p w14:paraId="6B59C755" w14:textId="77777777" w:rsidR="00CF26C0" w:rsidRPr="00CF26C0" w:rsidRDefault="00CF26C0">
      <w:pPr>
        <w:numPr>
          <w:ilvl w:val="0"/>
          <w:numId w:val="175"/>
        </w:numPr>
        <w:spacing w:before="100" w:beforeAutospacing="1" w:afterAutospacing="1"/>
        <w:rPr>
          <w:rFonts w:eastAsia="Times New Roman" w:cs="Times New Roman"/>
          <w:kern w:val="0"/>
          <w:szCs w:val="24"/>
          <w:lang w:eastAsia="fr-FR"/>
          <w14:ligatures w14:val="none"/>
        </w:rPr>
      </w:pPr>
      <w:r w:rsidRPr="00CF26C0">
        <w:rPr>
          <w:rFonts w:eastAsia="Times New Roman" w:cs="Times New Roman"/>
          <w:b/>
          <w:bCs/>
          <w:kern w:val="0"/>
          <w:szCs w:val="24"/>
          <w:lang w:eastAsia="fr-FR"/>
          <w14:ligatures w14:val="none"/>
        </w:rPr>
        <w:t>Les Organismes certificateurs</w:t>
      </w:r>
      <w:r w:rsidRPr="00CF26C0">
        <w:rPr>
          <w:rFonts w:eastAsia="Times New Roman" w:cs="Times New Roman"/>
          <w:kern w:val="0"/>
          <w:szCs w:val="24"/>
          <w:lang w:eastAsia="fr-FR"/>
          <w14:ligatures w14:val="none"/>
        </w:rPr>
        <w:t xml:space="preserve"> et </w:t>
      </w:r>
      <w:r w:rsidRPr="00CF26C0">
        <w:rPr>
          <w:rFonts w:eastAsia="Times New Roman" w:cs="Times New Roman"/>
          <w:b/>
          <w:bCs/>
          <w:kern w:val="0"/>
          <w:szCs w:val="24"/>
          <w:lang w:eastAsia="fr-FR"/>
          <w14:ligatures w14:val="none"/>
        </w:rPr>
        <w:t>les Entreprises certifiées</w:t>
      </w:r>
      <w:r w:rsidRPr="00CF26C0">
        <w:rPr>
          <w:rFonts w:eastAsia="Times New Roman" w:cs="Times New Roman"/>
          <w:kern w:val="0"/>
          <w:szCs w:val="24"/>
          <w:lang w:eastAsia="fr-FR"/>
          <w14:ligatures w14:val="none"/>
        </w:rPr>
        <w:t xml:space="preserve"> sont des partenaires externes essentiels qui alimentent et actualisent la BNEC dans le cadre d'une collaboration institutionnelle formalisée. </w:t>
      </w:r>
    </w:p>
    <w:p w14:paraId="6E40E65C" w14:textId="77777777" w:rsidR="00CF26C0" w:rsidRPr="00CF26C0" w:rsidRDefault="00CF26C0" w:rsidP="00CF26C0">
      <w:pPr>
        <w:spacing w:before="100" w:beforeAutospacing="1" w:afterAutospacing="1"/>
        <w:rPr>
          <w:rFonts w:eastAsia="Times New Roman" w:cs="Times New Roman"/>
          <w:kern w:val="0"/>
          <w:szCs w:val="24"/>
          <w:lang w:eastAsia="fr-FR"/>
          <w14:ligatures w14:val="none"/>
        </w:rPr>
      </w:pPr>
      <w:r w:rsidRPr="00CF26C0">
        <w:rPr>
          <w:rFonts w:eastAsia="Times New Roman" w:cs="Times New Roman"/>
          <w:kern w:val="0"/>
          <w:szCs w:val="24"/>
          <w:lang w:eastAsia="fr-FR"/>
          <w14:ligatures w14:val="none"/>
        </w:rPr>
        <w:t>Cette organisation garantit une gouvernance claire, une séparation des responsabilités, une coordination efficace entre les acteurs et un dispositif de contrôle adapté aux exigences de la HAUQE. Elle favorise une gestion transparente, sécurisée et performante de la BNEC, tout en soutenant les missions de suivi, de contrôle et de promotion de la qualité au Togo.</w:t>
      </w:r>
    </w:p>
    <w:p w14:paraId="4AD25992" w14:textId="77777777" w:rsidR="003524EC" w:rsidRPr="003524EC" w:rsidRDefault="003524EC" w:rsidP="003524EC">
      <w:pPr>
        <w:pStyle w:val="Titre2"/>
        <w:spacing w:before="100" w:beforeAutospacing="1" w:after="100" w:afterAutospacing="1"/>
        <w:rPr>
          <w:rFonts w:ascii="Times New Roman" w:eastAsia="Times New Roman" w:hAnsi="Times New Roman" w:cs="Times New Roman"/>
          <w:bCs/>
          <w:kern w:val="36"/>
          <w:sz w:val="36"/>
          <w:szCs w:val="36"/>
          <w:lang w:eastAsia="fr-FR"/>
          <w14:ligatures w14:val="none"/>
        </w:rPr>
      </w:pPr>
      <w:bookmarkStart w:id="57" w:name="_Toc235402812"/>
      <w:r>
        <w:rPr>
          <w:rFonts w:ascii="Times New Roman" w:hAnsi="Times New Roman"/>
        </w:rPr>
        <w:lastRenderedPageBreak/>
        <w:t>ACTEURS DE LA GOUVERNANCE DE LA BASE NATIONALE DES ENTREPRISES CERTIFIÉES (BNEC)</w:t>
      </w:r>
      <w:bookmarkEnd w:id="57"/>
    </w:p>
    <w:p w14:paraId="02C32383" w14:textId="77777777" w:rsidR="003524EC" w:rsidRPr="003524EC" w:rsidRDefault="003524EC" w:rsidP="003524EC">
      <w:p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La réussite de la mise en œuvre de la </w:t>
      </w:r>
      <w:r w:rsidRPr="003524EC">
        <w:rPr>
          <w:rFonts w:eastAsia="Times New Roman" w:cs="Times New Roman"/>
          <w:b/>
          <w:bCs/>
          <w:kern w:val="0"/>
          <w:szCs w:val="24"/>
          <w:lang w:eastAsia="fr-FR"/>
          <w14:ligatures w14:val="none"/>
        </w:rPr>
        <w:t>Base Nationale des Entreprises Certifiées (BNEC)</w:t>
      </w:r>
      <w:r w:rsidRPr="003524EC">
        <w:rPr>
          <w:rFonts w:eastAsia="Times New Roman" w:cs="Times New Roman"/>
          <w:kern w:val="0"/>
          <w:szCs w:val="24"/>
          <w:lang w:eastAsia="fr-FR"/>
          <w14:ligatures w14:val="none"/>
        </w:rPr>
        <w:t xml:space="preserve"> repose sur une gouvernance collaborative impliquant plusieurs acteurs, chacun intervenant à un niveau précis du cycle de gestion des données. La définition claire des rôles, responsabilités et interactions entre ces acteurs constitue une condition essentielle pour garantir la fiabilité des informations, la transparence des processus et l'efficacité du dispositif national de suivi des certifications.</w:t>
      </w:r>
    </w:p>
    <w:p w14:paraId="13361A88" w14:textId="77777777" w:rsidR="003524EC" w:rsidRPr="003524EC" w:rsidRDefault="003524EC" w:rsidP="003524EC">
      <w:p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Chaque acteur contribue, selon son domaine de compétence, à la collecte, à la vérification, à la validation, à l'intégration, au suivi et à l'exploitation des informations relatives aux entreprises certifiées. Cette organisation favorise une séparation des responsabilités, renforce le contrôle interne et assure la traçabilité des opérations réalisées dans la BNEC.</w:t>
      </w:r>
    </w:p>
    <w:p w14:paraId="1DA480E4" w14:textId="77777777" w:rsidR="003524EC" w:rsidRPr="003524EC" w:rsidRDefault="003524EC" w:rsidP="003524EC">
      <w:p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Le présent chapitre décrit les missions, les responsabilités et les principales interactions de chaque acteur impliqué dans la gouvernance de la BNEC.</w:t>
      </w:r>
    </w:p>
    <w:p w14:paraId="4AF17F1F" w14:textId="77777777" w:rsidR="003524EC" w:rsidRPr="003524EC" w:rsidRDefault="003524EC" w:rsidP="003524EC">
      <w:pPr>
        <w:pStyle w:val="Titre3"/>
        <w:spacing w:before="100" w:beforeAutospacing="1" w:afterAutospacing="1"/>
        <w:rPr>
          <w:rFonts w:eastAsia="Times New Roman" w:cs="Times New Roman"/>
          <w:bCs/>
          <w:kern w:val="36"/>
          <w:sz w:val="36"/>
          <w:szCs w:val="36"/>
          <w:lang w:eastAsia="fr-FR"/>
          <w14:ligatures w14:val="none"/>
        </w:rPr>
      </w:pPr>
      <w:bookmarkStart w:id="58" w:name="_Toc235402813"/>
      <w:r>
        <w:t>Le Président de la HAUQE</w:t>
      </w:r>
      <w:bookmarkEnd w:id="58"/>
    </w:p>
    <w:p w14:paraId="2DA6AF5D" w14:textId="77777777" w:rsidR="003524EC" w:rsidRPr="003524EC" w:rsidRDefault="003524EC" w:rsidP="003524EC">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3524EC">
        <w:rPr>
          <w:rFonts w:eastAsia="Times New Roman" w:cs="Times New Roman"/>
          <w:bCs/>
          <w:kern w:val="0"/>
          <w:sz w:val="36"/>
          <w:szCs w:val="36"/>
          <w:lang w:eastAsia="fr-FR"/>
          <w14:ligatures w14:val="none"/>
        </w:rPr>
        <w:t>Mission</w:t>
      </w:r>
    </w:p>
    <w:p w14:paraId="6EA25A39" w14:textId="77777777" w:rsidR="003524EC" w:rsidRPr="003524EC" w:rsidRDefault="003524EC" w:rsidP="003524EC">
      <w:p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Le Président de la HAUQE assure la gouvernance stratégique de la BNEC. Il veille à ce que la base de données contribue efficacement aux missions de la HAUQE et au renforcement du Système National d'Infrastructure Qualité (SNIQ).</w:t>
      </w:r>
    </w:p>
    <w:p w14:paraId="656C3BEF" w14:textId="77777777" w:rsidR="003524EC" w:rsidRPr="003524EC" w:rsidRDefault="003524EC" w:rsidP="003524EC">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3524EC">
        <w:rPr>
          <w:rFonts w:eastAsia="Times New Roman" w:cs="Times New Roman"/>
          <w:bCs/>
          <w:kern w:val="0"/>
          <w:sz w:val="36"/>
          <w:szCs w:val="36"/>
          <w:lang w:eastAsia="fr-FR"/>
          <w14:ligatures w14:val="none"/>
        </w:rPr>
        <w:t>Responsabilités</w:t>
      </w:r>
    </w:p>
    <w:p w14:paraId="04442A27" w14:textId="77777777" w:rsidR="003524EC" w:rsidRPr="003524EC" w:rsidRDefault="003524EC" w:rsidP="003524EC">
      <w:p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À ce titre, il est chargé notamment de :</w:t>
      </w:r>
    </w:p>
    <w:p w14:paraId="4611C3FA" w14:textId="77777777" w:rsidR="003524EC" w:rsidRPr="003524EC" w:rsidRDefault="003524EC">
      <w:pPr>
        <w:numPr>
          <w:ilvl w:val="0"/>
          <w:numId w:val="176"/>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définir les orientations stratégiques relatives à la BNEC ; </w:t>
      </w:r>
    </w:p>
    <w:p w14:paraId="3298354C" w14:textId="77777777" w:rsidR="003524EC" w:rsidRPr="003524EC" w:rsidRDefault="003524EC">
      <w:pPr>
        <w:numPr>
          <w:ilvl w:val="0"/>
          <w:numId w:val="176"/>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approuver le guide méthodologique et les procédures de gestion ; </w:t>
      </w:r>
    </w:p>
    <w:p w14:paraId="14417888" w14:textId="77777777" w:rsidR="003524EC" w:rsidRPr="003524EC" w:rsidRDefault="003524EC">
      <w:pPr>
        <w:numPr>
          <w:ilvl w:val="0"/>
          <w:numId w:val="176"/>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valider les politiques de gouvernance des données ; </w:t>
      </w:r>
    </w:p>
    <w:p w14:paraId="2EB9BDAB" w14:textId="77777777" w:rsidR="003524EC" w:rsidRPr="003524EC" w:rsidRDefault="003524EC">
      <w:pPr>
        <w:numPr>
          <w:ilvl w:val="0"/>
          <w:numId w:val="176"/>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approuver les plans d'amélioration continue ; </w:t>
      </w:r>
    </w:p>
    <w:p w14:paraId="26AE0ECE" w14:textId="77777777" w:rsidR="003524EC" w:rsidRPr="003524EC" w:rsidRDefault="003524EC">
      <w:pPr>
        <w:numPr>
          <w:ilvl w:val="0"/>
          <w:numId w:val="176"/>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arbitrer les décisions stratégiques ; </w:t>
      </w:r>
    </w:p>
    <w:p w14:paraId="7E7ACBD3" w14:textId="77777777" w:rsidR="003524EC" w:rsidRPr="003524EC" w:rsidRDefault="003524EC">
      <w:pPr>
        <w:numPr>
          <w:ilvl w:val="0"/>
          <w:numId w:val="176"/>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mobiliser les ressources nécessaires au fonctionnement de la BNEC ; </w:t>
      </w:r>
    </w:p>
    <w:p w14:paraId="47EA596F" w14:textId="77777777" w:rsidR="003524EC" w:rsidRPr="003524EC" w:rsidRDefault="003524EC">
      <w:pPr>
        <w:numPr>
          <w:ilvl w:val="0"/>
          <w:numId w:val="176"/>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représenter la HAUQE auprès des partenaires nationaux et internationaux sur les questions relatives aux certifications. </w:t>
      </w:r>
    </w:p>
    <w:p w14:paraId="0475D3DD" w14:textId="77777777" w:rsidR="003524EC" w:rsidRPr="003524EC" w:rsidRDefault="003524EC" w:rsidP="003524EC">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3524EC">
        <w:rPr>
          <w:rFonts w:eastAsia="Times New Roman" w:cs="Times New Roman"/>
          <w:bCs/>
          <w:kern w:val="0"/>
          <w:sz w:val="36"/>
          <w:szCs w:val="36"/>
          <w:lang w:eastAsia="fr-FR"/>
          <w14:ligatures w14:val="none"/>
        </w:rPr>
        <w:t>Principales interactions</w:t>
      </w:r>
    </w:p>
    <w:p w14:paraId="374D8546" w14:textId="77777777" w:rsidR="003524EC" w:rsidRPr="003524EC" w:rsidRDefault="003524EC" w:rsidP="003524EC">
      <w:p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Le Président travaille principalement avec :</w:t>
      </w:r>
    </w:p>
    <w:p w14:paraId="33FEACEA" w14:textId="77777777" w:rsidR="003524EC" w:rsidRPr="003524EC" w:rsidRDefault="003524EC">
      <w:pPr>
        <w:numPr>
          <w:ilvl w:val="0"/>
          <w:numId w:val="177"/>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la Direction Technique ; </w:t>
      </w:r>
    </w:p>
    <w:p w14:paraId="4C3C68B8" w14:textId="77777777" w:rsidR="003524EC" w:rsidRPr="003524EC" w:rsidRDefault="003524EC">
      <w:pPr>
        <w:numPr>
          <w:ilvl w:val="0"/>
          <w:numId w:val="177"/>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lastRenderedPageBreak/>
        <w:t xml:space="preserve">les autorités gouvernementales ; </w:t>
      </w:r>
    </w:p>
    <w:p w14:paraId="448A4145" w14:textId="77777777" w:rsidR="003524EC" w:rsidRPr="003524EC" w:rsidRDefault="003524EC">
      <w:pPr>
        <w:numPr>
          <w:ilvl w:val="0"/>
          <w:numId w:val="177"/>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les partenaires techniques et financiers ; </w:t>
      </w:r>
    </w:p>
    <w:p w14:paraId="06F6D986" w14:textId="77777777" w:rsidR="003524EC" w:rsidRPr="003524EC" w:rsidRDefault="003524EC">
      <w:pPr>
        <w:numPr>
          <w:ilvl w:val="0"/>
          <w:numId w:val="177"/>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les organismes certificateurs lorsque cela est nécessaire. </w:t>
      </w:r>
    </w:p>
    <w:p w14:paraId="47039AE8" w14:textId="77777777" w:rsidR="003524EC" w:rsidRPr="003524EC" w:rsidRDefault="003524EC" w:rsidP="003524EC">
      <w:pPr>
        <w:pStyle w:val="Titre3"/>
        <w:spacing w:before="100" w:beforeAutospacing="1" w:afterAutospacing="1"/>
        <w:rPr>
          <w:rFonts w:eastAsia="Times New Roman" w:cs="Times New Roman"/>
          <w:bCs/>
          <w:kern w:val="36"/>
          <w:sz w:val="36"/>
          <w:szCs w:val="36"/>
          <w:lang w:eastAsia="fr-FR"/>
          <w14:ligatures w14:val="none"/>
        </w:rPr>
      </w:pPr>
      <w:bookmarkStart w:id="59" w:name="_Toc235402814"/>
      <w:r>
        <w:t>La Direction Technique</w:t>
      </w:r>
      <w:bookmarkEnd w:id="59"/>
    </w:p>
    <w:p w14:paraId="705A9D15" w14:textId="77777777" w:rsidR="003524EC" w:rsidRPr="003524EC" w:rsidRDefault="003524EC" w:rsidP="003524EC">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3524EC">
        <w:rPr>
          <w:rFonts w:eastAsia="Times New Roman" w:cs="Times New Roman"/>
          <w:bCs/>
          <w:kern w:val="0"/>
          <w:sz w:val="36"/>
          <w:szCs w:val="36"/>
          <w:lang w:eastAsia="fr-FR"/>
          <w14:ligatures w14:val="none"/>
        </w:rPr>
        <w:t>Mission</w:t>
      </w:r>
    </w:p>
    <w:p w14:paraId="5F49108F" w14:textId="77777777" w:rsidR="003524EC" w:rsidRPr="003524EC" w:rsidRDefault="003524EC" w:rsidP="003524EC">
      <w:p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La Direction Technique assure le pilotage opérationnel et technique de la BNEC.</w:t>
      </w:r>
    </w:p>
    <w:p w14:paraId="110D2760" w14:textId="77777777" w:rsidR="003524EC" w:rsidRPr="003524EC" w:rsidRDefault="003524EC" w:rsidP="003524EC">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3524EC">
        <w:rPr>
          <w:rFonts w:eastAsia="Times New Roman" w:cs="Times New Roman"/>
          <w:bCs/>
          <w:kern w:val="0"/>
          <w:sz w:val="36"/>
          <w:szCs w:val="36"/>
          <w:lang w:eastAsia="fr-FR"/>
          <w14:ligatures w14:val="none"/>
        </w:rPr>
        <w:t>Responsabilités</w:t>
      </w:r>
    </w:p>
    <w:p w14:paraId="40AC5728" w14:textId="77777777" w:rsidR="003524EC" w:rsidRPr="003524EC" w:rsidRDefault="003524EC" w:rsidP="003524EC">
      <w:p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Elle est notamment chargée de :</w:t>
      </w:r>
    </w:p>
    <w:p w14:paraId="2E9865BC" w14:textId="77777777" w:rsidR="003524EC" w:rsidRPr="003524EC" w:rsidRDefault="003524EC">
      <w:pPr>
        <w:numPr>
          <w:ilvl w:val="0"/>
          <w:numId w:val="178"/>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coordonner l'ensemble des activités de la BNEC ; </w:t>
      </w:r>
    </w:p>
    <w:p w14:paraId="2783ACB9" w14:textId="77777777" w:rsidR="003524EC" w:rsidRPr="003524EC" w:rsidRDefault="003524EC">
      <w:pPr>
        <w:numPr>
          <w:ilvl w:val="0"/>
          <w:numId w:val="178"/>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superviser les équipes opérationnelles ; </w:t>
      </w:r>
    </w:p>
    <w:p w14:paraId="0185FD5E" w14:textId="77777777" w:rsidR="003524EC" w:rsidRPr="003524EC" w:rsidRDefault="003524EC">
      <w:pPr>
        <w:numPr>
          <w:ilvl w:val="0"/>
          <w:numId w:val="178"/>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valider les procédures techniques ; </w:t>
      </w:r>
    </w:p>
    <w:p w14:paraId="0C55AF8E" w14:textId="77777777" w:rsidR="003524EC" w:rsidRPr="003524EC" w:rsidRDefault="003524EC">
      <w:pPr>
        <w:numPr>
          <w:ilvl w:val="0"/>
          <w:numId w:val="178"/>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approuver les rapports de contrôle, de veille et de performance ; </w:t>
      </w:r>
    </w:p>
    <w:p w14:paraId="4E3C9B1A" w14:textId="77777777" w:rsidR="003524EC" w:rsidRPr="003524EC" w:rsidRDefault="003524EC">
      <w:pPr>
        <w:numPr>
          <w:ilvl w:val="0"/>
          <w:numId w:val="178"/>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valider les indicateurs et les tableaux de bord ; </w:t>
      </w:r>
    </w:p>
    <w:p w14:paraId="0617027D" w14:textId="77777777" w:rsidR="003524EC" w:rsidRPr="003524EC" w:rsidRDefault="003524EC">
      <w:pPr>
        <w:numPr>
          <w:ilvl w:val="0"/>
          <w:numId w:val="178"/>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suivre les performances de la BNEC ; </w:t>
      </w:r>
    </w:p>
    <w:p w14:paraId="3BC71C86" w14:textId="77777777" w:rsidR="003524EC" w:rsidRPr="003524EC" w:rsidRDefault="003524EC">
      <w:pPr>
        <w:numPr>
          <w:ilvl w:val="0"/>
          <w:numId w:val="178"/>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conduire les audits internes ; </w:t>
      </w:r>
    </w:p>
    <w:p w14:paraId="609E1379" w14:textId="77777777" w:rsidR="003524EC" w:rsidRPr="003524EC" w:rsidRDefault="003524EC">
      <w:pPr>
        <w:numPr>
          <w:ilvl w:val="0"/>
          <w:numId w:val="178"/>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piloter l'amélioration continue ; </w:t>
      </w:r>
    </w:p>
    <w:p w14:paraId="2B5DFE25" w14:textId="77777777" w:rsidR="003524EC" w:rsidRPr="003524EC" w:rsidRDefault="003524EC">
      <w:pPr>
        <w:numPr>
          <w:ilvl w:val="0"/>
          <w:numId w:val="178"/>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préparer les notes stratégiques destinées au Président. </w:t>
      </w:r>
    </w:p>
    <w:p w14:paraId="4FEBAE94" w14:textId="77777777" w:rsidR="003524EC" w:rsidRPr="003524EC" w:rsidRDefault="003524EC" w:rsidP="003524EC">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3524EC">
        <w:rPr>
          <w:rFonts w:eastAsia="Times New Roman" w:cs="Times New Roman"/>
          <w:bCs/>
          <w:kern w:val="0"/>
          <w:sz w:val="36"/>
          <w:szCs w:val="36"/>
          <w:lang w:eastAsia="fr-FR"/>
          <w14:ligatures w14:val="none"/>
        </w:rPr>
        <w:t>Principales interactions</w:t>
      </w:r>
    </w:p>
    <w:p w14:paraId="1F953524" w14:textId="77777777" w:rsidR="003524EC" w:rsidRPr="003524EC" w:rsidRDefault="003524EC" w:rsidP="003524EC">
      <w:p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Elle collabore avec :</w:t>
      </w:r>
    </w:p>
    <w:p w14:paraId="3A246398" w14:textId="77777777" w:rsidR="003524EC" w:rsidRPr="003524EC" w:rsidRDefault="003524EC">
      <w:pPr>
        <w:numPr>
          <w:ilvl w:val="0"/>
          <w:numId w:val="179"/>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le Point focal BNEC ; </w:t>
      </w:r>
    </w:p>
    <w:p w14:paraId="210D9CEE" w14:textId="77777777" w:rsidR="003524EC" w:rsidRPr="003524EC" w:rsidRDefault="003524EC">
      <w:pPr>
        <w:numPr>
          <w:ilvl w:val="0"/>
          <w:numId w:val="179"/>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l'Administrateur fonctionnel ; </w:t>
      </w:r>
    </w:p>
    <w:p w14:paraId="224A20B8" w14:textId="77777777" w:rsidR="003524EC" w:rsidRPr="003524EC" w:rsidRDefault="003524EC">
      <w:pPr>
        <w:numPr>
          <w:ilvl w:val="0"/>
          <w:numId w:val="179"/>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la Cellule de Veille ; </w:t>
      </w:r>
    </w:p>
    <w:p w14:paraId="10D5E68C" w14:textId="77777777" w:rsidR="003524EC" w:rsidRPr="003524EC" w:rsidRDefault="003524EC">
      <w:pPr>
        <w:numPr>
          <w:ilvl w:val="0"/>
          <w:numId w:val="179"/>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les organismes certificateurs ; </w:t>
      </w:r>
    </w:p>
    <w:p w14:paraId="78FA4912" w14:textId="77777777" w:rsidR="003524EC" w:rsidRPr="003524EC" w:rsidRDefault="003524EC">
      <w:pPr>
        <w:numPr>
          <w:ilvl w:val="0"/>
          <w:numId w:val="179"/>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les partenaires institutionnels. </w:t>
      </w:r>
    </w:p>
    <w:p w14:paraId="34D22AEE" w14:textId="77777777" w:rsidR="003524EC" w:rsidRPr="003524EC" w:rsidRDefault="003524EC" w:rsidP="003524EC">
      <w:pPr>
        <w:pStyle w:val="Titre3"/>
        <w:spacing w:before="100" w:beforeAutospacing="1" w:afterAutospacing="1"/>
        <w:rPr>
          <w:rFonts w:eastAsia="Times New Roman" w:cs="Times New Roman"/>
          <w:bCs/>
          <w:kern w:val="36"/>
          <w:sz w:val="36"/>
          <w:szCs w:val="36"/>
          <w:lang w:eastAsia="fr-FR"/>
          <w14:ligatures w14:val="none"/>
        </w:rPr>
      </w:pPr>
      <w:bookmarkStart w:id="60" w:name="_Toc235402815"/>
      <w:r>
        <w:t>Le Point focal BNEC</w:t>
      </w:r>
      <w:bookmarkEnd w:id="60"/>
    </w:p>
    <w:p w14:paraId="7DC5BBCE" w14:textId="77777777" w:rsidR="003524EC" w:rsidRPr="003524EC" w:rsidRDefault="003524EC" w:rsidP="003524EC">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3524EC">
        <w:rPr>
          <w:rFonts w:eastAsia="Times New Roman" w:cs="Times New Roman"/>
          <w:bCs/>
          <w:kern w:val="0"/>
          <w:sz w:val="36"/>
          <w:szCs w:val="36"/>
          <w:lang w:eastAsia="fr-FR"/>
          <w14:ligatures w14:val="none"/>
        </w:rPr>
        <w:t>Mission</w:t>
      </w:r>
    </w:p>
    <w:p w14:paraId="25C2DBC1" w14:textId="77777777" w:rsidR="003524EC" w:rsidRPr="003524EC" w:rsidRDefault="003524EC" w:rsidP="003524EC">
      <w:p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Le Point focal BNEC assure la coordination quotidienne des activités relatives à la gestion de la base de données.</w:t>
      </w:r>
    </w:p>
    <w:p w14:paraId="3F752FCA" w14:textId="77777777" w:rsidR="003524EC" w:rsidRPr="003524EC" w:rsidRDefault="003524EC" w:rsidP="003524EC">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3524EC">
        <w:rPr>
          <w:rFonts w:eastAsia="Times New Roman" w:cs="Times New Roman"/>
          <w:bCs/>
          <w:kern w:val="0"/>
          <w:sz w:val="36"/>
          <w:szCs w:val="36"/>
          <w:lang w:eastAsia="fr-FR"/>
          <w14:ligatures w14:val="none"/>
        </w:rPr>
        <w:t>Responsabilités</w:t>
      </w:r>
    </w:p>
    <w:p w14:paraId="0DB72676" w14:textId="77777777" w:rsidR="003524EC" w:rsidRPr="003524EC" w:rsidRDefault="003524EC" w:rsidP="003524EC">
      <w:p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Il est notamment chargé de :</w:t>
      </w:r>
    </w:p>
    <w:p w14:paraId="464B3AAF" w14:textId="77777777" w:rsidR="003524EC" w:rsidRPr="003524EC" w:rsidRDefault="003524EC">
      <w:pPr>
        <w:numPr>
          <w:ilvl w:val="0"/>
          <w:numId w:val="180"/>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lastRenderedPageBreak/>
        <w:t xml:space="preserve">coordonner les activités opérationnelles ; </w:t>
      </w:r>
    </w:p>
    <w:p w14:paraId="4F171FCB" w14:textId="77777777" w:rsidR="003524EC" w:rsidRPr="003524EC" w:rsidRDefault="003524EC">
      <w:pPr>
        <w:numPr>
          <w:ilvl w:val="0"/>
          <w:numId w:val="180"/>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assurer la liaison entre les différents acteurs ; </w:t>
      </w:r>
    </w:p>
    <w:p w14:paraId="452B8EE1" w14:textId="77777777" w:rsidR="003524EC" w:rsidRPr="003524EC" w:rsidRDefault="003524EC">
      <w:pPr>
        <w:numPr>
          <w:ilvl w:val="0"/>
          <w:numId w:val="180"/>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suivre la collecte et la mise à jour des informations ; </w:t>
      </w:r>
    </w:p>
    <w:p w14:paraId="3315294D" w14:textId="77777777" w:rsidR="003524EC" w:rsidRPr="003524EC" w:rsidRDefault="003524EC">
      <w:pPr>
        <w:numPr>
          <w:ilvl w:val="0"/>
          <w:numId w:val="180"/>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contrôler la qualité des dossiers avant validation ; </w:t>
      </w:r>
    </w:p>
    <w:p w14:paraId="4DDE4776" w14:textId="77777777" w:rsidR="003524EC" w:rsidRPr="003524EC" w:rsidRDefault="003524EC">
      <w:pPr>
        <w:numPr>
          <w:ilvl w:val="0"/>
          <w:numId w:val="180"/>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suivre les délais de traitement ; </w:t>
      </w:r>
    </w:p>
    <w:p w14:paraId="6368678F" w14:textId="77777777" w:rsidR="003524EC" w:rsidRPr="003524EC" w:rsidRDefault="003524EC">
      <w:pPr>
        <w:numPr>
          <w:ilvl w:val="0"/>
          <w:numId w:val="180"/>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coordonner les échanges avec les organismes certificateurs ; </w:t>
      </w:r>
    </w:p>
    <w:p w14:paraId="3759D628" w14:textId="77777777" w:rsidR="003524EC" w:rsidRPr="003524EC" w:rsidRDefault="003524EC">
      <w:pPr>
        <w:numPr>
          <w:ilvl w:val="0"/>
          <w:numId w:val="180"/>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préparer les rapports de suivi ; </w:t>
      </w:r>
    </w:p>
    <w:p w14:paraId="0C798404" w14:textId="77777777" w:rsidR="003524EC" w:rsidRPr="003524EC" w:rsidRDefault="003524EC">
      <w:pPr>
        <w:numPr>
          <w:ilvl w:val="0"/>
          <w:numId w:val="180"/>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assurer le </w:t>
      </w:r>
      <w:proofErr w:type="spellStart"/>
      <w:r w:rsidRPr="003524EC">
        <w:rPr>
          <w:rFonts w:eastAsia="Times New Roman" w:cs="Times New Roman"/>
          <w:kern w:val="0"/>
          <w:szCs w:val="24"/>
          <w:lang w:eastAsia="fr-FR"/>
          <w14:ligatures w14:val="none"/>
        </w:rPr>
        <w:t>reporting</w:t>
      </w:r>
      <w:proofErr w:type="spellEnd"/>
      <w:r w:rsidRPr="003524EC">
        <w:rPr>
          <w:rFonts w:eastAsia="Times New Roman" w:cs="Times New Roman"/>
          <w:kern w:val="0"/>
          <w:szCs w:val="24"/>
          <w:lang w:eastAsia="fr-FR"/>
          <w14:ligatures w14:val="none"/>
        </w:rPr>
        <w:t xml:space="preserve"> auprès de la Direction Technique. </w:t>
      </w:r>
    </w:p>
    <w:p w14:paraId="2CCA4BDF" w14:textId="77777777" w:rsidR="003524EC" w:rsidRPr="003524EC" w:rsidRDefault="003524EC" w:rsidP="003524EC">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3524EC">
        <w:rPr>
          <w:rFonts w:eastAsia="Times New Roman" w:cs="Times New Roman"/>
          <w:bCs/>
          <w:kern w:val="0"/>
          <w:sz w:val="36"/>
          <w:szCs w:val="36"/>
          <w:lang w:eastAsia="fr-FR"/>
          <w14:ligatures w14:val="none"/>
        </w:rPr>
        <w:t>Principales interactions</w:t>
      </w:r>
    </w:p>
    <w:p w14:paraId="67CD6940" w14:textId="77777777" w:rsidR="003524EC" w:rsidRPr="003524EC" w:rsidRDefault="003524EC" w:rsidP="003524EC">
      <w:p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Le Point focal travaille avec :</w:t>
      </w:r>
    </w:p>
    <w:p w14:paraId="4E4BA1C7" w14:textId="77777777" w:rsidR="003524EC" w:rsidRPr="003524EC" w:rsidRDefault="003524EC">
      <w:pPr>
        <w:numPr>
          <w:ilvl w:val="0"/>
          <w:numId w:val="181"/>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les Agents enquêteurs ; </w:t>
      </w:r>
    </w:p>
    <w:p w14:paraId="468A2DDA" w14:textId="77777777" w:rsidR="003524EC" w:rsidRPr="003524EC" w:rsidRDefault="003524EC">
      <w:pPr>
        <w:numPr>
          <w:ilvl w:val="0"/>
          <w:numId w:val="181"/>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l'Administrateur fonctionnel ; </w:t>
      </w:r>
    </w:p>
    <w:p w14:paraId="3E0DE6E0" w14:textId="77777777" w:rsidR="003524EC" w:rsidRPr="003524EC" w:rsidRDefault="003524EC">
      <w:pPr>
        <w:numPr>
          <w:ilvl w:val="0"/>
          <w:numId w:val="181"/>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la Cellule de Veille ; </w:t>
      </w:r>
    </w:p>
    <w:p w14:paraId="365F01AF" w14:textId="77777777" w:rsidR="003524EC" w:rsidRPr="003524EC" w:rsidRDefault="003524EC">
      <w:pPr>
        <w:numPr>
          <w:ilvl w:val="0"/>
          <w:numId w:val="181"/>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les entreprises ; </w:t>
      </w:r>
    </w:p>
    <w:p w14:paraId="75D05609" w14:textId="77777777" w:rsidR="003524EC" w:rsidRPr="003524EC" w:rsidRDefault="003524EC">
      <w:pPr>
        <w:numPr>
          <w:ilvl w:val="0"/>
          <w:numId w:val="181"/>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les organismes certificateurs. </w:t>
      </w:r>
    </w:p>
    <w:p w14:paraId="548191B4" w14:textId="77777777" w:rsidR="003524EC" w:rsidRPr="003524EC" w:rsidRDefault="003524EC" w:rsidP="003524EC">
      <w:pPr>
        <w:pStyle w:val="Titre3"/>
        <w:spacing w:before="100" w:beforeAutospacing="1" w:afterAutospacing="1"/>
        <w:rPr>
          <w:rFonts w:eastAsia="Times New Roman" w:cs="Times New Roman"/>
          <w:bCs/>
          <w:kern w:val="36"/>
          <w:sz w:val="36"/>
          <w:szCs w:val="36"/>
          <w:lang w:eastAsia="fr-FR"/>
          <w14:ligatures w14:val="none"/>
        </w:rPr>
      </w:pPr>
      <w:bookmarkStart w:id="61" w:name="_Toc235402816"/>
      <w:r>
        <w:t>L'Administrateur fonctionnel de la BNEC</w:t>
      </w:r>
      <w:bookmarkEnd w:id="61"/>
    </w:p>
    <w:p w14:paraId="09BF78BE" w14:textId="77777777" w:rsidR="003524EC" w:rsidRPr="003524EC" w:rsidRDefault="003524EC" w:rsidP="003524EC">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3524EC">
        <w:rPr>
          <w:rFonts w:eastAsia="Times New Roman" w:cs="Times New Roman"/>
          <w:bCs/>
          <w:kern w:val="0"/>
          <w:sz w:val="36"/>
          <w:szCs w:val="36"/>
          <w:lang w:eastAsia="fr-FR"/>
          <w14:ligatures w14:val="none"/>
        </w:rPr>
        <w:t>Mission</w:t>
      </w:r>
    </w:p>
    <w:p w14:paraId="1187B60B" w14:textId="77777777" w:rsidR="003524EC" w:rsidRPr="003524EC" w:rsidRDefault="003524EC" w:rsidP="003524EC">
      <w:p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L'Administrateur fonctionnel assure l'administration quotidienne de la BNEC ainsi que la qualité et la disponibilité des données.</w:t>
      </w:r>
    </w:p>
    <w:p w14:paraId="1E5F6D22" w14:textId="77777777" w:rsidR="003524EC" w:rsidRPr="003524EC" w:rsidRDefault="003524EC" w:rsidP="003524EC">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3524EC">
        <w:rPr>
          <w:rFonts w:eastAsia="Times New Roman" w:cs="Times New Roman"/>
          <w:bCs/>
          <w:kern w:val="0"/>
          <w:sz w:val="36"/>
          <w:szCs w:val="36"/>
          <w:lang w:eastAsia="fr-FR"/>
          <w14:ligatures w14:val="none"/>
        </w:rPr>
        <w:t>Responsabilités</w:t>
      </w:r>
    </w:p>
    <w:p w14:paraId="4DEA807A" w14:textId="77777777" w:rsidR="003524EC" w:rsidRPr="003524EC" w:rsidRDefault="003524EC" w:rsidP="003524EC">
      <w:p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Il est chargé notamment de :</w:t>
      </w:r>
    </w:p>
    <w:p w14:paraId="384F9AF8" w14:textId="77777777" w:rsidR="003524EC" w:rsidRPr="003524EC" w:rsidRDefault="003524EC">
      <w:pPr>
        <w:numPr>
          <w:ilvl w:val="0"/>
          <w:numId w:val="182"/>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administrer la BNEC ; </w:t>
      </w:r>
    </w:p>
    <w:p w14:paraId="60F8DCFB" w14:textId="77777777" w:rsidR="003524EC" w:rsidRPr="003524EC" w:rsidRDefault="003524EC">
      <w:pPr>
        <w:numPr>
          <w:ilvl w:val="0"/>
          <w:numId w:val="182"/>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intégrer les données validées ; </w:t>
      </w:r>
    </w:p>
    <w:p w14:paraId="46426E90" w14:textId="77777777" w:rsidR="003524EC" w:rsidRPr="003524EC" w:rsidRDefault="003524EC">
      <w:pPr>
        <w:numPr>
          <w:ilvl w:val="0"/>
          <w:numId w:val="182"/>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gérer les profils utilisateurs et les droits d'accès ; </w:t>
      </w:r>
    </w:p>
    <w:p w14:paraId="7D985AEF" w14:textId="77777777" w:rsidR="003524EC" w:rsidRPr="003524EC" w:rsidRDefault="003524EC">
      <w:pPr>
        <w:numPr>
          <w:ilvl w:val="0"/>
          <w:numId w:val="182"/>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assurer la codification des informations ; </w:t>
      </w:r>
    </w:p>
    <w:p w14:paraId="58E56DBF" w14:textId="77777777" w:rsidR="003524EC" w:rsidRPr="003524EC" w:rsidRDefault="003524EC">
      <w:pPr>
        <w:numPr>
          <w:ilvl w:val="0"/>
          <w:numId w:val="182"/>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maintenir la qualité des données ; </w:t>
      </w:r>
    </w:p>
    <w:p w14:paraId="74B01A04" w14:textId="77777777" w:rsidR="003524EC" w:rsidRPr="003524EC" w:rsidRDefault="003524EC">
      <w:pPr>
        <w:numPr>
          <w:ilvl w:val="0"/>
          <w:numId w:val="182"/>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produire les tableaux de bord et les statistiques ; </w:t>
      </w:r>
    </w:p>
    <w:p w14:paraId="22E2FF4B" w14:textId="77777777" w:rsidR="003524EC" w:rsidRPr="003524EC" w:rsidRDefault="003524EC">
      <w:pPr>
        <w:numPr>
          <w:ilvl w:val="0"/>
          <w:numId w:val="182"/>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assurer les sauvegardes et la sécurité fonctionnelle ; </w:t>
      </w:r>
    </w:p>
    <w:p w14:paraId="7968B330" w14:textId="77777777" w:rsidR="003524EC" w:rsidRPr="003524EC" w:rsidRDefault="003524EC">
      <w:pPr>
        <w:numPr>
          <w:ilvl w:val="0"/>
          <w:numId w:val="182"/>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gérer l'historique des modifications ; </w:t>
      </w:r>
    </w:p>
    <w:p w14:paraId="40AF3B90" w14:textId="77777777" w:rsidR="003524EC" w:rsidRPr="003524EC" w:rsidRDefault="003524EC">
      <w:pPr>
        <w:numPr>
          <w:ilvl w:val="0"/>
          <w:numId w:val="182"/>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contribuer à l'amélioration des fonctionnalités de la BNEC. </w:t>
      </w:r>
    </w:p>
    <w:p w14:paraId="1D8CD85C" w14:textId="77777777" w:rsidR="003524EC" w:rsidRPr="003524EC" w:rsidRDefault="003524EC" w:rsidP="003524EC">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3524EC">
        <w:rPr>
          <w:rFonts w:eastAsia="Times New Roman" w:cs="Times New Roman"/>
          <w:bCs/>
          <w:kern w:val="0"/>
          <w:sz w:val="36"/>
          <w:szCs w:val="36"/>
          <w:lang w:eastAsia="fr-FR"/>
          <w14:ligatures w14:val="none"/>
        </w:rPr>
        <w:t>Principales interactions</w:t>
      </w:r>
    </w:p>
    <w:p w14:paraId="3F54FB1E" w14:textId="77777777" w:rsidR="003524EC" w:rsidRPr="003524EC" w:rsidRDefault="003524EC" w:rsidP="003524EC">
      <w:p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Il travaille avec :</w:t>
      </w:r>
    </w:p>
    <w:p w14:paraId="3A32827E" w14:textId="77777777" w:rsidR="003524EC" w:rsidRPr="003524EC" w:rsidRDefault="003524EC">
      <w:pPr>
        <w:numPr>
          <w:ilvl w:val="0"/>
          <w:numId w:val="183"/>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lastRenderedPageBreak/>
        <w:t xml:space="preserve">le Point focal ; </w:t>
      </w:r>
    </w:p>
    <w:p w14:paraId="3EC4F863" w14:textId="77777777" w:rsidR="003524EC" w:rsidRPr="003524EC" w:rsidRDefault="003524EC">
      <w:pPr>
        <w:numPr>
          <w:ilvl w:val="0"/>
          <w:numId w:val="183"/>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la Direction Technique ; </w:t>
      </w:r>
    </w:p>
    <w:p w14:paraId="2579B4ED" w14:textId="77777777" w:rsidR="003524EC" w:rsidRPr="003524EC" w:rsidRDefault="003524EC">
      <w:pPr>
        <w:numPr>
          <w:ilvl w:val="0"/>
          <w:numId w:val="183"/>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la Cellule de Veille ; </w:t>
      </w:r>
    </w:p>
    <w:p w14:paraId="491E9C19" w14:textId="77777777" w:rsidR="003524EC" w:rsidRPr="003524EC" w:rsidRDefault="003524EC">
      <w:pPr>
        <w:numPr>
          <w:ilvl w:val="0"/>
          <w:numId w:val="183"/>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le service informatique, le cas échéant. </w:t>
      </w:r>
    </w:p>
    <w:p w14:paraId="3657472B" w14:textId="77777777" w:rsidR="003524EC" w:rsidRPr="003524EC" w:rsidRDefault="003524EC" w:rsidP="003524EC">
      <w:pPr>
        <w:pStyle w:val="Titre3"/>
        <w:spacing w:before="100" w:beforeAutospacing="1" w:afterAutospacing="1"/>
        <w:rPr>
          <w:rFonts w:eastAsia="Times New Roman" w:cs="Times New Roman"/>
          <w:bCs/>
          <w:kern w:val="36"/>
          <w:sz w:val="36"/>
          <w:szCs w:val="36"/>
          <w:lang w:eastAsia="fr-FR"/>
          <w14:ligatures w14:val="none"/>
        </w:rPr>
      </w:pPr>
      <w:bookmarkStart w:id="62" w:name="_Toc235402817"/>
      <w:r>
        <w:t>Les Agents enquêteurs</w:t>
      </w:r>
      <w:bookmarkEnd w:id="62"/>
    </w:p>
    <w:p w14:paraId="4D521F87" w14:textId="77777777" w:rsidR="003524EC" w:rsidRPr="003524EC" w:rsidRDefault="003524EC" w:rsidP="003524EC">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3524EC">
        <w:rPr>
          <w:rFonts w:eastAsia="Times New Roman" w:cs="Times New Roman"/>
          <w:bCs/>
          <w:kern w:val="0"/>
          <w:sz w:val="36"/>
          <w:szCs w:val="36"/>
          <w:lang w:eastAsia="fr-FR"/>
          <w14:ligatures w14:val="none"/>
        </w:rPr>
        <w:t>Mission</w:t>
      </w:r>
    </w:p>
    <w:p w14:paraId="62904EE4" w14:textId="77777777" w:rsidR="003524EC" w:rsidRPr="003524EC" w:rsidRDefault="003524EC" w:rsidP="003524EC">
      <w:p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Les Agents enquêteurs sont responsables de la collecte, de la vérification et de la première analyse des informations relatives aux entreprises certifiées.</w:t>
      </w:r>
    </w:p>
    <w:p w14:paraId="552F5A4B" w14:textId="77777777" w:rsidR="003524EC" w:rsidRPr="003524EC" w:rsidRDefault="003524EC" w:rsidP="003524EC">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3524EC">
        <w:rPr>
          <w:rFonts w:eastAsia="Times New Roman" w:cs="Times New Roman"/>
          <w:bCs/>
          <w:kern w:val="0"/>
          <w:sz w:val="36"/>
          <w:szCs w:val="36"/>
          <w:lang w:eastAsia="fr-FR"/>
          <w14:ligatures w14:val="none"/>
        </w:rPr>
        <w:t>Responsabilités</w:t>
      </w:r>
    </w:p>
    <w:p w14:paraId="14A7C471" w14:textId="77777777" w:rsidR="003524EC" w:rsidRPr="003524EC" w:rsidRDefault="003524EC" w:rsidP="003524EC">
      <w:p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Ils assurent notamment :</w:t>
      </w:r>
    </w:p>
    <w:p w14:paraId="0327EAB0" w14:textId="77777777" w:rsidR="003524EC" w:rsidRPr="003524EC" w:rsidRDefault="003524EC">
      <w:pPr>
        <w:numPr>
          <w:ilvl w:val="0"/>
          <w:numId w:val="184"/>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la collecte des données auprès des entreprises ; </w:t>
      </w:r>
    </w:p>
    <w:p w14:paraId="2D6307ED" w14:textId="77777777" w:rsidR="003524EC" w:rsidRPr="003524EC" w:rsidRDefault="003524EC">
      <w:pPr>
        <w:numPr>
          <w:ilvl w:val="0"/>
          <w:numId w:val="184"/>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la vérification des pièces justificatives ; </w:t>
      </w:r>
    </w:p>
    <w:p w14:paraId="4B33EC76" w14:textId="77777777" w:rsidR="003524EC" w:rsidRPr="003524EC" w:rsidRDefault="003524EC">
      <w:pPr>
        <w:numPr>
          <w:ilvl w:val="0"/>
          <w:numId w:val="184"/>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le contrôle de cohérence des informations ; </w:t>
      </w:r>
    </w:p>
    <w:p w14:paraId="220341C9" w14:textId="77777777" w:rsidR="003524EC" w:rsidRPr="003524EC" w:rsidRDefault="003524EC">
      <w:pPr>
        <w:numPr>
          <w:ilvl w:val="0"/>
          <w:numId w:val="184"/>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la préparation des dossiers de validation ; </w:t>
      </w:r>
    </w:p>
    <w:p w14:paraId="71FF8A77" w14:textId="77777777" w:rsidR="003524EC" w:rsidRPr="003524EC" w:rsidRDefault="003524EC">
      <w:pPr>
        <w:numPr>
          <w:ilvl w:val="0"/>
          <w:numId w:val="184"/>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la réalisation des visites de terrain lorsque nécessaire ; </w:t>
      </w:r>
    </w:p>
    <w:p w14:paraId="736FFE40" w14:textId="77777777" w:rsidR="003524EC" w:rsidRPr="003524EC" w:rsidRDefault="003524EC">
      <w:pPr>
        <w:numPr>
          <w:ilvl w:val="0"/>
          <w:numId w:val="184"/>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l'identification des anomalies ; </w:t>
      </w:r>
    </w:p>
    <w:p w14:paraId="2A79C361" w14:textId="77777777" w:rsidR="003524EC" w:rsidRPr="003524EC" w:rsidRDefault="003524EC">
      <w:pPr>
        <w:numPr>
          <w:ilvl w:val="0"/>
          <w:numId w:val="184"/>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la transmission des dossiers au Point focal ; </w:t>
      </w:r>
    </w:p>
    <w:p w14:paraId="1C4929E5" w14:textId="77777777" w:rsidR="003524EC" w:rsidRPr="003524EC" w:rsidRDefault="003524EC">
      <w:pPr>
        <w:numPr>
          <w:ilvl w:val="0"/>
          <w:numId w:val="184"/>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la sensibilisation des entreprises sur leurs obligations de mise à jour. </w:t>
      </w:r>
    </w:p>
    <w:p w14:paraId="3DD8FEDF" w14:textId="77777777" w:rsidR="003524EC" w:rsidRPr="003524EC" w:rsidRDefault="003524EC" w:rsidP="003524EC">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3524EC">
        <w:rPr>
          <w:rFonts w:eastAsia="Times New Roman" w:cs="Times New Roman"/>
          <w:bCs/>
          <w:kern w:val="0"/>
          <w:sz w:val="36"/>
          <w:szCs w:val="36"/>
          <w:lang w:eastAsia="fr-FR"/>
          <w14:ligatures w14:val="none"/>
        </w:rPr>
        <w:t>Principales interactions</w:t>
      </w:r>
    </w:p>
    <w:p w14:paraId="48B69232" w14:textId="77777777" w:rsidR="003524EC" w:rsidRPr="003524EC" w:rsidRDefault="003524EC" w:rsidP="003524EC">
      <w:p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Ils collaborent avec :</w:t>
      </w:r>
    </w:p>
    <w:p w14:paraId="1F135232" w14:textId="77777777" w:rsidR="003524EC" w:rsidRPr="003524EC" w:rsidRDefault="003524EC">
      <w:pPr>
        <w:numPr>
          <w:ilvl w:val="0"/>
          <w:numId w:val="185"/>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les entreprises ; </w:t>
      </w:r>
    </w:p>
    <w:p w14:paraId="43450D53" w14:textId="77777777" w:rsidR="003524EC" w:rsidRPr="003524EC" w:rsidRDefault="003524EC">
      <w:pPr>
        <w:numPr>
          <w:ilvl w:val="0"/>
          <w:numId w:val="185"/>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le Point focal ; </w:t>
      </w:r>
    </w:p>
    <w:p w14:paraId="4B1CF5BB" w14:textId="77777777" w:rsidR="003524EC" w:rsidRPr="003524EC" w:rsidRDefault="003524EC">
      <w:pPr>
        <w:numPr>
          <w:ilvl w:val="0"/>
          <w:numId w:val="185"/>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l'Administrateur fonctionnel ; </w:t>
      </w:r>
    </w:p>
    <w:p w14:paraId="310BD2D6" w14:textId="77777777" w:rsidR="003524EC" w:rsidRPr="003524EC" w:rsidRDefault="003524EC">
      <w:pPr>
        <w:numPr>
          <w:ilvl w:val="0"/>
          <w:numId w:val="185"/>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les organismes certificateurs lorsque cela est requis. </w:t>
      </w:r>
    </w:p>
    <w:p w14:paraId="2DA435A8" w14:textId="77777777" w:rsidR="003524EC" w:rsidRPr="003524EC" w:rsidRDefault="003524EC" w:rsidP="003524EC">
      <w:pPr>
        <w:pStyle w:val="Titre3"/>
        <w:spacing w:before="100" w:beforeAutospacing="1" w:afterAutospacing="1"/>
        <w:rPr>
          <w:rFonts w:eastAsia="Times New Roman" w:cs="Times New Roman"/>
          <w:bCs/>
          <w:kern w:val="36"/>
          <w:sz w:val="36"/>
          <w:szCs w:val="36"/>
          <w:lang w:eastAsia="fr-FR"/>
          <w14:ligatures w14:val="none"/>
        </w:rPr>
      </w:pPr>
      <w:bookmarkStart w:id="63" w:name="_Toc235402818"/>
      <w:r>
        <w:t>Les Entreprises certifiées</w:t>
      </w:r>
      <w:bookmarkEnd w:id="63"/>
    </w:p>
    <w:p w14:paraId="0FAB46AD" w14:textId="77777777" w:rsidR="003524EC" w:rsidRPr="003524EC" w:rsidRDefault="003524EC" w:rsidP="003524EC">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3524EC">
        <w:rPr>
          <w:rFonts w:eastAsia="Times New Roman" w:cs="Times New Roman"/>
          <w:bCs/>
          <w:kern w:val="0"/>
          <w:sz w:val="36"/>
          <w:szCs w:val="36"/>
          <w:lang w:eastAsia="fr-FR"/>
          <w14:ligatures w14:val="none"/>
        </w:rPr>
        <w:t>Mission</w:t>
      </w:r>
    </w:p>
    <w:p w14:paraId="38C309C1" w14:textId="77777777" w:rsidR="003524EC" w:rsidRPr="003524EC" w:rsidRDefault="003524EC" w:rsidP="003524EC">
      <w:p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Les entreprises constituent les principales sources d'information de la BNEC. Elles ont l'obligation de fournir des informations exactes et actualisées concernant leurs certifications.</w:t>
      </w:r>
    </w:p>
    <w:p w14:paraId="2D59FFB7" w14:textId="77777777" w:rsidR="003524EC" w:rsidRPr="003524EC" w:rsidRDefault="003524EC" w:rsidP="003524EC">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3524EC">
        <w:rPr>
          <w:rFonts w:eastAsia="Times New Roman" w:cs="Times New Roman"/>
          <w:bCs/>
          <w:kern w:val="0"/>
          <w:sz w:val="36"/>
          <w:szCs w:val="36"/>
          <w:lang w:eastAsia="fr-FR"/>
          <w14:ligatures w14:val="none"/>
        </w:rPr>
        <w:t>Responsabilités</w:t>
      </w:r>
    </w:p>
    <w:p w14:paraId="70B3D7B5" w14:textId="77777777" w:rsidR="003524EC" w:rsidRPr="003524EC" w:rsidRDefault="003524EC" w:rsidP="003524EC">
      <w:p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Elles sont notamment tenues de :</w:t>
      </w:r>
    </w:p>
    <w:p w14:paraId="3E673EDA" w14:textId="77777777" w:rsidR="003524EC" w:rsidRPr="003524EC" w:rsidRDefault="003524EC">
      <w:pPr>
        <w:numPr>
          <w:ilvl w:val="0"/>
          <w:numId w:val="186"/>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lastRenderedPageBreak/>
        <w:t xml:space="preserve">transmettre les informations administratives requises ; </w:t>
      </w:r>
    </w:p>
    <w:p w14:paraId="19E31407" w14:textId="77777777" w:rsidR="003524EC" w:rsidRPr="003524EC" w:rsidRDefault="003524EC">
      <w:pPr>
        <w:numPr>
          <w:ilvl w:val="0"/>
          <w:numId w:val="186"/>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communiquer les certificats obtenus ; </w:t>
      </w:r>
    </w:p>
    <w:p w14:paraId="37841A6C" w14:textId="77777777" w:rsidR="003524EC" w:rsidRPr="003524EC" w:rsidRDefault="003524EC">
      <w:pPr>
        <w:numPr>
          <w:ilvl w:val="0"/>
          <w:numId w:val="186"/>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signaler tout renouvellement de certification ; </w:t>
      </w:r>
    </w:p>
    <w:p w14:paraId="61F67ED1" w14:textId="77777777" w:rsidR="003524EC" w:rsidRPr="003524EC" w:rsidRDefault="003524EC">
      <w:pPr>
        <w:numPr>
          <w:ilvl w:val="0"/>
          <w:numId w:val="186"/>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notifier les suspensions, retraits ou modifications de portée ; </w:t>
      </w:r>
    </w:p>
    <w:p w14:paraId="486C131C" w14:textId="77777777" w:rsidR="003524EC" w:rsidRPr="003524EC" w:rsidRDefault="003524EC">
      <w:pPr>
        <w:numPr>
          <w:ilvl w:val="0"/>
          <w:numId w:val="186"/>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transmettre les pièces justificatives demandées ; </w:t>
      </w:r>
    </w:p>
    <w:p w14:paraId="7525E452" w14:textId="77777777" w:rsidR="003524EC" w:rsidRPr="003524EC" w:rsidRDefault="003524EC">
      <w:pPr>
        <w:numPr>
          <w:ilvl w:val="0"/>
          <w:numId w:val="186"/>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informer la HAUQE de tout changement susceptible d'affecter les données enregistrées ; </w:t>
      </w:r>
    </w:p>
    <w:p w14:paraId="49B5251C" w14:textId="77777777" w:rsidR="003524EC" w:rsidRPr="003524EC" w:rsidRDefault="003524EC">
      <w:pPr>
        <w:numPr>
          <w:ilvl w:val="0"/>
          <w:numId w:val="186"/>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collaborer aux opérations de contrôle et de vérification. </w:t>
      </w:r>
    </w:p>
    <w:p w14:paraId="455D7ECF" w14:textId="77777777" w:rsidR="003524EC" w:rsidRPr="003524EC" w:rsidRDefault="003524EC" w:rsidP="003524EC">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3524EC">
        <w:rPr>
          <w:rFonts w:eastAsia="Times New Roman" w:cs="Times New Roman"/>
          <w:bCs/>
          <w:kern w:val="0"/>
          <w:sz w:val="36"/>
          <w:szCs w:val="36"/>
          <w:lang w:eastAsia="fr-FR"/>
          <w14:ligatures w14:val="none"/>
        </w:rPr>
        <w:t>Principales interactions</w:t>
      </w:r>
    </w:p>
    <w:p w14:paraId="2ED6AAA9" w14:textId="77777777" w:rsidR="003524EC" w:rsidRPr="003524EC" w:rsidRDefault="003524EC" w:rsidP="003524EC">
      <w:p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Les entreprises échangent principalement avec :</w:t>
      </w:r>
    </w:p>
    <w:p w14:paraId="7C5DD89A" w14:textId="77777777" w:rsidR="003524EC" w:rsidRPr="003524EC" w:rsidRDefault="003524EC">
      <w:pPr>
        <w:numPr>
          <w:ilvl w:val="0"/>
          <w:numId w:val="187"/>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les Agents enquêteurs ; </w:t>
      </w:r>
    </w:p>
    <w:p w14:paraId="374B8987" w14:textId="77777777" w:rsidR="003524EC" w:rsidRPr="003524EC" w:rsidRDefault="003524EC">
      <w:pPr>
        <w:numPr>
          <w:ilvl w:val="0"/>
          <w:numId w:val="187"/>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le Point focal ; </w:t>
      </w:r>
    </w:p>
    <w:p w14:paraId="67E7C400" w14:textId="77777777" w:rsidR="003524EC" w:rsidRPr="003524EC" w:rsidRDefault="003524EC">
      <w:pPr>
        <w:numPr>
          <w:ilvl w:val="0"/>
          <w:numId w:val="187"/>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la Cellule de Veille ; </w:t>
      </w:r>
    </w:p>
    <w:p w14:paraId="41572A89" w14:textId="77777777" w:rsidR="003524EC" w:rsidRPr="003524EC" w:rsidRDefault="003524EC">
      <w:pPr>
        <w:numPr>
          <w:ilvl w:val="0"/>
          <w:numId w:val="187"/>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les organismes certificateurs. </w:t>
      </w:r>
    </w:p>
    <w:p w14:paraId="4807B13F" w14:textId="77777777" w:rsidR="003524EC" w:rsidRPr="003524EC" w:rsidRDefault="003524EC" w:rsidP="003524EC">
      <w:pPr>
        <w:pStyle w:val="Titre3"/>
        <w:spacing w:before="100" w:beforeAutospacing="1" w:afterAutospacing="1"/>
        <w:rPr>
          <w:rFonts w:eastAsia="Times New Roman" w:cs="Times New Roman"/>
          <w:bCs/>
          <w:kern w:val="36"/>
          <w:sz w:val="36"/>
          <w:szCs w:val="36"/>
          <w:lang w:eastAsia="fr-FR"/>
          <w14:ligatures w14:val="none"/>
        </w:rPr>
      </w:pPr>
      <w:bookmarkStart w:id="64" w:name="_Toc235402819"/>
      <w:r>
        <w:t>Les Organismes certificateurs</w:t>
      </w:r>
      <w:bookmarkEnd w:id="64"/>
    </w:p>
    <w:p w14:paraId="6A2791CE" w14:textId="77777777" w:rsidR="003524EC" w:rsidRPr="003524EC" w:rsidRDefault="003524EC" w:rsidP="003524EC">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3524EC">
        <w:rPr>
          <w:rFonts w:eastAsia="Times New Roman" w:cs="Times New Roman"/>
          <w:bCs/>
          <w:kern w:val="0"/>
          <w:sz w:val="36"/>
          <w:szCs w:val="36"/>
          <w:lang w:eastAsia="fr-FR"/>
          <w14:ligatures w14:val="none"/>
        </w:rPr>
        <w:t>Mission</w:t>
      </w:r>
    </w:p>
    <w:p w14:paraId="0B117676" w14:textId="77777777" w:rsidR="003524EC" w:rsidRPr="003524EC" w:rsidRDefault="003524EC" w:rsidP="003524EC">
      <w:p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Les Organismes certificateurs sont des partenaires techniques de la HAUQE. Ils contribuent à la fiabilité de la BNEC en confirmant les informations relatives aux certifications délivrées.</w:t>
      </w:r>
    </w:p>
    <w:p w14:paraId="37FA528D" w14:textId="77777777" w:rsidR="003524EC" w:rsidRPr="003524EC" w:rsidRDefault="003524EC" w:rsidP="003524EC">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3524EC">
        <w:rPr>
          <w:rFonts w:eastAsia="Times New Roman" w:cs="Times New Roman"/>
          <w:bCs/>
          <w:kern w:val="0"/>
          <w:sz w:val="36"/>
          <w:szCs w:val="36"/>
          <w:lang w:eastAsia="fr-FR"/>
          <w14:ligatures w14:val="none"/>
        </w:rPr>
        <w:t>Responsabilités</w:t>
      </w:r>
    </w:p>
    <w:p w14:paraId="193DC238" w14:textId="77777777" w:rsidR="003524EC" w:rsidRPr="003524EC" w:rsidRDefault="003524EC" w:rsidP="003524EC">
      <w:p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Ils sont notamment chargés de :</w:t>
      </w:r>
    </w:p>
    <w:p w14:paraId="71508D65" w14:textId="77777777" w:rsidR="003524EC" w:rsidRPr="003524EC" w:rsidRDefault="003524EC">
      <w:pPr>
        <w:numPr>
          <w:ilvl w:val="0"/>
          <w:numId w:val="188"/>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confirmer l'authenticité des certificats délivrés ; </w:t>
      </w:r>
    </w:p>
    <w:p w14:paraId="3A4D5E98" w14:textId="77777777" w:rsidR="003524EC" w:rsidRPr="003524EC" w:rsidRDefault="003524EC">
      <w:pPr>
        <w:numPr>
          <w:ilvl w:val="0"/>
          <w:numId w:val="188"/>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notifier les renouvellements, suspensions, retraits et expirations ; </w:t>
      </w:r>
    </w:p>
    <w:p w14:paraId="4532AD48" w14:textId="77777777" w:rsidR="003524EC" w:rsidRPr="003524EC" w:rsidRDefault="003524EC">
      <w:pPr>
        <w:numPr>
          <w:ilvl w:val="0"/>
          <w:numId w:val="188"/>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communiquer les modifications de portée des certifications ; </w:t>
      </w:r>
    </w:p>
    <w:p w14:paraId="442E889C" w14:textId="77777777" w:rsidR="003524EC" w:rsidRPr="003524EC" w:rsidRDefault="003524EC">
      <w:pPr>
        <w:numPr>
          <w:ilvl w:val="0"/>
          <w:numId w:val="188"/>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répondre aux demandes de vérification de la HAUQE ; </w:t>
      </w:r>
    </w:p>
    <w:p w14:paraId="483BA043" w14:textId="77777777" w:rsidR="003524EC" w:rsidRPr="003524EC" w:rsidRDefault="003524EC">
      <w:pPr>
        <w:numPr>
          <w:ilvl w:val="0"/>
          <w:numId w:val="188"/>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participer à la mise à jour des informations de la BNEC ; </w:t>
      </w:r>
    </w:p>
    <w:p w14:paraId="32801125" w14:textId="77777777" w:rsidR="003524EC" w:rsidRPr="003524EC" w:rsidRDefault="003524EC">
      <w:pPr>
        <w:numPr>
          <w:ilvl w:val="0"/>
          <w:numId w:val="188"/>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collaborer dans le cadre du protocole de coopération établi avec la HAUQE. </w:t>
      </w:r>
    </w:p>
    <w:p w14:paraId="761E7402" w14:textId="77777777" w:rsidR="003524EC" w:rsidRPr="003524EC" w:rsidRDefault="003524EC" w:rsidP="003524EC">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3524EC">
        <w:rPr>
          <w:rFonts w:eastAsia="Times New Roman" w:cs="Times New Roman"/>
          <w:bCs/>
          <w:kern w:val="0"/>
          <w:sz w:val="36"/>
          <w:szCs w:val="36"/>
          <w:lang w:eastAsia="fr-FR"/>
          <w14:ligatures w14:val="none"/>
        </w:rPr>
        <w:t>Principales interactions</w:t>
      </w:r>
    </w:p>
    <w:p w14:paraId="09555A14" w14:textId="77777777" w:rsidR="003524EC" w:rsidRPr="003524EC" w:rsidRDefault="003524EC" w:rsidP="003524EC">
      <w:p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Ils travaillent principalement avec :</w:t>
      </w:r>
    </w:p>
    <w:p w14:paraId="2A6D73BB" w14:textId="77777777" w:rsidR="003524EC" w:rsidRPr="003524EC" w:rsidRDefault="003524EC">
      <w:pPr>
        <w:numPr>
          <w:ilvl w:val="0"/>
          <w:numId w:val="189"/>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le Point focal BNEC ; </w:t>
      </w:r>
    </w:p>
    <w:p w14:paraId="43FD84D5" w14:textId="77777777" w:rsidR="003524EC" w:rsidRPr="003524EC" w:rsidRDefault="003524EC">
      <w:pPr>
        <w:numPr>
          <w:ilvl w:val="0"/>
          <w:numId w:val="189"/>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la Cellule de Veille ; </w:t>
      </w:r>
    </w:p>
    <w:p w14:paraId="6FDDA62F" w14:textId="77777777" w:rsidR="003524EC" w:rsidRPr="003524EC" w:rsidRDefault="003524EC">
      <w:pPr>
        <w:numPr>
          <w:ilvl w:val="0"/>
          <w:numId w:val="189"/>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la Direction Technique ; </w:t>
      </w:r>
    </w:p>
    <w:p w14:paraId="253D4BDE" w14:textId="77777777" w:rsidR="003524EC" w:rsidRPr="003524EC" w:rsidRDefault="003524EC">
      <w:pPr>
        <w:numPr>
          <w:ilvl w:val="0"/>
          <w:numId w:val="189"/>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les entreprises certifiées. </w:t>
      </w:r>
    </w:p>
    <w:p w14:paraId="3B94419D" w14:textId="77777777" w:rsidR="003524EC" w:rsidRPr="003524EC" w:rsidRDefault="003524EC" w:rsidP="003524EC">
      <w:pPr>
        <w:pStyle w:val="Sous-titre1"/>
        <w:spacing w:before="100" w:beforeAutospacing="1" w:after="100" w:afterAutospacing="1" w:line="240" w:lineRule="auto"/>
        <w:rPr>
          <w:rFonts w:eastAsia="Times New Roman" w:cs="Times New Roman"/>
          <w:bCs/>
          <w:kern w:val="36"/>
          <w:sz w:val="36"/>
          <w:szCs w:val="36"/>
          <w:lang w:eastAsia="fr-FR"/>
          <w14:ligatures w14:val="none"/>
        </w:rPr>
      </w:pPr>
      <w:r w:rsidRPr="003524EC">
        <w:rPr>
          <w:rFonts w:eastAsia="Times New Roman" w:cs="Times New Roman"/>
          <w:bCs/>
          <w:kern w:val="36"/>
          <w:sz w:val="36"/>
          <w:szCs w:val="36"/>
          <w:lang w:eastAsia="fr-FR"/>
          <w14:ligatures w14:val="none"/>
        </w:rPr>
        <w:lastRenderedPageBreak/>
        <w:t>Tableau de synthèse des acteurs de la gouvernance de la BNEC</w:t>
      </w:r>
    </w:p>
    <w:p w14:paraId="41A60631" w14:textId="410329DE" w:rsidR="003B0F09" w:rsidRDefault="000E25E4">
      <w:pPr>
        <w:pStyle w:val="Lgende1"/>
        <w:jc w:val="center"/>
      </w:pPr>
      <w:bookmarkStart w:id="65" w:name="_Toc235359179"/>
      <w:bookmarkStart w:id="66" w:name="_Toc235402902"/>
      <w:r>
        <w:rPr>
          <w:rFonts w:eastAsia="Times New Roman"/>
          <w:b/>
        </w:rPr>
        <w:t xml:space="preserve">Tableau </w:t>
      </w:r>
      <w:fldSimple w:instr=" SEQ Tableau \* ARABIC ">
        <w:r w:rsidR="00483123">
          <w:rPr>
            <w:noProof/>
          </w:rPr>
          <w:t>4</w:t>
        </w:r>
      </w:fldSimple>
      <w:r>
        <w:rPr>
          <w:rFonts w:eastAsia="Times New Roman"/>
        </w:rPr>
        <w:t xml:space="preserve"> : Tableau de synthèse des acteurs de la gouvernance de la BNEC</w:t>
      </w:r>
      <w:bookmarkEnd w:id="65"/>
      <w:bookmarkEnd w:id="66"/>
    </w:p>
    <w:tbl>
      <w:tblPr>
        <w:tblStyle w:val="Grilledutableau"/>
        <w:tblW w:w="9120" w:type="dxa"/>
        <w:jc w:val="center"/>
        <w:tblLayout w:type="fixed"/>
        <w:tblLook w:val="04A0" w:firstRow="1" w:lastRow="0" w:firstColumn="1" w:lastColumn="0" w:noHBand="0" w:noVBand="1"/>
      </w:tblPr>
      <w:tblGrid>
        <w:gridCol w:w="2188"/>
        <w:gridCol w:w="2230"/>
        <w:gridCol w:w="4702"/>
      </w:tblGrid>
      <w:tr w:rsidR="003524EC" w:rsidRPr="003524EC" w14:paraId="0DBB1489" w14:textId="77777777" w:rsidTr="003524EC">
        <w:trPr>
          <w:tblHeader/>
          <w:jc w:val="center"/>
        </w:trPr>
        <w:tc>
          <w:tcPr>
            <w:tcW w:w="2188" w:type="dxa"/>
            <w:shd w:val="clear" w:color="auto" w:fill="D9E2F3"/>
            <w:tcMar>
              <w:top w:w="90" w:type="dxa"/>
              <w:left w:w="110" w:type="dxa"/>
              <w:bottom w:w="90" w:type="dxa"/>
              <w:right w:w="110" w:type="dxa"/>
            </w:tcMar>
            <w:vAlign w:val="center"/>
            <w:hideMark/>
          </w:tcPr>
          <w:p w14:paraId="19485DB2" w14:textId="77777777" w:rsidR="003524EC" w:rsidRPr="003524EC" w:rsidRDefault="003524EC" w:rsidP="003524EC">
            <w:pPr>
              <w:spacing w:after="40" w:line="240" w:lineRule="auto"/>
              <w:jc w:val="center"/>
              <w:rPr>
                <w:rFonts w:eastAsia="Times New Roman" w:cs="Times New Roman"/>
                <w:b/>
                <w:bCs/>
                <w:kern w:val="0"/>
                <w:szCs w:val="24"/>
                <w:lang w:eastAsia="fr-FR"/>
                <w14:ligatures w14:val="none"/>
              </w:rPr>
            </w:pPr>
            <w:r w:rsidRPr="003524EC">
              <w:rPr>
                <w:rFonts w:eastAsia="Times New Roman" w:cs="Times New Roman"/>
                <w:b/>
                <w:bCs/>
                <w:kern w:val="0"/>
                <w:sz w:val="19"/>
                <w:szCs w:val="24"/>
                <w:lang w:eastAsia="fr-FR"/>
                <w14:ligatures w14:val="none"/>
              </w:rPr>
              <w:t>Acteur</w:t>
            </w:r>
          </w:p>
        </w:tc>
        <w:tc>
          <w:tcPr>
            <w:tcW w:w="2230" w:type="dxa"/>
            <w:shd w:val="clear" w:color="auto" w:fill="D9E2F3"/>
            <w:tcMar>
              <w:top w:w="90" w:type="dxa"/>
              <w:left w:w="110" w:type="dxa"/>
              <w:bottom w:w="90" w:type="dxa"/>
              <w:right w:w="110" w:type="dxa"/>
            </w:tcMar>
            <w:vAlign w:val="center"/>
            <w:hideMark/>
          </w:tcPr>
          <w:p w14:paraId="083F2B9E" w14:textId="77777777" w:rsidR="003524EC" w:rsidRPr="003524EC" w:rsidRDefault="003524EC" w:rsidP="003524EC">
            <w:pPr>
              <w:spacing w:after="40" w:line="240" w:lineRule="auto"/>
              <w:jc w:val="center"/>
              <w:rPr>
                <w:rFonts w:eastAsia="Times New Roman" w:cs="Times New Roman"/>
                <w:b/>
                <w:bCs/>
                <w:kern w:val="0"/>
                <w:szCs w:val="24"/>
                <w:lang w:eastAsia="fr-FR"/>
                <w14:ligatures w14:val="none"/>
              </w:rPr>
            </w:pPr>
            <w:r w:rsidRPr="003524EC">
              <w:rPr>
                <w:rFonts w:eastAsia="Times New Roman" w:cs="Times New Roman"/>
                <w:b/>
                <w:bCs/>
                <w:kern w:val="0"/>
                <w:sz w:val="19"/>
                <w:szCs w:val="24"/>
                <w:lang w:eastAsia="fr-FR"/>
                <w14:ligatures w14:val="none"/>
              </w:rPr>
              <w:t>Mission principale</w:t>
            </w:r>
          </w:p>
        </w:tc>
        <w:tc>
          <w:tcPr>
            <w:tcW w:w="4702" w:type="dxa"/>
            <w:shd w:val="clear" w:color="auto" w:fill="D9E2F3"/>
            <w:tcMar>
              <w:top w:w="90" w:type="dxa"/>
              <w:left w:w="110" w:type="dxa"/>
              <w:bottom w:w="90" w:type="dxa"/>
              <w:right w:w="110" w:type="dxa"/>
            </w:tcMar>
            <w:vAlign w:val="center"/>
            <w:hideMark/>
          </w:tcPr>
          <w:p w14:paraId="7A78F77B" w14:textId="77777777" w:rsidR="003524EC" w:rsidRPr="003524EC" w:rsidRDefault="003524EC" w:rsidP="003524EC">
            <w:pPr>
              <w:spacing w:after="40" w:line="240" w:lineRule="auto"/>
              <w:jc w:val="center"/>
              <w:rPr>
                <w:rFonts w:eastAsia="Times New Roman" w:cs="Times New Roman"/>
                <w:b/>
                <w:bCs/>
                <w:kern w:val="0"/>
                <w:szCs w:val="24"/>
                <w:lang w:eastAsia="fr-FR"/>
                <w14:ligatures w14:val="none"/>
              </w:rPr>
            </w:pPr>
            <w:r w:rsidRPr="003524EC">
              <w:rPr>
                <w:rFonts w:eastAsia="Times New Roman" w:cs="Times New Roman"/>
                <w:b/>
                <w:bCs/>
                <w:kern w:val="0"/>
                <w:sz w:val="19"/>
                <w:szCs w:val="24"/>
                <w:lang w:eastAsia="fr-FR"/>
                <w14:ligatures w14:val="none"/>
              </w:rPr>
              <w:t>Responsabilités essentielles</w:t>
            </w:r>
          </w:p>
        </w:tc>
      </w:tr>
      <w:tr w:rsidR="003524EC" w:rsidRPr="003524EC" w14:paraId="3F64B244" w14:textId="77777777" w:rsidTr="003524EC">
        <w:trPr>
          <w:jc w:val="center"/>
        </w:trPr>
        <w:tc>
          <w:tcPr>
            <w:tcW w:w="2188" w:type="dxa"/>
            <w:tcMar>
              <w:top w:w="90" w:type="dxa"/>
              <w:left w:w="110" w:type="dxa"/>
              <w:bottom w:w="90" w:type="dxa"/>
              <w:right w:w="110" w:type="dxa"/>
            </w:tcMar>
            <w:vAlign w:val="center"/>
            <w:hideMark/>
          </w:tcPr>
          <w:p w14:paraId="5D0F8025" w14:textId="77777777" w:rsidR="003524EC" w:rsidRPr="003524EC" w:rsidRDefault="003524EC" w:rsidP="003524EC">
            <w:pPr>
              <w:spacing w:after="40" w:line="240" w:lineRule="auto"/>
              <w:jc w:val="left"/>
              <w:rPr>
                <w:rFonts w:eastAsia="Times New Roman" w:cs="Times New Roman"/>
                <w:kern w:val="0"/>
                <w:szCs w:val="24"/>
                <w:lang w:eastAsia="fr-FR"/>
                <w14:ligatures w14:val="none"/>
              </w:rPr>
            </w:pPr>
            <w:r w:rsidRPr="003524EC">
              <w:rPr>
                <w:rFonts w:eastAsia="Times New Roman" w:cs="Times New Roman"/>
                <w:b/>
                <w:bCs/>
                <w:kern w:val="0"/>
                <w:sz w:val="19"/>
                <w:szCs w:val="24"/>
                <w:lang w:eastAsia="fr-FR"/>
                <w14:ligatures w14:val="none"/>
              </w:rPr>
              <w:t>Président de la HAUQE</w:t>
            </w:r>
          </w:p>
        </w:tc>
        <w:tc>
          <w:tcPr>
            <w:tcW w:w="2230" w:type="dxa"/>
            <w:tcMar>
              <w:top w:w="90" w:type="dxa"/>
              <w:left w:w="110" w:type="dxa"/>
              <w:bottom w:w="90" w:type="dxa"/>
              <w:right w:w="110" w:type="dxa"/>
            </w:tcMar>
            <w:vAlign w:val="center"/>
            <w:hideMark/>
          </w:tcPr>
          <w:p w14:paraId="36B3E402" w14:textId="77777777" w:rsidR="003524EC" w:rsidRPr="003524EC" w:rsidRDefault="003524EC" w:rsidP="003524EC">
            <w:pPr>
              <w:spacing w:after="40" w:line="240" w:lineRule="auto"/>
              <w:jc w:val="left"/>
              <w:rPr>
                <w:rFonts w:eastAsia="Times New Roman" w:cs="Times New Roman"/>
                <w:kern w:val="0"/>
                <w:szCs w:val="24"/>
                <w:lang w:eastAsia="fr-FR"/>
                <w14:ligatures w14:val="none"/>
              </w:rPr>
            </w:pPr>
            <w:r w:rsidRPr="003524EC">
              <w:rPr>
                <w:rFonts w:eastAsia="Times New Roman" w:cs="Times New Roman"/>
                <w:kern w:val="0"/>
                <w:sz w:val="19"/>
                <w:szCs w:val="24"/>
                <w:lang w:eastAsia="fr-FR"/>
                <w14:ligatures w14:val="none"/>
              </w:rPr>
              <w:t>Gouvernance stratégique</w:t>
            </w:r>
          </w:p>
        </w:tc>
        <w:tc>
          <w:tcPr>
            <w:tcW w:w="4702" w:type="dxa"/>
            <w:tcMar>
              <w:top w:w="90" w:type="dxa"/>
              <w:left w:w="110" w:type="dxa"/>
              <w:bottom w:w="90" w:type="dxa"/>
              <w:right w:w="110" w:type="dxa"/>
            </w:tcMar>
            <w:vAlign w:val="center"/>
            <w:hideMark/>
          </w:tcPr>
          <w:p w14:paraId="2E3EEF07" w14:textId="77777777" w:rsidR="003524EC" w:rsidRPr="003524EC" w:rsidRDefault="003524EC" w:rsidP="003524EC">
            <w:pPr>
              <w:spacing w:after="40" w:line="240" w:lineRule="auto"/>
              <w:jc w:val="left"/>
              <w:rPr>
                <w:rFonts w:eastAsia="Times New Roman" w:cs="Times New Roman"/>
                <w:kern w:val="0"/>
                <w:szCs w:val="24"/>
                <w:lang w:eastAsia="fr-FR"/>
                <w14:ligatures w14:val="none"/>
              </w:rPr>
            </w:pPr>
            <w:r w:rsidRPr="003524EC">
              <w:rPr>
                <w:rFonts w:eastAsia="Times New Roman" w:cs="Times New Roman"/>
                <w:kern w:val="0"/>
                <w:sz w:val="19"/>
                <w:szCs w:val="24"/>
                <w:lang w:eastAsia="fr-FR"/>
                <w14:ligatures w14:val="none"/>
              </w:rPr>
              <w:t>Définition des orientations, validation des politiques, arbitrage et mobilisation des ressources.</w:t>
            </w:r>
          </w:p>
        </w:tc>
      </w:tr>
      <w:tr w:rsidR="003524EC" w:rsidRPr="003524EC" w14:paraId="7FB629A6" w14:textId="77777777" w:rsidTr="003524EC">
        <w:trPr>
          <w:jc w:val="center"/>
        </w:trPr>
        <w:tc>
          <w:tcPr>
            <w:tcW w:w="2188" w:type="dxa"/>
            <w:tcMar>
              <w:top w:w="90" w:type="dxa"/>
              <w:left w:w="110" w:type="dxa"/>
              <w:bottom w:w="90" w:type="dxa"/>
              <w:right w:w="110" w:type="dxa"/>
            </w:tcMar>
            <w:vAlign w:val="center"/>
            <w:hideMark/>
          </w:tcPr>
          <w:p w14:paraId="1517A290" w14:textId="77777777" w:rsidR="003524EC" w:rsidRPr="003524EC" w:rsidRDefault="003524EC" w:rsidP="003524EC">
            <w:pPr>
              <w:spacing w:after="40" w:line="240" w:lineRule="auto"/>
              <w:jc w:val="left"/>
              <w:rPr>
                <w:rFonts w:eastAsia="Times New Roman" w:cs="Times New Roman"/>
                <w:kern w:val="0"/>
                <w:szCs w:val="24"/>
                <w:lang w:eastAsia="fr-FR"/>
                <w14:ligatures w14:val="none"/>
              </w:rPr>
            </w:pPr>
            <w:r w:rsidRPr="003524EC">
              <w:rPr>
                <w:rFonts w:eastAsia="Times New Roman" w:cs="Times New Roman"/>
                <w:b/>
                <w:bCs/>
                <w:kern w:val="0"/>
                <w:sz w:val="19"/>
                <w:szCs w:val="24"/>
                <w:lang w:eastAsia="fr-FR"/>
                <w14:ligatures w14:val="none"/>
              </w:rPr>
              <w:t>Direction Technique</w:t>
            </w:r>
          </w:p>
        </w:tc>
        <w:tc>
          <w:tcPr>
            <w:tcW w:w="2230" w:type="dxa"/>
            <w:tcMar>
              <w:top w:w="90" w:type="dxa"/>
              <w:left w:w="110" w:type="dxa"/>
              <w:bottom w:w="90" w:type="dxa"/>
              <w:right w:w="110" w:type="dxa"/>
            </w:tcMar>
            <w:vAlign w:val="center"/>
            <w:hideMark/>
          </w:tcPr>
          <w:p w14:paraId="46C42935" w14:textId="77777777" w:rsidR="003524EC" w:rsidRPr="003524EC" w:rsidRDefault="003524EC" w:rsidP="003524EC">
            <w:pPr>
              <w:spacing w:after="40" w:line="240" w:lineRule="auto"/>
              <w:jc w:val="left"/>
              <w:rPr>
                <w:rFonts w:eastAsia="Times New Roman" w:cs="Times New Roman"/>
                <w:kern w:val="0"/>
                <w:szCs w:val="24"/>
                <w:lang w:eastAsia="fr-FR"/>
                <w14:ligatures w14:val="none"/>
              </w:rPr>
            </w:pPr>
            <w:r w:rsidRPr="003524EC">
              <w:rPr>
                <w:rFonts w:eastAsia="Times New Roman" w:cs="Times New Roman"/>
                <w:kern w:val="0"/>
                <w:sz w:val="19"/>
                <w:szCs w:val="24"/>
                <w:lang w:eastAsia="fr-FR"/>
                <w14:ligatures w14:val="none"/>
              </w:rPr>
              <w:t>Pilotage opérationnel</w:t>
            </w:r>
          </w:p>
        </w:tc>
        <w:tc>
          <w:tcPr>
            <w:tcW w:w="4702" w:type="dxa"/>
            <w:tcMar>
              <w:top w:w="90" w:type="dxa"/>
              <w:left w:w="110" w:type="dxa"/>
              <w:bottom w:w="90" w:type="dxa"/>
              <w:right w:w="110" w:type="dxa"/>
            </w:tcMar>
            <w:vAlign w:val="center"/>
            <w:hideMark/>
          </w:tcPr>
          <w:p w14:paraId="6E6DA740" w14:textId="77777777" w:rsidR="003524EC" w:rsidRPr="003524EC" w:rsidRDefault="003524EC" w:rsidP="003524EC">
            <w:pPr>
              <w:spacing w:after="40" w:line="240" w:lineRule="auto"/>
              <w:jc w:val="left"/>
              <w:rPr>
                <w:rFonts w:eastAsia="Times New Roman" w:cs="Times New Roman"/>
                <w:kern w:val="0"/>
                <w:szCs w:val="24"/>
                <w:lang w:eastAsia="fr-FR"/>
                <w14:ligatures w14:val="none"/>
              </w:rPr>
            </w:pPr>
            <w:r w:rsidRPr="003524EC">
              <w:rPr>
                <w:rFonts w:eastAsia="Times New Roman" w:cs="Times New Roman"/>
                <w:kern w:val="0"/>
                <w:sz w:val="19"/>
                <w:szCs w:val="24"/>
                <w:lang w:eastAsia="fr-FR"/>
                <w14:ligatures w14:val="none"/>
              </w:rPr>
              <w:t>Coordination des activités, supervision des équipes, validation des procédures, suivi de la performance et amélioration continue.</w:t>
            </w:r>
          </w:p>
        </w:tc>
      </w:tr>
      <w:tr w:rsidR="003524EC" w:rsidRPr="003524EC" w14:paraId="7DAD2E4D" w14:textId="77777777" w:rsidTr="003524EC">
        <w:trPr>
          <w:jc w:val="center"/>
        </w:trPr>
        <w:tc>
          <w:tcPr>
            <w:tcW w:w="2188" w:type="dxa"/>
            <w:tcMar>
              <w:top w:w="90" w:type="dxa"/>
              <w:left w:w="110" w:type="dxa"/>
              <w:bottom w:w="90" w:type="dxa"/>
              <w:right w:w="110" w:type="dxa"/>
            </w:tcMar>
            <w:vAlign w:val="center"/>
            <w:hideMark/>
          </w:tcPr>
          <w:p w14:paraId="0A68B89F" w14:textId="77777777" w:rsidR="003524EC" w:rsidRPr="003524EC" w:rsidRDefault="003524EC" w:rsidP="003524EC">
            <w:pPr>
              <w:spacing w:after="40" w:line="240" w:lineRule="auto"/>
              <w:jc w:val="left"/>
              <w:rPr>
                <w:rFonts w:eastAsia="Times New Roman" w:cs="Times New Roman"/>
                <w:kern w:val="0"/>
                <w:szCs w:val="24"/>
                <w:lang w:eastAsia="fr-FR"/>
                <w14:ligatures w14:val="none"/>
              </w:rPr>
            </w:pPr>
            <w:r w:rsidRPr="003524EC">
              <w:rPr>
                <w:rFonts w:eastAsia="Times New Roman" w:cs="Times New Roman"/>
                <w:b/>
                <w:bCs/>
                <w:kern w:val="0"/>
                <w:sz w:val="19"/>
                <w:szCs w:val="24"/>
                <w:lang w:eastAsia="fr-FR"/>
                <w14:ligatures w14:val="none"/>
              </w:rPr>
              <w:t>Point focal BNEC</w:t>
            </w:r>
          </w:p>
        </w:tc>
        <w:tc>
          <w:tcPr>
            <w:tcW w:w="2230" w:type="dxa"/>
            <w:tcMar>
              <w:top w:w="90" w:type="dxa"/>
              <w:left w:w="110" w:type="dxa"/>
              <w:bottom w:w="90" w:type="dxa"/>
              <w:right w:w="110" w:type="dxa"/>
            </w:tcMar>
            <w:vAlign w:val="center"/>
            <w:hideMark/>
          </w:tcPr>
          <w:p w14:paraId="6E7F7437" w14:textId="77777777" w:rsidR="003524EC" w:rsidRPr="003524EC" w:rsidRDefault="003524EC" w:rsidP="003524EC">
            <w:pPr>
              <w:spacing w:after="40" w:line="240" w:lineRule="auto"/>
              <w:jc w:val="left"/>
              <w:rPr>
                <w:rFonts w:eastAsia="Times New Roman" w:cs="Times New Roman"/>
                <w:kern w:val="0"/>
                <w:szCs w:val="24"/>
                <w:lang w:eastAsia="fr-FR"/>
                <w14:ligatures w14:val="none"/>
              </w:rPr>
            </w:pPr>
            <w:r w:rsidRPr="003524EC">
              <w:rPr>
                <w:rFonts w:eastAsia="Times New Roman" w:cs="Times New Roman"/>
                <w:kern w:val="0"/>
                <w:sz w:val="19"/>
                <w:szCs w:val="24"/>
                <w:lang w:eastAsia="fr-FR"/>
                <w14:ligatures w14:val="none"/>
              </w:rPr>
              <w:t>Coordination opérationnelle</w:t>
            </w:r>
          </w:p>
        </w:tc>
        <w:tc>
          <w:tcPr>
            <w:tcW w:w="4702" w:type="dxa"/>
            <w:tcMar>
              <w:top w:w="90" w:type="dxa"/>
              <w:left w:w="110" w:type="dxa"/>
              <w:bottom w:w="90" w:type="dxa"/>
              <w:right w:w="110" w:type="dxa"/>
            </w:tcMar>
            <w:vAlign w:val="center"/>
            <w:hideMark/>
          </w:tcPr>
          <w:p w14:paraId="2A9A549F" w14:textId="77777777" w:rsidR="003524EC" w:rsidRPr="003524EC" w:rsidRDefault="003524EC" w:rsidP="003524EC">
            <w:pPr>
              <w:spacing w:after="40" w:line="240" w:lineRule="auto"/>
              <w:jc w:val="left"/>
              <w:rPr>
                <w:rFonts w:eastAsia="Times New Roman" w:cs="Times New Roman"/>
                <w:kern w:val="0"/>
                <w:szCs w:val="24"/>
                <w:lang w:eastAsia="fr-FR"/>
                <w14:ligatures w14:val="none"/>
              </w:rPr>
            </w:pPr>
            <w:r w:rsidRPr="003524EC">
              <w:rPr>
                <w:rFonts w:eastAsia="Times New Roman" w:cs="Times New Roman"/>
                <w:kern w:val="0"/>
                <w:sz w:val="19"/>
                <w:szCs w:val="24"/>
                <w:lang w:eastAsia="fr-FR"/>
                <w14:ligatures w14:val="none"/>
              </w:rPr>
              <w:t xml:space="preserve">Coordination quotidienne, suivi des activités, liaison entre les acteurs et </w:t>
            </w:r>
            <w:proofErr w:type="spellStart"/>
            <w:r w:rsidRPr="003524EC">
              <w:rPr>
                <w:rFonts w:eastAsia="Times New Roman" w:cs="Times New Roman"/>
                <w:kern w:val="0"/>
                <w:sz w:val="19"/>
                <w:szCs w:val="24"/>
                <w:lang w:eastAsia="fr-FR"/>
                <w14:ligatures w14:val="none"/>
              </w:rPr>
              <w:t>reporting</w:t>
            </w:r>
            <w:proofErr w:type="spellEnd"/>
            <w:r w:rsidRPr="003524EC">
              <w:rPr>
                <w:rFonts w:eastAsia="Times New Roman" w:cs="Times New Roman"/>
                <w:kern w:val="0"/>
                <w:sz w:val="19"/>
                <w:szCs w:val="24"/>
                <w:lang w:eastAsia="fr-FR"/>
                <w14:ligatures w14:val="none"/>
              </w:rPr>
              <w:t>.</w:t>
            </w:r>
          </w:p>
        </w:tc>
      </w:tr>
      <w:tr w:rsidR="003524EC" w:rsidRPr="003524EC" w14:paraId="12D972EB" w14:textId="77777777" w:rsidTr="003524EC">
        <w:trPr>
          <w:jc w:val="center"/>
        </w:trPr>
        <w:tc>
          <w:tcPr>
            <w:tcW w:w="2188" w:type="dxa"/>
            <w:tcMar>
              <w:top w:w="90" w:type="dxa"/>
              <w:left w:w="110" w:type="dxa"/>
              <w:bottom w:w="90" w:type="dxa"/>
              <w:right w:w="110" w:type="dxa"/>
            </w:tcMar>
            <w:vAlign w:val="center"/>
            <w:hideMark/>
          </w:tcPr>
          <w:p w14:paraId="77D6384E" w14:textId="77777777" w:rsidR="003524EC" w:rsidRPr="003524EC" w:rsidRDefault="003524EC" w:rsidP="003524EC">
            <w:pPr>
              <w:spacing w:after="40" w:line="240" w:lineRule="auto"/>
              <w:jc w:val="left"/>
              <w:rPr>
                <w:rFonts w:eastAsia="Times New Roman" w:cs="Times New Roman"/>
                <w:kern w:val="0"/>
                <w:szCs w:val="24"/>
                <w:lang w:eastAsia="fr-FR"/>
                <w14:ligatures w14:val="none"/>
              </w:rPr>
            </w:pPr>
            <w:r w:rsidRPr="003524EC">
              <w:rPr>
                <w:rFonts w:eastAsia="Times New Roman" w:cs="Times New Roman"/>
                <w:b/>
                <w:bCs/>
                <w:kern w:val="0"/>
                <w:sz w:val="19"/>
                <w:szCs w:val="24"/>
                <w:lang w:eastAsia="fr-FR"/>
                <w14:ligatures w14:val="none"/>
              </w:rPr>
              <w:t>Administrateur fonctionnel</w:t>
            </w:r>
          </w:p>
        </w:tc>
        <w:tc>
          <w:tcPr>
            <w:tcW w:w="2230" w:type="dxa"/>
            <w:tcMar>
              <w:top w:w="90" w:type="dxa"/>
              <w:left w:w="110" w:type="dxa"/>
              <w:bottom w:w="90" w:type="dxa"/>
              <w:right w:w="110" w:type="dxa"/>
            </w:tcMar>
            <w:vAlign w:val="center"/>
            <w:hideMark/>
          </w:tcPr>
          <w:p w14:paraId="703AFDBF" w14:textId="77777777" w:rsidR="003524EC" w:rsidRPr="003524EC" w:rsidRDefault="003524EC" w:rsidP="003524EC">
            <w:pPr>
              <w:spacing w:after="40" w:line="240" w:lineRule="auto"/>
              <w:jc w:val="left"/>
              <w:rPr>
                <w:rFonts w:eastAsia="Times New Roman" w:cs="Times New Roman"/>
                <w:kern w:val="0"/>
                <w:szCs w:val="24"/>
                <w:lang w:eastAsia="fr-FR"/>
                <w14:ligatures w14:val="none"/>
              </w:rPr>
            </w:pPr>
            <w:r w:rsidRPr="003524EC">
              <w:rPr>
                <w:rFonts w:eastAsia="Times New Roman" w:cs="Times New Roman"/>
                <w:kern w:val="0"/>
                <w:sz w:val="19"/>
                <w:szCs w:val="24"/>
                <w:lang w:eastAsia="fr-FR"/>
                <w14:ligatures w14:val="none"/>
              </w:rPr>
              <w:t>Administration de la BNEC</w:t>
            </w:r>
          </w:p>
        </w:tc>
        <w:tc>
          <w:tcPr>
            <w:tcW w:w="4702" w:type="dxa"/>
            <w:tcMar>
              <w:top w:w="90" w:type="dxa"/>
              <w:left w:w="110" w:type="dxa"/>
              <w:bottom w:w="90" w:type="dxa"/>
              <w:right w:w="110" w:type="dxa"/>
            </w:tcMar>
            <w:vAlign w:val="center"/>
            <w:hideMark/>
          </w:tcPr>
          <w:p w14:paraId="22257A81" w14:textId="77777777" w:rsidR="003524EC" w:rsidRPr="003524EC" w:rsidRDefault="003524EC" w:rsidP="003524EC">
            <w:pPr>
              <w:spacing w:after="40" w:line="240" w:lineRule="auto"/>
              <w:jc w:val="left"/>
              <w:rPr>
                <w:rFonts w:eastAsia="Times New Roman" w:cs="Times New Roman"/>
                <w:kern w:val="0"/>
                <w:szCs w:val="24"/>
                <w:lang w:eastAsia="fr-FR"/>
                <w14:ligatures w14:val="none"/>
              </w:rPr>
            </w:pPr>
            <w:r w:rsidRPr="003524EC">
              <w:rPr>
                <w:rFonts w:eastAsia="Times New Roman" w:cs="Times New Roman"/>
                <w:kern w:val="0"/>
                <w:sz w:val="19"/>
                <w:szCs w:val="24"/>
                <w:lang w:eastAsia="fr-FR"/>
                <w14:ligatures w14:val="none"/>
              </w:rPr>
              <w:t>Gestion des données, administration fonctionnelle, production des tableaux de bord et sécurité des informations.</w:t>
            </w:r>
          </w:p>
        </w:tc>
      </w:tr>
      <w:tr w:rsidR="003524EC" w:rsidRPr="003524EC" w14:paraId="139401C2" w14:textId="77777777" w:rsidTr="003524EC">
        <w:trPr>
          <w:jc w:val="center"/>
        </w:trPr>
        <w:tc>
          <w:tcPr>
            <w:tcW w:w="2188" w:type="dxa"/>
            <w:tcMar>
              <w:top w:w="90" w:type="dxa"/>
              <w:left w:w="110" w:type="dxa"/>
              <w:bottom w:w="90" w:type="dxa"/>
              <w:right w:w="110" w:type="dxa"/>
            </w:tcMar>
            <w:vAlign w:val="center"/>
            <w:hideMark/>
          </w:tcPr>
          <w:p w14:paraId="3B1A62DC" w14:textId="77777777" w:rsidR="003524EC" w:rsidRPr="003524EC" w:rsidRDefault="003524EC" w:rsidP="003524EC">
            <w:pPr>
              <w:spacing w:after="40" w:line="240" w:lineRule="auto"/>
              <w:jc w:val="left"/>
              <w:rPr>
                <w:rFonts w:eastAsia="Times New Roman" w:cs="Times New Roman"/>
                <w:kern w:val="0"/>
                <w:szCs w:val="24"/>
                <w:lang w:eastAsia="fr-FR"/>
                <w14:ligatures w14:val="none"/>
              </w:rPr>
            </w:pPr>
            <w:r w:rsidRPr="003524EC">
              <w:rPr>
                <w:rFonts w:eastAsia="Times New Roman" w:cs="Times New Roman"/>
                <w:b/>
                <w:bCs/>
                <w:kern w:val="0"/>
                <w:sz w:val="19"/>
                <w:szCs w:val="24"/>
                <w:lang w:eastAsia="fr-FR"/>
                <w14:ligatures w14:val="none"/>
              </w:rPr>
              <w:t>Agents enquêteurs</w:t>
            </w:r>
          </w:p>
        </w:tc>
        <w:tc>
          <w:tcPr>
            <w:tcW w:w="2230" w:type="dxa"/>
            <w:tcMar>
              <w:top w:w="90" w:type="dxa"/>
              <w:left w:w="110" w:type="dxa"/>
              <w:bottom w:w="90" w:type="dxa"/>
              <w:right w:w="110" w:type="dxa"/>
            </w:tcMar>
            <w:vAlign w:val="center"/>
            <w:hideMark/>
          </w:tcPr>
          <w:p w14:paraId="7E4F6251" w14:textId="77777777" w:rsidR="003524EC" w:rsidRPr="003524EC" w:rsidRDefault="003524EC" w:rsidP="003524EC">
            <w:pPr>
              <w:spacing w:after="40" w:line="240" w:lineRule="auto"/>
              <w:jc w:val="left"/>
              <w:rPr>
                <w:rFonts w:eastAsia="Times New Roman" w:cs="Times New Roman"/>
                <w:kern w:val="0"/>
                <w:szCs w:val="24"/>
                <w:lang w:eastAsia="fr-FR"/>
                <w14:ligatures w14:val="none"/>
              </w:rPr>
            </w:pPr>
            <w:r w:rsidRPr="003524EC">
              <w:rPr>
                <w:rFonts w:eastAsia="Times New Roman" w:cs="Times New Roman"/>
                <w:kern w:val="0"/>
                <w:sz w:val="19"/>
                <w:szCs w:val="24"/>
                <w:lang w:eastAsia="fr-FR"/>
                <w14:ligatures w14:val="none"/>
              </w:rPr>
              <w:t>Collecte et vérification</w:t>
            </w:r>
          </w:p>
        </w:tc>
        <w:tc>
          <w:tcPr>
            <w:tcW w:w="4702" w:type="dxa"/>
            <w:tcMar>
              <w:top w:w="90" w:type="dxa"/>
              <w:left w:w="110" w:type="dxa"/>
              <w:bottom w:w="90" w:type="dxa"/>
              <w:right w:w="110" w:type="dxa"/>
            </w:tcMar>
            <w:vAlign w:val="center"/>
            <w:hideMark/>
          </w:tcPr>
          <w:p w14:paraId="467BB9CF" w14:textId="77777777" w:rsidR="003524EC" w:rsidRPr="003524EC" w:rsidRDefault="003524EC" w:rsidP="003524EC">
            <w:pPr>
              <w:spacing w:after="40" w:line="240" w:lineRule="auto"/>
              <w:jc w:val="left"/>
              <w:rPr>
                <w:rFonts w:eastAsia="Times New Roman" w:cs="Times New Roman"/>
                <w:kern w:val="0"/>
                <w:szCs w:val="24"/>
                <w:lang w:eastAsia="fr-FR"/>
                <w14:ligatures w14:val="none"/>
              </w:rPr>
            </w:pPr>
            <w:r w:rsidRPr="003524EC">
              <w:rPr>
                <w:rFonts w:eastAsia="Times New Roman" w:cs="Times New Roman"/>
                <w:kern w:val="0"/>
                <w:sz w:val="19"/>
                <w:szCs w:val="24"/>
                <w:lang w:eastAsia="fr-FR"/>
                <w14:ligatures w14:val="none"/>
              </w:rPr>
              <w:t>Collecte des données, contrôle documentaire, visites de terrain et préparation des dossiers.</w:t>
            </w:r>
          </w:p>
        </w:tc>
      </w:tr>
      <w:tr w:rsidR="003524EC" w:rsidRPr="003524EC" w14:paraId="553B6AD3" w14:textId="77777777" w:rsidTr="003524EC">
        <w:trPr>
          <w:jc w:val="center"/>
        </w:trPr>
        <w:tc>
          <w:tcPr>
            <w:tcW w:w="2188" w:type="dxa"/>
            <w:tcMar>
              <w:top w:w="90" w:type="dxa"/>
              <w:left w:w="110" w:type="dxa"/>
              <w:bottom w:w="90" w:type="dxa"/>
              <w:right w:w="110" w:type="dxa"/>
            </w:tcMar>
            <w:vAlign w:val="center"/>
            <w:hideMark/>
          </w:tcPr>
          <w:p w14:paraId="301434DD" w14:textId="77777777" w:rsidR="003524EC" w:rsidRPr="003524EC" w:rsidRDefault="003524EC" w:rsidP="003524EC">
            <w:pPr>
              <w:spacing w:after="40" w:line="240" w:lineRule="auto"/>
              <w:jc w:val="left"/>
              <w:rPr>
                <w:rFonts w:eastAsia="Times New Roman" w:cs="Times New Roman"/>
                <w:kern w:val="0"/>
                <w:szCs w:val="24"/>
                <w:lang w:eastAsia="fr-FR"/>
                <w14:ligatures w14:val="none"/>
              </w:rPr>
            </w:pPr>
            <w:r w:rsidRPr="003524EC">
              <w:rPr>
                <w:rFonts w:eastAsia="Times New Roman" w:cs="Times New Roman"/>
                <w:b/>
                <w:bCs/>
                <w:kern w:val="0"/>
                <w:sz w:val="19"/>
                <w:szCs w:val="24"/>
                <w:lang w:eastAsia="fr-FR"/>
                <w14:ligatures w14:val="none"/>
              </w:rPr>
              <w:t>Entreprises certifiées</w:t>
            </w:r>
          </w:p>
        </w:tc>
        <w:tc>
          <w:tcPr>
            <w:tcW w:w="2230" w:type="dxa"/>
            <w:tcMar>
              <w:top w:w="90" w:type="dxa"/>
              <w:left w:w="110" w:type="dxa"/>
              <w:bottom w:w="90" w:type="dxa"/>
              <w:right w:w="110" w:type="dxa"/>
            </w:tcMar>
            <w:vAlign w:val="center"/>
            <w:hideMark/>
          </w:tcPr>
          <w:p w14:paraId="123CBD68" w14:textId="77777777" w:rsidR="003524EC" w:rsidRPr="003524EC" w:rsidRDefault="003524EC" w:rsidP="003524EC">
            <w:pPr>
              <w:spacing w:after="40" w:line="240" w:lineRule="auto"/>
              <w:jc w:val="left"/>
              <w:rPr>
                <w:rFonts w:eastAsia="Times New Roman" w:cs="Times New Roman"/>
                <w:kern w:val="0"/>
                <w:szCs w:val="24"/>
                <w:lang w:eastAsia="fr-FR"/>
                <w14:ligatures w14:val="none"/>
              </w:rPr>
            </w:pPr>
            <w:r w:rsidRPr="003524EC">
              <w:rPr>
                <w:rFonts w:eastAsia="Times New Roman" w:cs="Times New Roman"/>
                <w:kern w:val="0"/>
                <w:sz w:val="19"/>
                <w:szCs w:val="24"/>
                <w:lang w:eastAsia="fr-FR"/>
                <w14:ligatures w14:val="none"/>
              </w:rPr>
              <w:t>Fourniture des informations</w:t>
            </w:r>
          </w:p>
        </w:tc>
        <w:tc>
          <w:tcPr>
            <w:tcW w:w="4702" w:type="dxa"/>
            <w:tcMar>
              <w:top w:w="90" w:type="dxa"/>
              <w:left w:w="110" w:type="dxa"/>
              <w:bottom w:w="90" w:type="dxa"/>
              <w:right w:w="110" w:type="dxa"/>
            </w:tcMar>
            <w:vAlign w:val="center"/>
            <w:hideMark/>
          </w:tcPr>
          <w:p w14:paraId="3F3AFE52" w14:textId="77777777" w:rsidR="003524EC" w:rsidRPr="003524EC" w:rsidRDefault="003524EC" w:rsidP="003524EC">
            <w:pPr>
              <w:spacing w:after="40" w:line="240" w:lineRule="auto"/>
              <w:jc w:val="left"/>
              <w:rPr>
                <w:rFonts w:eastAsia="Times New Roman" w:cs="Times New Roman"/>
                <w:kern w:val="0"/>
                <w:szCs w:val="24"/>
                <w:lang w:eastAsia="fr-FR"/>
                <w14:ligatures w14:val="none"/>
              </w:rPr>
            </w:pPr>
            <w:r w:rsidRPr="003524EC">
              <w:rPr>
                <w:rFonts w:eastAsia="Times New Roman" w:cs="Times New Roman"/>
                <w:kern w:val="0"/>
                <w:sz w:val="19"/>
                <w:szCs w:val="24"/>
                <w:lang w:eastAsia="fr-FR"/>
                <w14:ligatures w14:val="none"/>
              </w:rPr>
              <w:t>Transmission et mise à jour des données relatives aux certifications.</w:t>
            </w:r>
          </w:p>
        </w:tc>
      </w:tr>
      <w:tr w:rsidR="003524EC" w:rsidRPr="003524EC" w14:paraId="2402C80C" w14:textId="77777777" w:rsidTr="003524EC">
        <w:trPr>
          <w:jc w:val="center"/>
        </w:trPr>
        <w:tc>
          <w:tcPr>
            <w:tcW w:w="2188" w:type="dxa"/>
            <w:tcMar>
              <w:top w:w="90" w:type="dxa"/>
              <w:left w:w="110" w:type="dxa"/>
              <w:bottom w:w="90" w:type="dxa"/>
              <w:right w:w="110" w:type="dxa"/>
            </w:tcMar>
            <w:vAlign w:val="center"/>
            <w:hideMark/>
          </w:tcPr>
          <w:p w14:paraId="637E1517" w14:textId="77777777" w:rsidR="003524EC" w:rsidRPr="003524EC" w:rsidRDefault="003524EC" w:rsidP="003524EC">
            <w:pPr>
              <w:spacing w:after="40" w:line="240" w:lineRule="auto"/>
              <w:jc w:val="left"/>
              <w:rPr>
                <w:rFonts w:eastAsia="Times New Roman" w:cs="Times New Roman"/>
                <w:kern w:val="0"/>
                <w:szCs w:val="24"/>
                <w:lang w:eastAsia="fr-FR"/>
                <w14:ligatures w14:val="none"/>
              </w:rPr>
            </w:pPr>
            <w:r w:rsidRPr="003524EC">
              <w:rPr>
                <w:rFonts w:eastAsia="Times New Roman" w:cs="Times New Roman"/>
                <w:b/>
                <w:bCs/>
                <w:kern w:val="0"/>
                <w:sz w:val="19"/>
                <w:szCs w:val="24"/>
                <w:lang w:eastAsia="fr-FR"/>
                <w14:ligatures w14:val="none"/>
              </w:rPr>
              <w:t>Organismes certificateurs</w:t>
            </w:r>
          </w:p>
        </w:tc>
        <w:tc>
          <w:tcPr>
            <w:tcW w:w="2230" w:type="dxa"/>
            <w:tcMar>
              <w:top w:w="90" w:type="dxa"/>
              <w:left w:w="110" w:type="dxa"/>
              <w:bottom w:w="90" w:type="dxa"/>
              <w:right w:w="110" w:type="dxa"/>
            </w:tcMar>
            <w:vAlign w:val="center"/>
            <w:hideMark/>
          </w:tcPr>
          <w:p w14:paraId="76FBF788" w14:textId="77777777" w:rsidR="003524EC" w:rsidRPr="003524EC" w:rsidRDefault="003524EC" w:rsidP="003524EC">
            <w:pPr>
              <w:spacing w:after="40" w:line="240" w:lineRule="auto"/>
              <w:jc w:val="left"/>
              <w:rPr>
                <w:rFonts w:eastAsia="Times New Roman" w:cs="Times New Roman"/>
                <w:kern w:val="0"/>
                <w:szCs w:val="24"/>
                <w:lang w:eastAsia="fr-FR"/>
                <w14:ligatures w14:val="none"/>
              </w:rPr>
            </w:pPr>
            <w:r w:rsidRPr="003524EC">
              <w:rPr>
                <w:rFonts w:eastAsia="Times New Roman" w:cs="Times New Roman"/>
                <w:kern w:val="0"/>
                <w:sz w:val="19"/>
                <w:szCs w:val="24"/>
                <w:lang w:eastAsia="fr-FR"/>
                <w14:ligatures w14:val="none"/>
              </w:rPr>
              <w:t>Validation technique</w:t>
            </w:r>
          </w:p>
        </w:tc>
        <w:tc>
          <w:tcPr>
            <w:tcW w:w="4702" w:type="dxa"/>
            <w:tcMar>
              <w:top w:w="90" w:type="dxa"/>
              <w:left w:w="110" w:type="dxa"/>
              <w:bottom w:w="90" w:type="dxa"/>
              <w:right w:w="110" w:type="dxa"/>
            </w:tcMar>
            <w:vAlign w:val="center"/>
            <w:hideMark/>
          </w:tcPr>
          <w:p w14:paraId="3B5416FD" w14:textId="77777777" w:rsidR="003524EC" w:rsidRPr="003524EC" w:rsidRDefault="003524EC" w:rsidP="003524EC">
            <w:pPr>
              <w:spacing w:after="40" w:line="240" w:lineRule="auto"/>
              <w:jc w:val="left"/>
              <w:rPr>
                <w:rFonts w:eastAsia="Times New Roman" w:cs="Times New Roman"/>
                <w:kern w:val="0"/>
                <w:szCs w:val="24"/>
                <w:lang w:eastAsia="fr-FR"/>
                <w14:ligatures w14:val="none"/>
              </w:rPr>
            </w:pPr>
            <w:r w:rsidRPr="003524EC">
              <w:rPr>
                <w:rFonts w:eastAsia="Times New Roman" w:cs="Times New Roman"/>
                <w:kern w:val="0"/>
                <w:sz w:val="19"/>
                <w:szCs w:val="24"/>
                <w:lang w:eastAsia="fr-FR"/>
                <w14:ligatures w14:val="none"/>
              </w:rPr>
              <w:t>Confirmation des certifications, notification des changements de statut et coopération avec la HAUQE.</w:t>
            </w:r>
          </w:p>
        </w:tc>
      </w:tr>
    </w:tbl>
    <w:p w14:paraId="19C12990" w14:textId="77777777" w:rsidR="003524EC" w:rsidRPr="003524EC" w:rsidRDefault="003524EC" w:rsidP="003524EC">
      <w:p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La gouvernance de la BNEC repose sur une organisation où chaque acteur exerce des responsabilités complémentaires et clairement définies. Cette répartition des rôles favorise la qualité des données, la transparence des processus, la maîtrise des risques et la continuité des opérations. En renforçant la coordination entre les différents intervenants, la HAUQE se dote d'un dispositif robuste capable de garantir une gestion fiable et durable des certifications au Togo, au service du développement du Système National d'Infrastructure Qualité (SNIQ).</w:t>
      </w:r>
    </w:p>
    <w:p w14:paraId="22642B71" w14:textId="77777777" w:rsidR="003524EC" w:rsidRPr="003524EC" w:rsidRDefault="003524EC" w:rsidP="003524EC">
      <w:pPr>
        <w:pStyle w:val="Titre2"/>
        <w:spacing w:before="100" w:beforeAutospacing="1" w:after="100" w:afterAutospacing="1"/>
        <w:rPr>
          <w:rFonts w:ascii="Times New Roman" w:eastAsia="Times New Roman" w:hAnsi="Times New Roman" w:cs="Times New Roman"/>
          <w:bCs/>
          <w:kern w:val="36"/>
          <w:sz w:val="48"/>
          <w:szCs w:val="48"/>
          <w:lang w:eastAsia="fr-FR"/>
          <w14:ligatures w14:val="none"/>
        </w:rPr>
      </w:pPr>
      <w:bookmarkStart w:id="67" w:name="_Toc235402820"/>
      <w:r>
        <w:rPr>
          <w:rFonts w:ascii="Times New Roman" w:hAnsi="Times New Roman"/>
        </w:rPr>
        <w:lastRenderedPageBreak/>
        <w:t>COORDINATION DE LA GOUVERNANCE DE LA BASE NATIONALE DES ENTREPRISES CERTIFIÉES (BNEC)</w:t>
      </w:r>
      <w:bookmarkEnd w:id="67"/>
    </w:p>
    <w:p w14:paraId="77E35561" w14:textId="77777777" w:rsidR="003524EC" w:rsidRPr="003524EC" w:rsidRDefault="003524EC" w:rsidP="003524EC">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3524EC">
        <w:rPr>
          <w:rFonts w:eastAsia="Times New Roman" w:cs="Times New Roman"/>
          <w:bCs/>
          <w:kern w:val="0"/>
          <w:sz w:val="36"/>
          <w:szCs w:val="36"/>
          <w:lang w:eastAsia="fr-FR"/>
          <w14:ligatures w14:val="none"/>
        </w:rPr>
        <w:t>Mots introductifs</w:t>
      </w:r>
    </w:p>
    <w:p w14:paraId="674F6771" w14:textId="77777777" w:rsidR="003524EC" w:rsidRPr="003524EC" w:rsidRDefault="003524EC" w:rsidP="003524EC">
      <w:p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La coordination constitue un élément fondamental de la gouvernance de la </w:t>
      </w:r>
      <w:r w:rsidRPr="003524EC">
        <w:rPr>
          <w:rFonts w:eastAsia="Times New Roman" w:cs="Times New Roman"/>
          <w:b/>
          <w:bCs/>
          <w:kern w:val="0"/>
          <w:szCs w:val="24"/>
          <w:lang w:eastAsia="fr-FR"/>
          <w14:ligatures w14:val="none"/>
        </w:rPr>
        <w:t>Base Nationale des Entreprises Certifiées (BNEC)</w:t>
      </w:r>
      <w:r w:rsidRPr="003524EC">
        <w:rPr>
          <w:rFonts w:eastAsia="Times New Roman" w:cs="Times New Roman"/>
          <w:kern w:val="0"/>
          <w:szCs w:val="24"/>
          <w:lang w:eastAsia="fr-FR"/>
          <w14:ligatures w14:val="none"/>
        </w:rPr>
        <w:t>. Elle garantit la cohérence des interventions des différents acteurs, facilite la circulation de l'information et assure une mise en œuvre harmonisée des procédures de gestion des certifications.</w:t>
      </w:r>
    </w:p>
    <w:p w14:paraId="6C4047F8" w14:textId="77777777" w:rsidR="003524EC" w:rsidRPr="003524EC" w:rsidRDefault="003524EC" w:rsidP="003524EC">
      <w:p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Dans un dispositif impliquant plusieurs intervenants internes et externes, la coordination permet d'éviter les duplications de tâches, les retards de traitement, les incohérences dans les données et les conflits de responsabilités. Elle favorise également la prise de décisions fondées sur des informations fiables et actualisées, tout en renforçant la transparence, la redevabilité et la performance institutionnelle.</w:t>
      </w:r>
    </w:p>
    <w:p w14:paraId="7915E0D6" w14:textId="77777777" w:rsidR="003524EC" w:rsidRPr="003524EC" w:rsidRDefault="003524EC" w:rsidP="003524EC">
      <w:p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La HAUQE met en place un mécanisme de coordination structuré reposant sur des réunions périodiques, un système de </w:t>
      </w:r>
      <w:proofErr w:type="spellStart"/>
      <w:r w:rsidRPr="003524EC">
        <w:rPr>
          <w:rFonts w:eastAsia="Times New Roman" w:cs="Times New Roman"/>
          <w:kern w:val="0"/>
          <w:szCs w:val="24"/>
          <w:lang w:eastAsia="fr-FR"/>
          <w14:ligatures w14:val="none"/>
        </w:rPr>
        <w:t>reporting</w:t>
      </w:r>
      <w:proofErr w:type="spellEnd"/>
      <w:r w:rsidRPr="003524EC">
        <w:rPr>
          <w:rFonts w:eastAsia="Times New Roman" w:cs="Times New Roman"/>
          <w:kern w:val="0"/>
          <w:szCs w:val="24"/>
          <w:lang w:eastAsia="fr-FR"/>
          <w14:ligatures w14:val="none"/>
        </w:rPr>
        <w:t>, des procédures de validation clairement définies, une matrice de responsabilités (RACI) et un circuit décisionnel formalisé. Ces dispositifs assurent une communication fluide entre les acteurs et contribuent à une gouvernance efficace de la BNEC.</w:t>
      </w:r>
    </w:p>
    <w:p w14:paraId="575F79BC" w14:textId="77777777" w:rsidR="003524EC" w:rsidRPr="003524EC" w:rsidRDefault="003524EC" w:rsidP="003524EC">
      <w:p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Le présent chapitre décrit ces différents mécanismes de coordination.</w:t>
      </w:r>
    </w:p>
    <w:p w14:paraId="04CE1537" w14:textId="77777777" w:rsidR="003524EC" w:rsidRPr="003524EC" w:rsidRDefault="003524EC" w:rsidP="003524EC">
      <w:pPr>
        <w:spacing w:after="0" w:line="240" w:lineRule="auto"/>
        <w:rPr>
          <w:rFonts w:eastAsia="Times New Roman" w:cs="Times New Roman"/>
          <w:kern w:val="0"/>
          <w:szCs w:val="24"/>
          <w:lang w:eastAsia="fr-FR"/>
          <w14:ligatures w14:val="none"/>
        </w:rPr>
      </w:pPr>
    </w:p>
    <w:p w14:paraId="71109261" w14:textId="77777777" w:rsidR="003524EC" w:rsidRPr="003524EC" w:rsidRDefault="003524EC" w:rsidP="003524EC">
      <w:pPr>
        <w:pStyle w:val="Titre3"/>
        <w:spacing w:before="100" w:beforeAutospacing="1" w:afterAutospacing="1"/>
        <w:rPr>
          <w:rFonts w:eastAsia="Times New Roman" w:cs="Times New Roman"/>
          <w:bCs/>
          <w:kern w:val="36"/>
          <w:sz w:val="48"/>
          <w:szCs w:val="48"/>
          <w:lang w:eastAsia="fr-FR"/>
          <w14:ligatures w14:val="none"/>
        </w:rPr>
      </w:pPr>
      <w:bookmarkStart w:id="68" w:name="_Toc235402821"/>
      <w:r>
        <w:t>Réunions de coordination</w:t>
      </w:r>
      <w:bookmarkEnd w:id="68"/>
    </w:p>
    <w:p w14:paraId="23CC844F" w14:textId="77777777" w:rsidR="003524EC" w:rsidRPr="003524EC" w:rsidRDefault="003524EC" w:rsidP="003524EC">
      <w:pPr>
        <w:pStyle w:val="Titre4"/>
        <w:spacing w:before="100" w:beforeAutospacing="1" w:after="100" w:afterAutospacing="1"/>
        <w:rPr>
          <w:rFonts w:eastAsia="Times New Roman" w:cs="Times New Roman"/>
          <w:bCs/>
          <w:kern w:val="0"/>
          <w:sz w:val="36"/>
          <w:szCs w:val="36"/>
          <w:lang w:eastAsia="fr-FR"/>
          <w14:ligatures w14:val="none"/>
        </w:rPr>
      </w:pPr>
      <w:bookmarkStart w:id="69" w:name="_Toc235402822"/>
      <w:r>
        <w:t>Objectif</w:t>
      </w:r>
      <w:bookmarkEnd w:id="69"/>
    </w:p>
    <w:p w14:paraId="77FC81EB" w14:textId="77777777" w:rsidR="003524EC" w:rsidRPr="003524EC" w:rsidRDefault="003524EC" w:rsidP="003524EC">
      <w:p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Les réunions de coordination permettent d'assurer le pilotage régulier des activités de la BNEC, de suivre l'état d'avancement des travaux, d'analyser les difficultés rencontrées et de prendre les décisions nécessaires au bon fonctionnement du système.</w:t>
      </w:r>
    </w:p>
    <w:p w14:paraId="2D110F8E" w14:textId="77777777" w:rsidR="003524EC" w:rsidRPr="003524EC" w:rsidRDefault="003524EC" w:rsidP="003524EC">
      <w:pPr>
        <w:pStyle w:val="Titre4"/>
        <w:spacing w:before="100" w:beforeAutospacing="1" w:after="100" w:afterAutospacing="1"/>
        <w:rPr>
          <w:rFonts w:eastAsia="Times New Roman" w:cs="Times New Roman"/>
          <w:bCs/>
          <w:kern w:val="0"/>
          <w:sz w:val="36"/>
          <w:szCs w:val="36"/>
          <w:lang w:eastAsia="fr-FR"/>
          <w14:ligatures w14:val="none"/>
        </w:rPr>
      </w:pPr>
      <w:bookmarkStart w:id="70" w:name="_Toc235402823"/>
      <w:r>
        <w:t>Types de réunions</w:t>
      </w:r>
      <w:bookmarkEnd w:id="70"/>
    </w:p>
    <w:p w14:paraId="028E85BE" w14:textId="77777777" w:rsidR="003524EC" w:rsidRPr="003524EC" w:rsidRDefault="003524EC">
      <w:pPr>
        <w:pStyle w:val="Sous-titre1"/>
        <w:numPr>
          <w:ilvl w:val="0"/>
          <w:numId w:val="191"/>
        </w:numPr>
        <w:tabs>
          <w:tab w:val="clear" w:pos="720"/>
        </w:tabs>
        <w:spacing w:before="100" w:beforeAutospacing="1" w:after="100" w:afterAutospacing="1" w:line="240" w:lineRule="auto"/>
        <w:ind w:left="0" w:firstLine="0"/>
        <w:rPr>
          <w:rFonts w:eastAsia="Times New Roman" w:cs="Times New Roman"/>
          <w:bCs/>
          <w:kern w:val="0"/>
          <w:sz w:val="27"/>
          <w:szCs w:val="27"/>
          <w:lang w:eastAsia="fr-FR"/>
          <w14:ligatures w14:val="none"/>
        </w:rPr>
      </w:pPr>
      <w:r w:rsidRPr="003524EC">
        <w:rPr>
          <w:rFonts w:eastAsia="Times New Roman" w:cs="Times New Roman"/>
          <w:bCs/>
          <w:kern w:val="0"/>
          <w:sz w:val="27"/>
          <w:szCs w:val="27"/>
          <w:lang w:eastAsia="fr-FR"/>
          <w14:ligatures w14:val="none"/>
        </w:rPr>
        <w:t>a) Réunion stratégique</w:t>
      </w:r>
    </w:p>
    <w:p w14:paraId="30AD849E" w14:textId="77777777" w:rsidR="003524EC" w:rsidRPr="003524EC" w:rsidRDefault="003524EC" w:rsidP="003524EC">
      <w:pPr>
        <w:spacing w:before="100" w:beforeAutospacing="1" w:afterAutospacing="1"/>
        <w:rPr>
          <w:rFonts w:eastAsia="Times New Roman" w:cs="Times New Roman"/>
          <w:kern w:val="0"/>
          <w:szCs w:val="24"/>
          <w:lang w:eastAsia="fr-FR"/>
          <w14:ligatures w14:val="none"/>
        </w:rPr>
      </w:pPr>
      <w:r w:rsidRPr="003524EC">
        <w:rPr>
          <w:rFonts w:eastAsia="Times New Roman" w:cs="Times New Roman"/>
          <w:b/>
          <w:bCs/>
          <w:kern w:val="0"/>
          <w:szCs w:val="24"/>
          <w:lang w:eastAsia="fr-FR"/>
          <w14:ligatures w14:val="none"/>
        </w:rPr>
        <w:t>Périodicité :</w:t>
      </w:r>
      <w:r w:rsidRPr="003524EC">
        <w:rPr>
          <w:rFonts w:eastAsia="Times New Roman" w:cs="Times New Roman"/>
          <w:kern w:val="0"/>
          <w:szCs w:val="24"/>
          <w:lang w:eastAsia="fr-FR"/>
          <w14:ligatures w14:val="none"/>
        </w:rPr>
        <w:t xml:space="preserve"> Trimestrielle ou selon les besoins.</w:t>
      </w:r>
    </w:p>
    <w:p w14:paraId="0BC57CE4" w14:textId="77777777" w:rsidR="003524EC" w:rsidRPr="003524EC" w:rsidRDefault="003524EC" w:rsidP="003524EC">
      <w:pPr>
        <w:spacing w:before="100" w:beforeAutospacing="1" w:afterAutospacing="1"/>
        <w:rPr>
          <w:rFonts w:eastAsia="Times New Roman" w:cs="Times New Roman"/>
          <w:kern w:val="0"/>
          <w:szCs w:val="24"/>
          <w:lang w:eastAsia="fr-FR"/>
          <w14:ligatures w14:val="none"/>
        </w:rPr>
      </w:pPr>
      <w:r w:rsidRPr="003524EC">
        <w:rPr>
          <w:rFonts w:eastAsia="Times New Roman" w:cs="Times New Roman"/>
          <w:b/>
          <w:bCs/>
          <w:kern w:val="0"/>
          <w:szCs w:val="24"/>
          <w:lang w:eastAsia="fr-FR"/>
          <w14:ligatures w14:val="none"/>
        </w:rPr>
        <w:t>Présidence :</w:t>
      </w:r>
    </w:p>
    <w:p w14:paraId="3254F8FE" w14:textId="77777777" w:rsidR="003524EC" w:rsidRPr="003524EC" w:rsidRDefault="003524EC">
      <w:pPr>
        <w:numPr>
          <w:ilvl w:val="0"/>
          <w:numId w:val="190"/>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Président de la HAUQE. </w:t>
      </w:r>
    </w:p>
    <w:p w14:paraId="00E0EAAA" w14:textId="77777777" w:rsidR="003524EC" w:rsidRPr="003524EC" w:rsidRDefault="003524EC" w:rsidP="003524EC">
      <w:pPr>
        <w:spacing w:before="100" w:beforeAutospacing="1" w:afterAutospacing="1"/>
        <w:rPr>
          <w:rFonts w:eastAsia="Times New Roman" w:cs="Times New Roman"/>
          <w:kern w:val="0"/>
          <w:szCs w:val="24"/>
          <w:lang w:eastAsia="fr-FR"/>
          <w14:ligatures w14:val="none"/>
        </w:rPr>
      </w:pPr>
      <w:r w:rsidRPr="003524EC">
        <w:rPr>
          <w:rFonts w:eastAsia="Times New Roman" w:cs="Times New Roman"/>
          <w:b/>
          <w:bCs/>
          <w:kern w:val="0"/>
          <w:szCs w:val="24"/>
          <w:lang w:eastAsia="fr-FR"/>
          <w14:ligatures w14:val="none"/>
        </w:rPr>
        <w:t>Participants :</w:t>
      </w:r>
    </w:p>
    <w:p w14:paraId="4F972CAF" w14:textId="77777777" w:rsidR="003524EC" w:rsidRPr="003524EC" w:rsidRDefault="003524EC">
      <w:pPr>
        <w:numPr>
          <w:ilvl w:val="0"/>
          <w:numId w:val="191"/>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lastRenderedPageBreak/>
        <w:t xml:space="preserve">Direction Technique ; </w:t>
      </w:r>
    </w:p>
    <w:p w14:paraId="759A26DD" w14:textId="77777777" w:rsidR="003524EC" w:rsidRPr="003524EC" w:rsidRDefault="003524EC">
      <w:pPr>
        <w:numPr>
          <w:ilvl w:val="0"/>
          <w:numId w:val="191"/>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Point focal BNEC ; </w:t>
      </w:r>
    </w:p>
    <w:p w14:paraId="35D1EA2A" w14:textId="77777777" w:rsidR="003524EC" w:rsidRPr="003524EC" w:rsidRDefault="003524EC">
      <w:pPr>
        <w:numPr>
          <w:ilvl w:val="0"/>
          <w:numId w:val="191"/>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Administrateur fonctionnel ; </w:t>
      </w:r>
    </w:p>
    <w:p w14:paraId="51112D17" w14:textId="77777777" w:rsidR="003524EC" w:rsidRPr="003524EC" w:rsidRDefault="003524EC">
      <w:pPr>
        <w:numPr>
          <w:ilvl w:val="0"/>
          <w:numId w:val="191"/>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Responsable de la Cellule de Veille. </w:t>
      </w:r>
    </w:p>
    <w:p w14:paraId="1AFBB169" w14:textId="77777777" w:rsidR="003524EC" w:rsidRPr="003524EC" w:rsidRDefault="003524EC" w:rsidP="003524EC">
      <w:pPr>
        <w:spacing w:before="100" w:beforeAutospacing="1" w:afterAutospacing="1"/>
        <w:rPr>
          <w:rFonts w:eastAsia="Times New Roman" w:cs="Times New Roman"/>
          <w:kern w:val="0"/>
          <w:szCs w:val="24"/>
          <w:lang w:eastAsia="fr-FR"/>
          <w14:ligatures w14:val="none"/>
        </w:rPr>
      </w:pPr>
      <w:r w:rsidRPr="003524EC">
        <w:rPr>
          <w:rFonts w:eastAsia="Times New Roman" w:cs="Times New Roman"/>
          <w:b/>
          <w:bCs/>
          <w:kern w:val="0"/>
          <w:szCs w:val="24"/>
          <w:lang w:eastAsia="fr-FR"/>
          <w14:ligatures w14:val="none"/>
        </w:rPr>
        <w:t>Objet :</w:t>
      </w:r>
    </w:p>
    <w:p w14:paraId="44D1CBC1" w14:textId="77777777" w:rsidR="003524EC" w:rsidRPr="003524EC" w:rsidRDefault="003524EC">
      <w:pPr>
        <w:numPr>
          <w:ilvl w:val="0"/>
          <w:numId w:val="192"/>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examen des indicateurs stratégiques ; </w:t>
      </w:r>
    </w:p>
    <w:p w14:paraId="3F82974F" w14:textId="77777777" w:rsidR="003524EC" w:rsidRPr="003524EC" w:rsidRDefault="003524EC">
      <w:pPr>
        <w:numPr>
          <w:ilvl w:val="0"/>
          <w:numId w:val="192"/>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évolution de l'INFC ; </w:t>
      </w:r>
    </w:p>
    <w:p w14:paraId="0FF396A2" w14:textId="77777777" w:rsidR="003524EC" w:rsidRPr="003524EC" w:rsidRDefault="003524EC">
      <w:pPr>
        <w:numPr>
          <w:ilvl w:val="0"/>
          <w:numId w:val="192"/>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validation des orientations ; </w:t>
      </w:r>
    </w:p>
    <w:p w14:paraId="0EE66BAB" w14:textId="77777777" w:rsidR="003524EC" w:rsidRPr="003524EC" w:rsidRDefault="003524EC">
      <w:pPr>
        <w:numPr>
          <w:ilvl w:val="0"/>
          <w:numId w:val="192"/>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arbitrage des décisions majeures. </w:t>
      </w:r>
    </w:p>
    <w:p w14:paraId="38BD360B" w14:textId="77777777" w:rsidR="003524EC" w:rsidRPr="003524EC" w:rsidRDefault="003524EC" w:rsidP="003524EC">
      <w:pPr>
        <w:spacing w:after="0" w:line="240" w:lineRule="auto"/>
        <w:rPr>
          <w:rFonts w:eastAsia="Times New Roman" w:cs="Times New Roman"/>
          <w:kern w:val="0"/>
          <w:szCs w:val="24"/>
          <w:lang w:eastAsia="fr-FR"/>
          <w14:ligatures w14:val="none"/>
        </w:rPr>
      </w:pPr>
    </w:p>
    <w:p w14:paraId="4DCF234E" w14:textId="77777777" w:rsidR="003524EC" w:rsidRPr="003524EC" w:rsidRDefault="003524EC">
      <w:pPr>
        <w:pStyle w:val="Sous-titre1"/>
        <w:numPr>
          <w:ilvl w:val="0"/>
          <w:numId w:val="191"/>
        </w:numPr>
        <w:tabs>
          <w:tab w:val="clear" w:pos="720"/>
        </w:tabs>
        <w:spacing w:before="100" w:beforeAutospacing="1" w:after="100" w:afterAutospacing="1" w:line="240" w:lineRule="auto"/>
        <w:ind w:left="0" w:firstLine="0"/>
        <w:rPr>
          <w:rFonts w:eastAsia="Times New Roman" w:cs="Times New Roman"/>
          <w:bCs/>
          <w:kern w:val="0"/>
          <w:sz w:val="27"/>
          <w:szCs w:val="27"/>
          <w:lang w:eastAsia="fr-FR"/>
          <w14:ligatures w14:val="none"/>
        </w:rPr>
      </w:pPr>
      <w:r w:rsidRPr="003524EC">
        <w:rPr>
          <w:rFonts w:eastAsia="Times New Roman" w:cs="Times New Roman"/>
          <w:bCs/>
          <w:kern w:val="0"/>
          <w:sz w:val="27"/>
          <w:szCs w:val="27"/>
          <w:lang w:eastAsia="fr-FR"/>
          <w14:ligatures w14:val="none"/>
        </w:rPr>
        <w:t>b) Réunion technique</w:t>
      </w:r>
    </w:p>
    <w:p w14:paraId="1E8A42FA" w14:textId="77777777" w:rsidR="003524EC" w:rsidRPr="003524EC" w:rsidRDefault="003524EC" w:rsidP="003524EC">
      <w:pPr>
        <w:spacing w:before="100" w:beforeAutospacing="1" w:afterAutospacing="1"/>
        <w:rPr>
          <w:rFonts w:eastAsia="Times New Roman" w:cs="Times New Roman"/>
          <w:kern w:val="0"/>
          <w:szCs w:val="24"/>
          <w:lang w:eastAsia="fr-FR"/>
          <w14:ligatures w14:val="none"/>
        </w:rPr>
      </w:pPr>
      <w:r w:rsidRPr="003524EC">
        <w:rPr>
          <w:rFonts w:eastAsia="Times New Roman" w:cs="Times New Roman"/>
          <w:b/>
          <w:bCs/>
          <w:kern w:val="0"/>
          <w:szCs w:val="24"/>
          <w:lang w:eastAsia="fr-FR"/>
          <w14:ligatures w14:val="none"/>
        </w:rPr>
        <w:t>Périodicité :</w:t>
      </w:r>
      <w:r w:rsidRPr="003524EC">
        <w:rPr>
          <w:rFonts w:eastAsia="Times New Roman" w:cs="Times New Roman"/>
          <w:kern w:val="0"/>
          <w:szCs w:val="24"/>
          <w:lang w:eastAsia="fr-FR"/>
          <w14:ligatures w14:val="none"/>
        </w:rPr>
        <w:t xml:space="preserve"> Mensuelle.</w:t>
      </w:r>
    </w:p>
    <w:p w14:paraId="393829EB" w14:textId="77777777" w:rsidR="003524EC" w:rsidRPr="003524EC" w:rsidRDefault="003524EC" w:rsidP="003524EC">
      <w:pPr>
        <w:spacing w:before="100" w:beforeAutospacing="1" w:afterAutospacing="1"/>
        <w:rPr>
          <w:rFonts w:eastAsia="Times New Roman" w:cs="Times New Roman"/>
          <w:kern w:val="0"/>
          <w:szCs w:val="24"/>
          <w:lang w:eastAsia="fr-FR"/>
          <w14:ligatures w14:val="none"/>
        </w:rPr>
      </w:pPr>
      <w:r w:rsidRPr="003524EC">
        <w:rPr>
          <w:rFonts w:eastAsia="Times New Roman" w:cs="Times New Roman"/>
          <w:b/>
          <w:bCs/>
          <w:kern w:val="0"/>
          <w:szCs w:val="24"/>
          <w:lang w:eastAsia="fr-FR"/>
          <w14:ligatures w14:val="none"/>
        </w:rPr>
        <w:t>Présidence :</w:t>
      </w:r>
    </w:p>
    <w:p w14:paraId="3AACDF95" w14:textId="77777777" w:rsidR="003524EC" w:rsidRPr="003524EC" w:rsidRDefault="003524EC">
      <w:pPr>
        <w:numPr>
          <w:ilvl w:val="0"/>
          <w:numId w:val="193"/>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Direction Technique. </w:t>
      </w:r>
    </w:p>
    <w:p w14:paraId="150A2E59" w14:textId="77777777" w:rsidR="003524EC" w:rsidRPr="003524EC" w:rsidRDefault="003524EC" w:rsidP="003524EC">
      <w:pPr>
        <w:spacing w:before="100" w:beforeAutospacing="1" w:afterAutospacing="1"/>
        <w:rPr>
          <w:rFonts w:eastAsia="Times New Roman" w:cs="Times New Roman"/>
          <w:kern w:val="0"/>
          <w:szCs w:val="24"/>
          <w:lang w:eastAsia="fr-FR"/>
          <w14:ligatures w14:val="none"/>
        </w:rPr>
      </w:pPr>
      <w:r w:rsidRPr="003524EC">
        <w:rPr>
          <w:rFonts w:eastAsia="Times New Roman" w:cs="Times New Roman"/>
          <w:b/>
          <w:bCs/>
          <w:kern w:val="0"/>
          <w:szCs w:val="24"/>
          <w:lang w:eastAsia="fr-FR"/>
          <w14:ligatures w14:val="none"/>
        </w:rPr>
        <w:t>Participants :</w:t>
      </w:r>
    </w:p>
    <w:p w14:paraId="42A0D04B" w14:textId="77777777" w:rsidR="003524EC" w:rsidRPr="003524EC" w:rsidRDefault="003524EC">
      <w:pPr>
        <w:numPr>
          <w:ilvl w:val="0"/>
          <w:numId w:val="194"/>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Point focal ; </w:t>
      </w:r>
    </w:p>
    <w:p w14:paraId="2E639D6C" w14:textId="77777777" w:rsidR="003524EC" w:rsidRPr="003524EC" w:rsidRDefault="003524EC">
      <w:pPr>
        <w:numPr>
          <w:ilvl w:val="0"/>
          <w:numId w:val="194"/>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Administrateur ; </w:t>
      </w:r>
    </w:p>
    <w:p w14:paraId="3E9AF959" w14:textId="77777777" w:rsidR="003524EC" w:rsidRPr="003524EC" w:rsidRDefault="003524EC">
      <w:pPr>
        <w:numPr>
          <w:ilvl w:val="0"/>
          <w:numId w:val="194"/>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Cellule de Veille ; </w:t>
      </w:r>
    </w:p>
    <w:p w14:paraId="5A5C9F40" w14:textId="77777777" w:rsidR="003524EC" w:rsidRPr="003524EC" w:rsidRDefault="003524EC">
      <w:pPr>
        <w:numPr>
          <w:ilvl w:val="0"/>
          <w:numId w:val="194"/>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Agents enquêteurs. </w:t>
      </w:r>
    </w:p>
    <w:p w14:paraId="2E5644E0" w14:textId="77777777" w:rsidR="003524EC" w:rsidRPr="003524EC" w:rsidRDefault="003524EC" w:rsidP="003524EC">
      <w:pPr>
        <w:spacing w:before="100" w:beforeAutospacing="1" w:afterAutospacing="1"/>
        <w:rPr>
          <w:rFonts w:eastAsia="Times New Roman" w:cs="Times New Roman"/>
          <w:kern w:val="0"/>
          <w:szCs w:val="24"/>
          <w:lang w:eastAsia="fr-FR"/>
          <w14:ligatures w14:val="none"/>
        </w:rPr>
      </w:pPr>
      <w:r w:rsidRPr="003524EC">
        <w:rPr>
          <w:rFonts w:eastAsia="Times New Roman" w:cs="Times New Roman"/>
          <w:b/>
          <w:bCs/>
          <w:kern w:val="0"/>
          <w:szCs w:val="24"/>
          <w:lang w:eastAsia="fr-FR"/>
          <w14:ligatures w14:val="none"/>
        </w:rPr>
        <w:t>Objet :</w:t>
      </w:r>
    </w:p>
    <w:p w14:paraId="3E9D0B0F" w14:textId="77777777" w:rsidR="003524EC" w:rsidRPr="003524EC" w:rsidRDefault="003524EC">
      <w:pPr>
        <w:numPr>
          <w:ilvl w:val="0"/>
          <w:numId w:val="195"/>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suivi des activités ; </w:t>
      </w:r>
    </w:p>
    <w:p w14:paraId="29BE1571" w14:textId="77777777" w:rsidR="003524EC" w:rsidRPr="003524EC" w:rsidRDefault="003524EC">
      <w:pPr>
        <w:numPr>
          <w:ilvl w:val="0"/>
          <w:numId w:val="195"/>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état des certifications ; </w:t>
      </w:r>
    </w:p>
    <w:p w14:paraId="7C496577" w14:textId="77777777" w:rsidR="003524EC" w:rsidRPr="003524EC" w:rsidRDefault="003524EC">
      <w:pPr>
        <w:numPr>
          <w:ilvl w:val="0"/>
          <w:numId w:val="195"/>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qualité des données ; </w:t>
      </w:r>
    </w:p>
    <w:p w14:paraId="26C68922" w14:textId="77777777" w:rsidR="003524EC" w:rsidRPr="003524EC" w:rsidRDefault="003524EC">
      <w:pPr>
        <w:numPr>
          <w:ilvl w:val="0"/>
          <w:numId w:val="195"/>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difficultés rencontrées ; </w:t>
      </w:r>
    </w:p>
    <w:p w14:paraId="29879D6B" w14:textId="77777777" w:rsidR="003524EC" w:rsidRPr="003524EC" w:rsidRDefault="003524EC">
      <w:pPr>
        <w:numPr>
          <w:ilvl w:val="0"/>
          <w:numId w:val="195"/>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planification des activités. </w:t>
      </w:r>
    </w:p>
    <w:p w14:paraId="52AED0F6" w14:textId="77777777" w:rsidR="003524EC" w:rsidRPr="003524EC" w:rsidRDefault="003524EC" w:rsidP="003524EC">
      <w:pPr>
        <w:spacing w:after="0" w:line="240" w:lineRule="auto"/>
        <w:rPr>
          <w:rFonts w:eastAsia="Times New Roman" w:cs="Times New Roman"/>
          <w:kern w:val="0"/>
          <w:szCs w:val="24"/>
          <w:lang w:eastAsia="fr-FR"/>
          <w14:ligatures w14:val="none"/>
        </w:rPr>
      </w:pPr>
    </w:p>
    <w:p w14:paraId="179344F6" w14:textId="77777777" w:rsidR="003524EC" w:rsidRPr="003524EC" w:rsidRDefault="003524EC">
      <w:pPr>
        <w:pStyle w:val="Sous-titre1"/>
        <w:numPr>
          <w:ilvl w:val="0"/>
          <w:numId w:val="191"/>
        </w:numPr>
        <w:tabs>
          <w:tab w:val="clear" w:pos="720"/>
        </w:tabs>
        <w:spacing w:before="100" w:beforeAutospacing="1" w:after="100" w:afterAutospacing="1" w:line="240" w:lineRule="auto"/>
        <w:ind w:left="0" w:firstLine="0"/>
        <w:rPr>
          <w:rFonts w:eastAsia="Times New Roman" w:cs="Times New Roman"/>
          <w:bCs/>
          <w:kern w:val="0"/>
          <w:sz w:val="27"/>
          <w:szCs w:val="27"/>
          <w:lang w:eastAsia="fr-FR"/>
          <w14:ligatures w14:val="none"/>
        </w:rPr>
      </w:pPr>
      <w:r w:rsidRPr="003524EC">
        <w:rPr>
          <w:rFonts w:eastAsia="Times New Roman" w:cs="Times New Roman"/>
          <w:bCs/>
          <w:kern w:val="0"/>
          <w:sz w:val="27"/>
          <w:szCs w:val="27"/>
          <w:lang w:eastAsia="fr-FR"/>
          <w14:ligatures w14:val="none"/>
        </w:rPr>
        <w:t>c) Réunion opérationnelle</w:t>
      </w:r>
    </w:p>
    <w:p w14:paraId="07C951CF" w14:textId="77777777" w:rsidR="003524EC" w:rsidRPr="003524EC" w:rsidRDefault="003524EC" w:rsidP="003524EC">
      <w:pPr>
        <w:spacing w:before="100" w:beforeAutospacing="1" w:afterAutospacing="1"/>
        <w:rPr>
          <w:rFonts w:eastAsia="Times New Roman" w:cs="Times New Roman"/>
          <w:kern w:val="0"/>
          <w:szCs w:val="24"/>
          <w:lang w:eastAsia="fr-FR"/>
          <w14:ligatures w14:val="none"/>
        </w:rPr>
      </w:pPr>
      <w:r w:rsidRPr="003524EC">
        <w:rPr>
          <w:rFonts w:eastAsia="Times New Roman" w:cs="Times New Roman"/>
          <w:b/>
          <w:bCs/>
          <w:kern w:val="0"/>
          <w:szCs w:val="24"/>
          <w:lang w:eastAsia="fr-FR"/>
          <w14:ligatures w14:val="none"/>
        </w:rPr>
        <w:t>Périodicité :</w:t>
      </w:r>
      <w:r w:rsidRPr="003524EC">
        <w:rPr>
          <w:rFonts w:eastAsia="Times New Roman" w:cs="Times New Roman"/>
          <w:kern w:val="0"/>
          <w:szCs w:val="24"/>
          <w:lang w:eastAsia="fr-FR"/>
          <w14:ligatures w14:val="none"/>
        </w:rPr>
        <w:t xml:space="preserve"> Hebdomadaire.</w:t>
      </w:r>
    </w:p>
    <w:p w14:paraId="51542DC4" w14:textId="77777777" w:rsidR="003524EC" w:rsidRPr="003524EC" w:rsidRDefault="003524EC" w:rsidP="003524EC">
      <w:pPr>
        <w:spacing w:before="100" w:beforeAutospacing="1" w:afterAutospacing="1"/>
        <w:rPr>
          <w:rFonts w:eastAsia="Times New Roman" w:cs="Times New Roman"/>
          <w:kern w:val="0"/>
          <w:szCs w:val="24"/>
          <w:lang w:eastAsia="fr-FR"/>
          <w14:ligatures w14:val="none"/>
        </w:rPr>
      </w:pPr>
      <w:r w:rsidRPr="003524EC">
        <w:rPr>
          <w:rFonts w:eastAsia="Times New Roman" w:cs="Times New Roman"/>
          <w:b/>
          <w:bCs/>
          <w:kern w:val="0"/>
          <w:szCs w:val="24"/>
          <w:lang w:eastAsia="fr-FR"/>
          <w14:ligatures w14:val="none"/>
        </w:rPr>
        <w:t>Participants :</w:t>
      </w:r>
    </w:p>
    <w:p w14:paraId="256CA18E" w14:textId="77777777" w:rsidR="003524EC" w:rsidRPr="003524EC" w:rsidRDefault="003524EC">
      <w:pPr>
        <w:numPr>
          <w:ilvl w:val="0"/>
          <w:numId w:val="196"/>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Point focal ; </w:t>
      </w:r>
    </w:p>
    <w:p w14:paraId="537E86E6" w14:textId="77777777" w:rsidR="003524EC" w:rsidRPr="003524EC" w:rsidRDefault="003524EC">
      <w:pPr>
        <w:numPr>
          <w:ilvl w:val="0"/>
          <w:numId w:val="196"/>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lastRenderedPageBreak/>
        <w:t xml:space="preserve">Administrateur ; </w:t>
      </w:r>
    </w:p>
    <w:p w14:paraId="3809F5E1" w14:textId="77777777" w:rsidR="003524EC" w:rsidRPr="003524EC" w:rsidRDefault="003524EC">
      <w:pPr>
        <w:numPr>
          <w:ilvl w:val="0"/>
          <w:numId w:val="196"/>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Agents enquêteurs ; </w:t>
      </w:r>
    </w:p>
    <w:p w14:paraId="712A87C9" w14:textId="77777777" w:rsidR="003524EC" w:rsidRPr="003524EC" w:rsidRDefault="003524EC">
      <w:pPr>
        <w:numPr>
          <w:ilvl w:val="0"/>
          <w:numId w:val="196"/>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Cellule de Veille. </w:t>
      </w:r>
    </w:p>
    <w:p w14:paraId="07A81C10" w14:textId="77777777" w:rsidR="003524EC" w:rsidRPr="003524EC" w:rsidRDefault="003524EC" w:rsidP="003524EC">
      <w:pPr>
        <w:spacing w:before="100" w:beforeAutospacing="1" w:afterAutospacing="1"/>
        <w:rPr>
          <w:rFonts w:eastAsia="Times New Roman" w:cs="Times New Roman"/>
          <w:kern w:val="0"/>
          <w:szCs w:val="24"/>
          <w:lang w:eastAsia="fr-FR"/>
          <w14:ligatures w14:val="none"/>
        </w:rPr>
      </w:pPr>
      <w:r w:rsidRPr="003524EC">
        <w:rPr>
          <w:rFonts w:eastAsia="Times New Roman" w:cs="Times New Roman"/>
          <w:b/>
          <w:bCs/>
          <w:kern w:val="0"/>
          <w:szCs w:val="24"/>
          <w:lang w:eastAsia="fr-FR"/>
          <w14:ligatures w14:val="none"/>
        </w:rPr>
        <w:t>Objet :</w:t>
      </w:r>
    </w:p>
    <w:p w14:paraId="574956F8" w14:textId="77777777" w:rsidR="003524EC" w:rsidRPr="003524EC" w:rsidRDefault="003524EC">
      <w:pPr>
        <w:numPr>
          <w:ilvl w:val="0"/>
          <w:numId w:val="197"/>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suivi des dossiers ; </w:t>
      </w:r>
    </w:p>
    <w:p w14:paraId="339A5B09" w14:textId="77777777" w:rsidR="003524EC" w:rsidRPr="003524EC" w:rsidRDefault="003524EC">
      <w:pPr>
        <w:numPr>
          <w:ilvl w:val="0"/>
          <w:numId w:val="197"/>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échéances ; </w:t>
      </w:r>
    </w:p>
    <w:p w14:paraId="43A3342C" w14:textId="77777777" w:rsidR="003524EC" w:rsidRPr="003524EC" w:rsidRDefault="003524EC">
      <w:pPr>
        <w:numPr>
          <w:ilvl w:val="0"/>
          <w:numId w:val="197"/>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alertes ; </w:t>
      </w:r>
    </w:p>
    <w:p w14:paraId="671555E5" w14:textId="77777777" w:rsidR="003524EC" w:rsidRPr="003524EC" w:rsidRDefault="003524EC">
      <w:pPr>
        <w:numPr>
          <w:ilvl w:val="0"/>
          <w:numId w:val="197"/>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planification hebdomadaire. </w:t>
      </w:r>
    </w:p>
    <w:p w14:paraId="388D3132" w14:textId="77777777" w:rsidR="003524EC" w:rsidRPr="003524EC" w:rsidRDefault="003524EC" w:rsidP="003524EC">
      <w:pPr>
        <w:spacing w:after="0" w:line="240" w:lineRule="auto"/>
        <w:rPr>
          <w:rFonts w:eastAsia="Times New Roman" w:cs="Times New Roman"/>
          <w:kern w:val="0"/>
          <w:szCs w:val="24"/>
          <w:lang w:eastAsia="fr-FR"/>
          <w14:ligatures w14:val="none"/>
        </w:rPr>
      </w:pPr>
    </w:p>
    <w:p w14:paraId="1BA5206F" w14:textId="77777777" w:rsidR="003524EC" w:rsidRPr="003524EC" w:rsidRDefault="003524EC">
      <w:pPr>
        <w:pStyle w:val="Sous-titre1"/>
        <w:numPr>
          <w:ilvl w:val="0"/>
          <w:numId w:val="191"/>
        </w:numPr>
        <w:tabs>
          <w:tab w:val="clear" w:pos="720"/>
        </w:tabs>
        <w:spacing w:before="100" w:beforeAutospacing="1" w:after="100" w:afterAutospacing="1" w:line="240" w:lineRule="auto"/>
        <w:ind w:left="0" w:firstLine="0"/>
        <w:rPr>
          <w:rFonts w:eastAsia="Times New Roman" w:cs="Times New Roman"/>
          <w:bCs/>
          <w:kern w:val="0"/>
          <w:sz w:val="27"/>
          <w:szCs w:val="27"/>
          <w:lang w:eastAsia="fr-FR"/>
          <w14:ligatures w14:val="none"/>
        </w:rPr>
      </w:pPr>
      <w:r w:rsidRPr="003524EC">
        <w:rPr>
          <w:rFonts w:eastAsia="Times New Roman" w:cs="Times New Roman"/>
          <w:bCs/>
          <w:kern w:val="0"/>
          <w:sz w:val="27"/>
          <w:szCs w:val="27"/>
          <w:lang w:eastAsia="fr-FR"/>
          <w14:ligatures w14:val="none"/>
        </w:rPr>
        <w:t>d) Réunion exceptionnelle</w:t>
      </w:r>
    </w:p>
    <w:p w14:paraId="28DA10ED" w14:textId="77777777" w:rsidR="003524EC" w:rsidRPr="003524EC" w:rsidRDefault="003524EC" w:rsidP="003524EC">
      <w:p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Organisée à tout moment en cas :</w:t>
      </w:r>
    </w:p>
    <w:p w14:paraId="50C81C54" w14:textId="77777777" w:rsidR="003524EC" w:rsidRPr="003524EC" w:rsidRDefault="003524EC">
      <w:pPr>
        <w:numPr>
          <w:ilvl w:val="0"/>
          <w:numId w:val="198"/>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d'incident majeur ; </w:t>
      </w:r>
    </w:p>
    <w:p w14:paraId="27F3A041" w14:textId="77777777" w:rsidR="003524EC" w:rsidRPr="003524EC" w:rsidRDefault="003524EC">
      <w:pPr>
        <w:numPr>
          <w:ilvl w:val="0"/>
          <w:numId w:val="198"/>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de dysfonctionnement de la BNEC ; </w:t>
      </w:r>
    </w:p>
    <w:p w14:paraId="48579A01" w14:textId="77777777" w:rsidR="003524EC" w:rsidRPr="003524EC" w:rsidRDefault="003524EC">
      <w:pPr>
        <w:numPr>
          <w:ilvl w:val="0"/>
          <w:numId w:val="198"/>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d'évolution réglementaire importante ; </w:t>
      </w:r>
    </w:p>
    <w:p w14:paraId="63BC01A3" w14:textId="77777777" w:rsidR="003524EC" w:rsidRPr="003524EC" w:rsidRDefault="003524EC">
      <w:pPr>
        <w:numPr>
          <w:ilvl w:val="0"/>
          <w:numId w:val="198"/>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d'urgence liée aux certifications. </w:t>
      </w:r>
    </w:p>
    <w:p w14:paraId="3E97ABEC" w14:textId="77777777" w:rsidR="003524EC" w:rsidRPr="003524EC" w:rsidRDefault="003524EC" w:rsidP="003524EC">
      <w:pPr>
        <w:spacing w:after="0" w:line="240" w:lineRule="auto"/>
        <w:rPr>
          <w:rFonts w:eastAsia="Times New Roman" w:cs="Times New Roman"/>
          <w:kern w:val="0"/>
          <w:szCs w:val="24"/>
          <w:lang w:eastAsia="fr-FR"/>
          <w14:ligatures w14:val="none"/>
        </w:rPr>
      </w:pPr>
    </w:p>
    <w:p w14:paraId="5BAB512D" w14:textId="77777777" w:rsidR="003524EC" w:rsidRPr="003524EC" w:rsidRDefault="003524EC" w:rsidP="003524EC">
      <w:pPr>
        <w:pStyle w:val="Titre3"/>
        <w:spacing w:before="100" w:beforeAutospacing="1" w:afterAutospacing="1"/>
        <w:rPr>
          <w:rFonts w:eastAsia="Times New Roman" w:cs="Times New Roman"/>
          <w:bCs/>
          <w:kern w:val="36"/>
          <w:sz w:val="48"/>
          <w:szCs w:val="48"/>
          <w:lang w:eastAsia="fr-FR"/>
          <w14:ligatures w14:val="none"/>
        </w:rPr>
      </w:pPr>
      <w:bookmarkStart w:id="71" w:name="_Toc235402824"/>
      <w:proofErr w:type="spellStart"/>
      <w:r>
        <w:t>Reporting</w:t>
      </w:r>
      <w:bookmarkEnd w:id="71"/>
      <w:proofErr w:type="spellEnd"/>
    </w:p>
    <w:p w14:paraId="56562062" w14:textId="77777777" w:rsidR="003524EC" w:rsidRPr="003524EC" w:rsidRDefault="003524EC" w:rsidP="003524EC">
      <w:pPr>
        <w:pStyle w:val="Titre4"/>
        <w:spacing w:before="100" w:beforeAutospacing="1" w:after="100" w:afterAutospacing="1"/>
        <w:rPr>
          <w:rFonts w:eastAsia="Times New Roman" w:cs="Times New Roman"/>
          <w:bCs/>
          <w:kern w:val="0"/>
          <w:sz w:val="36"/>
          <w:szCs w:val="36"/>
          <w:lang w:eastAsia="fr-FR"/>
          <w14:ligatures w14:val="none"/>
        </w:rPr>
      </w:pPr>
      <w:bookmarkStart w:id="72" w:name="_Toc235402825"/>
      <w:r>
        <w:t>Objectif</w:t>
      </w:r>
      <w:bookmarkEnd w:id="72"/>
    </w:p>
    <w:p w14:paraId="4125452A" w14:textId="77777777" w:rsidR="003524EC" w:rsidRPr="003524EC" w:rsidRDefault="003524EC" w:rsidP="003524EC">
      <w:p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Le </w:t>
      </w:r>
      <w:proofErr w:type="spellStart"/>
      <w:r w:rsidRPr="003524EC">
        <w:rPr>
          <w:rFonts w:eastAsia="Times New Roman" w:cs="Times New Roman"/>
          <w:kern w:val="0"/>
          <w:szCs w:val="24"/>
          <w:lang w:eastAsia="fr-FR"/>
          <w14:ligatures w14:val="none"/>
        </w:rPr>
        <w:t>reporting</w:t>
      </w:r>
      <w:proofErr w:type="spellEnd"/>
      <w:r w:rsidRPr="003524EC">
        <w:rPr>
          <w:rFonts w:eastAsia="Times New Roman" w:cs="Times New Roman"/>
          <w:kern w:val="0"/>
          <w:szCs w:val="24"/>
          <w:lang w:eastAsia="fr-FR"/>
          <w14:ligatures w14:val="none"/>
        </w:rPr>
        <w:t xml:space="preserve"> permet d'assurer une remontée régulière de l'information vers les différents niveaux de gouvernance afin de faciliter le pilotage de la BNEC.</w:t>
      </w:r>
    </w:p>
    <w:p w14:paraId="4DDB35DF" w14:textId="77777777" w:rsidR="003524EC" w:rsidRPr="003524EC" w:rsidRDefault="003524EC" w:rsidP="003524EC">
      <w:pPr>
        <w:spacing w:after="0" w:line="240" w:lineRule="auto"/>
        <w:rPr>
          <w:rFonts w:eastAsia="Times New Roman" w:cs="Times New Roman"/>
          <w:kern w:val="0"/>
          <w:szCs w:val="24"/>
          <w:lang w:eastAsia="fr-FR"/>
          <w14:ligatures w14:val="none"/>
        </w:rPr>
      </w:pPr>
    </w:p>
    <w:p w14:paraId="6DAE8F24" w14:textId="77777777" w:rsidR="003524EC" w:rsidRPr="003524EC" w:rsidRDefault="003524EC" w:rsidP="003524EC">
      <w:pPr>
        <w:pStyle w:val="Titre4"/>
        <w:spacing w:before="100" w:beforeAutospacing="1" w:after="100" w:afterAutospacing="1"/>
        <w:rPr>
          <w:rFonts w:eastAsia="Times New Roman" w:cs="Times New Roman"/>
          <w:bCs/>
          <w:kern w:val="0"/>
          <w:sz w:val="36"/>
          <w:szCs w:val="36"/>
          <w:lang w:eastAsia="fr-FR"/>
          <w14:ligatures w14:val="none"/>
        </w:rPr>
      </w:pPr>
      <w:bookmarkStart w:id="73" w:name="_Toc235402826"/>
      <w:r>
        <w:t>Types de rapports</w:t>
      </w:r>
      <w:bookmarkEnd w:id="73"/>
    </w:p>
    <w:p w14:paraId="5CB63DD4" w14:textId="77777777" w:rsidR="003524EC" w:rsidRPr="003524EC" w:rsidRDefault="003524EC">
      <w:pPr>
        <w:pStyle w:val="Sous-titre1"/>
        <w:numPr>
          <w:ilvl w:val="0"/>
          <w:numId w:val="191"/>
        </w:numPr>
        <w:tabs>
          <w:tab w:val="clear" w:pos="720"/>
        </w:tabs>
        <w:spacing w:before="100" w:beforeAutospacing="1" w:after="100" w:afterAutospacing="1" w:line="240" w:lineRule="auto"/>
        <w:ind w:left="0" w:firstLine="0"/>
        <w:rPr>
          <w:rFonts w:eastAsia="Times New Roman" w:cs="Times New Roman"/>
          <w:bCs/>
          <w:kern w:val="0"/>
          <w:sz w:val="27"/>
          <w:szCs w:val="27"/>
          <w:lang w:eastAsia="fr-FR"/>
          <w14:ligatures w14:val="none"/>
        </w:rPr>
      </w:pPr>
      <w:r w:rsidRPr="003524EC">
        <w:rPr>
          <w:rFonts w:eastAsia="Times New Roman" w:cs="Times New Roman"/>
          <w:bCs/>
          <w:kern w:val="0"/>
          <w:sz w:val="27"/>
          <w:szCs w:val="27"/>
          <w:lang w:eastAsia="fr-FR"/>
          <w14:ligatures w14:val="none"/>
        </w:rPr>
        <w:t>Rapport hebdomadaire</w:t>
      </w:r>
    </w:p>
    <w:p w14:paraId="566EE1A1" w14:textId="77777777" w:rsidR="003524EC" w:rsidRPr="003524EC" w:rsidRDefault="003524EC" w:rsidP="003524EC">
      <w:p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Contient notamment :</w:t>
      </w:r>
    </w:p>
    <w:p w14:paraId="76D2C1BD" w14:textId="77777777" w:rsidR="003524EC" w:rsidRPr="00AB28B4" w:rsidRDefault="003524EC" w:rsidP="00AB28B4">
      <w:pPr>
        <w:pStyle w:val="citer"/>
      </w:pPr>
      <w:r w:rsidRPr="00AB28B4">
        <w:t xml:space="preserve">nombre de dossiers reçus ; </w:t>
      </w:r>
    </w:p>
    <w:p w14:paraId="0E5F7137" w14:textId="77777777" w:rsidR="003524EC" w:rsidRPr="00AB28B4" w:rsidRDefault="003524EC" w:rsidP="00AB28B4">
      <w:pPr>
        <w:pStyle w:val="citer"/>
      </w:pPr>
      <w:r w:rsidRPr="00AB28B4">
        <w:t xml:space="preserve">nombre de dossiers vérifiés ; </w:t>
      </w:r>
    </w:p>
    <w:p w14:paraId="7E8700B3" w14:textId="77777777" w:rsidR="003524EC" w:rsidRPr="00AB28B4" w:rsidRDefault="003524EC" w:rsidP="00AB28B4">
      <w:pPr>
        <w:pStyle w:val="citer"/>
      </w:pPr>
      <w:r w:rsidRPr="00AB28B4">
        <w:t xml:space="preserve">dossiers validés ; </w:t>
      </w:r>
    </w:p>
    <w:p w14:paraId="1C32DC4C" w14:textId="77777777" w:rsidR="003524EC" w:rsidRPr="00AB28B4" w:rsidRDefault="003524EC" w:rsidP="00AB28B4">
      <w:pPr>
        <w:pStyle w:val="citer"/>
      </w:pPr>
      <w:r w:rsidRPr="00AB28B4">
        <w:t xml:space="preserve">alertes en cours ; </w:t>
      </w:r>
    </w:p>
    <w:p w14:paraId="663A2074" w14:textId="77777777" w:rsidR="003524EC" w:rsidRPr="00AB28B4" w:rsidRDefault="003524EC" w:rsidP="00AB28B4">
      <w:pPr>
        <w:pStyle w:val="citer"/>
      </w:pPr>
      <w:r w:rsidRPr="00AB28B4">
        <w:t xml:space="preserve">difficultés rencontrées. </w:t>
      </w:r>
    </w:p>
    <w:p w14:paraId="5EFC01F7" w14:textId="77777777" w:rsidR="003524EC" w:rsidRPr="003524EC" w:rsidRDefault="003524EC" w:rsidP="003524EC">
      <w:p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Responsable :</w:t>
      </w:r>
    </w:p>
    <w:p w14:paraId="04E45C4B" w14:textId="77777777" w:rsidR="003524EC" w:rsidRPr="003524EC" w:rsidRDefault="003524EC" w:rsidP="0031606B">
      <w:pPr>
        <w:pStyle w:val="citer"/>
      </w:pPr>
      <w:r w:rsidRPr="003524EC">
        <w:lastRenderedPageBreak/>
        <w:t xml:space="preserve">Point focal. </w:t>
      </w:r>
    </w:p>
    <w:p w14:paraId="47B54A84" w14:textId="77777777" w:rsidR="003524EC" w:rsidRPr="003524EC" w:rsidRDefault="003524EC" w:rsidP="003524EC">
      <w:pPr>
        <w:spacing w:after="0" w:line="240" w:lineRule="auto"/>
        <w:rPr>
          <w:rFonts w:eastAsia="Times New Roman" w:cs="Times New Roman"/>
          <w:kern w:val="0"/>
          <w:szCs w:val="24"/>
          <w:lang w:eastAsia="fr-FR"/>
          <w14:ligatures w14:val="none"/>
        </w:rPr>
      </w:pPr>
    </w:p>
    <w:p w14:paraId="10F8764F" w14:textId="77777777" w:rsidR="003524EC" w:rsidRPr="003524EC" w:rsidRDefault="003524EC">
      <w:pPr>
        <w:pStyle w:val="Sous-titre1"/>
        <w:numPr>
          <w:ilvl w:val="0"/>
          <w:numId w:val="191"/>
        </w:numPr>
        <w:tabs>
          <w:tab w:val="clear" w:pos="720"/>
        </w:tabs>
        <w:spacing w:before="100" w:beforeAutospacing="1" w:after="100" w:afterAutospacing="1" w:line="240" w:lineRule="auto"/>
        <w:ind w:left="0" w:firstLine="0"/>
        <w:rPr>
          <w:rFonts w:eastAsia="Times New Roman" w:cs="Times New Roman"/>
          <w:bCs/>
          <w:kern w:val="0"/>
          <w:sz w:val="27"/>
          <w:szCs w:val="27"/>
          <w:lang w:eastAsia="fr-FR"/>
          <w14:ligatures w14:val="none"/>
        </w:rPr>
      </w:pPr>
      <w:r w:rsidRPr="003524EC">
        <w:rPr>
          <w:rFonts w:eastAsia="Times New Roman" w:cs="Times New Roman"/>
          <w:bCs/>
          <w:kern w:val="0"/>
          <w:sz w:val="27"/>
          <w:szCs w:val="27"/>
          <w:lang w:eastAsia="fr-FR"/>
          <w14:ligatures w14:val="none"/>
        </w:rPr>
        <w:t>Rapport mensuel</w:t>
      </w:r>
    </w:p>
    <w:p w14:paraId="26DF6BB3" w14:textId="77777777" w:rsidR="003524EC" w:rsidRPr="003524EC" w:rsidRDefault="003524EC" w:rsidP="003524EC">
      <w:p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Présente notamment :</w:t>
      </w:r>
    </w:p>
    <w:p w14:paraId="643371F0" w14:textId="77777777" w:rsidR="003524EC" w:rsidRPr="003524EC" w:rsidRDefault="003524EC" w:rsidP="0031606B">
      <w:pPr>
        <w:pStyle w:val="citer"/>
      </w:pPr>
      <w:r w:rsidRPr="003524EC">
        <w:t xml:space="preserve">évolution des certifications ; </w:t>
      </w:r>
    </w:p>
    <w:p w14:paraId="24A70212" w14:textId="77777777" w:rsidR="003524EC" w:rsidRPr="003524EC" w:rsidRDefault="003524EC" w:rsidP="0031606B">
      <w:pPr>
        <w:pStyle w:val="citer"/>
      </w:pPr>
      <w:r w:rsidRPr="003524EC">
        <w:t xml:space="preserve">statistiques nationales ; </w:t>
      </w:r>
    </w:p>
    <w:p w14:paraId="36072603" w14:textId="77777777" w:rsidR="003524EC" w:rsidRPr="003524EC" w:rsidRDefault="003524EC" w:rsidP="0031606B">
      <w:pPr>
        <w:pStyle w:val="citer"/>
      </w:pPr>
      <w:r w:rsidRPr="003524EC">
        <w:t xml:space="preserve">état des contrôles ; </w:t>
      </w:r>
    </w:p>
    <w:p w14:paraId="4B4A00C7" w14:textId="77777777" w:rsidR="003524EC" w:rsidRPr="003524EC" w:rsidRDefault="003524EC" w:rsidP="0031606B">
      <w:pPr>
        <w:pStyle w:val="citer"/>
      </w:pPr>
      <w:r w:rsidRPr="003524EC">
        <w:t xml:space="preserve">évolution de l'INFC ; </w:t>
      </w:r>
    </w:p>
    <w:p w14:paraId="710CBB44" w14:textId="77777777" w:rsidR="003524EC" w:rsidRPr="003524EC" w:rsidRDefault="003524EC" w:rsidP="0031606B">
      <w:pPr>
        <w:pStyle w:val="citer"/>
      </w:pPr>
      <w:r w:rsidRPr="003524EC">
        <w:t xml:space="preserve">principaux risques ; </w:t>
      </w:r>
    </w:p>
    <w:p w14:paraId="10790BE7" w14:textId="77777777" w:rsidR="003524EC" w:rsidRPr="003524EC" w:rsidRDefault="003524EC" w:rsidP="0031606B">
      <w:pPr>
        <w:pStyle w:val="citer"/>
      </w:pPr>
      <w:r w:rsidRPr="003524EC">
        <w:t xml:space="preserve">recommandations. </w:t>
      </w:r>
    </w:p>
    <w:p w14:paraId="0ECA5B7D" w14:textId="77777777" w:rsidR="003524EC" w:rsidRPr="003524EC" w:rsidRDefault="003524EC" w:rsidP="003524EC">
      <w:p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Responsable :</w:t>
      </w:r>
    </w:p>
    <w:p w14:paraId="0424713A" w14:textId="77777777" w:rsidR="003524EC" w:rsidRPr="003524EC" w:rsidRDefault="003524EC" w:rsidP="0031606B">
      <w:pPr>
        <w:pStyle w:val="citer"/>
      </w:pPr>
      <w:r w:rsidRPr="003524EC">
        <w:t xml:space="preserve">Direction Technique. </w:t>
      </w:r>
    </w:p>
    <w:p w14:paraId="051874FF" w14:textId="77777777" w:rsidR="003524EC" w:rsidRPr="003524EC" w:rsidRDefault="003524EC" w:rsidP="003524EC">
      <w:pPr>
        <w:spacing w:after="0" w:line="240" w:lineRule="auto"/>
        <w:rPr>
          <w:rFonts w:eastAsia="Times New Roman" w:cs="Times New Roman"/>
          <w:kern w:val="0"/>
          <w:szCs w:val="24"/>
          <w:lang w:eastAsia="fr-FR"/>
          <w14:ligatures w14:val="none"/>
        </w:rPr>
      </w:pPr>
    </w:p>
    <w:p w14:paraId="164D1396" w14:textId="77777777" w:rsidR="003524EC" w:rsidRPr="003524EC" w:rsidRDefault="003524EC">
      <w:pPr>
        <w:pStyle w:val="Sous-titre1"/>
        <w:numPr>
          <w:ilvl w:val="0"/>
          <w:numId w:val="191"/>
        </w:numPr>
        <w:tabs>
          <w:tab w:val="clear" w:pos="720"/>
        </w:tabs>
        <w:spacing w:before="100" w:beforeAutospacing="1" w:after="100" w:afterAutospacing="1" w:line="240" w:lineRule="auto"/>
        <w:ind w:left="0" w:firstLine="0"/>
        <w:rPr>
          <w:rFonts w:eastAsia="Times New Roman" w:cs="Times New Roman"/>
          <w:bCs/>
          <w:kern w:val="0"/>
          <w:sz w:val="27"/>
          <w:szCs w:val="27"/>
          <w:lang w:eastAsia="fr-FR"/>
          <w14:ligatures w14:val="none"/>
        </w:rPr>
      </w:pPr>
      <w:r w:rsidRPr="003524EC">
        <w:rPr>
          <w:rFonts w:eastAsia="Times New Roman" w:cs="Times New Roman"/>
          <w:bCs/>
          <w:kern w:val="0"/>
          <w:sz w:val="27"/>
          <w:szCs w:val="27"/>
          <w:lang w:eastAsia="fr-FR"/>
          <w14:ligatures w14:val="none"/>
        </w:rPr>
        <w:t>Rapport trimestriel</w:t>
      </w:r>
    </w:p>
    <w:p w14:paraId="25F516C5" w14:textId="77777777" w:rsidR="003524EC" w:rsidRPr="003524EC" w:rsidRDefault="003524EC" w:rsidP="003524EC">
      <w:p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Comprend :</w:t>
      </w:r>
    </w:p>
    <w:p w14:paraId="46773CA9" w14:textId="77777777" w:rsidR="003524EC" w:rsidRPr="003524EC" w:rsidRDefault="003524EC" w:rsidP="0031606B">
      <w:pPr>
        <w:pStyle w:val="citer"/>
      </w:pPr>
      <w:r w:rsidRPr="003524EC">
        <w:t xml:space="preserve">bilan stratégique ; </w:t>
      </w:r>
    </w:p>
    <w:p w14:paraId="675F08F7" w14:textId="77777777" w:rsidR="003524EC" w:rsidRPr="003524EC" w:rsidRDefault="003524EC" w:rsidP="0031606B">
      <w:pPr>
        <w:pStyle w:val="citer"/>
      </w:pPr>
      <w:r w:rsidRPr="003524EC">
        <w:t xml:space="preserve">performance globale ; </w:t>
      </w:r>
    </w:p>
    <w:p w14:paraId="43E7E94F" w14:textId="77777777" w:rsidR="003524EC" w:rsidRPr="003524EC" w:rsidRDefault="003524EC" w:rsidP="0031606B">
      <w:pPr>
        <w:pStyle w:val="citer"/>
      </w:pPr>
      <w:r w:rsidRPr="003524EC">
        <w:t xml:space="preserve">évolution des indicateurs ; </w:t>
      </w:r>
    </w:p>
    <w:p w14:paraId="32EE6606" w14:textId="77777777" w:rsidR="003524EC" w:rsidRPr="003524EC" w:rsidRDefault="003524EC" w:rsidP="0031606B">
      <w:pPr>
        <w:pStyle w:val="citer"/>
      </w:pPr>
      <w:r w:rsidRPr="003524EC">
        <w:t xml:space="preserve">recommandations stratégiques. </w:t>
      </w:r>
    </w:p>
    <w:p w14:paraId="7ECCC459" w14:textId="77777777" w:rsidR="003524EC" w:rsidRPr="003524EC" w:rsidRDefault="003524EC" w:rsidP="003524EC">
      <w:p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Destinataire :</w:t>
      </w:r>
    </w:p>
    <w:p w14:paraId="1095982D" w14:textId="77777777" w:rsidR="003524EC" w:rsidRPr="003524EC" w:rsidRDefault="003524EC">
      <w:pPr>
        <w:numPr>
          <w:ilvl w:val="0"/>
          <w:numId w:val="204"/>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Président de la HAUQE. </w:t>
      </w:r>
    </w:p>
    <w:p w14:paraId="55FBA3FA" w14:textId="6CAC1099" w:rsidR="003524EC" w:rsidRPr="003524EC" w:rsidRDefault="003524EC" w:rsidP="003524EC">
      <w:pPr>
        <w:spacing w:after="0" w:line="240" w:lineRule="auto"/>
        <w:rPr>
          <w:rFonts w:eastAsia="Times New Roman" w:cs="Times New Roman"/>
          <w:kern w:val="0"/>
          <w:szCs w:val="24"/>
          <w:lang w:eastAsia="fr-FR"/>
          <w14:ligatures w14:val="none"/>
        </w:rPr>
      </w:pPr>
    </w:p>
    <w:p w14:paraId="31CE9F6A" w14:textId="77777777" w:rsidR="003524EC" w:rsidRPr="003524EC" w:rsidRDefault="003524EC">
      <w:pPr>
        <w:pStyle w:val="Sous-titre1"/>
        <w:numPr>
          <w:ilvl w:val="0"/>
          <w:numId w:val="191"/>
        </w:numPr>
        <w:tabs>
          <w:tab w:val="clear" w:pos="720"/>
        </w:tabs>
        <w:spacing w:before="100" w:beforeAutospacing="1" w:after="100" w:afterAutospacing="1" w:line="240" w:lineRule="auto"/>
        <w:ind w:left="0" w:firstLine="0"/>
        <w:rPr>
          <w:rFonts w:eastAsia="Times New Roman" w:cs="Times New Roman"/>
          <w:bCs/>
          <w:kern w:val="0"/>
          <w:sz w:val="27"/>
          <w:szCs w:val="27"/>
          <w:lang w:eastAsia="fr-FR"/>
          <w14:ligatures w14:val="none"/>
        </w:rPr>
      </w:pPr>
      <w:r w:rsidRPr="003524EC">
        <w:rPr>
          <w:rFonts w:eastAsia="Times New Roman" w:cs="Times New Roman"/>
          <w:bCs/>
          <w:kern w:val="0"/>
          <w:sz w:val="27"/>
          <w:szCs w:val="27"/>
          <w:lang w:eastAsia="fr-FR"/>
          <w14:ligatures w14:val="none"/>
        </w:rPr>
        <w:t>Rapport annuel</w:t>
      </w:r>
    </w:p>
    <w:p w14:paraId="5EC66712" w14:textId="77777777" w:rsidR="003524EC" w:rsidRPr="003524EC" w:rsidRDefault="003524EC" w:rsidP="003524EC">
      <w:p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Il constitue le document de référence présentant :</w:t>
      </w:r>
    </w:p>
    <w:p w14:paraId="7C6CF4E7" w14:textId="77777777" w:rsidR="003524EC" w:rsidRPr="003524EC" w:rsidRDefault="003524EC">
      <w:pPr>
        <w:numPr>
          <w:ilvl w:val="0"/>
          <w:numId w:val="205"/>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l'état national des certifications ; </w:t>
      </w:r>
    </w:p>
    <w:p w14:paraId="7AFC3A2D" w14:textId="77777777" w:rsidR="003524EC" w:rsidRPr="003524EC" w:rsidRDefault="003524EC">
      <w:pPr>
        <w:numPr>
          <w:ilvl w:val="0"/>
          <w:numId w:val="205"/>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l'évolution de la BNEC ; </w:t>
      </w:r>
    </w:p>
    <w:p w14:paraId="3950BEB8" w14:textId="77777777" w:rsidR="003524EC" w:rsidRPr="003524EC" w:rsidRDefault="003524EC">
      <w:pPr>
        <w:numPr>
          <w:ilvl w:val="0"/>
          <w:numId w:val="205"/>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les performances de la HAUQE ; </w:t>
      </w:r>
    </w:p>
    <w:p w14:paraId="69B161BF" w14:textId="77777777" w:rsidR="003524EC" w:rsidRPr="003524EC" w:rsidRDefault="003524EC">
      <w:pPr>
        <w:numPr>
          <w:ilvl w:val="0"/>
          <w:numId w:val="205"/>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les perspectives d'amélioration. </w:t>
      </w:r>
    </w:p>
    <w:p w14:paraId="54FFD279" w14:textId="2005B938" w:rsidR="003524EC" w:rsidRPr="003524EC" w:rsidRDefault="003524EC" w:rsidP="003524EC">
      <w:pPr>
        <w:spacing w:after="0" w:line="240" w:lineRule="auto"/>
        <w:rPr>
          <w:rFonts w:eastAsia="Times New Roman" w:cs="Times New Roman"/>
          <w:kern w:val="0"/>
          <w:szCs w:val="24"/>
          <w:lang w:eastAsia="fr-FR"/>
          <w14:ligatures w14:val="none"/>
        </w:rPr>
      </w:pPr>
    </w:p>
    <w:p w14:paraId="753A4FFC" w14:textId="77777777" w:rsidR="003524EC" w:rsidRPr="003524EC" w:rsidRDefault="003524EC" w:rsidP="003524EC">
      <w:pPr>
        <w:pStyle w:val="Titre3"/>
        <w:spacing w:before="100" w:beforeAutospacing="1" w:afterAutospacing="1"/>
        <w:rPr>
          <w:rFonts w:eastAsia="Times New Roman" w:cs="Times New Roman"/>
          <w:bCs/>
          <w:kern w:val="36"/>
          <w:sz w:val="48"/>
          <w:szCs w:val="48"/>
          <w:lang w:eastAsia="fr-FR"/>
          <w14:ligatures w14:val="none"/>
        </w:rPr>
      </w:pPr>
      <w:bookmarkStart w:id="74" w:name="_Toc235402827"/>
      <w:r>
        <w:lastRenderedPageBreak/>
        <w:t>Processus de validation</w:t>
      </w:r>
      <w:bookmarkEnd w:id="74"/>
    </w:p>
    <w:p w14:paraId="591B6331" w14:textId="77777777" w:rsidR="003524EC" w:rsidRPr="003524EC" w:rsidRDefault="003524EC" w:rsidP="003524EC">
      <w:pPr>
        <w:pStyle w:val="Titre4"/>
        <w:spacing w:before="100" w:beforeAutospacing="1" w:after="100" w:afterAutospacing="1"/>
        <w:rPr>
          <w:rFonts w:eastAsia="Times New Roman" w:cs="Times New Roman"/>
          <w:bCs/>
          <w:kern w:val="0"/>
          <w:sz w:val="36"/>
          <w:szCs w:val="36"/>
          <w:lang w:eastAsia="fr-FR"/>
          <w14:ligatures w14:val="none"/>
        </w:rPr>
      </w:pPr>
      <w:bookmarkStart w:id="75" w:name="_Toc235402828"/>
      <w:r>
        <w:t>Principe</w:t>
      </w:r>
      <w:bookmarkEnd w:id="75"/>
    </w:p>
    <w:p w14:paraId="0AB93754" w14:textId="77777777" w:rsidR="003524EC" w:rsidRPr="003524EC" w:rsidRDefault="003524EC" w:rsidP="003524EC">
      <w:p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Toute donnée ou décision intégrée dans la BNEC doit faire l'objet d'une validation selon un processus hiérarchisé garantissant sa fiabilité.</w:t>
      </w:r>
    </w:p>
    <w:p w14:paraId="7E8C53E6" w14:textId="3DF9FBBC" w:rsidR="003524EC" w:rsidRPr="003524EC" w:rsidRDefault="003524EC" w:rsidP="003524EC">
      <w:pPr>
        <w:spacing w:after="0" w:line="240" w:lineRule="auto"/>
        <w:rPr>
          <w:rFonts w:eastAsia="Times New Roman" w:cs="Times New Roman"/>
          <w:kern w:val="0"/>
          <w:szCs w:val="24"/>
          <w:lang w:eastAsia="fr-FR"/>
          <w14:ligatures w14:val="none"/>
        </w:rPr>
      </w:pPr>
    </w:p>
    <w:p w14:paraId="687B9C35" w14:textId="77777777" w:rsidR="003524EC" w:rsidRPr="003524EC" w:rsidRDefault="003524EC" w:rsidP="003524EC">
      <w:pPr>
        <w:pStyle w:val="Titre4"/>
        <w:spacing w:before="100" w:beforeAutospacing="1" w:after="100" w:afterAutospacing="1"/>
        <w:rPr>
          <w:rFonts w:eastAsia="Times New Roman" w:cs="Times New Roman"/>
          <w:bCs/>
          <w:kern w:val="0"/>
          <w:sz w:val="36"/>
          <w:szCs w:val="36"/>
          <w:lang w:eastAsia="fr-FR"/>
          <w14:ligatures w14:val="none"/>
        </w:rPr>
      </w:pPr>
      <w:bookmarkStart w:id="76" w:name="_Toc235402829"/>
      <w:r>
        <w:t>Niveaux de validation</w:t>
      </w:r>
      <w:bookmarkEnd w:id="76"/>
    </w:p>
    <w:p w14:paraId="69248E9E" w14:textId="358AA8C9" w:rsidR="003B0F09" w:rsidRDefault="000E25E4">
      <w:pPr>
        <w:pStyle w:val="Lgende1"/>
        <w:jc w:val="center"/>
      </w:pPr>
      <w:bookmarkStart w:id="77" w:name="_Toc235359180"/>
      <w:bookmarkStart w:id="78" w:name="_Toc235402903"/>
      <w:r>
        <w:rPr>
          <w:rFonts w:eastAsia="Times New Roman"/>
          <w:b/>
        </w:rPr>
        <w:t xml:space="preserve">Tableau </w:t>
      </w:r>
      <w:fldSimple w:instr=" SEQ Tableau \* ARABIC ">
        <w:r w:rsidR="00483123">
          <w:rPr>
            <w:noProof/>
          </w:rPr>
          <w:t>5</w:t>
        </w:r>
      </w:fldSimple>
      <w:r>
        <w:rPr>
          <w:rFonts w:eastAsia="Times New Roman"/>
        </w:rPr>
        <w:t xml:space="preserve"> : 5.3.2. Niveaux de validation</w:t>
      </w:r>
      <w:bookmarkEnd w:id="77"/>
      <w:bookmarkEnd w:id="78"/>
    </w:p>
    <w:tbl>
      <w:tblPr>
        <w:tblW w:w="9120"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186"/>
        <w:gridCol w:w="3386"/>
        <w:gridCol w:w="4548"/>
      </w:tblGrid>
      <w:tr w:rsidR="003524EC" w:rsidRPr="003524EC" w14:paraId="734C5B27" w14:textId="77777777" w:rsidTr="003F5F2C">
        <w:trPr>
          <w:tblHeader/>
          <w:tblCellSpacing w:w="15" w:type="dxa"/>
          <w:jc w:val="center"/>
        </w:trPr>
        <w:tc>
          <w:tcPr>
            <w:tcW w:w="1154" w:type="dxa"/>
            <w:shd w:val="clear" w:color="auto" w:fill="D9E2F3"/>
            <w:tcMar>
              <w:top w:w="90" w:type="dxa"/>
              <w:left w:w="110" w:type="dxa"/>
              <w:bottom w:w="90" w:type="dxa"/>
              <w:right w:w="110" w:type="dxa"/>
            </w:tcMar>
            <w:vAlign w:val="center"/>
            <w:hideMark/>
          </w:tcPr>
          <w:p w14:paraId="3A803CC8" w14:textId="77777777" w:rsidR="003524EC" w:rsidRPr="003524EC" w:rsidRDefault="003524EC" w:rsidP="003524EC">
            <w:pPr>
              <w:spacing w:after="40" w:line="240" w:lineRule="auto"/>
              <w:jc w:val="center"/>
              <w:rPr>
                <w:rFonts w:eastAsia="Times New Roman" w:cs="Times New Roman"/>
                <w:b/>
                <w:bCs/>
                <w:kern w:val="0"/>
                <w:szCs w:val="24"/>
                <w:lang w:eastAsia="fr-FR"/>
                <w14:ligatures w14:val="none"/>
              </w:rPr>
            </w:pPr>
            <w:r w:rsidRPr="003524EC">
              <w:rPr>
                <w:rFonts w:eastAsia="Times New Roman" w:cs="Times New Roman"/>
                <w:b/>
                <w:bCs/>
                <w:kern w:val="0"/>
                <w:sz w:val="19"/>
                <w:szCs w:val="24"/>
                <w:lang w:eastAsia="fr-FR"/>
                <w14:ligatures w14:val="none"/>
              </w:rPr>
              <w:t>Niveau</w:t>
            </w:r>
          </w:p>
        </w:tc>
        <w:tc>
          <w:tcPr>
            <w:tcW w:w="3401" w:type="dxa"/>
            <w:shd w:val="clear" w:color="auto" w:fill="D9E2F3"/>
            <w:tcMar>
              <w:top w:w="90" w:type="dxa"/>
              <w:left w:w="110" w:type="dxa"/>
              <w:bottom w:w="90" w:type="dxa"/>
              <w:right w:w="110" w:type="dxa"/>
            </w:tcMar>
            <w:vAlign w:val="center"/>
            <w:hideMark/>
          </w:tcPr>
          <w:p w14:paraId="64A8A862" w14:textId="77777777" w:rsidR="003524EC" w:rsidRPr="003524EC" w:rsidRDefault="003524EC" w:rsidP="003524EC">
            <w:pPr>
              <w:spacing w:after="40" w:line="240" w:lineRule="auto"/>
              <w:jc w:val="center"/>
              <w:rPr>
                <w:rFonts w:eastAsia="Times New Roman" w:cs="Times New Roman"/>
                <w:b/>
                <w:bCs/>
                <w:kern w:val="0"/>
                <w:szCs w:val="24"/>
                <w:lang w:eastAsia="fr-FR"/>
                <w14:ligatures w14:val="none"/>
              </w:rPr>
            </w:pPr>
            <w:r w:rsidRPr="003524EC">
              <w:rPr>
                <w:rFonts w:eastAsia="Times New Roman" w:cs="Times New Roman"/>
                <w:b/>
                <w:bCs/>
                <w:kern w:val="0"/>
                <w:sz w:val="19"/>
                <w:szCs w:val="24"/>
                <w:lang w:eastAsia="fr-FR"/>
                <w14:ligatures w14:val="none"/>
              </w:rPr>
              <w:t>Responsable</w:t>
            </w:r>
          </w:p>
        </w:tc>
        <w:tc>
          <w:tcPr>
            <w:tcW w:w="4565" w:type="dxa"/>
            <w:shd w:val="clear" w:color="auto" w:fill="D9E2F3"/>
            <w:tcMar>
              <w:top w:w="90" w:type="dxa"/>
              <w:left w:w="110" w:type="dxa"/>
              <w:bottom w:w="90" w:type="dxa"/>
              <w:right w:w="110" w:type="dxa"/>
            </w:tcMar>
            <w:vAlign w:val="center"/>
            <w:hideMark/>
          </w:tcPr>
          <w:p w14:paraId="3550AEBD" w14:textId="77777777" w:rsidR="003524EC" w:rsidRPr="003524EC" w:rsidRDefault="003524EC" w:rsidP="003524EC">
            <w:pPr>
              <w:spacing w:after="40" w:line="240" w:lineRule="auto"/>
              <w:jc w:val="center"/>
              <w:rPr>
                <w:rFonts w:eastAsia="Times New Roman" w:cs="Times New Roman"/>
                <w:b/>
                <w:bCs/>
                <w:kern w:val="0"/>
                <w:szCs w:val="24"/>
                <w:lang w:eastAsia="fr-FR"/>
                <w14:ligatures w14:val="none"/>
              </w:rPr>
            </w:pPr>
            <w:r w:rsidRPr="003524EC">
              <w:rPr>
                <w:rFonts w:eastAsia="Times New Roman" w:cs="Times New Roman"/>
                <w:b/>
                <w:bCs/>
                <w:kern w:val="0"/>
                <w:sz w:val="19"/>
                <w:szCs w:val="24"/>
                <w:lang w:eastAsia="fr-FR"/>
                <w14:ligatures w14:val="none"/>
              </w:rPr>
              <w:t>Objet</w:t>
            </w:r>
          </w:p>
        </w:tc>
      </w:tr>
      <w:tr w:rsidR="003524EC" w:rsidRPr="003524EC" w14:paraId="03BFC70A" w14:textId="77777777" w:rsidTr="003F5F2C">
        <w:trPr>
          <w:tblCellSpacing w:w="15" w:type="dxa"/>
          <w:jc w:val="center"/>
        </w:trPr>
        <w:tc>
          <w:tcPr>
            <w:tcW w:w="1154" w:type="dxa"/>
            <w:tcMar>
              <w:top w:w="90" w:type="dxa"/>
              <w:left w:w="110" w:type="dxa"/>
              <w:bottom w:w="90" w:type="dxa"/>
              <w:right w:w="110" w:type="dxa"/>
            </w:tcMar>
            <w:vAlign w:val="center"/>
            <w:hideMark/>
          </w:tcPr>
          <w:p w14:paraId="5351E6D8" w14:textId="77777777" w:rsidR="003524EC" w:rsidRPr="003524EC" w:rsidRDefault="003524EC" w:rsidP="003524EC">
            <w:pPr>
              <w:spacing w:after="40" w:line="240" w:lineRule="auto"/>
              <w:jc w:val="center"/>
              <w:rPr>
                <w:rFonts w:eastAsia="Times New Roman" w:cs="Times New Roman"/>
                <w:kern w:val="0"/>
                <w:szCs w:val="24"/>
                <w:lang w:eastAsia="fr-FR"/>
                <w14:ligatures w14:val="none"/>
              </w:rPr>
            </w:pPr>
            <w:r w:rsidRPr="003524EC">
              <w:rPr>
                <w:rFonts w:eastAsia="Times New Roman" w:cs="Times New Roman"/>
                <w:kern w:val="0"/>
                <w:sz w:val="19"/>
                <w:szCs w:val="24"/>
                <w:lang w:eastAsia="fr-FR"/>
                <w14:ligatures w14:val="none"/>
              </w:rPr>
              <w:t>Niveau 1</w:t>
            </w:r>
          </w:p>
        </w:tc>
        <w:tc>
          <w:tcPr>
            <w:tcW w:w="3401" w:type="dxa"/>
            <w:tcMar>
              <w:top w:w="90" w:type="dxa"/>
              <w:left w:w="110" w:type="dxa"/>
              <w:bottom w:w="90" w:type="dxa"/>
              <w:right w:w="110" w:type="dxa"/>
            </w:tcMar>
            <w:vAlign w:val="center"/>
            <w:hideMark/>
          </w:tcPr>
          <w:p w14:paraId="0811DA18" w14:textId="77777777" w:rsidR="003524EC" w:rsidRPr="003524EC" w:rsidRDefault="003524EC" w:rsidP="003524EC">
            <w:pPr>
              <w:spacing w:after="40" w:line="240" w:lineRule="auto"/>
              <w:jc w:val="left"/>
              <w:rPr>
                <w:rFonts w:eastAsia="Times New Roman" w:cs="Times New Roman"/>
                <w:kern w:val="0"/>
                <w:szCs w:val="24"/>
                <w:lang w:eastAsia="fr-FR"/>
                <w14:ligatures w14:val="none"/>
              </w:rPr>
            </w:pPr>
            <w:r w:rsidRPr="003524EC">
              <w:rPr>
                <w:rFonts w:eastAsia="Times New Roman" w:cs="Times New Roman"/>
                <w:kern w:val="0"/>
                <w:sz w:val="19"/>
                <w:szCs w:val="24"/>
                <w:lang w:eastAsia="fr-FR"/>
                <w14:ligatures w14:val="none"/>
              </w:rPr>
              <w:t>Agent enquêteur</w:t>
            </w:r>
          </w:p>
        </w:tc>
        <w:tc>
          <w:tcPr>
            <w:tcW w:w="4565" w:type="dxa"/>
            <w:tcMar>
              <w:top w:w="90" w:type="dxa"/>
              <w:left w:w="110" w:type="dxa"/>
              <w:bottom w:w="90" w:type="dxa"/>
              <w:right w:w="110" w:type="dxa"/>
            </w:tcMar>
            <w:vAlign w:val="center"/>
            <w:hideMark/>
          </w:tcPr>
          <w:p w14:paraId="2FE8743B" w14:textId="77777777" w:rsidR="003524EC" w:rsidRPr="003524EC" w:rsidRDefault="003524EC" w:rsidP="003524EC">
            <w:pPr>
              <w:spacing w:after="40" w:line="240" w:lineRule="auto"/>
              <w:jc w:val="left"/>
              <w:rPr>
                <w:rFonts w:eastAsia="Times New Roman" w:cs="Times New Roman"/>
                <w:kern w:val="0"/>
                <w:szCs w:val="24"/>
                <w:lang w:eastAsia="fr-FR"/>
                <w14:ligatures w14:val="none"/>
              </w:rPr>
            </w:pPr>
            <w:r w:rsidRPr="003524EC">
              <w:rPr>
                <w:rFonts w:eastAsia="Times New Roman" w:cs="Times New Roman"/>
                <w:kern w:val="0"/>
                <w:sz w:val="19"/>
                <w:szCs w:val="24"/>
                <w:lang w:eastAsia="fr-FR"/>
                <w14:ligatures w14:val="none"/>
              </w:rPr>
              <w:t>Vérification documentaire</w:t>
            </w:r>
          </w:p>
        </w:tc>
      </w:tr>
      <w:tr w:rsidR="003524EC" w:rsidRPr="003524EC" w14:paraId="4F239E9B" w14:textId="77777777" w:rsidTr="003F5F2C">
        <w:trPr>
          <w:tblCellSpacing w:w="15" w:type="dxa"/>
          <w:jc w:val="center"/>
        </w:trPr>
        <w:tc>
          <w:tcPr>
            <w:tcW w:w="1154" w:type="dxa"/>
            <w:tcMar>
              <w:top w:w="90" w:type="dxa"/>
              <w:left w:w="110" w:type="dxa"/>
              <w:bottom w:w="90" w:type="dxa"/>
              <w:right w:w="110" w:type="dxa"/>
            </w:tcMar>
            <w:vAlign w:val="center"/>
            <w:hideMark/>
          </w:tcPr>
          <w:p w14:paraId="6F4388AC" w14:textId="77777777" w:rsidR="003524EC" w:rsidRPr="003524EC" w:rsidRDefault="003524EC" w:rsidP="003524EC">
            <w:pPr>
              <w:spacing w:after="40" w:line="240" w:lineRule="auto"/>
              <w:jc w:val="center"/>
              <w:rPr>
                <w:rFonts w:eastAsia="Times New Roman" w:cs="Times New Roman"/>
                <w:kern w:val="0"/>
                <w:szCs w:val="24"/>
                <w:lang w:eastAsia="fr-FR"/>
                <w14:ligatures w14:val="none"/>
              </w:rPr>
            </w:pPr>
            <w:r w:rsidRPr="003524EC">
              <w:rPr>
                <w:rFonts w:eastAsia="Times New Roman" w:cs="Times New Roman"/>
                <w:kern w:val="0"/>
                <w:sz w:val="19"/>
                <w:szCs w:val="24"/>
                <w:lang w:eastAsia="fr-FR"/>
                <w14:ligatures w14:val="none"/>
              </w:rPr>
              <w:t>Niveau 2</w:t>
            </w:r>
          </w:p>
        </w:tc>
        <w:tc>
          <w:tcPr>
            <w:tcW w:w="3401" w:type="dxa"/>
            <w:tcMar>
              <w:top w:w="90" w:type="dxa"/>
              <w:left w:w="110" w:type="dxa"/>
              <w:bottom w:w="90" w:type="dxa"/>
              <w:right w:w="110" w:type="dxa"/>
            </w:tcMar>
            <w:vAlign w:val="center"/>
            <w:hideMark/>
          </w:tcPr>
          <w:p w14:paraId="0CDF179D" w14:textId="77777777" w:rsidR="003524EC" w:rsidRPr="003524EC" w:rsidRDefault="003524EC" w:rsidP="003524EC">
            <w:pPr>
              <w:spacing w:after="40" w:line="240" w:lineRule="auto"/>
              <w:jc w:val="left"/>
              <w:rPr>
                <w:rFonts w:eastAsia="Times New Roman" w:cs="Times New Roman"/>
                <w:kern w:val="0"/>
                <w:szCs w:val="24"/>
                <w:lang w:eastAsia="fr-FR"/>
                <w14:ligatures w14:val="none"/>
              </w:rPr>
            </w:pPr>
            <w:r w:rsidRPr="003524EC">
              <w:rPr>
                <w:rFonts w:eastAsia="Times New Roman" w:cs="Times New Roman"/>
                <w:kern w:val="0"/>
                <w:sz w:val="19"/>
                <w:szCs w:val="24"/>
                <w:lang w:eastAsia="fr-FR"/>
                <w14:ligatures w14:val="none"/>
              </w:rPr>
              <w:t>Point focal BNEC</w:t>
            </w:r>
          </w:p>
        </w:tc>
        <w:tc>
          <w:tcPr>
            <w:tcW w:w="4565" w:type="dxa"/>
            <w:tcMar>
              <w:top w:w="90" w:type="dxa"/>
              <w:left w:w="110" w:type="dxa"/>
              <w:bottom w:w="90" w:type="dxa"/>
              <w:right w:w="110" w:type="dxa"/>
            </w:tcMar>
            <w:vAlign w:val="center"/>
            <w:hideMark/>
          </w:tcPr>
          <w:p w14:paraId="65998F84" w14:textId="77777777" w:rsidR="003524EC" w:rsidRPr="003524EC" w:rsidRDefault="003524EC" w:rsidP="003524EC">
            <w:pPr>
              <w:spacing w:after="40" w:line="240" w:lineRule="auto"/>
              <w:jc w:val="left"/>
              <w:rPr>
                <w:rFonts w:eastAsia="Times New Roman" w:cs="Times New Roman"/>
                <w:kern w:val="0"/>
                <w:szCs w:val="24"/>
                <w:lang w:eastAsia="fr-FR"/>
                <w14:ligatures w14:val="none"/>
              </w:rPr>
            </w:pPr>
            <w:r w:rsidRPr="003524EC">
              <w:rPr>
                <w:rFonts w:eastAsia="Times New Roman" w:cs="Times New Roman"/>
                <w:kern w:val="0"/>
                <w:sz w:val="19"/>
                <w:szCs w:val="24"/>
                <w:lang w:eastAsia="fr-FR"/>
                <w14:ligatures w14:val="none"/>
              </w:rPr>
              <w:t>Contrôle qualité des dossiers</w:t>
            </w:r>
          </w:p>
        </w:tc>
      </w:tr>
      <w:tr w:rsidR="003524EC" w:rsidRPr="003524EC" w14:paraId="786CAAC3" w14:textId="77777777" w:rsidTr="003F5F2C">
        <w:trPr>
          <w:tblCellSpacing w:w="15" w:type="dxa"/>
          <w:jc w:val="center"/>
        </w:trPr>
        <w:tc>
          <w:tcPr>
            <w:tcW w:w="1154" w:type="dxa"/>
            <w:tcMar>
              <w:top w:w="90" w:type="dxa"/>
              <w:left w:w="110" w:type="dxa"/>
              <w:bottom w:w="90" w:type="dxa"/>
              <w:right w:w="110" w:type="dxa"/>
            </w:tcMar>
            <w:vAlign w:val="center"/>
            <w:hideMark/>
          </w:tcPr>
          <w:p w14:paraId="2488907A" w14:textId="77777777" w:rsidR="003524EC" w:rsidRPr="003524EC" w:rsidRDefault="003524EC" w:rsidP="003524EC">
            <w:pPr>
              <w:spacing w:after="40" w:line="240" w:lineRule="auto"/>
              <w:jc w:val="center"/>
              <w:rPr>
                <w:rFonts w:eastAsia="Times New Roman" w:cs="Times New Roman"/>
                <w:kern w:val="0"/>
                <w:szCs w:val="24"/>
                <w:lang w:eastAsia="fr-FR"/>
                <w14:ligatures w14:val="none"/>
              </w:rPr>
            </w:pPr>
            <w:r w:rsidRPr="003524EC">
              <w:rPr>
                <w:rFonts w:eastAsia="Times New Roman" w:cs="Times New Roman"/>
                <w:kern w:val="0"/>
                <w:sz w:val="19"/>
                <w:szCs w:val="24"/>
                <w:lang w:eastAsia="fr-FR"/>
                <w14:ligatures w14:val="none"/>
              </w:rPr>
              <w:t>Niveau 3</w:t>
            </w:r>
          </w:p>
        </w:tc>
        <w:tc>
          <w:tcPr>
            <w:tcW w:w="3401" w:type="dxa"/>
            <w:tcMar>
              <w:top w:w="90" w:type="dxa"/>
              <w:left w:w="110" w:type="dxa"/>
              <w:bottom w:w="90" w:type="dxa"/>
              <w:right w:w="110" w:type="dxa"/>
            </w:tcMar>
            <w:vAlign w:val="center"/>
            <w:hideMark/>
          </w:tcPr>
          <w:p w14:paraId="261B6EF0" w14:textId="77777777" w:rsidR="003524EC" w:rsidRPr="003524EC" w:rsidRDefault="003524EC" w:rsidP="003524EC">
            <w:pPr>
              <w:spacing w:after="40" w:line="240" w:lineRule="auto"/>
              <w:jc w:val="left"/>
              <w:rPr>
                <w:rFonts w:eastAsia="Times New Roman" w:cs="Times New Roman"/>
                <w:kern w:val="0"/>
                <w:szCs w:val="24"/>
                <w:lang w:eastAsia="fr-FR"/>
                <w14:ligatures w14:val="none"/>
              </w:rPr>
            </w:pPr>
            <w:r w:rsidRPr="003524EC">
              <w:rPr>
                <w:rFonts w:eastAsia="Times New Roman" w:cs="Times New Roman"/>
                <w:kern w:val="0"/>
                <w:sz w:val="19"/>
                <w:szCs w:val="24"/>
                <w:lang w:eastAsia="fr-FR"/>
                <w14:ligatures w14:val="none"/>
              </w:rPr>
              <w:t>Direction Technique</w:t>
            </w:r>
          </w:p>
        </w:tc>
        <w:tc>
          <w:tcPr>
            <w:tcW w:w="4565" w:type="dxa"/>
            <w:tcMar>
              <w:top w:w="90" w:type="dxa"/>
              <w:left w:w="110" w:type="dxa"/>
              <w:bottom w:w="90" w:type="dxa"/>
              <w:right w:w="110" w:type="dxa"/>
            </w:tcMar>
            <w:vAlign w:val="center"/>
            <w:hideMark/>
          </w:tcPr>
          <w:p w14:paraId="057BC622" w14:textId="77777777" w:rsidR="003524EC" w:rsidRPr="003524EC" w:rsidRDefault="003524EC" w:rsidP="003524EC">
            <w:pPr>
              <w:spacing w:after="40" w:line="240" w:lineRule="auto"/>
              <w:jc w:val="left"/>
              <w:rPr>
                <w:rFonts w:eastAsia="Times New Roman" w:cs="Times New Roman"/>
                <w:kern w:val="0"/>
                <w:szCs w:val="24"/>
                <w:lang w:eastAsia="fr-FR"/>
                <w14:ligatures w14:val="none"/>
              </w:rPr>
            </w:pPr>
            <w:r w:rsidRPr="003524EC">
              <w:rPr>
                <w:rFonts w:eastAsia="Times New Roman" w:cs="Times New Roman"/>
                <w:kern w:val="0"/>
                <w:sz w:val="19"/>
                <w:szCs w:val="24"/>
                <w:lang w:eastAsia="fr-FR"/>
                <w14:ligatures w14:val="none"/>
              </w:rPr>
              <w:t>Validation technique</w:t>
            </w:r>
          </w:p>
        </w:tc>
      </w:tr>
      <w:tr w:rsidR="003524EC" w:rsidRPr="003524EC" w14:paraId="6E5C815E" w14:textId="77777777" w:rsidTr="003F5F2C">
        <w:trPr>
          <w:tblCellSpacing w:w="15" w:type="dxa"/>
          <w:jc w:val="center"/>
        </w:trPr>
        <w:tc>
          <w:tcPr>
            <w:tcW w:w="1154" w:type="dxa"/>
            <w:tcMar>
              <w:top w:w="90" w:type="dxa"/>
              <w:left w:w="110" w:type="dxa"/>
              <w:bottom w:w="90" w:type="dxa"/>
              <w:right w:w="110" w:type="dxa"/>
            </w:tcMar>
            <w:vAlign w:val="center"/>
            <w:hideMark/>
          </w:tcPr>
          <w:p w14:paraId="7BE005AE" w14:textId="77777777" w:rsidR="003524EC" w:rsidRPr="003524EC" w:rsidRDefault="003524EC" w:rsidP="003524EC">
            <w:pPr>
              <w:spacing w:after="40" w:line="240" w:lineRule="auto"/>
              <w:jc w:val="center"/>
              <w:rPr>
                <w:rFonts w:eastAsia="Times New Roman" w:cs="Times New Roman"/>
                <w:kern w:val="0"/>
                <w:szCs w:val="24"/>
                <w:lang w:eastAsia="fr-FR"/>
                <w14:ligatures w14:val="none"/>
              </w:rPr>
            </w:pPr>
            <w:r w:rsidRPr="003524EC">
              <w:rPr>
                <w:rFonts w:eastAsia="Times New Roman" w:cs="Times New Roman"/>
                <w:kern w:val="0"/>
                <w:sz w:val="19"/>
                <w:szCs w:val="24"/>
                <w:lang w:eastAsia="fr-FR"/>
                <w14:ligatures w14:val="none"/>
              </w:rPr>
              <w:t>Niveau 4</w:t>
            </w:r>
          </w:p>
        </w:tc>
        <w:tc>
          <w:tcPr>
            <w:tcW w:w="3401" w:type="dxa"/>
            <w:tcMar>
              <w:top w:w="90" w:type="dxa"/>
              <w:left w:w="110" w:type="dxa"/>
              <w:bottom w:w="90" w:type="dxa"/>
              <w:right w:w="110" w:type="dxa"/>
            </w:tcMar>
            <w:vAlign w:val="center"/>
            <w:hideMark/>
          </w:tcPr>
          <w:p w14:paraId="5C46D461" w14:textId="77777777" w:rsidR="003524EC" w:rsidRPr="003524EC" w:rsidRDefault="003524EC" w:rsidP="003524EC">
            <w:pPr>
              <w:spacing w:after="40" w:line="240" w:lineRule="auto"/>
              <w:jc w:val="left"/>
              <w:rPr>
                <w:rFonts w:eastAsia="Times New Roman" w:cs="Times New Roman"/>
                <w:kern w:val="0"/>
                <w:szCs w:val="24"/>
                <w:lang w:eastAsia="fr-FR"/>
                <w14:ligatures w14:val="none"/>
              </w:rPr>
            </w:pPr>
            <w:r w:rsidRPr="003524EC">
              <w:rPr>
                <w:rFonts w:eastAsia="Times New Roman" w:cs="Times New Roman"/>
                <w:kern w:val="0"/>
                <w:sz w:val="19"/>
                <w:szCs w:val="24"/>
                <w:lang w:eastAsia="fr-FR"/>
                <w14:ligatures w14:val="none"/>
              </w:rPr>
              <w:t>Président (si nécessaire)</w:t>
            </w:r>
          </w:p>
        </w:tc>
        <w:tc>
          <w:tcPr>
            <w:tcW w:w="4565" w:type="dxa"/>
            <w:tcMar>
              <w:top w:w="90" w:type="dxa"/>
              <w:left w:w="110" w:type="dxa"/>
              <w:bottom w:w="90" w:type="dxa"/>
              <w:right w:w="110" w:type="dxa"/>
            </w:tcMar>
            <w:vAlign w:val="center"/>
            <w:hideMark/>
          </w:tcPr>
          <w:p w14:paraId="244E63EF" w14:textId="77777777" w:rsidR="003524EC" w:rsidRPr="003524EC" w:rsidRDefault="003524EC" w:rsidP="003524EC">
            <w:pPr>
              <w:spacing w:after="40" w:line="240" w:lineRule="auto"/>
              <w:jc w:val="left"/>
              <w:rPr>
                <w:rFonts w:eastAsia="Times New Roman" w:cs="Times New Roman"/>
                <w:kern w:val="0"/>
                <w:szCs w:val="24"/>
                <w:lang w:eastAsia="fr-FR"/>
                <w14:ligatures w14:val="none"/>
              </w:rPr>
            </w:pPr>
            <w:r w:rsidRPr="003524EC">
              <w:rPr>
                <w:rFonts w:eastAsia="Times New Roman" w:cs="Times New Roman"/>
                <w:kern w:val="0"/>
                <w:sz w:val="19"/>
                <w:szCs w:val="24"/>
                <w:lang w:eastAsia="fr-FR"/>
                <w14:ligatures w14:val="none"/>
              </w:rPr>
              <w:t>Validation stratégique des décisions majeures</w:t>
            </w:r>
          </w:p>
        </w:tc>
      </w:tr>
    </w:tbl>
    <w:p w14:paraId="6DDBE02B" w14:textId="77777777" w:rsidR="003524EC" w:rsidRPr="003524EC" w:rsidRDefault="00000000" w:rsidP="003524EC">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3C46F14B">
          <v:rect id="_x0000_i1033" style="width:0;height:1.5pt" o:hralign="center" o:hrstd="t" o:hr="t" fillcolor="#a0a0a0" stroked="f"/>
        </w:pict>
      </w:r>
    </w:p>
    <w:p w14:paraId="2733B68D" w14:textId="77777777" w:rsidR="003524EC" w:rsidRPr="003524EC" w:rsidRDefault="003524EC" w:rsidP="003524EC">
      <w:pPr>
        <w:pStyle w:val="Titre4"/>
        <w:spacing w:before="100" w:beforeAutospacing="1" w:after="100" w:afterAutospacing="1"/>
        <w:rPr>
          <w:rFonts w:eastAsia="Times New Roman" w:cs="Times New Roman"/>
          <w:bCs/>
          <w:kern w:val="0"/>
          <w:sz w:val="36"/>
          <w:szCs w:val="36"/>
          <w:lang w:eastAsia="fr-FR"/>
          <w14:ligatures w14:val="none"/>
        </w:rPr>
      </w:pPr>
      <w:bookmarkStart w:id="79" w:name="_Toc235402830"/>
      <w:r>
        <w:t>Principes de validation</w:t>
      </w:r>
      <w:bookmarkEnd w:id="79"/>
    </w:p>
    <w:p w14:paraId="05EF0C7A" w14:textId="77777777" w:rsidR="003524EC" w:rsidRPr="003524EC" w:rsidRDefault="003524EC" w:rsidP="003524EC">
      <w:p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La validation repose sur :</w:t>
      </w:r>
    </w:p>
    <w:p w14:paraId="3EBE6236" w14:textId="77777777" w:rsidR="003524EC" w:rsidRPr="003524EC" w:rsidRDefault="003524EC">
      <w:pPr>
        <w:numPr>
          <w:ilvl w:val="0"/>
          <w:numId w:val="206"/>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la séparation des responsabilités ; </w:t>
      </w:r>
    </w:p>
    <w:p w14:paraId="28CA8CCF" w14:textId="77777777" w:rsidR="003524EC" w:rsidRPr="003524EC" w:rsidRDefault="003524EC">
      <w:pPr>
        <w:numPr>
          <w:ilvl w:val="0"/>
          <w:numId w:val="206"/>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la traçabilité des décisions ; </w:t>
      </w:r>
    </w:p>
    <w:p w14:paraId="7D8896D8" w14:textId="77777777" w:rsidR="003524EC" w:rsidRPr="003524EC" w:rsidRDefault="003524EC">
      <w:pPr>
        <w:numPr>
          <w:ilvl w:val="0"/>
          <w:numId w:val="206"/>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la conservation des preuves ; </w:t>
      </w:r>
    </w:p>
    <w:p w14:paraId="7C0FDEC4" w14:textId="77777777" w:rsidR="003524EC" w:rsidRPr="003524EC" w:rsidRDefault="003524EC">
      <w:pPr>
        <w:numPr>
          <w:ilvl w:val="0"/>
          <w:numId w:val="206"/>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la validation formelle avant intégration ; </w:t>
      </w:r>
    </w:p>
    <w:p w14:paraId="07E2009D" w14:textId="77777777" w:rsidR="003524EC" w:rsidRPr="003524EC" w:rsidRDefault="003524EC">
      <w:pPr>
        <w:numPr>
          <w:ilvl w:val="0"/>
          <w:numId w:val="206"/>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la documentation des réserves éventuelles. </w:t>
      </w:r>
    </w:p>
    <w:p w14:paraId="043E40CF" w14:textId="01E5EC6F" w:rsidR="003524EC" w:rsidRPr="003524EC" w:rsidRDefault="003524EC" w:rsidP="003524EC">
      <w:pPr>
        <w:spacing w:after="0" w:line="240" w:lineRule="auto"/>
        <w:rPr>
          <w:rFonts w:eastAsia="Times New Roman" w:cs="Times New Roman"/>
          <w:kern w:val="0"/>
          <w:szCs w:val="24"/>
          <w:lang w:eastAsia="fr-FR"/>
          <w14:ligatures w14:val="none"/>
        </w:rPr>
      </w:pPr>
    </w:p>
    <w:p w14:paraId="6348FA65" w14:textId="77777777" w:rsidR="003524EC" w:rsidRPr="003524EC" w:rsidRDefault="003524EC" w:rsidP="003524EC">
      <w:pPr>
        <w:pStyle w:val="Titre3"/>
        <w:spacing w:before="100" w:beforeAutospacing="1" w:afterAutospacing="1"/>
        <w:rPr>
          <w:rFonts w:eastAsia="Times New Roman" w:cs="Times New Roman"/>
          <w:bCs/>
          <w:kern w:val="36"/>
          <w:sz w:val="48"/>
          <w:szCs w:val="48"/>
          <w:lang w:eastAsia="fr-FR"/>
          <w14:ligatures w14:val="none"/>
        </w:rPr>
      </w:pPr>
      <w:bookmarkStart w:id="80" w:name="_Toc235402831"/>
      <w:r>
        <w:t>Matrice RACI</w:t>
      </w:r>
      <w:bookmarkEnd w:id="80"/>
    </w:p>
    <w:p w14:paraId="01BAF38D" w14:textId="77777777" w:rsidR="003524EC" w:rsidRPr="003524EC" w:rsidRDefault="003524EC" w:rsidP="003524EC">
      <w:p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Afin de clarifier les responsabilités des acteurs, la HAUQE adopte la matrice </w:t>
      </w:r>
      <w:r w:rsidRPr="003524EC">
        <w:rPr>
          <w:rFonts w:eastAsia="Times New Roman" w:cs="Times New Roman"/>
          <w:b/>
          <w:bCs/>
          <w:kern w:val="0"/>
          <w:szCs w:val="24"/>
          <w:lang w:eastAsia="fr-FR"/>
          <w14:ligatures w14:val="none"/>
        </w:rPr>
        <w:t>RACI</w:t>
      </w:r>
      <w:r w:rsidRPr="003524EC">
        <w:rPr>
          <w:rFonts w:eastAsia="Times New Roman" w:cs="Times New Roman"/>
          <w:kern w:val="0"/>
          <w:szCs w:val="24"/>
          <w:lang w:eastAsia="fr-FR"/>
          <w14:ligatures w14:val="none"/>
        </w:rPr>
        <w:t xml:space="preserve"> :</w:t>
      </w:r>
    </w:p>
    <w:p w14:paraId="7C1E0930" w14:textId="77777777" w:rsidR="003524EC" w:rsidRPr="003524EC" w:rsidRDefault="003524EC">
      <w:pPr>
        <w:numPr>
          <w:ilvl w:val="0"/>
          <w:numId w:val="207"/>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b/>
          <w:bCs/>
          <w:kern w:val="0"/>
          <w:szCs w:val="24"/>
          <w:lang w:eastAsia="fr-FR"/>
          <w14:ligatures w14:val="none"/>
        </w:rPr>
        <w:t>R (</w:t>
      </w:r>
      <w:proofErr w:type="spellStart"/>
      <w:r w:rsidRPr="003524EC">
        <w:rPr>
          <w:rFonts w:eastAsia="Times New Roman" w:cs="Times New Roman"/>
          <w:b/>
          <w:bCs/>
          <w:kern w:val="0"/>
          <w:szCs w:val="24"/>
          <w:lang w:eastAsia="fr-FR"/>
          <w14:ligatures w14:val="none"/>
        </w:rPr>
        <w:t>Responsible</w:t>
      </w:r>
      <w:proofErr w:type="spellEnd"/>
      <w:r w:rsidRPr="003524EC">
        <w:rPr>
          <w:rFonts w:eastAsia="Times New Roman" w:cs="Times New Roman"/>
          <w:b/>
          <w:bCs/>
          <w:kern w:val="0"/>
          <w:szCs w:val="24"/>
          <w:lang w:eastAsia="fr-FR"/>
          <w14:ligatures w14:val="none"/>
        </w:rPr>
        <w:t>)</w:t>
      </w:r>
      <w:r w:rsidRPr="003524EC">
        <w:rPr>
          <w:rFonts w:eastAsia="Times New Roman" w:cs="Times New Roman"/>
          <w:kern w:val="0"/>
          <w:szCs w:val="24"/>
          <w:lang w:eastAsia="fr-FR"/>
          <w14:ligatures w14:val="none"/>
        </w:rPr>
        <w:t xml:space="preserve"> : réalise l'activité ; </w:t>
      </w:r>
    </w:p>
    <w:p w14:paraId="275373A6" w14:textId="77777777" w:rsidR="003524EC" w:rsidRPr="003524EC" w:rsidRDefault="003524EC">
      <w:pPr>
        <w:numPr>
          <w:ilvl w:val="0"/>
          <w:numId w:val="207"/>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b/>
          <w:bCs/>
          <w:kern w:val="0"/>
          <w:szCs w:val="24"/>
          <w:lang w:eastAsia="fr-FR"/>
          <w14:ligatures w14:val="none"/>
        </w:rPr>
        <w:t>A (</w:t>
      </w:r>
      <w:proofErr w:type="spellStart"/>
      <w:r w:rsidRPr="003524EC">
        <w:rPr>
          <w:rFonts w:eastAsia="Times New Roman" w:cs="Times New Roman"/>
          <w:b/>
          <w:bCs/>
          <w:kern w:val="0"/>
          <w:szCs w:val="24"/>
          <w:lang w:eastAsia="fr-FR"/>
          <w14:ligatures w14:val="none"/>
        </w:rPr>
        <w:t>Accountable</w:t>
      </w:r>
      <w:proofErr w:type="spellEnd"/>
      <w:r w:rsidRPr="003524EC">
        <w:rPr>
          <w:rFonts w:eastAsia="Times New Roman" w:cs="Times New Roman"/>
          <w:b/>
          <w:bCs/>
          <w:kern w:val="0"/>
          <w:szCs w:val="24"/>
          <w:lang w:eastAsia="fr-FR"/>
          <w14:ligatures w14:val="none"/>
        </w:rPr>
        <w:t>)</w:t>
      </w:r>
      <w:r w:rsidRPr="003524EC">
        <w:rPr>
          <w:rFonts w:eastAsia="Times New Roman" w:cs="Times New Roman"/>
          <w:kern w:val="0"/>
          <w:szCs w:val="24"/>
          <w:lang w:eastAsia="fr-FR"/>
          <w14:ligatures w14:val="none"/>
        </w:rPr>
        <w:t xml:space="preserve"> : est responsable du résultat final et valide l'activité ; </w:t>
      </w:r>
    </w:p>
    <w:p w14:paraId="47885F6D" w14:textId="77777777" w:rsidR="003524EC" w:rsidRPr="003524EC" w:rsidRDefault="003524EC">
      <w:pPr>
        <w:numPr>
          <w:ilvl w:val="0"/>
          <w:numId w:val="207"/>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b/>
          <w:bCs/>
          <w:kern w:val="0"/>
          <w:szCs w:val="24"/>
          <w:lang w:eastAsia="fr-FR"/>
          <w14:ligatures w14:val="none"/>
        </w:rPr>
        <w:t>C (</w:t>
      </w:r>
      <w:proofErr w:type="spellStart"/>
      <w:r w:rsidRPr="003524EC">
        <w:rPr>
          <w:rFonts w:eastAsia="Times New Roman" w:cs="Times New Roman"/>
          <w:b/>
          <w:bCs/>
          <w:kern w:val="0"/>
          <w:szCs w:val="24"/>
          <w:lang w:eastAsia="fr-FR"/>
          <w14:ligatures w14:val="none"/>
        </w:rPr>
        <w:t>Consulted</w:t>
      </w:r>
      <w:proofErr w:type="spellEnd"/>
      <w:r w:rsidRPr="003524EC">
        <w:rPr>
          <w:rFonts w:eastAsia="Times New Roman" w:cs="Times New Roman"/>
          <w:b/>
          <w:bCs/>
          <w:kern w:val="0"/>
          <w:szCs w:val="24"/>
          <w:lang w:eastAsia="fr-FR"/>
          <w14:ligatures w14:val="none"/>
        </w:rPr>
        <w:t>)</w:t>
      </w:r>
      <w:r w:rsidRPr="003524EC">
        <w:rPr>
          <w:rFonts w:eastAsia="Times New Roman" w:cs="Times New Roman"/>
          <w:kern w:val="0"/>
          <w:szCs w:val="24"/>
          <w:lang w:eastAsia="fr-FR"/>
          <w14:ligatures w14:val="none"/>
        </w:rPr>
        <w:t xml:space="preserve"> : est consulté avant la décision ; </w:t>
      </w:r>
    </w:p>
    <w:p w14:paraId="55C1B44F" w14:textId="77777777" w:rsidR="003524EC" w:rsidRPr="003524EC" w:rsidRDefault="003524EC">
      <w:pPr>
        <w:numPr>
          <w:ilvl w:val="0"/>
          <w:numId w:val="207"/>
        </w:numPr>
        <w:spacing w:before="100" w:beforeAutospacing="1" w:afterAutospacing="1"/>
        <w:rPr>
          <w:rFonts w:eastAsia="Times New Roman" w:cs="Times New Roman"/>
          <w:kern w:val="0"/>
          <w:szCs w:val="24"/>
          <w:lang w:eastAsia="fr-FR"/>
          <w14:ligatures w14:val="none"/>
        </w:rPr>
      </w:pPr>
      <w:r w:rsidRPr="003524EC">
        <w:rPr>
          <w:rFonts w:eastAsia="Times New Roman" w:cs="Times New Roman"/>
          <w:b/>
          <w:bCs/>
          <w:kern w:val="0"/>
          <w:szCs w:val="24"/>
          <w:lang w:eastAsia="fr-FR"/>
          <w14:ligatures w14:val="none"/>
        </w:rPr>
        <w:t>I (</w:t>
      </w:r>
      <w:proofErr w:type="spellStart"/>
      <w:r w:rsidRPr="003524EC">
        <w:rPr>
          <w:rFonts w:eastAsia="Times New Roman" w:cs="Times New Roman"/>
          <w:b/>
          <w:bCs/>
          <w:kern w:val="0"/>
          <w:szCs w:val="24"/>
          <w:lang w:eastAsia="fr-FR"/>
          <w14:ligatures w14:val="none"/>
        </w:rPr>
        <w:t>Informed</w:t>
      </w:r>
      <w:proofErr w:type="spellEnd"/>
      <w:r w:rsidRPr="003524EC">
        <w:rPr>
          <w:rFonts w:eastAsia="Times New Roman" w:cs="Times New Roman"/>
          <w:b/>
          <w:bCs/>
          <w:kern w:val="0"/>
          <w:szCs w:val="24"/>
          <w:lang w:eastAsia="fr-FR"/>
          <w14:ligatures w14:val="none"/>
        </w:rPr>
        <w:t>)</w:t>
      </w:r>
      <w:r w:rsidRPr="003524EC">
        <w:rPr>
          <w:rFonts w:eastAsia="Times New Roman" w:cs="Times New Roman"/>
          <w:kern w:val="0"/>
          <w:szCs w:val="24"/>
          <w:lang w:eastAsia="fr-FR"/>
          <w14:ligatures w14:val="none"/>
        </w:rPr>
        <w:t xml:space="preserve"> : est informé de l'avancement ou du résultat. </w:t>
      </w:r>
    </w:p>
    <w:p w14:paraId="032F2121" w14:textId="77777777" w:rsidR="003524EC" w:rsidRPr="003524EC" w:rsidRDefault="003524EC" w:rsidP="003524EC">
      <w:pPr>
        <w:pStyle w:val="Titre4"/>
        <w:spacing w:before="100" w:beforeAutospacing="1" w:after="100" w:afterAutospacing="1"/>
        <w:rPr>
          <w:rFonts w:eastAsia="Times New Roman" w:cs="Times New Roman"/>
          <w:bCs/>
          <w:kern w:val="0"/>
          <w:sz w:val="36"/>
          <w:szCs w:val="36"/>
          <w:lang w:eastAsia="fr-FR"/>
          <w14:ligatures w14:val="none"/>
        </w:rPr>
      </w:pPr>
      <w:bookmarkStart w:id="81" w:name="_Toc235402832"/>
      <w:r>
        <w:lastRenderedPageBreak/>
        <w:t>Matrice RACI des principales activités de la BNEC</w:t>
      </w:r>
      <w:bookmarkEnd w:id="81"/>
    </w:p>
    <w:p w14:paraId="4216AE14" w14:textId="7239F5D4" w:rsidR="003B0F09" w:rsidRDefault="000E25E4">
      <w:pPr>
        <w:pStyle w:val="Lgende1"/>
        <w:jc w:val="center"/>
      </w:pPr>
      <w:bookmarkStart w:id="82" w:name="_Toc235359181"/>
      <w:bookmarkStart w:id="83" w:name="_Toc235402904"/>
      <w:r>
        <w:rPr>
          <w:rFonts w:eastAsia="Times New Roman"/>
          <w:b/>
        </w:rPr>
        <w:t xml:space="preserve">Tableau </w:t>
      </w:r>
      <w:fldSimple w:instr=" SEQ Tableau \* ARABIC ">
        <w:r w:rsidR="00483123">
          <w:rPr>
            <w:noProof/>
          </w:rPr>
          <w:t>6</w:t>
        </w:r>
      </w:fldSimple>
      <w:r>
        <w:rPr>
          <w:rFonts w:eastAsia="Times New Roman"/>
        </w:rPr>
        <w:t xml:space="preserve"> : 5.4.1. Matrice RACI des principales activités de la BNEC</w:t>
      </w:r>
      <w:bookmarkEnd w:id="82"/>
      <w:bookmarkEnd w:id="83"/>
    </w:p>
    <w:tbl>
      <w:tblPr>
        <w:tblStyle w:val="Grilledutableau"/>
        <w:tblW w:w="0" w:type="auto"/>
        <w:tblLook w:val="01E0" w:firstRow="1" w:lastRow="1" w:firstColumn="1" w:lastColumn="1" w:noHBand="0" w:noVBand="0"/>
      </w:tblPr>
      <w:tblGrid>
        <w:gridCol w:w="9062"/>
      </w:tblGrid>
      <w:tr w:rsidR="003F5F2C" w14:paraId="249F5A7F" w14:textId="77777777" w:rsidTr="003F5F2C">
        <w:tc>
          <w:tcPr>
            <w:tcW w:w="9062" w:type="dxa"/>
          </w:tcPr>
          <w:tbl>
            <w:tblPr>
              <w:tblW w:w="9120"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262"/>
              <w:gridCol w:w="960"/>
              <w:gridCol w:w="1083"/>
              <w:gridCol w:w="730"/>
              <w:gridCol w:w="1404"/>
              <w:gridCol w:w="878"/>
              <w:gridCol w:w="1093"/>
              <w:gridCol w:w="584"/>
              <w:gridCol w:w="1126"/>
            </w:tblGrid>
            <w:tr w:rsidR="003F5F2C" w:rsidRPr="003F5F2C" w14:paraId="2CABDCA7" w14:textId="77777777" w:rsidTr="003F5F2C">
              <w:trPr>
                <w:tblHeader/>
                <w:tblCellSpacing w:w="15" w:type="dxa"/>
                <w:jc w:val="center"/>
              </w:trPr>
              <w:tc>
                <w:tcPr>
                  <w:tcW w:w="1357" w:type="dxa"/>
                  <w:shd w:val="clear" w:color="auto" w:fill="D9E2F3"/>
                  <w:tcMar>
                    <w:top w:w="90" w:type="dxa"/>
                    <w:left w:w="110" w:type="dxa"/>
                    <w:bottom w:w="90" w:type="dxa"/>
                    <w:right w:w="110" w:type="dxa"/>
                  </w:tcMar>
                  <w:vAlign w:val="center"/>
                  <w:hideMark/>
                </w:tcPr>
                <w:p w14:paraId="1CF335AD" w14:textId="77777777" w:rsidR="003F5F2C" w:rsidRPr="003F5F2C" w:rsidRDefault="003F5F2C" w:rsidP="00C22098">
                  <w:pPr>
                    <w:spacing w:after="40" w:line="240" w:lineRule="auto"/>
                    <w:jc w:val="center"/>
                    <w:rPr>
                      <w:rFonts w:eastAsia="Times New Roman" w:cs="Times New Roman"/>
                      <w:b/>
                      <w:bCs/>
                      <w:kern w:val="0"/>
                      <w:szCs w:val="24"/>
                      <w:lang w:eastAsia="fr-FR"/>
                      <w14:ligatures w14:val="none"/>
                    </w:rPr>
                  </w:pPr>
                  <w:r w:rsidRPr="003F5F2C">
                    <w:rPr>
                      <w:rFonts w:eastAsia="Times New Roman" w:cs="Times New Roman"/>
                      <w:b/>
                      <w:bCs/>
                      <w:kern w:val="0"/>
                      <w:sz w:val="17"/>
                      <w:szCs w:val="24"/>
                      <w:lang w:eastAsia="fr-FR"/>
                      <w14:ligatures w14:val="none"/>
                    </w:rPr>
                    <w:t>Activités</w:t>
                  </w:r>
                </w:p>
              </w:tc>
              <w:tc>
                <w:tcPr>
                  <w:tcW w:w="813" w:type="dxa"/>
                  <w:shd w:val="clear" w:color="auto" w:fill="D9E2F3"/>
                  <w:tcMar>
                    <w:top w:w="90" w:type="dxa"/>
                    <w:left w:w="110" w:type="dxa"/>
                    <w:bottom w:w="90" w:type="dxa"/>
                    <w:right w:w="110" w:type="dxa"/>
                  </w:tcMar>
                  <w:vAlign w:val="center"/>
                  <w:hideMark/>
                </w:tcPr>
                <w:p w14:paraId="395EF3FB" w14:textId="77777777" w:rsidR="003F5F2C" w:rsidRPr="003F5F2C" w:rsidRDefault="003F5F2C" w:rsidP="00C22098">
                  <w:pPr>
                    <w:spacing w:after="40" w:line="240" w:lineRule="auto"/>
                    <w:jc w:val="center"/>
                    <w:rPr>
                      <w:rFonts w:eastAsia="Times New Roman" w:cs="Times New Roman"/>
                      <w:b/>
                      <w:bCs/>
                      <w:kern w:val="0"/>
                      <w:szCs w:val="24"/>
                      <w:lang w:eastAsia="fr-FR"/>
                      <w14:ligatures w14:val="none"/>
                    </w:rPr>
                  </w:pPr>
                  <w:r w:rsidRPr="003F5F2C">
                    <w:rPr>
                      <w:rFonts w:eastAsia="Times New Roman" w:cs="Times New Roman"/>
                      <w:b/>
                      <w:bCs/>
                      <w:kern w:val="0"/>
                      <w:sz w:val="17"/>
                      <w:szCs w:val="24"/>
                      <w:lang w:eastAsia="fr-FR"/>
                      <w14:ligatures w14:val="none"/>
                    </w:rPr>
                    <w:t>Président</w:t>
                  </w:r>
                </w:p>
              </w:tc>
              <w:tc>
                <w:tcPr>
                  <w:tcW w:w="1182" w:type="dxa"/>
                  <w:shd w:val="clear" w:color="auto" w:fill="D9E2F3"/>
                  <w:tcMar>
                    <w:top w:w="90" w:type="dxa"/>
                    <w:left w:w="110" w:type="dxa"/>
                    <w:bottom w:w="90" w:type="dxa"/>
                    <w:right w:w="110" w:type="dxa"/>
                  </w:tcMar>
                  <w:vAlign w:val="center"/>
                  <w:hideMark/>
                </w:tcPr>
                <w:p w14:paraId="0AC2BEA0" w14:textId="77777777" w:rsidR="003F5F2C" w:rsidRPr="003F5F2C" w:rsidRDefault="003F5F2C" w:rsidP="00C22098">
                  <w:pPr>
                    <w:spacing w:after="40" w:line="240" w:lineRule="auto"/>
                    <w:jc w:val="center"/>
                    <w:rPr>
                      <w:rFonts w:eastAsia="Times New Roman" w:cs="Times New Roman"/>
                      <w:b/>
                      <w:bCs/>
                      <w:kern w:val="0"/>
                      <w:szCs w:val="24"/>
                      <w:lang w:eastAsia="fr-FR"/>
                      <w14:ligatures w14:val="none"/>
                    </w:rPr>
                  </w:pPr>
                  <w:r w:rsidRPr="003F5F2C">
                    <w:rPr>
                      <w:rFonts w:eastAsia="Times New Roman" w:cs="Times New Roman"/>
                      <w:b/>
                      <w:bCs/>
                      <w:kern w:val="0"/>
                      <w:sz w:val="17"/>
                      <w:szCs w:val="24"/>
                      <w:lang w:eastAsia="fr-FR"/>
                      <w14:ligatures w14:val="none"/>
                    </w:rPr>
                    <w:t>Direction Technique</w:t>
                  </w:r>
                </w:p>
              </w:tc>
              <w:tc>
                <w:tcPr>
                  <w:tcW w:w="899" w:type="dxa"/>
                  <w:shd w:val="clear" w:color="auto" w:fill="D9E2F3"/>
                  <w:tcMar>
                    <w:top w:w="90" w:type="dxa"/>
                    <w:left w:w="110" w:type="dxa"/>
                    <w:bottom w:w="90" w:type="dxa"/>
                    <w:right w:w="110" w:type="dxa"/>
                  </w:tcMar>
                  <w:vAlign w:val="center"/>
                  <w:hideMark/>
                </w:tcPr>
                <w:p w14:paraId="6C17BCD1" w14:textId="77777777" w:rsidR="003F5F2C" w:rsidRPr="003F5F2C" w:rsidRDefault="003F5F2C" w:rsidP="00C22098">
                  <w:pPr>
                    <w:spacing w:after="40" w:line="240" w:lineRule="auto"/>
                    <w:jc w:val="center"/>
                    <w:rPr>
                      <w:rFonts w:eastAsia="Times New Roman" w:cs="Times New Roman"/>
                      <w:b/>
                      <w:bCs/>
                      <w:kern w:val="0"/>
                      <w:szCs w:val="24"/>
                      <w:lang w:eastAsia="fr-FR"/>
                      <w14:ligatures w14:val="none"/>
                    </w:rPr>
                  </w:pPr>
                  <w:r w:rsidRPr="003F5F2C">
                    <w:rPr>
                      <w:rFonts w:eastAsia="Times New Roman" w:cs="Times New Roman"/>
                      <w:b/>
                      <w:bCs/>
                      <w:kern w:val="0"/>
                      <w:sz w:val="17"/>
                      <w:szCs w:val="24"/>
                      <w:lang w:eastAsia="fr-FR"/>
                      <w14:ligatures w14:val="none"/>
                    </w:rPr>
                    <w:t>Point focal</w:t>
                  </w:r>
                </w:p>
              </w:tc>
              <w:tc>
                <w:tcPr>
                  <w:tcW w:w="1014" w:type="dxa"/>
                  <w:shd w:val="clear" w:color="auto" w:fill="D9E2F3"/>
                  <w:tcMar>
                    <w:top w:w="90" w:type="dxa"/>
                    <w:left w:w="110" w:type="dxa"/>
                    <w:bottom w:w="90" w:type="dxa"/>
                    <w:right w:w="110" w:type="dxa"/>
                  </w:tcMar>
                  <w:vAlign w:val="center"/>
                  <w:hideMark/>
                </w:tcPr>
                <w:p w14:paraId="65B37CB5" w14:textId="77777777" w:rsidR="003F5F2C" w:rsidRPr="003F5F2C" w:rsidRDefault="003F5F2C" w:rsidP="00C22098">
                  <w:pPr>
                    <w:spacing w:after="40" w:line="240" w:lineRule="auto"/>
                    <w:jc w:val="center"/>
                    <w:rPr>
                      <w:rFonts w:eastAsia="Times New Roman" w:cs="Times New Roman"/>
                      <w:b/>
                      <w:bCs/>
                      <w:kern w:val="0"/>
                      <w:szCs w:val="24"/>
                      <w:lang w:eastAsia="fr-FR"/>
                      <w14:ligatures w14:val="none"/>
                    </w:rPr>
                  </w:pPr>
                  <w:r w:rsidRPr="003F5F2C">
                    <w:rPr>
                      <w:rFonts w:eastAsia="Times New Roman" w:cs="Times New Roman"/>
                      <w:b/>
                      <w:bCs/>
                      <w:kern w:val="0"/>
                      <w:sz w:val="17"/>
                      <w:szCs w:val="24"/>
                      <w:lang w:eastAsia="fr-FR"/>
                      <w14:ligatures w14:val="none"/>
                    </w:rPr>
                    <w:t>Administrateur</w:t>
                  </w:r>
                </w:p>
              </w:tc>
              <w:tc>
                <w:tcPr>
                  <w:tcW w:w="1118" w:type="dxa"/>
                  <w:shd w:val="clear" w:color="auto" w:fill="D9E2F3"/>
                  <w:tcMar>
                    <w:top w:w="90" w:type="dxa"/>
                    <w:left w:w="110" w:type="dxa"/>
                    <w:bottom w:w="90" w:type="dxa"/>
                    <w:right w:w="110" w:type="dxa"/>
                  </w:tcMar>
                  <w:vAlign w:val="center"/>
                  <w:hideMark/>
                </w:tcPr>
                <w:p w14:paraId="31C4236A" w14:textId="77777777" w:rsidR="003F5F2C" w:rsidRPr="003F5F2C" w:rsidRDefault="003F5F2C" w:rsidP="00C22098">
                  <w:pPr>
                    <w:spacing w:after="40" w:line="240" w:lineRule="auto"/>
                    <w:jc w:val="center"/>
                    <w:rPr>
                      <w:rFonts w:eastAsia="Times New Roman" w:cs="Times New Roman"/>
                      <w:b/>
                      <w:bCs/>
                      <w:kern w:val="0"/>
                      <w:szCs w:val="24"/>
                      <w:lang w:eastAsia="fr-FR"/>
                      <w14:ligatures w14:val="none"/>
                    </w:rPr>
                  </w:pPr>
                  <w:r w:rsidRPr="003F5F2C">
                    <w:rPr>
                      <w:rFonts w:eastAsia="Times New Roman" w:cs="Times New Roman"/>
                      <w:b/>
                      <w:bCs/>
                      <w:kern w:val="0"/>
                      <w:sz w:val="17"/>
                      <w:szCs w:val="24"/>
                      <w:lang w:eastAsia="fr-FR"/>
                      <w14:ligatures w14:val="none"/>
                    </w:rPr>
                    <w:t>Cellule de Veille</w:t>
                  </w:r>
                </w:p>
              </w:tc>
              <w:tc>
                <w:tcPr>
                  <w:tcW w:w="1118" w:type="dxa"/>
                  <w:shd w:val="clear" w:color="auto" w:fill="D9E2F3"/>
                  <w:tcMar>
                    <w:top w:w="90" w:type="dxa"/>
                    <w:left w:w="110" w:type="dxa"/>
                    <w:bottom w:w="90" w:type="dxa"/>
                    <w:right w:w="110" w:type="dxa"/>
                  </w:tcMar>
                  <w:vAlign w:val="center"/>
                  <w:hideMark/>
                </w:tcPr>
                <w:p w14:paraId="4C8F766B" w14:textId="77777777" w:rsidR="003F5F2C" w:rsidRPr="003F5F2C" w:rsidRDefault="003F5F2C" w:rsidP="00C22098">
                  <w:pPr>
                    <w:spacing w:after="40" w:line="240" w:lineRule="auto"/>
                    <w:jc w:val="center"/>
                    <w:rPr>
                      <w:rFonts w:eastAsia="Times New Roman" w:cs="Times New Roman"/>
                      <w:b/>
                      <w:bCs/>
                      <w:kern w:val="0"/>
                      <w:szCs w:val="24"/>
                      <w:lang w:eastAsia="fr-FR"/>
                      <w14:ligatures w14:val="none"/>
                    </w:rPr>
                  </w:pPr>
                  <w:r w:rsidRPr="003F5F2C">
                    <w:rPr>
                      <w:rFonts w:eastAsia="Times New Roman" w:cs="Times New Roman"/>
                      <w:b/>
                      <w:bCs/>
                      <w:kern w:val="0"/>
                      <w:sz w:val="17"/>
                      <w:szCs w:val="24"/>
                      <w:lang w:eastAsia="fr-FR"/>
                      <w14:ligatures w14:val="none"/>
                    </w:rPr>
                    <w:t>Agents enquêteurs</w:t>
                  </w:r>
                </w:p>
              </w:tc>
              <w:tc>
                <w:tcPr>
                  <w:tcW w:w="716" w:type="dxa"/>
                  <w:shd w:val="clear" w:color="auto" w:fill="D9E2F3"/>
                  <w:tcMar>
                    <w:top w:w="90" w:type="dxa"/>
                    <w:left w:w="110" w:type="dxa"/>
                    <w:bottom w:w="90" w:type="dxa"/>
                    <w:right w:w="110" w:type="dxa"/>
                  </w:tcMar>
                  <w:vAlign w:val="center"/>
                  <w:hideMark/>
                </w:tcPr>
                <w:p w14:paraId="36BEC9B4" w14:textId="77777777" w:rsidR="003F5F2C" w:rsidRPr="003F5F2C" w:rsidRDefault="003F5F2C" w:rsidP="00C22098">
                  <w:pPr>
                    <w:spacing w:after="40" w:line="240" w:lineRule="auto"/>
                    <w:jc w:val="center"/>
                    <w:rPr>
                      <w:rFonts w:eastAsia="Times New Roman" w:cs="Times New Roman"/>
                      <w:b/>
                      <w:bCs/>
                      <w:kern w:val="0"/>
                      <w:szCs w:val="24"/>
                      <w:lang w:eastAsia="fr-FR"/>
                      <w14:ligatures w14:val="none"/>
                    </w:rPr>
                  </w:pPr>
                  <w:r w:rsidRPr="003F5F2C">
                    <w:rPr>
                      <w:rFonts w:eastAsia="Times New Roman" w:cs="Times New Roman"/>
                      <w:b/>
                      <w:bCs/>
                      <w:kern w:val="0"/>
                      <w:sz w:val="17"/>
                      <w:szCs w:val="24"/>
                      <w:lang w:eastAsia="fr-FR"/>
                      <w14:ligatures w14:val="none"/>
                    </w:rPr>
                    <w:t>OC</w:t>
                  </w:r>
                </w:p>
              </w:tc>
              <w:tc>
                <w:tcPr>
                  <w:tcW w:w="903" w:type="dxa"/>
                  <w:shd w:val="clear" w:color="auto" w:fill="D9E2F3"/>
                  <w:tcMar>
                    <w:top w:w="90" w:type="dxa"/>
                    <w:left w:w="110" w:type="dxa"/>
                    <w:bottom w:w="90" w:type="dxa"/>
                    <w:right w:w="110" w:type="dxa"/>
                  </w:tcMar>
                  <w:vAlign w:val="center"/>
                  <w:hideMark/>
                </w:tcPr>
                <w:p w14:paraId="504CC845" w14:textId="77777777" w:rsidR="003F5F2C" w:rsidRPr="003F5F2C" w:rsidRDefault="003F5F2C" w:rsidP="00C22098">
                  <w:pPr>
                    <w:spacing w:after="40" w:line="240" w:lineRule="auto"/>
                    <w:jc w:val="center"/>
                    <w:rPr>
                      <w:rFonts w:eastAsia="Times New Roman" w:cs="Times New Roman"/>
                      <w:b/>
                      <w:bCs/>
                      <w:kern w:val="0"/>
                      <w:szCs w:val="24"/>
                      <w:lang w:eastAsia="fr-FR"/>
                      <w14:ligatures w14:val="none"/>
                    </w:rPr>
                  </w:pPr>
                  <w:r w:rsidRPr="003F5F2C">
                    <w:rPr>
                      <w:rFonts w:eastAsia="Times New Roman" w:cs="Times New Roman"/>
                      <w:b/>
                      <w:bCs/>
                      <w:kern w:val="0"/>
                      <w:sz w:val="17"/>
                      <w:szCs w:val="24"/>
                      <w:lang w:eastAsia="fr-FR"/>
                      <w14:ligatures w14:val="none"/>
                    </w:rPr>
                    <w:t>Entreprises</w:t>
                  </w:r>
                </w:p>
              </w:tc>
            </w:tr>
            <w:tr w:rsidR="003F5F2C" w:rsidRPr="003F5F2C" w14:paraId="17CADC4D" w14:textId="77777777" w:rsidTr="003F5F2C">
              <w:trPr>
                <w:tblCellSpacing w:w="15" w:type="dxa"/>
                <w:jc w:val="center"/>
              </w:trPr>
              <w:tc>
                <w:tcPr>
                  <w:tcW w:w="1357" w:type="dxa"/>
                  <w:tcMar>
                    <w:top w:w="90" w:type="dxa"/>
                    <w:left w:w="110" w:type="dxa"/>
                    <w:bottom w:w="90" w:type="dxa"/>
                    <w:right w:w="110" w:type="dxa"/>
                  </w:tcMar>
                  <w:vAlign w:val="center"/>
                  <w:hideMark/>
                </w:tcPr>
                <w:p w14:paraId="583CC77C" w14:textId="77777777" w:rsidR="003F5F2C" w:rsidRPr="003F5F2C" w:rsidRDefault="003F5F2C" w:rsidP="00C22098">
                  <w:pPr>
                    <w:spacing w:after="40" w:line="240" w:lineRule="auto"/>
                    <w:jc w:val="left"/>
                    <w:rPr>
                      <w:rFonts w:eastAsia="Times New Roman" w:cs="Times New Roman"/>
                      <w:kern w:val="0"/>
                      <w:szCs w:val="24"/>
                      <w:lang w:eastAsia="fr-FR"/>
                      <w14:ligatures w14:val="none"/>
                    </w:rPr>
                  </w:pPr>
                  <w:r w:rsidRPr="003F5F2C">
                    <w:rPr>
                      <w:rFonts w:eastAsia="Times New Roman" w:cs="Times New Roman"/>
                      <w:kern w:val="0"/>
                      <w:sz w:val="17"/>
                      <w:szCs w:val="24"/>
                      <w:lang w:eastAsia="fr-FR"/>
                      <w14:ligatures w14:val="none"/>
                    </w:rPr>
                    <w:t>Collecte des données</w:t>
                  </w:r>
                </w:p>
              </w:tc>
              <w:tc>
                <w:tcPr>
                  <w:tcW w:w="813" w:type="dxa"/>
                  <w:tcMar>
                    <w:top w:w="90" w:type="dxa"/>
                    <w:left w:w="110" w:type="dxa"/>
                    <w:bottom w:w="90" w:type="dxa"/>
                    <w:right w:w="110" w:type="dxa"/>
                  </w:tcMar>
                  <w:vAlign w:val="center"/>
                  <w:hideMark/>
                </w:tcPr>
                <w:p w14:paraId="2EBDD191" w14:textId="77777777" w:rsidR="003F5F2C" w:rsidRPr="003F5F2C" w:rsidRDefault="003F5F2C" w:rsidP="00C22098">
                  <w:pPr>
                    <w:spacing w:after="40" w:line="240" w:lineRule="auto"/>
                    <w:jc w:val="center"/>
                    <w:rPr>
                      <w:rFonts w:eastAsia="Times New Roman" w:cs="Times New Roman"/>
                      <w:kern w:val="0"/>
                      <w:szCs w:val="24"/>
                      <w:lang w:eastAsia="fr-FR"/>
                      <w14:ligatures w14:val="none"/>
                    </w:rPr>
                  </w:pPr>
                  <w:r w:rsidRPr="003F5F2C">
                    <w:rPr>
                      <w:rFonts w:eastAsia="Times New Roman" w:cs="Times New Roman"/>
                      <w:kern w:val="0"/>
                      <w:sz w:val="17"/>
                      <w:szCs w:val="24"/>
                      <w:lang w:eastAsia="fr-FR"/>
                      <w14:ligatures w14:val="none"/>
                    </w:rPr>
                    <w:t>I</w:t>
                  </w:r>
                </w:p>
              </w:tc>
              <w:tc>
                <w:tcPr>
                  <w:tcW w:w="1182" w:type="dxa"/>
                  <w:tcMar>
                    <w:top w:w="90" w:type="dxa"/>
                    <w:left w:w="110" w:type="dxa"/>
                    <w:bottom w:w="90" w:type="dxa"/>
                    <w:right w:w="110" w:type="dxa"/>
                  </w:tcMar>
                  <w:vAlign w:val="center"/>
                  <w:hideMark/>
                </w:tcPr>
                <w:p w14:paraId="431D6245" w14:textId="77777777" w:rsidR="003F5F2C" w:rsidRPr="003F5F2C" w:rsidRDefault="003F5F2C" w:rsidP="00C22098">
                  <w:pPr>
                    <w:spacing w:after="40" w:line="240" w:lineRule="auto"/>
                    <w:jc w:val="left"/>
                    <w:rPr>
                      <w:rFonts w:eastAsia="Times New Roman" w:cs="Times New Roman"/>
                      <w:kern w:val="0"/>
                      <w:szCs w:val="24"/>
                      <w:lang w:eastAsia="fr-FR"/>
                      <w14:ligatures w14:val="none"/>
                    </w:rPr>
                  </w:pPr>
                  <w:r w:rsidRPr="003F5F2C">
                    <w:rPr>
                      <w:rFonts w:eastAsia="Times New Roman" w:cs="Times New Roman"/>
                      <w:kern w:val="0"/>
                      <w:sz w:val="17"/>
                      <w:szCs w:val="24"/>
                      <w:lang w:eastAsia="fr-FR"/>
                      <w14:ligatures w14:val="none"/>
                    </w:rPr>
                    <w:t>A</w:t>
                  </w:r>
                </w:p>
              </w:tc>
              <w:tc>
                <w:tcPr>
                  <w:tcW w:w="899" w:type="dxa"/>
                  <w:tcMar>
                    <w:top w:w="90" w:type="dxa"/>
                    <w:left w:w="110" w:type="dxa"/>
                    <w:bottom w:w="90" w:type="dxa"/>
                    <w:right w:w="110" w:type="dxa"/>
                  </w:tcMar>
                  <w:vAlign w:val="center"/>
                  <w:hideMark/>
                </w:tcPr>
                <w:p w14:paraId="594FCC8D" w14:textId="77777777" w:rsidR="003F5F2C" w:rsidRPr="003F5F2C" w:rsidRDefault="003F5F2C" w:rsidP="00C22098">
                  <w:pPr>
                    <w:spacing w:after="40" w:line="240" w:lineRule="auto"/>
                    <w:jc w:val="center"/>
                    <w:rPr>
                      <w:rFonts w:eastAsia="Times New Roman" w:cs="Times New Roman"/>
                      <w:kern w:val="0"/>
                      <w:szCs w:val="24"/>
                      <w:lang w:eastAsia="fr-FR"/>
                      <w14:ligatures w14:val="none"/>
                    </w:rPr>
                  </w:pPr>
                  <w:r w:rsidRPr="003F5F2C">
                    <w:rPr>
                      <w:rFonts w:eastAsia="Times New Roman" w:cs="Times New Roman"/>
                      <w:kern w:val="0"/>
                      <w:sz w:val="17"/>
                      <w:szCs w:val="24"/>
                      <w:lang w:eastAsia="fr-FR"/>
                      <w14:ligatures w14:val="none"/>
                    </w:rPr>
                    <w:t>C</w:t>
                  </w:r>
                </w:p>
              </w:tc>
              <w:tc>
                <w:tcPr>
                  <w:tcW w:w="1014" w:type="dxa"/>
                  <w:tcMar>
                    <w:top w:w="90" w:type="dxa"/>
                    <w:left w:w="110" w:type="dxa"/>
                    <w:bottom w:w="90" w:type="dxa"/>
                    <w:right w:w="110" w:type="dxa"/>
                  </w:tcMar>
                  <w:vAlign w:val="center"/>
                  <w:hideMark/>
                </w:tcPr>
                <w:p w14:paraId="6567351B" w14:textId="77777777" w:rsidR="003F5F2C" w:rsidRPr="003F5F2C" w:rsidRDefault="003F5F2C" w:rsidP="00C22098">
                  <w:pPr>
                    <w:spacing w:after="40" w:line="240" w:lineRule="auto"/>
                    <w:jc w:val="center"/>
                    <w:rPr>
                      <w:rFonts w:eastAsia="Times New Roman" w:cs="Times New Roman"/>
                      <w:kern w:val="0"/>
                      <w:szCs w:val="24"/>
                      <w:lang w:eastAsia="fr-FR"/>
                      <w14:ligatures w14:val="none"/>
                    </w:rPr>
                  </w:pPr>
                  <w:r w:rsidRPr="003F5F2C">
                    <w:rPr>
                      <w:rFonts w:eastAsia="Times New Roman" w:cs="Times New Roman"/>
                      <w:kern w:val="0"/>
                      <w:sz w:val="17"/>
                      <w:szCs w:val="24"/>
                      <w:lang w:eastAsia="fr-FR"/>
                      <w14:ligatures w14:val="none"/>
                    </w:rPr>
                    <w:t>I</w:t>
                  </w:r>
                </w:p>
              </w:tc>
              <w:tc>
                <w:tcPr>
                  <w:tcW w:w="1118" w:type="dxa"/>
                  <w:tcMar>
                    <w:top w:w="90" w:type="dxa"/>
                    <w:left w:w="110" w:type="dxa"/>
                    <w:bottom w:w="90" w:type="dxa"/>
                    <w:right w:w="110" w:type="dxa"/>
                  </w:tcMar>
                  <w:vAlign w:val="center"/>
                  <w:hideMark/>
                </w:tcPr>
                <w:p w14:paraId="436D3EA0" w14:textId="77777777" w:rsidR="003F5F2C" w:rsidRPr="003F5F2C" w:rsidRDefault="003F5F2C" w:rsidP="00C22098">
                  <w:pPr>
                    <w:spacing w:after="40" w:line="240" w:lineRule="auto"/>
                    <w:jc w:val="center"/>
                    <w:rPr>
                      <w:rFonts w:eastAsia="Times New Roman" w:cs="Times New Roman"/>
                      <w:kern w:val="0"/>
                      <w:szCs w:val="24"/>
                      <w:lang w:eastAsia="fr-FR"/>
                      <w14:ligatures w14:val="none"/>
                    </w:rPr>
                  </w:pPr>
                  <w:r w:rsidRPr="003F5F2C">
                    <w:rPr>
                      <w:rFonts w:eastAsia="Times New Roman" w:cs="Times New Roman"/>
                      <w:kern w:val="0"/>
                      <w:sz w:val="17"/>
                      <w:szCs w:val="24"/>
                      <w:lang w:eastAsia="fr-FR"/>
                      <w14:ligatures w14:val="none"/>
                    </w:rPr>
                    <w:t>I</w:t>
                  </w:r>
                </w:p>
              </w:tc>
              <w:tc>
                <w:tcPr>
                  <w:tcW w:w="1118" w:type="dxa"/>
                  <w:tcMar>
                    <w:top w:w="90" w:type="dxa"/>
                    <w:left w:w="110" w:type="dxa"/>
                    <w:bottom w:w="90" w:type="dxa"/>
                    <w:right w:w="110" w:type="dxa"/>
                  </w:tcMar>
                  <w:vAlign w:val="center"/>
                  <w:hideMark/>
                </w:tcPr>
                <w:p w14:paraId="51085697" w14:textId="77777777" w:rsidR="003F5F2C" w:rsidRPr="003F5F2C" w:rsidRDefault="003F5F2C" w:rsidP="00C22098">
                  <w:pPr>
                    <w:spacing w:after="40" w:line="240" w:lineRule="auto"/>
                    <w:jc w:val="center"/>
                    <w:rPr>
                      <w:rFonts w:eastAsia="Times New Roman" w:cs="Times New Roman"/>
                      <w:kern w:val="0"/>
                      <w:szCs w:val="24"/>
                      <w:lang w:eastAsia="fr-FR"/>
                      <w14:ligatures w14:val="none"/>
                    </w:rPr>
                  </w:pPr>
                  <w:r w:rsidRPr="003F5F2C">
                    <w:rPr>
                      <w:rFonts w:eastAsia="Times New Roman" w:cs="Times New Roman"/>
                      <w:b/>
                      <w:bCs/>
                      <w:kern w:val="0"/>
                      <w:sz w:val="17"/>
                      <w:szCs w:val="24"/>
                      <w:lang w:eastAsia="fr-FR"/>
                      <w14:ligatures w14:val="none"/>
                    </w:rPr>
                    <w:t>R</w:t>
                  </w:r>
                </w:p>
              </w:tc>
              <w:tc>
                <w:tcPr>
                  <w:tcW w:w="716" w:type="dxa"/>
                  <w:tcMar>
                    <w:top w:w="90" w:type="dxa"/>
                    <w:left w:w="110" w:type="dxa"/>
                    <w:bottom w:w="90" w:type="dxa"/>
                    <w:right w:w="110" w:type="dxa"/>
                  </w:tcMar>
                  <w:vAlign w:val="center"/>
                  <w:hideMark/>
                </w:tcPr>
                <w:p w14:paraId="47EED039" w14:textId="77777777" w:rsidR="003F5F2C" w:rsidRPr="003F5F2C" w:rsidRDefault="003F5F2C" w:rsidP="00C22098">
                  <w:pPr>
                    <w:spacing w:after="40" w:line="240" w:lineRule="auto"/>
                    <w:jc w:val="center"/>
                    <w:rPr>
                      <w:rFonts w:eastAsia="Times New Roman" w:cs="Times New Roman"/>
                      <w:kern w:val="0"/>
                      <w:szCs w:val="24"/>
                      <w:lang w:eastAsia="fr-FR"/>
                      <w14:ligatures w14:val="none"/>
                    </w:rPr>
                  </w:pPr>
                  <w:r w:rsidRPr="003F5F2C">
                    <w:rPr>
                      <w:rFonts w:eastAsia="Times New Roman" w:cs="Times New Roman"/>
                      <w:kern w:val="0"/>
                      <w:sz w:val="17"/>
                      <w:szCs w:val="24"/>
                      <w:lang w:eastAsia="fr-FR"/>
                      <w14:ligatures w14:val="none"/>
                    </w:rPr>
                    <w:t>C</w:t>
                  </w:r>
                </w:p>
              </w:tc>
              <w:tc>
                <w:tcPr>
                  <w:tcW w:w="903" w:type="dxa"/>
                  <w:tcMar>
                    <w:top w:w="90" w:type="dxa"/>
                    <w:left w:w="110" w:type="dxa"/>
                    <w:bottom w:w="90" w:type="dxa"/>
                    <w:right w:w="110" w:type="dxa"/>
                  </w:tcMar>
                  <w:vAlign w:val="center"/>
                  <w:hideMark/>
                </w:tcPr>
                <w:p w14:paraId="2FB6EDBB" w14:textId="77777777" w:rsidR="003F5F2C" w:rsidRPr="003F5F2C" w:rsidRDefault="003F5F2C" w:rsidP="00C22098">
                  <w:pPr>
                    <w:spacing w:after="40" w:line="240" w:lineRule="auto"/>
                    <w:jc w:val="center"/>
                    <w:rPr>
                      <w:rFonts w:eastAsia="Times New Roman" w:cs="Times New Roman"/>
                      <w:kern w:val="0"/>
                      <w:szCs w:val="24"/>
                      <w:lang w:eastAsia="fr-FR"/>
                      <w14:ligatures w14:val="none"/>
                    </w:rPr>
                  </w:pPr>
                  <w:r w:rsidRPr="003F5F2C">
                    <w:rPr>
                      <w:rFonts w:eastAsia="Times New Roman" w:cs="Times New Roman"/>
                      <w:b/>
                      <w:bCs/>
                      <w:kern w:val="0"/>
                      <w:sz w:val="17"/>
                      <w:szCs w:val="24"/>
                      <w:lang w:eastAsia="fr-FR"/>
                      <w14:ligatures w14:val="none"/>
                    </w:rPr>
                    <w:t>R</w:t>
                  </w:r>
                </w:p>
              </w:tc>
            </w:tr>
            <w:tr w:rsidR="003F5F2C" w:rsidRPr="003F5F2C" w14:paraId="65A0D673" w14:textId="77777777" w:rsidTr="003F5F2C">
              <w:trPr>
                <w:tblCellSpacing w:w="15" w:type="dxa"/>
                <w:jc w:val="center"/>
              </w:trPr>
              <w:tc>
                <w:tcPr>
                  <w:tcW w:w="1357" w:type="dxa"/>
                  <w:tcMar>
                    <w:top w:w="90" w:type="dxa"/>
                    <w:left w:w="110" w:type="dxa"/>
                    <w:bottom w:w="90" w:type="dxa"/>
                    <w:right w:w="110" w:type="dxa"/>
                  </w:tcMar>
                  <w:vAlign w:val="center"/>
                  <w:hideMark/>
                </w:tcPr>
                <w:p w14:paraId="5C7246BE" w14:textId="77777777" w:rsidR="003F5F2C" w:rsidRPr="003F5F2C" w:rsidRDefault="003F5F2C" w:rsidP="00C22098">
                  <w:pPr>
                    <w:spacing w:after="40" w:line="240" w:lineRule="auto"/>
                    <w:jc w:val="left"/>
                    <w:rPr>
                      <w:rFonts w:eastAsia="Times New Roman" w:cs="Times New Roman"/>
                      <w:kern w:val="0"/>
                      <w:szCs w:val="24"/>
                      <w:lang w:eastAsia="fr-FR"/>
                      <w14:ligatures w14:val="none"/>
                    </w:rPr>
                  </w:pPr>
                  <w:r w:rsidRPr="003F5F2C">
                    <w:rPr>
                      <w:rFonts w:eastAsia="Times New Roman" w:cs="Times New Roman"/>
                      <w:kern w:val="0"/>
                      <w:sz w:val="17"/>
                      <w:szCs w:val="24"/>
                      <w:lang w:eastAsia="fr-FR"/>
                      <w14:ligatures w14:val="none"/>
                    </w:rPr>
                    <w:t>Vérification documentaire</w:t>
                  </w:r>
                </w:p>
              </w:tc>
              <w:tc>
                <w:tcPr>
                  <w:tcW w:w="813" w:type="dxa"/>
                  <w:tcMar>
                    <w:top w:w="90" w:type="dxa"/>
                    <w:left w:w="110" w:type="dxa"/>
                    <w:bottom w:w="90" w:type="dxa"/>
                    <w:right w:w="110" w:type="dxa"/>
                  </w:tcMar>
                  <w:vAlign w:val="center"/>
                  <w:hideMark/>
                </w:tcPr>
                <w:p w14:paraId="2710DFE2" w14:textId="77777777" w:rsidR="003F5F2C" w:rsidRPr="003F5F2C" w:rsidRDefault="003F5F2C" w:rsidP="00C22098">
                  <w:pPr>
                    <w:spacing w:after="40" w:line="240" w:lineRule="auto"/>
                    <w:jc w:val="center"/>
                    <w:rPr>
                      <w:rFonts w:eastAsia="Times New Roman" w:cs="Times New Roman"/>
                      <w:kern w:val="0"/>
                      <w:szCs w:val="24"/>
                      <w:lang w:eastAsia="fr-FR"/>
                      <w14:ligatures w14:val="none"/>
                    </w:rPr>
                  </w:pPr>
                  <w:r w:rsidRPr="003F5F2C">
                    <w:rPr>
                      <w:rFonts w:eastAsia="Times New Roman" w:cs="Times New Roman"/>
                      <w:kern w:val="0"/>
                      <w:sz w:val="17"/>
                      <w:szCs w:val="24"/>
                      <w:lang w:eastAsia="fr-FR"/>
                      <w14:ligatures w14:val="none"/>
                    </w:rPr>
                    <w:t>I</w:t>
                  </w:r>
                </w:p>
              </w:tc>
              <w:tc>
                <w:tcPr>
                  <w:tcW w:w="1182" w:type="dxa"/>
                  <w:tcMar>
                    <w:top w:w="90" w:type="dxa"/>
                    <w:left w:w="110" w:type="dxa"/>
                    <w:bottom w:w="90" w:type="dxa"/>
                    <w:right w:w="110" w:type="dxa"/>
                  </w:tcMar>
                  <w:vAlign w:val="center"/>
                  <w:hideMark/>
                </w:tcPr>
                <w:p w14:paraId="4D69BA6A" w14:textId="77777777" w:rsidR="003F5F2C" w:rsidRPr="003F5F2C" w:rsidRDefault="003F5F2C" w:rsidP="00C22098">
                  <w:pPr>
                    <w:spacing w:after="40" w:line="240" w:lineRule="auto"/>
                    <w:jc w:val="left"/>
                    <w:rPr>
                      <w:rFonts w:eastAsia="Times New Roman" w:cs="Times New Roman"/>
                      <w:kern w:val="0"/>
                      <w:szCs w:val="24"/>
                      <w:lang w:eastAsia="fr-FR"/>
                      <w14:ligatures w14:val="none"/>
                    </w:rPr>
                  </w:pPr>
                  <w:r w:rsidRPr="003F5F2C">
                    <w:rPr>
                      <w:rFonts w:eastAsia="Times New Roman" w:cs="Times New Roman"/>
                      <w:kern w:val="0"/>
                      <w:sz w:val="17"/>
                      <w:szCs w:val="24"/>
                      <w:lang w:eastAsia="fr-FR"/>
                      <w14:ligatures w14:val="none"/>
                    </w:rPr>
                    <w:t>A</w:t>
                  </w:r>
                </w:p>
              </w:tc>
              <w:tc>
                <w:tcPr>
                  <w:tcW w:w="899" w:type="dxa"/>
                  <w:tcMar>
                    <w:top w:w="90" w:type="dxa"/>
                    <w:left w:w="110" w:type="dxa"/>
                    <w:bottom w:w="90" w:type="dxa"/>
                    <w:right w:w="110" w:type="dxa"/>
                  </w:tcMar>
                  <w:vAlign w:val="center"/>
                  <w:hideMark/>
                </w:tcPr>
                <w:p w14:paraId="6C216220" w14:textId="77777777" w:rsidR="003F5F2C" w:rsidRPr="003F5F2C" w:rsidRDefault="003F5F2C" w:rsidP="00C22098">
                  <w:pPr>
                    <w:spacing w:after="40" w:line="240" w:lineRule="auto"/>
                    <w:jc w:val="center"/>
                    <w:rPr>
                      <w:rFonts w:eastAsia="Times New Roman" w:cs="Times New Roman"/>
                      <w:kern w:val="0"/>
                      <w:szCs w:val="24"/>
                      <w:lang w:eastAsia="fr-FR"/>
                      <w14:ligatures w14:val="none"/>
                    </w:rPr>
                  </w:pPr>
                  <w:r w:rsidRPr="003F5F2C">
                    <w:rPr>
                      <w:rFonts w:eastAsia="Times New Roman" w:cs="Times New Roman"/>
                      <w:kern w:val="0"/>
                      <w:sz w:val="17"/>
                      <w:szCs w:val="24"/>
                      <w:lang w:eastAsia="fr-FR"/>
                      <w14:ligatures w14:val="none"/>
                    </w:rPr>
                    <w:t>C</w:t>
                  </w:r>
                </w:p>
              </w:tc>
              <w:tc>
                <w:tcPr>
                  <w:tcW w:w="1014" w:type="dxa"/>
                  <w:tcMar>
                    <w:top w:w="90" w:type="dxa"/>
                    <w:left w:w="110" w:type="dxa"/>
                    <w:bottom w:w="90" w:type="dxa"/>
                    <w:right w:w="110" w:type="dxa"/>
                  </w:tcMar>
                  <w:vAlign w:val="center"/>
                  <w:hideMark/>
                </w:tcPr>
                <w:p w14:paraId="57BE5BDC" w14:textId="77777777" w:rsidR="003F5F2C" w:rsidRPr="003F5F2C" w:rsidRDefault="003F5F2C" w:rsidP="00C22098">
                  <w:pPr>
                    <w:spacing w:after="40" w:line="240" w:lineRule="auto"/>
                    <w:jc w:val="center"/>
                    <w:rPr>
                      <w:rFonts w:eastAsia="Times New Roman" w:cs="Times New Roman"/>
                      <w:kern w:val="0"/>
                      <w:szCs w:val="24"/>
                      <w:lang w:eastAsia="fr-FR"/>
                      <w14:ligatures w14:val="none"/>
                    </w:rPr>
                  </w:pPr>
                  <w:r w:rsidRPr="003F5F2C">
                    <w:rPr>
                      <w:rFonts w:eastAsia="Times New Roman" w:cs="Times New Roman"/>
                      <w:kern w:val="0"/>
                      <w:sz w:val="17"/>
                      <w:szCs w:val="24"/>
                      <w:lang w:eastAsia="fr-FR"/>
                      <w14:ligatures w14:val="none"/>
                    </w:rPr>
                    <w:t>I</w:t>
                  </w:r>
                </w:p>
              </w:tc>
              <w:tc>
                <w:tcPr>
                  <w:tcW w:w="1118" w:type="dxa"/>
                  <w:tcMar>
                    <w:top w:w="90" w:type="dxa"/>
                    <w:left w:w="110" w:type="dxa"/>
                    <w:bottom w:w="90" w:type="dxa"/>
                    <w:right w:w="110" w:type="dxa"/>
                  </w:tcMar>
                  <w:vAlign w:val="center"/>
                  <w:hideMark/>
                </w:tcPr>
                <w:p w14:paraId="3CD6F90A" w14:textId="77777777" w:rsidR="003F5F2C" w:rsidRPr="003F5F2C" w:rsidRDefault="003F5F2C" w:rsidP="00C22098">
                  <w:pPr>
                    <w:spacing w:after="40" w:line="240" w:lineRule="auto"/>
                    <w:jc w:val="center"/>
                    <w:rPr>
                      <w:rFonts w:eastAsia="Times New Roman" w:cs="Times New Roman"/>
                      <w:kern w:val="0"/>
                      <w:szCs w:val="24"/>
                      <w:lang w:eastAsia="fr-FR"/>
                      <w14:ligatures w14:val="none"/>
                    </w:rPr>
                  </w:pPr>
                  <w:r w:rsidRPr="003F5F2C">
                    <w:rPr>
                      <w:rFonts w:eastAsia="Times New Roman" w:cs="Times New Roman"/>
                      <w:kern w:val="0"/>
                      <w:sz w:val="17"/>
                      <w:szCs w:val="24"/>
                      <w:lang w:eastAsia="fr-FR"/>
                      <w14:ligatures w14:val="none"/>
                    </w:rPr>
                    <w:t>I</w:t>
                  </w:r>
                </w:p>
              </w:tc>
              <w:tc>
                <w:tcPr>
                  <w:tcW w:w="1118" w:type="dxa"/>
                  <w:tcMar>
                    <w:top w:w="90" w:type="dxa"/>
                    <w:left w:w="110" w:type="dxa"/>
                    <w:bottom w:w="90" w:type="dxa"/>
                    <w:right w:w="110" w:type="dxa"/>
                  </w:tcMar>
                  <w:vAlign w:val="center"/>
                  <w:hideMark/>
                </w:tcPr>
                <w:p w14:paraId="1E1CC09D" w14:textId="77777777" w:rsidR="003F5F2C" w:rsidRPr="003F5F2C" w:rsidRDefault="003F5F2C" w:rsidP="00C22098">
                  <w:pPr>
                    <w:spacing w:after="40" w:line="240" w:lineRule="auto"/>
                    <w:jc w:val="center"/>
                    <w:rPr>
                      <w:rFonts w:eastAsia="Times New Roman" w:cs="Times New Roman"/>
                      <w:kern w:val="0"/>
                      <w:szCs w:val="24"/>
                      <w:lang w:eastAsia="fr-FR"/>
                      <w14:ligatures w14:val="none"/>
                    </w:rPr>
                  </w:pPr>
                  <w:r w:rsidRPr="003F5F2C">
                    <w:rPr>
                      <w:rFonts w:eastAsia="Times New Roman" w:cs="Times New Roman"/>
                      <w:b/>
                      <w:bCs/>
                      <w:kern w:val="0"/>
                      <w:sz w:val="17"/>
                      <w:szCs w:val="24"/>
                      <w:lang w:eastAsia="fr-FR"/>
                      <w14:ligatures w14:val="none"/>
                    </w:rPr>
                    <w:t>R</w:t>
                  </w:r>
                </w:p>
              </w:tc>
              <w:tc>
                <w:tcPr>
                  <w:tcW w:w="716" w:type="dxa"/>
                  <w:tcMar>
                    <w:top w:w="90" w:type="dxa"/>
                    <w:left w:w="110" w:type="dxa"/>
                    <w:bottom w:w="90" w:type="dxa"/>
                    <w:right w:w="110" w:type="dxa"/>
                  </w:tcMar>
                  <w:vAlign w:val="center"/>
                  <w:hideMark/>
                </w:tcPr>
                <w:p w14:paraId="5016018E" w14:textId="77777777" w:rsidR="003F5F2C" w:rsidRPr="003F5F2C" w:rsidRDefault="003F5F2C" w:rsidP="00C22098">
                  <w:pPr>
                    <w:spacing w:after="40" w:line="240" w:lineRule="auto"/>
                    <w:jc w:val="center"/>
                    <w:rPr>
                      <w:rFonts w:eastAsia="Times New Roman" w:cs="Times New Roman"/>
                      <w:kern w:val="0"/>
                      <w:szCs w:val="24"/>
                      <w:lang w:eastAsia="fr-FR"/>
                      <w14:ligatures w14:val="none"/>
                    </w:rPr>
                  </w:pPr>
                  <w:r w:rsidRPr="003F5F2C">
                    <w:rPr>
                      <w:rFonts w:eastAsia="Times New Roman" w:cs="Times New Roman"/>
                      <w:kern w:val="0"/>
                      <w:sz w:val="17"/>
                      <w:szCs w:val="24"/>
                      <w:lang w:eastAsia="fr-FR"/>
                      <w14:ligatures w14:val="none"/>
                    </w:rPr>
                    <w:t>C</w:t>
                  </w:r>
                </w:p>
              </w:tc>
              <w:tc>
                <w:tcPr>
                  <w:tcW w:w="903" w:type="dxa"/>
                  <w:tcMar>
                    <w:top w:w="90" w:type="dxa"/>
                    <w:left w:w="110" w:type="dxa"/>
                    <w:bottom w:w="90" w:type="dxa"/>
                    <w:right w:w="110" w:type="dxa"/>
                  </w:tcMar>
                  <w:vAlign w:val="center"/>
                  <w:hideMark/>
                </w:tcPr>
                <w:p w14:paraId="7746791A" w14:textId="77777777" w:rsidR="003F5F2C" w:rsidRPr="003F5F2C" w:rsidRDefault="003F5F2C" w:rsidP="00C22098">
                  <w:pPr>
                    <w:spacing w:after="40" w:line="240" w:lineRule="auto"/>
                    <w:jc w:val="center"/>
                    <w:rPr>
                      <w:rFonts w:eastAsia="Times New Roman" w:cs="Times New Roman"/>
                      <w:kern w:val="0"/>
                      <w:szCs w:val="24"/>
                      <w:lang w:eastAsia="fr-FR"/>
                      <w14:ligatures w14:val="none"/>
                    </w:rPr>
                  </w:pPr>
                  <w:r w:rsidRPr="003F5F2C">
                    <w:rPr>
                      <w:rFonts w:eastAsia="Times New Roman" w:cs="Times New Roman"/>
                      <w:kern w:val="0"/>
                      <w:sz w:val="17"/>
                      <w:szCs w:val="24"/>
                      <w:lang w:eastAsia="fr-FR"/>
                      <w14:ligatures w14:val="none"/>
                    </w:rPr>
                    <w:t>C</w:t>
                  </w:r>
                </w:p>
              </w:tc>
            </w:tr>
            <w:tr w:rsidR="003F5F2C" w:rsidRPr="003F5F2C" w14:paraId="4858DF0E" w14:textId="77777777" w:rsidTr="003F5F2C">
              <w:trPr>
                <w:tblCellSpacing w:w="15" w:type="dxa"/>
                <w:jc w:val="center"/>
              </w:trPr>
              <w:tc>
                <w:tcPr>
                  <w:tcW w:w="1357" w:type="dxa"/>
                  <w:tcMar>
                    <w:top w:w="90" w:type="dxa"/>
                    <w:left w:w="110" w:type="dxa"/>
                    <w:bottom w:w="90" w:type="dxa"/>
                    <w:right w:w="110" w:type="dxa"/>
                  </w:tcMar>
                  <w:vAlign w:val="center"/>
                  <w:hideMark/>
                </w:tcPr>
                <w:p w14:paraId="664FEB4B" w14:textId="77777777" w:rsidR="003F5F2C" w:rsidRPr="003F5F2C" w:rsidRDefault="003F5F2C" w:rsidP="00C22098">
                  <w:pPr>
                    <w:spacing w:after="40" w:line="240" w:lineRule="auto"/>
                    <w:jc w:val="left"/>
                    <w:rPr>
                      <w:rFonts w:eastAsia="Times New Roman" w:cs="Times New Roman"/>
                      <w:kern w:val="0"/>
                      <w:szCs w:val="24"/>
                      <w:lang w:eastAsia="fr-FR"/>
                      <w14:ligatures w14:val="none"/>
                    </w:rPr>
                  </w:pPr>
                  <w:r w:rsidRPr="003F5F2C">
                    <w:rPr>
                      <w:rFonts w:eastAsia="Times New Roman" w:cs="Times New Roman"/>
                      <w:kern w:val="0"/>
                      <w:sz w:val="17"/>
                      <w:szCs w:val="24"/>
                      <w:lang w:eastAsia="fr-FR"/>
                      <w14:ligatures w14:val="none"/>
                    </w:rPr>
                    <w:t>Validation des dossiers</w:t>
                  </w:r>
                </w:p>
              </w:tc>
              <w:tc>
                <w:tcPr>
                  <w:tcW w:w="813" w:type="dxa"/>
                  <w:tcMar>
                    <w:top w:w="90" w:type="dxa"/>
                    <w:left w:w="110" w:type="dxa"/>
                    <w:bottom w:w="90" w:type="dxa"/>
                    <w:right w:w="110" w:type="dxa"/>
                  </w:tcMar>
                  <w:vAlign w:val="center"/>
                  <w:hideMark/>
                </w:tcPr>
                <w:p w14:paraId="23027D35" w14:textId="77777777" w:rsidR="003F5F2C" w:rsidRPr="003F5F2C" w:rsidRDefault="003F5F2C" w:rsidP="00C22098">
                  <w:pPr>
                    <w:spacing w:after="40" w:line="240" w:lineRule="auto"/>
                    <w:jc w:val="center"/>
                    <w:rPr>
                      <w:rFonts w:eastAsia="Times New Roman" w:cs="Times New Roman"/>
                      <w:kern w:val="0"/>
                      <w:szCs w:val="24"/>
                      <w:lang w:eastAsia="fr-FR"/>
                      <w14:ligatures w14:val="none"/>
                    </w:rPr>
                  </w:pPr>
                  <w:r w:rsidRPr="003F5F2C">
                    <w:rPr>
                      <w:rFonts w:eastAsia="Times New Roman" w:cs="Times New Roman"/>
                      <w:kern w:val="0"/>
                      <w:sz w:val="17"/>
                      <w:szCs w:val="24"/>
                      <w:lang w:eastAsia="fr-FR"/>
                      <w14:ligatures w14:val="none"/>
                    </w:rPr>
                    <w:t>I</w:t>
                  </w:r>
                </w:p>
              </w:tc>
              <w:tc>
                <w:tcPr>
                  <w:tcW w:w="1182" w:type="dxa"/>
                  <w:tcMar>
                    <w:top w:w="90" w:type="dxa"/>
                    <w:left w:w="110" w:type="dxa"/>
                    <w:bottom w:w="90" w:type="dxa"/>
                    <w:right w:w="110" w:type="dxa"/>
                  </w:tcMar>
                  <w:vAlign w:val="center"/>
                  <w:hideMark/>
                </w:tcPr>
                <w:p w14:paraId="318A0F61" w14:textId="77777777" w:rsidR="003F5F2C" w:rsidRPr="003F5F2C" w:rsidRDefault="003F5F2C" w:rsidP="00C22098">
                  <w:pPr>
                    <w:spacing w:after="40" w:line="240" w:lineRule="auto"/>
                    <w:jc w:val="left"/>
                    <w:rPr>
                      <w:rFonts w:eastAsia="Times New Roman" w:cs="Times New Roman"/>
                      <w:kern w:val="0"/>
                      <w:szCs w:val="24"/>
                      <w:lang w:eastAsia="fr-FR"/>
                      <w14:ligatures w14:val="none"/>
                    </w:rPr>
                  </w:pPr>
                  <w:r w:rsidRPr="003F5F2C">
                    <w:rPr>
                      <w:rFonts w:eastAsia="Times New Roman" w:cs="Times New Roman"/>
                      <w:b/>
                      <w:bCs/>
                      <w:kern w:val="0"/>
                      <w:sz w:val="17"/>
                      <w:szCs w:val="24"/>
                      <w:lang w:eastAsia="fr-FR"/>
                      <w14:ligatures w14:val="none"/>
                    </w:rPr>
                    <w:t>A</w:t>
                  </w:r>
                </w:p>
              </w:tc>
              <w:tc>
                <w:tcPr>
                  <w:tcW w:w="899" w:type="dxa"/>
                  <w:tcMar>
                    <w:top w:w="90" w:type="dxa"/>
                    <w:left w:w="110" w:type="dxa"/>
                    <w:bottom w:w="90" w:type="dxa"/>
                    <w:right w:w="110" w:type="dxa"/>
                  </w:tcMar>
                  <w:vAlign w:val="center"/>
                  <w:hideMark/>
                </w:tcPr>
                <w:p w14:paraId="187CCDC3" w14:textId="77777777" w:rsidR="003F5F2C" w:rsidRPr="003F5F2C" w:rsidRDefault="003F5F2C" w:rsidP="00C22098">
                  <w:pPr>
                    <w:spacing w:after="40" w:line="240" w:lineRule="auto"/>
                    <w:jc w:val="center"/>
                    <w:rPr>
                      <w:rFonts w:eastAsia="Times New Roman" w:cs="Times New Roman"/>
                      <w:kern w:val="0"/>
                      <w:szCs w:val="24"/>
                      <w:lang w:eastAsia="fr-FR"/>
                      <w14:ligatures w14:val="none"/>
                    </w:rPr>
                  </w:pPr>
                  <w:r w:rsidRPr="003F5F2C">
                    <w:rPr>
                      <w:rFonts w:eastAsia="Times New Roman" w:cs="Times New Roman"/>
                      <w:b/>
                      <w:bCs/>
                      <w:kern w:val="0"/>
                      <w:sz w:val="17"/>
                      <w:szCs w:val="24"/>
                      <w:lang w:eastAsia="fr-FR"/>
                      <w14:ligatures w14:val="none"/>
                    </w:rPr>
                    <w:t>R</w:t>
                  </w:r>
                </w:p>
              </w:tc>
              <w:tc>
                <w:tcPr>
                  <w:tcW w:w="1014" w:type="dxa"/>
                  <w:tcMar>
                    <w:top w:w="90" w:type="dxa"/>
                    <w:left w:w="110" w:type="dxa"/>
                    <w:bottom w:w="90" w:type="dxa"/>
                    <w:right w:w="110" w:type="dxa"/>
                  </w:tcMar>
                  <w:vAlign w:val="center"/>
                  <w:hideMark/>
                </w:tcPr>
                <w:p w14:paraId="06EE7D4C" w14:textId="77777777" w:rsidR="003F5F2C" w:rsidRPr="003F5F2C" w:rsidRDefault="003F5F2C" w:rsidP="00C22098">
                  <w:pPr>
                    <w:spacing w:after="40" w:line="240" w:lineRule="auto"/>
                    <w:jc w:val="center"/>
                    <w:rPr>
                      <w:rFonts w:eastAsia="Times New Roman" w:cs="Times New Roman"/>
                      <w:kern w:val="0"/>
                      <w:szCs w:val="24"/>
                      <w:lang w:eastAsia="fr-FR"/>
                      <w14:ligatures w14:val="none"/>
                    </w:rPr>
                  </w:pPr>
                  <w:r w:rsidRPr="003F5F2C">
                    <w:rPr>
                      <w:rFonts w:eastAsia="Times New Roman" w:cs="Times New Roman"/>
                      <w:kern w:val="0"/>
                      <w:sz w:val="17"/>
                      <w:szCs w:val="24"/>
                      <w:lang w:eastAsia="fr-FR"/>
                      <w14:ligatures w14:val="none"/>
                    </w:rPr>
                    <w:t>I</w:t>
                  </w:r>
                </w:p>
              </w:tc>
              <w:tc>
                <w:tcPr>
                  <w:tcW w:w="1118" w:type="dxa"/>
                  <w:tcMar>
                    <w:top w:w="90" w:type="dxa"/>
                    <w:left w:w="110" w:type="dxa"/>
                    <w:bottom w:w="90" w:type="dxa"/>
                    <w:right w:w="110" w:type="dxa"/>
                  </w:tcMar>
                  <w:vAlign w:val="center"/>
                  <w:hideMark/>
                </w:tcPr>
                <w:p w14:paraId="06497CB8" w14:textId="77777777" w:rsidR="003F5F2C" w:rsidRPr="003F5F2C" w:rsidRDefault="003F5F2C" w:rsidP="00C22098">
                  <w:pPr>
                    <w:spacing w:after="40" w:line="240" w:lineRule="auto"/>
                    <w:jc w:val="center"/>
                    <w:rPr>
                      <w:rFonts w:eastAsia="Times New Roman" w:cs="Times New Roman"/>
                      <w:kern w:val="0"/>
                      <w:szCs w:val="24"/>
                      <w:lang w:eastAsia="fr-FR"/>
                      <w14:ligatures w14:val="none"/>
                    </w:rPr>
                  </w:pPr>
                  <w:r w:rsidRPr="003F5F2C">
                    <w:rPr>
                      <w:rFonts w:eastAsia="Times New Roman" w:cs="Times New Roman"/>
                      <w:kern w:val="0"/>
                      <w:sz w:val="17"/>
                      <w:szCs w:val="24"/>
                      <w:lang w:eastAsia="fr-FR"/>
                      <w14:ligatures w14:val="none"/>
                    </w:rPr>
                    <w:t>C</w:t>
                  </w:r>
                </w:p>
              </w:tc>
              <w:tc>
                <w:tcPr>
                  <w:tcW w:w="1118" w:type="dxa"/>
                  <w:tcMar>
                    <w:top w:w="90" w:type="dxa"/>
                    <w:left w:w="110" w:type="dxa"/>
                    <w:bottom w:w="90" w:type="dxa"/>
                    <w:right w:w="110" w:type="dxa"/>
                  </w:tcMar>
                  <w:vAlign w:val="center"/>
                  <w:hideMark/>
                </w:tcPr>
                <w:p w14:paraId="4C42437C" w14:textId="77777777" w:rsidR="003F5F2C" w:rsidRPr="003F5F2C" w:rsidRDefault="003F5F2C" w:rsidP="00C22098">
                  <w:pPr>
                    <w:spacing w:after="40" w:line="240" w:lineRule="auto"/>
                    <w:jc w:val="center"/>
                    <w:rPr>
                      <w:rFonts w:eastAsia="Times New Roman" w:cs="Times New Roman"/>
                      <w:kern w:val="0"/>
                      <w:szCs w:val="24"/>
                      <w:lang w:eastAsia="fr-FR"/>
                      <w14:ligatures w14:val="none"/>
                    </w:rPr>
                  </w:pPr>
                  <w:r w:rsidRPr="003F5F2C">
                    <w:rPr>
                      <w:rFonts w:eastAsia="Times New Roman" w:cs="Times New Roman"/>
                      <w:kern w:val="0"/>
                      <w:sz w:val="17"/>
                      <w:szCs w:val="24"/>
                      <w:lang w:eastAsia="fr-FR"/>
                      <w14:ligatures w14:val="none"/>
                    </w:rPr>
                    <w:t>C</w:t>
                  </w:r>
                </w:p>
              </w:tc>
              <w:tc>
                <w:tcPr>
                  <w:tcW w:w="716" w:type="dxa"/>
                  <w:tcMar>
                    <w:top w:w="90" w:type="dxa"/>
                    <w:left w:w="110" w:type="dxa"/>
                    <w:bottom w:w="90" w:type="dxa"/>
                    <w:right w:w="110" w:type="dxa"/>
                  </w:tcMar>
                  <w:vAlign w:val="center"/>
                  <w:hideMark/>
                </w:tcPr>
                <w:p w14:paraId="2523BF12" w14:textId="77777777" w:rsidR="003F5F2C" w:rsidRPr="003F5F2C" w:rsidRDefault="003F5F2C" w:rsidP="00C22098">
                  <w:pPr>
                    <w:spacing w:after="40" w:line="240" w:lineRule="auto"/>
                    <w:jc w:val="center"/>
                    <w:rPr>
                      <w:rFonts w:eastAsia="Times New Roman" w:cs="Times New Roman"/>
                      <w:kern w:val="0"/>
                      <w:szCs w:val="24"/>
                      <w:lang w:eastAsia="fr-FR"/>
                      <w14:ligatures w14:val="none"/>
                    </w:rPr>
                  </w:pPr>
                  <w:r w:rsidRPr="003F5F2C">
                    <w:rPr>
                      <w:rFonts w:eastAsia="Times New Roman" w:cs="Times New Roman"/>
                      <w:kern w:val="0"/>
                      <w:sz w:val="17"/>
                      <w:szCs w:val="24"/>
                      <w:lang w:eastAsia="fr-FR"/>
                      <w14:ligatures w14:val="none"/>
                    </w:rPr>
                    <w:t>I</w:t>
                  </w:r>
                </w:p>
              </w:tc>
              <w:tc>
                <w:tcPr>
                  <w:tcW w:w="903" w:type="dxa"/>
                  <w:tcMar>
                    <w:top w:w="90" w:type="dxa"/>
                    <w:left w:w="110" w:type="dxa"/>
                    <w:bottom w:w="90" w:type="dxa"/>
                    <w:right w:w="110" w:type="dxa"/>
                  </w:tcMar>
                  <w:vAlign w:val="center"/>
                  <w:hideMark/>
                </w:tcPr>
                <w:p w14:paraId="6765D2E7" w14:textId="77777777" w:rsidR="003F5F2C" w:rsidRPr="003F5F2C" w:rsidRDefault="003F5F2C" w:rsidP="00C22098">
                  <w:pPr>
                    <w:spacing w:after="40" w:line="240" w:lineRule="auto"/>
                    <w:jc w:val="center"/>
                    <w:rPr>
                      <w:rFonts w:eastAsia="Times New Roman" w:cs="Times New Roman"/>
                      <w:kern w:val="0"/>
                      <w:szCs w:val="24"/>
                      <w:lang w:eastAsia="fr-FR"/>
                      <w14:ligatures w14:val="none"/>
                    </w:rPr>
                  </w:pPr>
                  <w:r w:rsidRPr="003F5F2C">
                    <w:rPr>
                      <w:rFonts w:eastAsia="Times New Roman" w:cs="Times New Roman"/>
                      <w:kern w:val="0"/>
                      <w:sz w:val="17"/>
                      <w:szCs w:val="24"/>
                      <w:lang w:eastAsia="fr-FR"/>
                      <w14:ligatures w14:val="none"/>
                    </w:rPr>
                    <w:t>I</w:t>
                  </w:r>
                </w:p>
              </w:tc>
            </w:tr>
            <w:tr w:rsidR="003F5F2C" w:rsidRPr="003F5F2C" w14:paraId="250DDDF2" w14:textId="77777777" w:rsidTr="003F5F2C">
              <w:trPr>
                <w:tblCellSpacing w:w="15" w:type="dxa"/>
                <w:jc w:val="center"/>
              </w:trPr>
              <w:tc>
                <w:tcPr>
                  <w:tcW w:w="1357" w:type="dxa"/>
                  <w:tcMar>
                    <w:top w:w="90" w:type="dxa"/>
                    <w:left w:w="110" w:type="dxa"/>
                    <w:bottom w:w="90" w:type="dxa"/>
                    <w:right w:w="110" w:type="dxa"/>
                  </w:tcMar>
                  <w:vAlign w:val="center"/>
                  <w:hideMark/>
                </w:tcPr>
                <w:p w14:paraId="1471EE96" w14:textId="77777777" w:rsidR="003F5F2C" w:rsidRPr="003F5F2C" w:rsidRDefault="003F5F2C" w:rsidP="00C22098">
                  <w:pPr>
                    <w:spacing w:after="40" w:line="240" w:lineRule="auto"/>
                    <w:jc w:val="left"/>
                    <w:rPr>
                      <w:rFonts w:eastAsia="Times New Roman" w:cs="Times New Roman"/>
                      <w:kern w:val="0"/>
                      <w:szCs w:val="24"/>
                      <w:lang w:eastAsia="fr-FR"/>
                      <w14:ligatures w14:val="none"/>
                    </w:rPr>
                  </w:pPr>
                  <w:r w:rsidRPr="003F5F2C">
                    <w:rPr>
                      <w:rFonts w:eastAsia="Times New Roman" w:cs="Times New Roman"/>
                      <w:kern w:val="0"/>
                      <w:sz w:val="17"/>
                      <w:szCs w:val="24"/>
                      <w:lang w:eastAsia="fr-FR"/>
                      <w14:ligatures w14:val="none"/>
                    </w:rPr>
                    <w:t>Intégration dans la BNEC</w:t>
                  </w:r>
                </w:p>
              </w:tc>
              <w:tc>
                <w:tcPr>
                  <w:tcW w:w="813" w:type="dxa"/>
                  <w:tcMar>
                    <w:top w:w="90" w:type="dxa"/>
                    <w:left w:w="110" w:type="dxa"/>
                    <w:bottom w:w="90" w:type="dxa"/>
                    <w:right w:w="110" w:type="dxa"/>
                  </w:tcMar>
                  <w:vAlign w:val="center"/>
                  <w:hideMark/>
                </w:tcPr>
                <w:p w14:paraId="71DAA371" w14:textId="77777777" w:rsidR="003F5F2C" w:rsidRPr="003F5F2C" w:rsidRDefault="003F5F2C" w:rsidP="00C22098">
                  <w:pPr>
                    <w:spacing w:after="40" w:line="240" w:lineRule="auto"/>
                    <w:jc w:val="center"/>
                    <w:rPr>
                      <w:rFonts w:eastAsia="Times New Roman" w:cs="Times New Roman"/>
                      <w:kern w:val="0"/>
                      <w:szCs w:val="24"/>
                      <w:lang w:eastAsia="fr-FR"/>
                      <w14:ligatures w14:val="none"/>
                    </w:rPr>
                  </w:pPr>
                  <w:r w:rsidRPr="003F5F2C">
                    <w:rPr>
                      <w:rFonts w:eastAsia="Times New Roman" w:cs="Times New Roman"/>
                      <w:kern w:val="0"/>
                      <w:sz w:val="17"/>
                      <w:szCs w:val="24"/>
                      <w:lang w:eastAsia="fr-FR"/>
                      <w14:ligatures w14:val="none"/>
                    </w:rPr>
                    <w:t>I</w:t>
                  </w:r>
                </w:p>
              </w:tc>
              <w:tc>
                <w:tcPr>
                  <w:tcW w:w="1182" w:type="dxa"/>
                  <w:tcMar>
                    <w:top w:w="90" w:type="dxa"/>
                    <w:left w:w="110" w:type="dxa"/>
                    <w:bottom w:w="90" w:type="dxa"/>
                    <w:right w:w="110" w:type="dxa"/>
                  </w:tcMar>
                  <w:vAlign w:val="center"/>
                  <w:hideMark/>
                </w:tcPr>
                <w:p w14:paraId="6BBD13AB" w14:textId="77777777" w:rsidR="003F5F2C" w:rsidRPr="003F5F2C" w:rsidRDefault="003F5F2C" w:rsidP="00C22098">
                  <w:pPr>
                    <w:spacing w:after="40" w:line="240" w:lineRule="auto"/>
                    <w:jc w:val="left"/>
                    <w:rPr>
                      <w:rFonts w:eastAsia="Times New Roman" w:cs="Times New Roman"/>
                      <w:kern w:val="0"/>
                      <w:szCs w:val="24"/>
                      <w:lang w:eastAsia="fr-FR"/>
                      <w14:ligatures w14:val="none"/>
                    </w:rPr>
                  </w:pPr>
                  <w:r w:rsidRPr="003F5F2C">
                    <w:rPr>
                      <w:rFonts w:eastAsia="Times New Roman" w:cs="Times New Roman"/>
                      <w:kern w:val="0"/>
                      <w:sz w:val="17"/>
                      <w:szCs w:val="24"/>
                      <w:lang w:eastAsia="fr-FR"/>
                      <w14:ligatures w14:val="none"/>
                    </w:rPr>
                    <w:t>A</w:t>
                  </w:r>
                </w:p>
              </w:tc>
              <w:tc>
                <w:tcPr>
                  <w:tcW w:w="899" w:type="dxa"/>
                  <w:tcMar>
                    <w:top w:w="90" w:type="dxa"/>
                    <w:left w:w="110" w:type="dxa"/>
                    <w:bottom w:w="90" w:type="dxa"/>
                    <w:right w:w="110" w:type="dxa"/>
                  </w:tcMar>
                  <w:vAlign w:val="center"/>
                  <w:hideMark/>
                </w:tcPr>
                <w:p w14:paraId="4FA87D6F" w14:textId="77777777" w:rsidR="003F5F2C" w:rsidRPr="003F5F2C" w:rsidRDefault="003F5F2C" w:rsidP="00C22098">
                  <w:pPr>
                    <w:spacing w:after="40" w:line="240" w:lineRule="auto"/>
                    <w:jc w:val="center"/>
                    <w:rPr>
                      <w:rFonts w:eastAsia="Times New Roman" w:cs="Times New Roman"/>
                      <w:kern w:val="0"/>
                      <w:szCs w:val="24"/>
                      <w:lang w:eastAsia="fr-FR"/>
                      <w14:ligatures w14:val="none"/>
                    </w:rPr>
                  </w:pPr>
                  <w:r w:rsidRPr="003F5F2C">
                    <w:rPr>
                      <w:rFonts w:eastAsia="Times New Roman" w:cs="Times New Roman"/>
                      <w:kern w:val="0"/>
                      <w:sz w:val="17"/>
                      <w:szCs w:val="24"/>
                      <w:lang w:eastAsia="fr-FR"/>
                      <w14:ligatures w14:val="none"/>
                    </w:rPr>
                    <w:t>C</w:t>
                  </w:r>
                </w:p>
              </w:tc>
              <w:tc>
                <w:tcPr>
                  <w:tcW w:w="1014" w:type="dxa"/>
                  <w:tcMar>
                    <w:top w:w="90" w:type="dxa"/>
                    <w:left w:w="110" w:type="dxa"/>
                    <w:bottom w:w="90" w:type="dxa"/>
                    <w:right w:w="110" w:type="dxa"/>
                  </w:tcMar>
                  <w:vAlign w:val="center"/>
                  <w:hideMark/>
                </w:tcPr>
                <w:p w14:paraId="0DE0DDF9" w14:textId="77777777" w:rsidR="003F5F2C" w:rsidRPr="003F5F2C" w:rsidRDefault="003F5F2C" w:rsidP="00C22098">
                  <w:pPr>
                    <w:spacing w:after="40" w:line="240" w:lineRule="auto"/>
                    <w:jc w:val="center"/>
                    <w:rPr>
                      <w:rFonts w:eastAsia="Times New Roman" w:cs="Times New Roman"/>
                      <w:kern w:val="0"/>
                      <w:szCs w:val="24"/>
                      <w:lang w:eastAsia="fr-FR"/>
                      <w14:ligatures w14:val="none"/>
                    </w:rPr>
                  </w:pPr>
                  <w:r w:rsidRPr="003F5F2C">
                    <w:rPr>
                      <w:rFonts w:eastAsia="Times New Roman" w:cs="Times New Roman"/>
                      <w:b/>
                      <w:bCs/>
                      <w:kern w:val="0"/>
                      <w:sz w:val="17"/>
                      <w:szCs w:val="24"/>
                      <w:lang w:eastAsia="fr-FR"/>
                      <w14:ligatures w14:val="none"/>
                    </w:rPr>
                    <w:t>R</w:t>
                  </w:r>
                </w:p>
              </w:tc>
              <w:tc>
                <w:tcPr>
                  <w:tcW w:w="1118" w:type="dxa"/>
                  <w:tcMar>
                    <w:top w:w="90" w:type="dxa"/>
                    <w:left w:w="110" w:type="dxa"/>
                    <w:bottom w:w="90" w:type="dxa"/>
                    <w:right w:w="110" w:type="dxa"/>
                  </w:tcMar>
                  <w:vAlign w:val="center"/>
                  <w:hideMark/>
                </w:tcPr>
                <w:p w14:paraId="06B05A59" w14:textId="77777777" w:rsidR="003F5F2C" w:rsidRPr="003F5F2C" w:rsidRDefault="003F5F2C" w:rsidP="00C22098">
                  <w:pPr>
                    <w:spacing w:after="40" w:line="240" w:lineRule="auto"/>
                    <w:jc w:val="center"/>
                    <w:rPr>
                      <w:rFonts w:eastAsia="Times New Roman" w:cs="Times New Roman"/>
                      <w:kern w:val="0"/>
                      <w:szCs w:val="24"/>
                      <w:lang w:eastAsia="fr-FR"/>
                      <w14:ligatures w14:val="none"/>
                    </w:rPr>
                  </w:pPr>
                  <w:r w:rsidRPr="003F5F2C">
                    <w:rPr>
                      <w:rFonts w:eastAsia="Times New Roman" w:cs="Times New Roman"/>
                      <w:kern w:val="0"/>
                      <w:sz w:val="17"/>
                      <w:szCs w:val="24"/>
                      <w:lang w:eastAsia="fr-FR"/>
                      <w14:ligatures w14:val="none"/>
                    </w:rPr>
                    <w:t>I</w:t>
                  </w:r>
                </w:p>
              </w:tc>
              <w:tc>
                <w:tcPr>
                  <w:tcW w:w="1118" w:type="dxa"/>
                  <w:tcMar>
                    <w:top w:w="90" w:type="dxa"/>
                    <w:left w:w="110" w:type="dxa"/>
                    <w:bottom w:w="90" w:type="dxa"/>
                    <w:right w:w="110" w:type="dxa"/>
                  </w:tcMar>
                  <w:vAlign w:val="center"/>
                  <w:hideMark/>
                </w:tcPr>
                <w:p w14:paraId="3686C759" w14:textId="77777777" w:rsidR="003F5F2C" w:rsidRPr="003F5F2C" w:rsidRDefault="003F5F2C" w:rsidP="00C22098">
                  <w:pPr>
                    <w:spacing w:after="40" w:line="240" w:lineRule="auto"/>
                    <w:jc w:val="center"/>
                    <w:rPr>
                      <w:rFonts w:eastAsia="Times New Roman" w:cs="Times New Roman"/>
                      <w:kern w:val="0"/>
                      <w:szCs w:val="24"/>
                      <w:lang w:eastAsia="fr-FR"/>
                      <w14:ligatures w14:val="none"/>
                    </w:rPr>
                  </w:pPr>
                  <w:r w:rsidRPr="003F5F2C">
                    <w:rPr>
                      <w:rFonts w:eastAsia="Times New Roman" w:cs="Times New Roman"/>
                      <w:kern w:val="0"/>
                      <w:sz w:val="17"/>
                      <w:szCs w:val="24"/>
                      <w:lang w:eastAsia="fr-FR"/>
                      <w14:ligatures w14:val="none"/>
                    </w:rPr>
                    <w:t>I</w:t>
                  </w:r>
                </w:p>
              </w:tc>
              <w:tc>
                <w:tcPr>
                  <w:tcW w:w="716" w:type="dxa"/>
                  <w:tcMar>
                    <w:top w:w="90" w:type="dxa"/>
                    <w:left w:w="110" w:type="dxa"/>
                    <w:bottom w:w="90" w:type="dxa"/>
                    <w:right w:w="110" w:type="dxa"/>
                  </w:tcMar>
                  <w:vAlign w:val="center"/>
                  <w:hideMark/>
                </w:tcPr>
                <w:p w14:paraId="6B9A71F4" w14:textId="77777777" w:rsidR="003F5F2C" w:rsidRPr="003F5F2C" w:rsidRDefault="003F5F2C" w:rsidP="00C22098">
                  <w:pPr>
                    <w:spacing w:after="40" w:line="240" w:lineRule="auto"/>
                    <w:jc w:val="center"/>
                    <w:rPr>
                      <w:rFonts w:eastAsia="Times New Roman" w:cs="Times New Roman"/>
                      <w:kern w:val="0"/>
                      <w:szCs w:val="24"/>
                      <w:lang w:eastAsia="fr-FR"/>
                      <w14:ligatures w14:val="none"/>
                    </w:rPr>
                  </w:pPr>
                  <w:r w:rsidRPr="003F5F2C">
                    <w:rPr>
                      <w:rFonts w:eastAsia="Times New Roman" w:cs="Times New Roman"/>
                      <w:kern w:val="0"/>
                      <w:sz w:val="17"/>
                      <w:szCs w:val="24"/>
                      <w:lang w:eastAsia="fr-FR"/>
                      <w14:ligatures w14:val="none"/>
                    </w:rPr>
                    <w:t>I</w:t>
                  </w:r>
                </w:p>
              </w:tc>
              <w:tc>
                <w:tcPr>
                  <w:tcW w:w="903" w:type="dxa"/>
                  <w:tcMar>
                    <w:top w:w="90" w:type="dxa"/>
                    <w:left w:w="110" w:type="dxa"/>
                    <w:bottom w:w="90" w:type="dxa"/>
                    <w:right w:w="110" w:type="dxa"/>
                  </w:tcMar>
                  <w:vAlign w:val="center"/>
                  <w:hideMark/>
                </w:tcPr>
                <w:p w14:paraId="1F128891" w14:textId="77777777" w:rsidR="003F5F2C" w:rsidRPr="003F5F2C" w:rsidRDefault="003F5F2C" w:rsidP="00C22098">
                  <w:pPr>
                    <w:spacing w:after="40" w:line="240" w:lineRule="auto"/>
                    <w:jc w:val="center"/>
                    <w:rPr>
                      <w:rFonts w:eastAsia="Times New Roman" w:cs="Times New Roman"/>
                      <w:kern w:val="0"/>
                      <w:szCs w:val="24"/>
                      <w:lang w:eastAsia="fr-FR"/>
                      <w14:ligatures w14:val="none"/>
                    </w:rPr>
                  </w:pPr>
                  <w:r w:rsidRPr="003F5F2C">
                    <w:rPr>
                      <w:rFonts w:eastAsia="Times New Roman" w:cs="Times New Roman"/>
                      <w:kern w:val="0"/>
                      <w:sz w:val="17"/>
                      <w:szCs w:val="24"/>
                      <w:lang w:eastAsia="fr-FR"/>
                      <w14:ligatures w14:val="none"/>
                    </w:rPr>
                    <w:t>I</w:t>
                  </w:r>
                </w:p>
              </w:tc>
            </w:tr>
            <w:tr w:rsidR="003F5F2C" w:rsidRPr="003F5F2C" w14:paraId="269E2E6B" w14:textId="77777777" w:rsidTr="003F5F2C">
              <w:trPr>
                <w:tblCellSpacing w:w="15" w:type="dxa"/>
                <w:jc w:val="center"/>
              </w:trPr>
              <w:tc>
                <w:tcPr>
                  <w:tcW w:w="1357" w:type="dxa"/>
                  <w:tcMar>
                    <w:top w:w="90" w:type="dxa"/>
                    <w:left w:w="110" w:type="dxa"/>
                    <w:bottom w:w="90" w:type="dxa"/>
                    <w:right w:w="110" w:type="dxa"/>
                  </w:tcMar>
                  <w:vAlign w:val="center"/>
                  <w:hideMark/>
                </w:tcPr>
                <w:p w14:paraId="20085A64" w14:textId="77777777" w:rsidR="003F5F2C" w:rsidRPr="003F5F2C" w:rsidRDefault="003F5F2C" w:rsidP="00C22098">
                  <w:pPr>
                    <w:spacing w:after="40" w:line="240" w:lineRule="auto"/>
                    <w:jc w:val="left"/>
                    <w:rPr>
                      <w:rFonts w:eastAsia="Times New Roman" w:cs="Times New Roman"/>
                      <w:kern w:val="0"/>
                      <w:szCs w:val="24"/>
                      <w:lang w:eastAsia="fr-FR"/>
                      <w14:ligatures w14:val="none"/>
                    </w:rPr>
                  </w:pPr>
                  <w:r w:rsidRPr="003F5F2C">
                    <w:rPr>
                      <w:rFonts w:eastAsia="Times New Roman" w:cs="Times New Roman"/>
                      <w:kern w:val="0"/>
                      <w:sz w:val="17"/>
                      <w:szCs w:val="24"/>
                      <w:lang w:eastAsia="fr-FR"/>
                      <w14:ligatures w14:val="none"/>
                    </w:rPr>
                    <w:t>Veille des certifications</w:t>
                  </w:r>
                </w:p>
              </w:tc>
              <w:tc>
                <w:tcPr>
                  <w:tcW w:w="813" w:type="dxa"/>
                  <w:tcMar>
                    <w:top w:w="90" w:type="dxa"/>
                    <w:left w:w="110" w:type="dxa"/>
                    <w:bottom w:w="90" w:type="dxa"/>
                    <w:right w:w="110" w:type="dxa"/>
                  </w:tcMar>
                  <w:vAlign w:val="center"/>
                  <w:hideMark/>
                </w:tcPr>
                <w:p w14:paraId="7B80811F" w14:textId="77777777" w:rsidR="003F5F2C" w:rsidRPr="003F5F2C" w:rsidRDefault="003F5F2C" w:rsidP="00C22098">
                  <w:pPr>
                    <w:spacing w:after="40" w:line="240" w:lineRule="auto"/>
                    <w:jc w:val="center"/>
                    <w:rPr>
                      <w:rFonts w:eastAsia="Times New Roman" w:cs="Times New Roman"/>
                      <w:kern w:val="0"/>
                      <w:szCs w:val="24"/>
                      <w:lang w:eastAsia="fr-FR"/>
                      <w14:ligatures w14:val="none"/>
                    </w:rPr>
                  </w:pPr>
                  <w:r w:rsidRPr="003F5F2C">
                    <w:rPr>
                      <w:rFonts w:eastAsia="Times New Roman" w:cs="Times New Roman"/>
                      <w:kern w:val="0"/>
                      <w:sz w:val="17"/>
                      <w:szCs w:val="24"/>
                      <w:lang w:eastAsia="fr-FR"/>
                      <w14:ligatures w14:val="none"/>
                    </w:rPr>
                    <w:t>I</w:t>
                  </w:r>
                </w:p>
              </w:tc>
              <w:tc>
                <w:tcPr>
                  <w:tcW w:w="1182" w:type="dxa"/>
                  <w:tcMar>
                    <w:top w:w="90" w:type="dxa"/>
                    <w:left w:w="110" w:type="dxa"/>
                    <w:bottom w:w="90" w:type="dxa"/>
                    <w:right w:w="110" w:type="dxa"/>
                  </w:tcMar>
                  <w:vAlign w:val="center"/>
                  <w:hideMark/>
                </w:tcPr>
                <w:p w14:paraId="0BE67774" w14:textId="77777777" w:rsidR="003F5F2C" w:rsidRPr="003F5F2C" w:rsidRDefault="003F5F2C" w:rsidP="00C22098">
                  <w:pPr>
                    <w:spacing w:after="40" w:line="240" w:lineRule="auto"/>
                    <w:jc w:val="left"/>
                    <w:rPr>
                      <w:rFonts w:eastAsia="Times New Roman" w:cs="Times New Roman"/>
                      <w:kern w:val="0"/>
                      <w:szCs w:val="24"/>
                      <w:lang w:eastAsia="fr-FR"/>
                      <w14:ligatures w14:val="none"/>
                    </w:rPr>
                  </w:pPr>
                  <w:r w:rsidRPr="003F5F2C">
                    <w:rPr>
                      <w:rFonts w:eastAsia="Times New Roman" w:cs="Times New Roman"/>
                      <w:kern w:val="0"/>
                      <w:sz w:val="17"/>
                      <w:szCs w:val="24"/>
                      <w:lang w:eastAsia="fr-FR"/>
                      <w14:ligatures w14:val="none"/>
                    </w:rPr>
                    <w:t>A</w:t>
                  </w:r>
                </w:p>
              </w:tc>
              <w:tc>
                <w:tcPr>
                  <w:tcW w:w="899" w:type="dxa"/>
                  <w:tcMar>
                    <w:top w:w="90" w:type="dxa"/>
                    <w:left w:w="110" w:type="dxa"/>
                    <w:bottom w:w="90" w:type="dxa"/>
                    <w:right w:w="110" w:type="dxa"/>
                  </w:tcMar>
                  <w:vAlign w:val="center"/>
                  <w:hideMark/>
                </w:tcPr>
                <w:p w14:paraId="238153EA" w14:textId="77777777" w:rsidR="003F5F2C" w:rsidRPr="003F5F2C" w:rsidRDefault="003F5F2C" w:rsidP="00C22098">
                  <w:pPr>
                    <w:spacing w:after="40" w:line="240" w:lineRule="auto"/>
                    <w:jc w:val="center"/>
                    <w:rPr>
                      <w:rFonts w:eastAsia="Times New Roman" w:cs="Times New Roman"/>
                      <w:kern w:val="0"/>
                      <w:szCs w:val="24"/>
                      <w:lang w:eastAsia="fr-FR"/>
                      <w14:ligatures w14:val="none"/>
                    </w:rPr>
                  </w:pPr>
                  <w:r w:rsidRPr="003F5F2C">
                    <w:rPr>
                      <w:rFonts w:eastAsia="Times New Roman" w:cs="Times New Roman"/>
                      <w:kern w:val="0"/>
                      <w:sz w:val="17"/>
                      <w:szCs w:val="24"/>
                      <w:lang w:eastAsia="fr-FR"/>
                      <w14:ligatures w14:val="none"/>
                    </w:rPr>
                    <w:t>C</w:t>
                  </w:r>
                </w:p>
              </w:tc>
              <w:tc>
                <w:tcPr>
                  <w:tcW w:w="1014" w:type="dxa"/>
                  <w:tcMar>
                    <w:top w:w="90" w:type="dxa"/>
                    <w:left w:w="110" w:type="dxa"/>
                    <w:bottom w:w="90" w:type="dxa"/>
                    <w:right w:w="110" w:type="dxa"/>
                  </w:tcMar>
                  <w:vAlign w:val="center"/>
                  <w:hideMark/>
                </w:tcPr>
                <w:p w14:paraId="337D0962" w14:textId="77777777" w:rsidR="003F5F2C" w:rsidRPr="003F5F2C" w:rsidRDefault="003F5F2C" w:rsidP="00C22098">
                  <w:pPr>
                    <w:spacing w:after="40" w:line="240" w:lineRule="auto"/>
                    <w:jc w:val="center"/>
                    <w:rPr>
                      <w:rFonts w:eastAsia="Times New Roman" w:cs="Times New Roman"/>
                      <w:kern w:val="0"/>
                      <w:szCs w:val="24"/>
                      <w:lang w:eastAsia="fr-FR"/>
                      <w14:ligatures w14:val="none"/>
                    </w:rPr>
                  </w:pPr>
                  <w:r w:rsidRPr="003F5F2C">
                    <w:rPr>
                      <w:rFonts w:eastAsia="Times New Roman" w:cs="Times New Roman"/>
                      <w:kern w:val="0"/>
                      <w:sz w:val="17"/>
                      <w:szCs w:val="24"/>
                      <w:lang w:eastAsia="fr-FR"/>
                      <w14:ligatures w14:val="none"/>
                    </w:rPr>
                    <w:t>C</w:t>
                  </w:r>
                </w:p>
              </w:tc>
              <w:tc>
                <w:tcPr>
                  <w:tcW w:w="1118" w:type="dxa"/>
                  <w:tcMar>
                    <w:top w:w="90" w:type="dxa"/>
                    <w:left w:w="110" w:type="dxa"/>
                    <w:bottom w:w="90" w:type="dxa"/>
                    <w:right w:w="110" w:type="dxa"/>
                  </w:tcMar>
                  <w:vAlign w:val="center"/>
                  <w:hideMark/>
                </w:tcPr>
                <w:p w14:paraId="5EDDB21E" w14:textId="77777777" w:rsidR="003F5F2C" w:rsidRPr="003F5F2C" w:rsidRDefault="003F5F2C" w:rsidP="00C22098">
                  <w:pPr>
                    <w:spacing w:after="40" w:line="240" w:lineRule="auto"/>
                    <w:jc w:val="center"/>
                    <w:rPr>
                      <w:rFonts w:eastAsia="Times New Roman" w:cs="Times New Roman"/>
                      <w:kern w:val="0"/>
                      <w:szCs w:val="24"/>
                      <w:lang w:eastAsia="fr-FR"/>
                      <w14:ligatures w14:val="none"/>
                    </w:rPr>
                  </w:pPr>
                  <w:r w:rsidRPr="003F5F2C">
                    <w:rPr>
                      <w:rFonts w:eastAsia="Times New Roman" w:cs="Times New Roman"/>
                      <w:b/>
                      <w:bCs/>
                      <w:kern w:val="0"/>
                      <w:sz w:val="17"/>
                      <w:szCs w:val="24"/>
                      <w:lang w:eastAsia="fr-FR"/>
                      <w14:ligatures w14:val="none"/>
                    </w:rPr>
                    <w:t>R</w:t>
                  </w:r>
                </w:p>
              </w:tc>
              <w:tc>
                <w:tcPr>
                  <w:tcW w:w="1118" w:type="dxa"/>
                  <w:tcMar>
                    <w:top w:w="90" w:type="dxa"/>
                    <w:left w:w="110" w:type="dxa"/>
                    <w:bottom w:w="90" w:type="dxa"/>
                    <w:right w:w="110" w:type="dxa"/>
                  </w:tcMar>
                  <w:vAlign w:val="center"/>
                  <w:hideMark/>
                </w:tcPr>
                <w:p w14:paraId="7A07079B" w14:textId="77777777" w:rsidR="003F5F2C" w:rsidRPr="003F5F2C" w:rsidRDefault="003F5F2C" w:rsidP="00C22098">
                  <w:pPr>
                    <w:spacing w:after="40" w:line="240" w:lineRule="auto"/>
                    <w:jc w:val="center"/>
                    <w:rPr>
                      <w:rFonts w:eastAsia="Times New Roman" w:cs="Times New Roman"/>
                      <w:kern w:val="0"/>
                      <w:szCs w:val="24"/>
                      <w:lang w:eastAsia="fr-FR"/>
                      <w14:ligatures w14:val="none"/>
                    </w:rPr>
                  </w:pPr>
                  <w:r w:rsidRPr="003F5F2C">
                    <w:rPr>
                      <w:rFonts w:eastAsia="Times New Roman" w:cs="Times New Roman"/>
                      <w:kern w:val="0"/>
                      <w:sz w:val="17"/>
                      <w:szCs w:val="24"/>
                      <w:lang w:eastAsia="fr-FR"/>
                      <w14:ligatures w14:val="none"/>
                    </w:rPr>
                    <w:t>I</w:t>
                  </w:r>
                </w:p>
              </w:tc>
              <w:tc>
                <w:tcPr>
                  <w:tcW w:w="716" w:type="dxa"/>
                  <w:tcMar>
                    <w:top w:w="90" w:type="dxa"/>
                    <w:left w:w="110" w:type="dxa"/>
                    <w:bottom w:w="90" w:type="dxa"/>
                    <w:right w:w="110" w:type="dxa"/>
                  </w:tcMar>
                  <w:vAlign w:val="center"/>
                  <w:hideMark/>
                </w:tcPr>
                <w:p w14:paraId="7ABBB5EC" w14:textId="77777777" w:rsidR="003F5F2C" w:rsidRPr="003F5F2C" w:rsidRDefault="003F5F2C" w:rsidP="00C22098">
                  <w:pPr>
                    <w:spacing w:after="40" w:line="240" w:lineRule="auto"/>
                    <w:jc w:val="center"/>
                    <w:rPr>
                      <w:rFonts w:eastAsia="Times New Roman" w:cs="Times New Roman"/>
                      <w:kern w:val="0"/>
                      <w:szCs w:val="24"/>
                      <w:lang w:eastAsia="fr-FR"/>
                      <w14:ligatures w14:val="none"/>
                    </w:rPr>
                  </w:pPr>
                  <w:r w:rsidRPr="003F5F2C">
                    <w:rPr>
                      <w:rFonts w:eastAsia="Times New Roman" w:cs="Times New Roman"/>
                      <w:kern w:val="0"/>
                      <w:sz w:val="17"/>
                      <w:szCs w:val="24"/>
                      <w:lang w:eastAsia="fr-FR"/>
                      <w14:ligatures w14:val="none"/>
                    </w:rPr>
                    <w:t>C</w:t>
                  </w:r>
                </w:p>
              </w:tc>
              <w:tc>
                <w:tcPr>
                  <w:tcW w:w="903" w:type="dxa"/>
                  <w:tcMar>
                    <w:top w:w="90" w:type="dxa"/>
                    <w:left w:w="110" w:type="dxa"/>
                    <w:bottom w:w="90" w:type="dxa"/>
                    <w:right w:w="110" w:type="dxa"/>
                  </w:tcMar>
                  <w:vAlign w:val="center"/>
                  <w:hideMark/>
                </w:tcPr>
                <w:p w14:paraId="0E3F1F3D" w14:textId="77777777" w:rsidR="003F5F2C" w:rsidRPr="003F5F2C" w:rsidRDefault="003F5F2C" w:rsidP="00C22098">
                  <w:pPr>
                    <w:spacing w:after="40" w:line="240" w:lineRule="auto"/>
                    <w:jc w:val="center"/>
                    <w:rPr>
                      <w:rFonts w:eastAsia="Times New Roman" w:cs="Times New Roman"/>
                      <w:kern w:val="0"/>
                      <w:szCs w:val="24"/>
                      <w:lang w:eastAsia="fr-FR"/>
                      <w14:ligatures w14:val="none"/>
                    </w:rPr>
                  </w:pPr>
                  <w:r w:rsidRPr="003F5F2C">
                    <w:rPr>
                      <w:rFonts w:eastAsia="Times New Roman" w:cs="Times New Roman"/>
                      <w:kern w:val="0"/>
                      <w:sz w:val="17"/>
                      <w:szCs w:val="24"/>
                      <w:lang w:eastAsia="fr-FR"/>
                      <w14:ligatures w14:val="none"/>
                    </w:rPr>
                    <w:t>C</w:t>
                  </w:r>
                </w:p>
              </w:tc>
            </w:tr>
            <w:tr w:rsidR="003F5F2C" w:rsidRPr="003F5F2C" w14:paraId="0980BA51" w14:textId="77777777" w:rsidTr="003F5F2C">
              <w:trPr>
                <w:tblCellSpacing w:w="15" w:type="dxa"/>
                <w:jc w:val="center"/>
              </w:trPr>
              <w:tc>
                <w:tcPr>
                  <w:tcW w:w="1357" w:type="dxa"/>
                  <w:tcMar>
                    <w:top w:w="90" w:type="dxa"/>
                    <w:left w:w="110" w:type="dxa"/>
                    <w:bottom w:w="90" w:type="dxa"/>
                    <w:right w:w="110" w:type="dxa"/>
                  </w:tcMar>
                  <w:vAlign w:val="center"/>
                  <w:hideMark/>
                </w:tcPr>
                <w:p w14:paraId="1D678EBF" w14:textId="77777777" w:rsidR="003F5F2C" w:rsidRPr="003F5F2C" w:rsidRDefault="003F5F2C" w:rsidP="00C22098">
                  <w:pPr>
                    <w:spacing w:after="40" w:line="240" w:lineRule="auto"/>
                    <w:jc w:val="left"/>
                    <w:rPr>
                      <w:rFonts w:eastAsia="Times New Roman" w:cs="Times New Roman"/>
                      <w:kern w:val="0"/>
                      <w:szCs w:val="24"/>
                      <w:lang w:eastAsia="fr-FR"/>
                      <w14:ligatures w14:val="none"/>
                    </w:rPr>
                  </w:pPr>
                  <w:r w:rsidRPr="003F5F2C">
                    <w:rPr>
                      <w:rFonts w:eastAsia="Times New Roman" w:cs="Times New Roman"/>
                      <w:kern w:val="0"/>
                      <w:sz w:val="17"/>
                      <w:szCs w:val="24"/>
                      <w:lang w:eastAsia="fr-FR"/>
                      <w14:ligatures w14:val="none"/>
                    </w:rPr>
                    <w:t>Tableaux de bord</w:t>
                  </w:r>
                </w:p>
              </w:tc>
              <w:tc>
                <w:tcPr>
                  <w:tcW w:w="813" w:type="dxa"/>
                  <w:tcMar>
                    <w:top w:w="90" w:type="dxa"/>
                    <w:left w:w="110" w:type="dxa"/>
                    <w:bottom w:w="90" w:type="dxa"/>
                    <w:right w:w="110" w:type="dxa"/>
                  </w:tcMar>
                  <w:vAlign w:val="center"/>
                  <w:hideMark/>
                </w:tcPr>
                <w:p w14:paraId="28DC00FE" w14:textId="77777777" w:rsidR="003F5F2C" w:rsidRPr="003F5F2C" w:rsidRDefault="003F5F2C" w:rsidP="00C22098">
                  <w:pPr>
                    <w:spacing w:after="40" w:line="240" w:lineRule="auto"/>
                    <w:jc w:val="center"/>
                    <w:rPr>
                      <w:rFonts w:eastAsia="Times New Roman" w:cs="Times New Roman"/>
                      <w:kern w:val="0"/>
                      <w:szCs w:val="24"/>
                      <w:lang w:eastAsia="fr-FR"/>
                      <w14:ligatures w14:val="none"/>
                    </w:rPr>
                  </w:pPr>
                  <w:r w:rsidRPr="003F5F2C">
                    <w:rPr>
                      <w:rFonts w:eastAsia="Times New Roman" w:cs="Times New Roman"/>
                      <w:kern w:val="0"/>
                      <w:sz w:val="17"/>
                      <w:szCs w:val="24"/>
                      <w:lang w:eastAsia="fr-FR"/>
                      <w14:ligatures w14:val="none"/>
                    </w:rPr>
                    <w:t>I</w:t>
                  </w:r>
                </w:p>
              </w:tc>
              <w:tc>
                <w:tcPr>
                  <w:tcW w:w="1182" w:type="dxa"/>
                  <w:tcMar>
                    <w:top w:w="90" w:type="dxa"/>
                    <w:left w:w="110" w:type="dxa"/>
                    <w:bottom w:w="90" w:type="dxa"/>
                    <w:right w:w="110" w:type="dxa"/>
                  </w:tcMar>
                  <w:vAlign w:val="center"/>
                  <w:hideMark/>
                </w:tcPr>
                <w:p w14:paraId="1B1ECE51" w14:textId="77777777" w:rsidR="003F5F2C" w:rsidRPr="003F5F2C" w:rsidRDefault="003F5F2C" w:rsidP="00C22098">
                  <w:pPr>
                    <w:spacing w:after="40" w:line="240" w:lineRule="auto"/>
                    <w:jc w:val="left"/>
                    <w:rPr>
                      <w:rFonts w:eastAsia="Times New Roman" w:cs="Times New Roman"/>
                      <w:kern w:val="0"/>
                      <w:szCs w:val="24"/>
                      <w:lang w:eastAsia="fr-FR"/>
                      <w14:ligatures w14:val="none"/>
                    </w:rPr>
                  </w:pPr>
                  <w:r w:rsidRPr="003F5F2C">
                    <w:rPr>
                      <w:rFonts w:eastAsia="Times New Roman" w:cs="Times New Roman"/>
                      <w:b/>
                      <w:bCs/>
                      <w:kern w:val="0"/>
                      <w:sz w:val="17"/>
                      <w:szCs w:val="24"/>
                      <w:lang w:eastAsia="fr-FR"/>
                      <w14:ligatures w14:val="none"/>
                    </w:rPr>
                    <w:t>A</w:t>
                  </w:r>
                </w:p>
              </w:tc>
              <w:tc>
                <w:tcPr>
                  <w:tcW w:w="899" w:type="dxa"/>
                  <w:tcMar>
                    <w:top w:w="90" w:type="dxa"/>
                    <w:left w:w="110" w:type="dxa"/>
                    <w:bottom w:w="90" w:type="dxa"/>
                    <w:right w:w="110" w:type="dxa"/>
                  </w:tcMar>
                  <w:vAlign w:val="center"/>
                  <w:hideMark/>
                </w:tcPr>
                <w:p w14:paraId="07DDBC31" w14:textId="77777777" w:rsidR="003F5F2C" w:rsidRPr="003F5F2C" w:rsidRDefault="003F5F2C" w:rsidP="00C22098">
                  <w:pPr>
                    <w:spacing w:after="40" w:line="240" w:lineRule="auto"/>
                    <w:jc w:val="center"/>
                    <w:rPr>
                      <w:rFonts w:eastAsia="Times New Roman" w:cs="Times New Roman"/>
                      <w:kern w:val="0"/>
                      <w:szCs w:val="24"/>
                      <w:lang w:eastAsia="fr-FR"/>
                      <w14:ligatures w14:val="none"/>
                    </w:rPr>
                  </w:pPr>
                  <w:r w:rsidRPr="003F5F2C">
                    <w:rPr>
                      <w:rFonts w:eastAsia="Times New Roman" w:cs="Times New Roman"/>
                      <w:kern w:val="0"/>
                      <w:sz w:val="17"/>
                      <w:szCs w:val="24"/>
                      <w:lang w:eastAsia="fr-FR"/>
                      <w14:ligatures w14:val="none"/>
                    </w:rPr>
                    <w:t>C</w:t>
                  </w:r>
                </w:p>
              </w:tc>
              <w:tc>
                <w:tcPr>
                  <w:tcW w:w="1014" w:type="dxa"/>
                  <w:tcMar>
                    <w:top w:w="90" w:type="dxa"/>
                    <w:left w:w="110" w:type="dxa"/>
                    <w:bottom w:w="90" w:type="dxa"/>
                    <w:right w:w="110" w:type="dxa"/>
                  </w:tcMar>
                  <w:vAlign w:val="center"/>
                  <w:hideMark/>
                </w:tcPr>
                <w:p w14:paraId="60895135" w14:textId="77777777" w:rsidR="003F5F2C" w:rsidRPr="003F5F2C" w:rsidRDefault="003F5F2C" w:rsidP="00C22098">
                  <w:pPr>
                    <w:spacing w:after="40" w:line="240" w:lineRule="auto"/>
                    <w:jc w:val="center"/>
                    <w:rPr>
                      <w:rFonts w:eastAsia="Times New Roman" w:cs="Times New Roman"/>
                      <w:kern w:val="0"/>
                      <w:szCs w:val="24"/>
                      <w:lang w:eastAsia="fr-FR"/>
                      <w14:ligatures w14:val="none"/>
                    </w:rPr>
                  </w:pPr>
                  <w:r w:rsidRPr="003F5F2C">
                    <w:rPr>
                      <w:rFonts w:eastAsia="Times New Roman" w:cs="Times New Roman"/>
                      <w:b/>
                      <w:bCs/>
                      <w:kern w:val="0"/>
                      <w:sz w:val="17"/>
                      <w:szCs w:val="24"/>
                      <w:lang w:eastAsia="fr-FR"/>
                      <w14:ligatures w14:val="none"/>
                    </w:rPr>
                    <w:t>R</w:t>
                  </w:r>
                </w:p>
              </w:tc>
              <w:tc>
                <w:tcPr>
                  <w:tcW w:w="1118" w:type="dxa"/>
                  <w:tcMar>
                    <w:top w:w="90" w:type="dxa"/>
                    <w:left w:w="110" w:type="dxa"/>
                    <w:bottom w:w="90" w:type="dxa"/>
                    <w:right w:w="110" w:type="dxa"/>
                  </w:tcMar>
                  <w:vAlign w:val="center"/>
                  <w:hideMark/>
                </w:tcPr>
                <w:p w14:paraId="0EFD3AF2" w14:textId="77777777" w:rsidR="003F5F2C" w:rsidRPr="003F5F2C" w:rsidRDefault="003F5F2C" w:rsidP="00C22098">
                  <w:pPr>
                    <w:spacing w:after="40" w:line="240" w:lineRule="auto"/>
                    <w:jc w:val="center"/>
                    <w:rPr>
                      <w:rFonts w:eastAsia="Times New Roman" w:cs="Times New Roman"/>
                      <w:kern w:val="0"/>
                      <w:szCs w:val="24"/>
                      <w:lang w:eastAsia="fr-FR"/>
                      <w14:ligatures w14:val="none"/>
                    </w:rPr>
                  </w:pPr>
                  <w:r w:rsidRPr="003F5F2C">
                    <w:rPr>
                      <w:rFonts w:eastAsia="Times New Roman" w:cs="Times New Roman"/>
                      <w:kern w:val="0"/>
                      <w:sz w:val="17"/>
                      <w:szCs w:val="24"/>
                      <w:lang w:eastAsia="fr-FR"/>
                      <w14:ligatures w14:val="none"/>
                    </w:rPr>
                    <w:t>C</w:t>
                  </w:r>
                </w:p>
              </w:tc>
              <w:tc>
                <w:tcPr>
                  <w:tcW w:w="1118" w:type="dxa"/>
                  <w:tcMar>
                    <w:top w:w="90" w:type="dxa"/>
                    <w:left w:w="110" w:type="dxa"/>
                    <w:bottom w:w="90" w:type="dxa"/>
                    <w:right w:w="110" w:type="dxa"/>
                  </w:tcMar>
                  <w:vAlign w:val="center"/>
                  <w:hideMark/>
                </w:tcPr>
                <w:p w14:paraId="23CAFD7A" w14:textId="77777777" w:rsidR="003F5F2C" w:rsidRPr="003F5F2C" w:rsidRDefault="003F5F2C" w:rsidP="00C22098">
                  <w:pPr>
                    <w:spacing w:after="40" w:line="240" w:lineRule="auto"/>
                    <w:jc w:val="center"/>
                    <w:rPr>
                      <w:rFonts w:eastAsia="Times New Roman" w:cs="Times New Roman"/>
                      <w:kern w:val="0"/>
                      <w:szCs w:val="24"/>
                      <w:lang w:eastAsia="fr-FR"/>
                      <w14:ligatures w14:val="none"/>
                    </w:rPr>
                  </w:pPr>
                  <w:r w:rsidRPr="003F5F2C">
                    <w:rPr>
                      <w:rFonts w:eastAsia="Times New Roman" w:cs="Times New Roman"/>
                      <w:kern w:val="0"/>
                      <w:sz w:val="17"/>
                      <w:szCs w:val="24"/>
                      <w:lang w:eastAsia="fr-FR"/>
                      <w14:ligatures w14:val="none"/>
                    </w:rPr>
                    <w:t>I</w:t>
                  </w:r>
                </w:p>
              </w:tc>
              <w:tc>
                <w:tcPr>
                  <w:tcW w:w="716" w:type="dxa"/>
                  <w:tcMar>
                    <w:top w:w="90" w:type="dxa"/>
                    <w:left w:w="110" w:type="dxa"/>
                    <w:bottom w:w="90" w:type="dxa"/>
                    <w:right w:w="110" w:type="dxa"/>
                  </w:tcMar>
                  <w:vAlign w:val="center"/>
                  <w:hideMark/>
                </w:tcPr>
                <w:p w14:paraId="3D6B0790" w14:textId="77777777" w:rsidR="003F5F2C" w:rsidRPr="003F5F2C" w:rsidRDefault="003F5F2C" w:rsidP="00C22098">
                  <w:pPr>
                    <w:spacing w:after="40" w:line="240" w:lineRule="auto"/>
                    <w:jc w:val="center"/>
                    <w:rPr>
                      <w:rFonts w:eastAsia="Times New Roman" w:cs="Times New Roman"/>
                      <w:kern w:val="0"/>
                      <w:szCs w:val="24"/>
                      <w:lang w:eastAsia="fr-FR"/>
                      <w14:ligatures w14:val="none"/>
                    </w:rPr>
                  </w:pPr>
                  <w:r w:rsidRPr="003F5F2C">
                    <w:rPr>
                      <w:rFonts w:eastAsia="Times New Roman" w:cs="Times New Roman"/>
                      <w:kern w:val="0"/>
                      <w:sz w:val="17"/>
                      <w:szCs w:val="24"/>
                      <w:lang w:eastAsia="fr-FR"/>
                      <w14:ligatures w14:val="none"/>
                    </w:rPr>
                    <w:t>I</w:t>
                  </w:r>
                </w:p>
              </w:tc>
              <w:tc>
                <w:tcPr>
                  <w:tcW w:w="903" w:type="dxa"/>
                  <w:tcMar>
                    <w:top w:w="90" w:type="dxa"/>
                    <w:left w:w="110" w:type="dxa"/>
                    <w:bottom w:w="90" w:type="dxa"/>
                    <w:right w:w="110" w:type="dxa"/>
                  </w:tcMar>
                  <w:vAlign w:val="center"/>
                  <w:hideMark/>
                </w:tcPr>
                <w:p w14:paraId="4E0DFBC6" w14:textId="77777777" w:rsidR="003F5F2C" w:rsidRPr="003F5F2C" w:rsidRDefault="003F5F2C" w:rsidP="00C22098">
                  <w:pPr>
                    <w:spacing w:after="40" w:line="240" w:lineRule="auto"/>
                    <w:jc w:val="center"/>
                    <w:rPr>
                      <w:rFonts w:eastAsia="Times New Roman" w:cs="Times New Roman"/>
                      <w:kern w:val="0"/>
                      <w:szCs w:val="24"/>
                      <w:lang w:eastAsia="fr-FR"/>
                      <w14:ligatures w14:val="none"/>
                    </w:rPr>
                  </w:pPr>
                  <w:r w:rsidRPr="003F5F2C">
                    <w:rPr>
                      <w:rFonts w:eastAsia="Times New Roman" w:cs="Times New Roman"/>
                      <w:kern w:val="0"/>
                      <w:sz w:val="17"/>
                      <w:szCs w:val="24"/>
                      <w:lang w:eastAsia="fr-FR"/>
                      <w14:ligatures w14:val="none"/>
                    </w:rPr>
                    <w:t>I</w:t>
                  </w:r>
                </w:p>
              </w:tc>
            </w:tr>
            <w:tr w:rsidR="003F5F2C" w:rsidRPr="003F5F2C" w14:paraId="6E263909" w14:textId="77777777" w:rsidTr="003F5F2C">
              <w:trPr>
                <w:tblCellSpacing w:w="15" w:type="dxa"/>
                <w:jc w:val="center"/>
              </w:trPr>
              <w:tc>
                <w:tcPr>
                  <w:tcW w:w="1357" w:type="dxa"/>
                  <w:tcMar>
                    <w:top w:w="90" w:type="dxa"/>
                    <w:left w:w="110" w:type="dxa"/>
                    <w:bottom w:w="90" w:type="dxa"/>
                    <w:right w:w="110" w:type="dxa"/>
                  </w:tcMar>
                  <w:vAlign w:val="center"/>
                  <w:hideMark/>
                </w:tcPr>
                <w:p w14:paraId="2A7871AB" w14:textId="77777777" w:rsidR="003F5F2C" w:rsidRPr="003F5F2C" w:rsidRDefault="003F5F2C" w:rsidP="00C22098">
                  <w:pPr>
                    <w:spacing w:after="40" w:line="240" w:lineRule="auto"/>
                    <w:jc w:val="left"/>
                    <w:rPr>
                      <w:rFonts w:eastAsia="Times New Roman" w:cs="Times New Roman"/>
                      <w:kern w:val="0"/>
                      <w:szCs w:val="24"/>
                      <w:lang w:eastAsia="fr-FR"/>
                      <w14:ligatures w14:val="none"/>
                    </w:rPr>
                  </w:pPr>
                  <w:r w:rsidRPr="003F5F2C">
                    <w:rPr>
                      <w:rFonts w:eastAsia="Times New Roman" w:cs="Times New Roman"/>
                      <w:kern w:val="0"/>
                      <w:sz w:val="17"/>
                      <w:szCs w:val="24"/>
                      <w:lang w:eastAsia="fr-FR"/>
                      <w14:ligatures w14:val="none"/>
                    </w:rPr>
                    <w:t>Décisions stratégiques</w:t>
                  </w:r>
                </w:p>
              </w:tc>
              <w:tc>
                <w:tcPr>
                  <w:tcW w:w="813" w:type="dxa"/>
                  <w:tcMar>
                    <w:top w:w="90" w:type="dxa"/>
                    <w:left w:w="110" w:type="dxa"/>
                    <w:bottom w:w="90" w:type="dxa"/>
                    <w:right w:w="110" w:type="dxa"/>
                  </w:tcMar>
                  <w:vAlign w:val="center"/>
                  <w:hideMark/>
                </w:tcPr>
                <w:p w14:paraId="69AD8875" w14:textId="77777777" w:rsidR="003F5F2C" w:rsidRPr="003F5F2C" w:rsidRDefault="003F5F2C" w:rsidP="00C22098">
                  <w:pPr>
                    <w:spacing w:after="40" w:line="240" w:lineRule="auto"/>
                    <w:jc w:val="center"/>
                    <w:rPr>
                      <w:rFonts w:eastAsia="Times New Roman" w:cs="Times New Roman"/>
                      <w:kern w:val="0"/>
                      <w:szCs w:val="24"/>
                      <w:lang w:eastAsia="fr-FR"/>
                      <w14:ligatures w14:val="none"/>
                    </w:rPr>
                  </w:pPr>
                  <w:r w:rsidRPr="003F5F2C">
                    <w:rPr>
                      <w:rFonts w:eastAsia="Times New Roman" w:cs="Times New Roman"/>
                      <w:b/>
                      <w:bCs/>
                      <w:kern w:val="0"/>
                      <w:sz w:val="17"/>
                      <w:szCs w:val="24"/>
                      <w:lang w:eastAsia="fr-FR"/>
                      <w14:ligatures w14:val="none"/>
                    </w:rPr>
                    <w:t>A</w:t>
                  </w:r>
                </w:p>
              </w:tc>
              <w:tc>
                <w:tcPr>
                  <w:tcW w:w="1182" w:type="dxa"/>
                  <w:tcMar>
                    <w:top w:w="90" w:type="dxa"/>
                    <w:left w:w="110" w:type="dxa"/>
                    <w:bottom w:w="90" w:type="dxa"/>
                    <w:right w:w="110" w:type="dxa"/>
                  </w:tcMar>
                  <w:vAlign w:val="center"/>
                  <w:hideMark/>
                </w:tcPr>
                <w:p w14:paraId="4158DA74" w14:textId="77777777" w:rsidR="003F5F2C" w:rsidRPr="003F5F2C" w:rsidRDefault="003F5F2C" w:rsidP="00C22098">
                  <w:pPr>
                    <w:spacing w:after="40" w:line="240" w:lineRule="auto"/>
                    <w:jc w:val="left"/>
                    <w:rPr>
                      <w:rFonts w:eastAsia="Times New Roman" w:cs="Times New Roman"/>
                      <w:kern w:val="0"/>
                      <w:szCs w:val="24"/>
                      <w:lang w:eastAsia="fr-FR"/>
                      <w14:ligatures w14:val="none"/>
                    </w:rPr>
                  </w:pPr>
                  <w:r w:rsidRPr="003F5F2C">
                    <w:rPr>
                      <w:rFonts w:eastAsia="Times New Roman" w:cs="Times New Roman"/>
                      <w:b/>
                      <w:bCs/>
                      <w:kern w:val="0"/>
                      <w:sz w:val="17"/>
                      <w:szCs w:val="24"/>
                      <w:lang w:eastAsia="fr-FR"/>
                      <w14:ligatures w14:val="none"/>
                    </w:rPr>
                    <w:t>R</w:t>
                  </w:r>
                </w:p>
              </w:tc>
              <w:tc>
                <w:tcPr>
                  <w:tcW w:w="899" w:type="dxa"/>
                  <w:tcMar>
                    <w:top w:w="90" w:type="dxa"/>
                    <w:left w:w="110" w:type="dxa"/>
                    <w:bottom w:w="90" w:type="dxa"/>
                    <w:right w:w="110" w:type="dxa"/>
                  </w:tcMar>
                  <w:vAlign w:val="center"/>
                  <w:hideMark/>
                </w:tcPr>
                <w:p w14:paraId="08C167D7" w14:textId="77777777" w:rsidR="003F5F2C" w:rsidRPr="003F5F2C" w:rsidRDefault="003F5F2C" w:rsidP="00C22098">
                  <w:pPr>
                    <w:spacing w:after="40" w:line="240" w:lineRule="auto"/>
                    <w:jc w:val="center"/>
                    <w:rPr>
                      <w:rFonts w:eastAsia="Times New Roman" w:cs="Times New Roman"/>
                      <w:kern w:val="0"/>
                      <w:szCs w:val="24"/>
                      <w:lang w:eastAsia="fr-FR"/>
                      <w14:ligatures w14:val="none"/>
                    </w:rPr>
                  </w:pPr>
                  <w:r w:rsidRPr="003F5F2C">
                    <w:rPr>
                      <w:rFonts w:eastAsia="Times New Roman" w:cs="Times New Roman"/>
                      <w:kern w:val="0"/>
                      <w:sz w:val="17"/>
                      <w:szCs w:val="24"/>
                      <w:lang w:eastAsia="fr-FR"/>
                      <w14:ligatures w14:val="none"/>
                    </w:rPr>
                    <w:t>C</w:t>
                  </w:r>
                </w:p>
              </w:tc>
              <w:tc>
                <w:tcPr>
                  <w:tcW w:w="1014" w:type="dxa"/>
                  <w:tcMar>
                    <w:top w:w="90" w:type="dxa"/>
                    <w:left w:w="110" w:type="dxa"/>
                    <w:bottom w:w="90" w:type="dxa"/>
                    <w:right w:w="110" w:type="dxa"/>
                  </w:tcMar>
                  <w:vAlign w:val="center"/>
                  <w:hideMark/>
                </w:tcPr>
                <w:p w14:paraId="7EB95275" w14:textId="77777777" w:rsidR="003F5F2C" w:rsidRPr="003F5F2C" w:rsidRDefault="003F5F2C" w:rsidP="00C22098">
                  <w:pPr>
                    <w:spacing w:after="40" w:line="240" w:lineRule="auto"/>
                    <w:jc w:val="center"/>
                    <w:rPr>
                      <w:rFonts w:eastAsia="Times New Roman" w:cs="Times New Roman"/>
                      <w:kern w:val="0"/>
                      <w:szCs w:val="24"/>
                      <w:lang w:eastAsia="fr-FR"/>
                      <w14:ligatures w14:val="none"/>
                    </w:rPr>
                  </w:pPr>
                  <w:r w:rsidRPr="003F5F2C">
                    <w:rPr>
                      <w:rFonts w:eastAsia="Times New Roman" w:cs="Times New Roman"/>
                      <w:kern w:val="0"/>
                      <w:sz w:val="17"/>
                      <w:szCs w:val="24"/>
                      <w:lang w:eastAsia="fr-FR"/>
                      <w14:ligatures w14:val="none"/>
                    </w:rPr>
                    <w:t>C</w:t>
                  </w:r>
                </w:p>
              </w:tc>
              <w:tc>
                <w:tcPr>
                  <w:tcW w:w="1118" w:type="dxa"/>
                  <w:tcMar>
                    <w:top w:w="90" w:type="dxa"/>
                    <w:left w:w="110" w:type="dxa"/>
                    <w:bottom w:w="90" w:type="dxa"/>
                    <w:right w:w="110" w:type="dxa"/>
                  </w:tcMar>
                  <w:vAlign w:val="center"/>
                  <w:hideMark/>
                </w:tcPr>
                <w:p w14:paraId="269D4AEA" w14:textId="77777777" w:rsidR="003F5F2C" w:rsidRPr="003F5F2C" w:rsidRDefault="003F5F2C" w:rsidP="00C22098">
                  <w:pPr>
                    <w:spacing w:after="40" w:line="240" w:lineRule="auto"/>
                    <w:jc w:val="center"/>
                    <w:rPr>
                      <w:rFonts w:eastAsia="Times New Roman" w:cs="Times New Roman"/>
                      <w:kern w:val="0"/>
                      <w:szCs w:val="24"/>
                      <w:lang w:eastAsia="fr-FR"/>
                      <w14:ligatures w14:val="none"/>
                    </w:rPr>
                  </w:pPr>
                  <w:r w:rsidRPr="003F5F2C">
                    <w:rPr>
                      <w:rFonts w:eastAsia="Times New Roman" w:cs="Times New Roman"/>
                      <w:kern w:val="0"/>
                      <w:sz w:val="17"/>
                      <w:szCs w:val="24"/>
                      <w:lang w:eastAsia="fr-FR"/>
                      <w14:ligatures w14:val="none"/>
                    </w:rPr>
                    <w:t>C</w:t>
                  </w:r>
                </w:p>
              </w:tc>
              <w:tc>
                <w:tcPr>
                  <w:tcW w:w="1118" w:type="dxa"/>
                  <w:tcMar>
                    <w:top w:w="90" w:type="dxa"/>
                    <w:left w:w="110" w:type="dxa"/>
                    <w:bottom w:w="90" w:type="dxa"/>
                    <w:right w:w="110" w:type="dxa"/>
                  </w:tcMar>
                  <w:vAlign w:val="center"/>
                  <w:hideMark/>
                </w:tcPr>
                <w:p w14:paraId="7B4FC8F3" w14:textId="77777777" w:rsidR="003F5F2C" w:rsidRPr="003F5F2C" w:rsidRDefault="003F5F2C" w:rsidP="00C22098">
                  <w:pPr>
                    <w:spacing w:after="40" w:line="240" w:lineRule="auto"/>
                    <w:jc w:val="center"/>
                    <w:rPr>
                      <w:rFonts w:eastAsia="Times New Roman" w:cs="Times New Roman"/>
                      <w:kern w:val="0"/>
                      <w:szCs w:val="24"/>
                      <w:lang w:eastAsia="fr-FR"/>
                      <w14:ligatures w14:val="none"/>
                    </w:rPr>
                  </w:pPr>
                  <w:r w:rsidRPr="003F5F2C">
                    <w:rPr>
                      <w:rFonts w:eastAsia="Times New Roman" w:cs="Times New Roman"/>
                      <w:kern w:val="0"/>
                      <w:sz w:val="17"/>
                      <w:szCs w:val="24"/>
                      <w:lang w:eastAsia="fr-FR"/>
                      <w14:ligatures w14:val="none"/>
                    </w:rPr>
                    <w:t>I</w:t>
                  </w:r>
                </w:p>
              </w:tc>
              <w:tc>
                <w:tcPr>
                  <w:tcW w:w="716" w:type="dxa"/>
                  <w:tcMar>
                    <w:top w:w="90" w:type="dxa"/>
                    <w:left w:w="110" w:type="dxa"/>
                    <w:bottom w:w="90" w:type="dxa"/>
                    <w:right w:w="110" w:type="dxa"/>
                  </w:tcMar>
                  <w:vAlign w:val="center"/>
                  <w:hideMark/>
                </w:tcPr>
                <w:p w14:paraId="3EDCF93B" w14:textId="77777777" w:rsidR="003F5F2C" w:rsidRPr="003F5F2C" w:rsidRDefault="003F5F2C" w:rsidP="00C22098">
                  <w:pPr>
                    <w:spacing w:after="40" w:line="240" w:lineRule="auto"/>
                    <w:jc w:val="center"/>
                    <w:rPr>
                      <w:rFonts w:eastAsia="Times New Roman" w:cs="Times New Roman"/>
                      <w:kern w:val="0"/>
                      <w:szCs w:val="24"/>
                      <w:lang w:eastAsia="fr-FR"/>
                      <w14:ligatures w14:val="none"/>
                    </w:rPr>
                  </w:pPr>
                  <w:r w:rsidRPr="003F5F2C">
                    <w:rPr>
                      <w:rFonts w:eastAsia="Times New Roman" w:cs="Times New Roman"/>
                      <w:kern w:val="0"/>
                      <w:sz w:val="17"/>
                      <w:szCs w:val="24"/>
                      <w:lang w:eastAsia="fr-FR"/>
                      <w14:ligatures w14:val="none"/>
                    </w:rPr>
                    <w:t>I</w:t>
                  </w:r>
                </w:p>
              </w:tc>
              <w:tc>
                <w:tcPr>
                  <w:tcW w:w="903" w:type="dxa"/>
                  <w:tcMar>
                    <w:top w:w="90" w:type="dxa"/>
                    <w:left w:w="110" w:type="dxa"/>
                    <w:bottom w:w="90" w:type="dxa"/>
                    <w:right w:w="110" w:type="dxa"/>
                  </w:tcMar>
                  <w:vAlign w:val="center"/>
                  <w:hideMark/>
                </w:tcPr>
                <w:p w14:paraId="3E521617" w14:textId="77777777" w:rsidR="003F5F2C" w:rsidRPr="003F5F2C" w:rsidRDefault="003F5F2C" w:rsidP="00C22098">
                  <w:pPr>
                    <w:spacing w:after="40" w:line="240" w:lineRule="auto"/>
                    <w:jc w:val="center"/>
                    <w:rPr>
                      <w:rFonts w:eastAsia="Times New Roman" w:cs="Times New Roman"/>
                      <w:kern w:val="0"/>
                      <w:szCs w:val="24"/>
                      <w:lang w:eastAsia="fr-FR"/>
                      <w14:ligatures w14:val="none"/>
                    </w:rPr>
                  </w:pPr>
                  <w:r w:rsidRPr="003F5F2C">
                    <w:rPr>
                      <w:rFonts w:eastAsia="Times New Roman" w:cs="Times New Roman"/>
                      <w:kern w:val="0"/>
                      <w:sz w:val="17"/>
                      <w:szCs w:val="24"/>
                      <w:lang w:eastAsia="fr-FR"/>
                      <w14:ligatures w14:val="none"/>
                    </w:rPr>
                    <w:t>I</w:t>
                  </w:r>
                </w:p>
              </w:tc>
            </w:tr>
            <w:tr w:rsidR="003F5F2C" w:rsidRPr="003F5F2C" w14:paraId="7E49B9A4" w14:textId="77777777" w:rsidTr="003F5F2C">
              <w:trPr>
                <w:tblCellSpacing w:w="15" w:type="dxa"/>
                <w:jc w:val="center"/>
              </w:trPr>
              <w:tc>
                <w:tcPr>
                  <w:tcW w:w="1357" w:type="dxa"/>
                  <w:tcMar>
                    <w:top w:w="90" w:type="dxa"/>
                    <w:left w:w="110" w:type="dxa"/>
                    <w:bottom w:w="90" w:type="dxa"/>
                    <w:right w:w="110" w:type="dxa"/>
                  </w:tcMar>
                  <w:vAlign w:val="center"/>
                  <w:hideMark/>
                </w:tcPr>
                <w:p w14:paraId="4B66EF73" w14:textId="77777777" w:rsidR="003F5F2C" w:rsidRPr="003F5F2C" w:rsidRDefault="003F5F2C" w:rsidP="00C22098">
                  <w:pPr>
                    <w:spacing w:after="40" w:line="240" w:lineRule="auto"/>
                    <w:jc w:val="left"/>
                    <w:rPr>
                      <w:rFonts w:eastAsia="Times New Roman" w:cs="Times New Roman"/>
                      <w:kern w:val="0"/>
                      <w:szCs w:val="24"/>
                      <w:lang w:eastAsia="fr-FR"/>
                      <w14:ligatures w14:val="none"/>
                    </w:rPr>
                  </w:pPr>
                  <w:r w:rsidRPr="003F5F2C">
                    <w:rPr>
                      <w:rFonts w:eastAsia="Times New Roman" w:cs="Times New Roman"/>
                      <w:kern w:val="0"/>
                      <w:sz w:val="17"/>
                      <w:szCs w:val="24"/>
                      <w:lang w:eastAsia="fr-FR"/>
                      <w14:ligatures w14:val="none"/>
                    </w:rPr>
                    <w:t>Amélioration continue</w:t>
                  </w:r>
                </w:p>
              </w:tc>
              <w:tc>
                <w:tcPr>
                  <w:tcW w:w="813" w:type="dxa"/>
                  <w:tcMar>
                    <w:top w:w="90" w:type="dxa"/>
                    <w:left w:w="110" w:type="dxa"/>
                    <w:bottom w:w="90" w:type="dxa"/>
                    <w:right w:w="110" w:type="dxa"/>
                  </w:tcMar>
                  <w:vAlign w:val="center"/>
                  <w:hideMark/>
                </w:tcPr>
                <w:p w14:paraId="46FCFF3F" w14:textId="77777777" w:rsidR="003F5F2C" w:rsidRPr="003F5F2C" w:rsidRDefault="003F5F2C" w:rsidP="00C22098">
                  <w:pPr>
                    <w:spacing w:after="40" w:line="240" w:lineRule="auto"/>
                    <w:jc w:val="center"/>
                    <w:rPr>
                      <w:rFonts w:eastAsia="Times New Roman" w:cs="Times New Roman"/>
                      <w:kern w:val="0"/>
                      <w:szCs w:val="24"/>
                      <w:lang w:eastAsia="fr-FR"/>
                      <w14:ligatures w14:val="none"/>
                    </w:rPr>
                  </w:pPr>
                  <w:r w:rsidRPr="003F5F2C">
                    <w:rPr>
                      <w:rFonts w:eastAsia="Times New Roman" w:cs="Times New Roman"/>
                      <w:kern w:val="0"/>
                      <w:sz w:val="17"/>
                      <w:szCs w:val="24"/>
                      <w:lang w:eastAsia="fr-FR"/>
                      <w14:ligatures w14:val="none"/>
                    </w:rPr>
                    <w:t>I</w:t>
                  </w:r>
                </w:p>
              </w:tc>
              <w:tc>
                <w:tcPr>
                  <w:tcW w:w="1182" w:type="dxa"/>
                  <w:tcMar>
                    <w:top w:w="90" w:type="dxa"/>
                    <w:left w:w="110" w:type="dxa"/>
                    <w:bottom w:w="90" w:type="dxa"/>
                    <w:right w:w="110" w:type="dxa"/>
                  </w:tcMar>
                  <w:vAlign w:val="center"/>
                  <w:hideMark/>
                </w:tcPr>
                <w:p w14:paraId="72D8E003" w14:textId="77777777" w:rsidR="003F5F2C" w:rsidRPr="003F5F2C" w:rsidRDefault="003F5F2C" w:rsidP="00C22098">
                  <w:pPr>
                    <w:spacing w:after="40" w:line="240" w:lineRule="auto"/>
                    <w:jc w:val="left"/>
                    <w:rPr>
                      <w:rFonts w:eastAsia="Times New Roman" w:cs="Times New Roman"/>
                      <w:kern w:val="0"/>
                      <w:szCs w:val="24"/>
                      <w:lang w:eastAsia="fr-FR"/>
                      <w14:ligatures w14:val="none"/>
                    </w:rPr>
                  </w:pPr>
                  <w:r w:rsidRPr="003F5F2C">
                    <w:rPr>
                      <w:rFonts w:eastAsia="Times New Roman" w:cs="Times New Roman"/>
                      <w:b/>
                      <w:bCs/>
                      <w:kern w:val="0"/>
                      <w:sz w:val="17"/>
                      <w:szCs w:val="24"/>
                      <w:lang w:eastAsia="fr-FR"/>
                      <w14:ligatures w14:val="none"/>
                    </w:rPr>
                    <w:t>A</w:t>
                  </w:r>
                </w:p>
              </w:tc>
              <w:tc>
                <w:tcPr>
                  <w:tcW w:w="899" w:type="dxa"/>
                  <w:tcMar>
                    <w:top w:w="90" w:type="dxa"/>
                    <w:left w:w="110" w:type="dxa"/>
                    <w:bottom w:w="90" w:type="dxa"/>
                    <w:right w:w="110" w:type="dxa"/>
                  </w:tcMar>
                  <w:vAlign w:val="center"/>
                  <w:hideMark/>
                </w:tcPr>
                <w:p w14:paraId="0516C1EA" w14:textId="77777777" w:rsidR="003F5F2C" w:rsidRPr="003F5F2C" w:rsidRDefault="003F5F2C" w:rsidP="00C22098">
                  <w:pPr>
                    <w:spacing w:after="40" w:line="240" w:lineRule="auto"/>
                    <w:jc w:val="center"/>
                    <w:rPr>
                      <w:rFonts w:eastAsia="Times New Roman" w:cs="Times New Roman"/>
                      <w:kern w:val="0"/>
                      <w:szCs w:val="24"/>
                      <w:lang w:eastAsia="fr-FR"/>
                      <w14:ligatures w14:val="none"/>
                    </w:rPr>
                  </w:pPr>
                  <w:r w:rsidRPr="003F5F2C">
                    <w:rPr>
                      <w:rFonts w:eastAsia="Times New Roman" w:cs="Times New Roman"/>
                      <w:kern w:val="0"/>
                      <w:sz w:val="17"/>
                      <w:szCs w:val="24"/>
                      <w:lang w:eastAsia="fr-FR"/>
                      <w14:ligatures w14:val="none"/>
                    </w:rPr>
                    <w:t>C</w:t>
                  </w:r>
                </w:p>
              </w:tc>
              <w:tc>
                <w:tcPr>
                  <w:tcW w:w="1014" w:type="dxa"/>
                  <w:tcMar>
                    <w:top w:w="90" w:type="dxa"/>
                    <w:left w:w="110" w:type="dxa"/>
                    <w:bottom w:w="90" w:type="dxa"/>
                    <w:right w:w="110" w:type="dxa"/>
                  </w:tcMar>
                  <w:vAlign w:val="center"/>
                  <w:hideMark/>
                </w:tcPr>
                <w:p w14:paraId="5519D3FF" w14:textId="77777777" w:rsidR="003F5F2C" w:rsidRPr="003F5F2C" w:rsidRDefault="003F5F2C" w:rsidP="00C22098">
                  <w:pPr>
                    <w:spacing w:after="40" w:line="240" w:lineRule="auto"/>
                    <w:jc w:val="center"/>
                    <w:rPr>
                      <w:rFonts w:eastAsia="Times New Roman" w:cs="Times New Roman"/>
                      <w:kern w:val="0"/>
                      <w:szCs w:val="24"/>
                      <w:lang w:eastAsia="fr-FR"/>
                      <w14:ligatures w14:val="none"/>
                    </w:rPr>
                  </w:pPr>
                  <w:r w:rsidRPr="003F5F2C">
                    <w:rPr>
                      <w:rFonts w:eastAsia="Times New Roman" w:cs="Times New Roman"/>
                      <w:b/>
                      <w:bCs/>
                      <w:kern w:val="0"/>
                      <w:sz w:val="17"/>
                      <w:szCs w:val="24"/>
                      <w:lang w:eastAsia="fr-FR"/>
                      <w14:ligatures w14:val="none"/>
                    </w:rPr>
                    <w:t>R</w:t>
                  </w:r>
                </w:p>
              </w:tc>
              <w:tc>
                <w:tcPr>
                  <w:tcW w:w="1118" w:type="dxa"/>
                  <w:tcMar>
                    <w:top w:w="90" w:type="dxa"/>
                    <w:left w:w="110" w:type="dxa"/>
                    <w:bottom w:w="90" w:type="dxa"/>
                    <w:right w:w="110" w:type="dxa"/>
                  </w:tcMar>
                  <w:vAlign w:val="center"/>
                  <w:hideMark/>
                </w:tcPr>
                <w:p w14:paraId="5AE6BAFF" w14:textId="77777777" w:rsidR="003F5F2C" w:rsidRPr="003F5F2C" w:rsidRDefault="003F5F2C" w:rsidP="00C22098">
                  <w:pPr>
                    <w:spacing w:after="40" w:line="240" w:lineRule="auto"/>
                    <w:jc w:val="center"/>
                    <w:rPr>
                      <w:rFonts w:eastAsia="Times New Roman" w:cs="Times New Roman"/>
                      <w:kern w:val="0"/>
                      <w:szCs w:val="24"/>
                      <w:lang w:eastAsia="fr-FR"/>
                      <w14:ligatures w14:val="none"/>
                    </w:rPr>
                  </w:pPr>
                  <w:r w:rsidRPr="003F5F2C">
                    <w:rPr>
                      <w:rFonts w:eastAsia="Times New Roman" w:cs="Times New Roman"/>
                      <w:kern w:val="0"/>
                      <w:sz w:val="17"/>
                      <w:szCs w:val="24"/>
                      <w:lang w:eastAsia="fr-FR"/>
                      <w14:ligatures w14:val="none"/>
                    </w:rPr>
                    <w:t>C</w:t>
                  </w:r>
                </w:p>
              </w:tc>
              <w:tc>
                <w:tcPr>
                  <w:tcW w:w="1118" w:type="dxa"/>
                  <w:tcMar>
                    <w:top w:w="90" w:type="dxa"/>
                    <w:left w:w="110" w:type="dxa"/>
                    <w:bottom w:w="90" w:type="dxa"/>
                    <w:right w:w="110" w:type="dxa"/>
                  </w:tcMar>
                  <w:vAlign w:val="center"/>
                  <w:hideMark/>
                </w:tcPr>
                <w:p w14:paraId="60A0AEEA" w14:textId="77777777" w:rsidR="003F5F2C" w:rsidRPr="003F5F2C" w:rsidRDefault="003F5F2C" w:rsidP="00C22098">
                  <w:pPr>
                    <w:spacing w:after="40" w:line="240" w:lineRule="auto"/>
                    <w:jc w:val="center"/>
                    <w:rPr>
                      <w:rFonts w:eastAsia="Times New Roman" w:cs="Times New Roman"/>
                      <w:kern w:val="0"/>
                      <w:szCs w:val="24"/>
                      <w:lang w:eastAsia="fr-FR"/>
                      <w14:ligatures w14:val="none"/>
                    </w:rPr>
                  </w:pPr>
                  <w:r w:rsidRPr="003F5F2C">
                    <w:rPr>
                      <w:rFonts w:eastAsia="Times New Roman" w:cs="Times New Roman"/>
                      <w:kern w:val="0"/>
                      <w:sz w:val="17"/>
                      <w:szCs w:val="24"/>
                      <w:lang w:eastAsia="fr-FR"/>
                      <w14:ligatures w14:val="none"/>
                    </w:rPr>
                    <w:t>C</w:t>
                  </w:r>
                </w:p>
              </w:tc>
              <w:tc>
                <w:tcPr>
                  <w:tcW w:w="716" w:type="dxa"/>
                  <w:tcMar>
                    <w:top w:w="90" w:type="dxa"/>
                    <w:left w:w="110" w:type="dxa"/>
                    <w:bottom w:w="90" w:type="dxa"/>
                    <w:right w:w="110" w:type="dxa"/>
                  </w:tcMar>
                  <w:vAlign w:val="center"/>
                  <w:hideMark/>
                </w:tcPr>
                <w:p w14:paraId="0F631E87" w14:textId="77777777" w:rsidR="003F5F2C" w:rsidRPr="003F5F2C" w:rsidRDefault="003F5F2C" w:rsidP="00C22098">
                  <w:pPr>
                    <w:spacing w:after="40" w:line="240" w:lineRule="auto"/>
                    <w:jc w:val="center"/>
                    <w:rPr>
                      <w:rFonts w:eastAsia="Times New Roman" w:cs="Times New Roman"/>
                      <w:kern w:val="0"/>
                      <w:szCs w:val="24"/>
                      <w:lang w:eastAsia="fr-FR"/>
                      <w14:ligatures w14:val="none"/>
                    </w:rPr>
                  </w:pPr>
                  <w:r w:rsidRPr="003F5F2C">
                    <w:rPr>
                      <w:rFonts w:eastAsia="Times New Roman" w:cs="Times New Roman"/>
                      <w:kern w:val="0"/>
                      <w:sz w:val="17"/>
                      <w:szCs w:val="24"/>
                      <w:lang w:eastAsia="fr-FR"/>
                      <w14:ligatures w14:val="none"/>
                    </w:rPr>
                    <w:t>I</w:t>
                  </w:r>
                </w:p>
              </w:tc>
              <w:tc>
                <w:tcPr>
                  <w:tcW w:w="903" w:type="dxa"/>
                  <w:tcMar>
                    <w:top w:w="90" w:type="dxa"/>
                    <w:left w:w="110" w:type="dxa"/>
                    <w:bottom w:w="90" w:type="dxa"/>
                    <w:right w:w="110" w:type="dxa"/>
                  </w:tcMar>
                  <w:vAlign w:val="center"/>
                  <w:hideMark/>
                </w:tcPr>
                <w:p w14:paraId="6896DA83" w14:textId="77777777" w:rsidR="003F5F2C" w:rsidRPr="003F5F2C" w:rsidRDefault="003F5F2C" w:rsidP="00C22098">
                  <w:pPr>
                    <w:spacing w:after="40" w:line="240" w:lineRule="auto"/>
                    <w:jc w:val="center"/>
                    <w:rPr>
                      <w:rFonts w:eastAsia="Times New Roman" w:cs="Times New Roman"/>
                      <w:kern w:val="0"/>
                      <w:szCs w:val="24"/>
                      <w:lang w:eastAsia="fr-FR"/>
                      <w14:ligatures w14:val="none"/>
                    </w:rPr>
                  </w:pPr>
                  <w:r w:rsidRPr="003F5F2C">
                    <w:rPr>
                      <w:rFonts w:eastAsia="Times New Roman" w:cs="Times New Roman"/>
                      <w:kern w:val="0"/>
                      <w:sz w:val="17"/>
                      <w:szCs w:val="24"/>
                      <w:lang w:eastAsia="fr-FR"/>
                      <w14:ligatures w14:val="none"/>
                    </w:rPr>
                    <w:t>I</w:t>
                  </w:r>
                </w:p>
              </w:tc>
            </w:tr>
          </w:tbl>
          <w:p w14:paraId="6D63B18D" w14:textId="77777777" w:rsidR="003F5F2C" w:rsidRDefault="003F5F2C"/>
        </w:tc>
      </w:tr>
    </w:tbl>
    <w:p w14:paraId="24D04A7D" w14:textId="3C257969" w:rsidR="003524EC" w:rsidRPr="003524EC" w:rsidRDefault="003524EC" w:rsidP="003524EC">
      <w:pPr>
        <w:spacing w:after="0" w:line="240" w:lineRule="auto"/>
        <w:rPr>
          <w:rFonts w:eastAsia="Times New Roman" w:cs="Times New Roman"/>
          <w:kern w:val="0"/>
          <w:szCs w:val="24"/>
          <w:lang w:eastAsia="fr-FR"/>
          <w14:ligatures w14:val="none"/>
        </w:rPr>
      </w:pPr>
    </w:p>
    <w:p w14:paraId="65C668DC" w14:textId="77777777" w:rsidR="003524EC" w:rsidRPr="003524EC" w:rsidRDefault="003524EC" w:rsidP="003524EC">
      <w:pPr>
        <w:pStyle w:val="Titre3"/>
        <w:spacing w:before="100" w:beforeAutospacing="1" w:afterAutospacing="1"/>
        <w:rPr>
          <w:rFonts w:eastAsia="Times New Roman" w:cs="Times New Roman"/>
          <w:bCs/>
          <w:kern w:val="36"/>
          <w:sz w:val="48"/>
          <w:szCs w:val="48"/>
          <w:lang w:eastAsia="fr-FR"/>
          <w14:ligatures w14:val="none"/>
        </w:rPr>
      </w:pPr>
      <w:bookmarkStart w:id="84" w:name="_Toc235402833"/>
      <w:r>
        <w:t>Circuit décisionnel</w:t>
      </w:r>
      <w:bookmarkEnd w:id="84"/>
    </w:p>
    <w:p w14:paraId="07B1BCC2" w14:textId="77777777" w:rsidR="003524EC" w:rsidRPr="003524EC" w:rsidRDefault="003524EC" w:rsidP="003524EC">
      <w:p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Le circuit décisionnel définit les différentes étapes conduisant à une décision officielle de la HAUQE.</w:t>
      </w:r>
    </w:p>
    <w:p w14:paraId="48A3031E" w14:textId="77777777" w:rsidR="00514177" w:rsidRDefault="00514177" w:rsidP="003524EC">
      <w:pPr>
        <w:spacing w:before="100" w:beforeAutospacing="1" w:after="100" w:afterAutospacing="1" w:line="240" w:lineRule="auto"/>
        <w:outlineLvl w:val="1"/>
        <w:rPr>
          <w:rFonts w:eastAsia="Times New Roman" w:cs="Times New Roman"/>
          <w:b/>
          <w:bCs/>
          <w:kern w:val="0"/>
          <w:sz w:val="36"/>
          <w:szCs w:val="36"/>
          <w:lang w:eastAsia="fr-FR"/>
          <w14:ligatures w14:val="none"/>
        </w:rPr>
      </w:pPr>
    </w:p>
    <w:p w14:paraId="30BB68EC" w14:textId="77777777" w:rsidR="00514177" w:rsidRDefault="00514177" w:rsidP="003524EC">
      <w:pPr>
        <w:spacing w:before="100" w:beforeAutospacing="1" w:after="100" w:afterAutospacing="1" w:line="240" w:lineRule="auto"/>
        <w:outlineLvl w:val="1"/>
        <w:rPr>
          <w:rFonts w:eastAsia="Times New Roman" w:cs="Times New Roman"/>
          <w:b/>
          <w:bCs/>
          <w:kern w:val="0"/>
          <w:sz w:val="36"/>
          <w:szCs w:val="36"/>
          <w:lang w:eastAsia="fr-FR"/>
          <w14:ligatures w14:val="none"/>
        </w:rPr>
      </w:pPr>
    </w:p>
    <w:p w14:paraId="20B4E31A" w14:textId="77777777" w:rsidR="003524EC" w:rsidRDefault="003524EC" w:rsidP="003524EC">
      <w:pPr>
        <w:pStyle w:val="Titre4"/>
        <w:spacing w:before="100" w:beforeAutospacing="1" w:after="100" w:afterAutospacing="1"/>
        <w:rPr>
          <w:rFonts w:eastAsia="Times New Roman" w:cs="Times New Roman"/>
          <w:bCs/>
          <w:kern w:val="0"/>
          <w:sz w:val="36"/>
          <w:szCs w:val="36"/>
          <w:lang w:eastAsia="fr-FR"/>
          <w14:ligatures w14:val="none"/>
        </w:rPr>
      </w:pPr>
      <w:bookmarkStart w:id="85" w:name="_Toc235402834"/>
      <w:r>
        <w:t>Étapes</w:t>
      </w:r>
      <w:bookmarkEnd w:id="85"/>
    </w:p>
    <w:p w14:paraId="56792D38" w14:textId="77777777" w:rsidR="00514177" w:rsidRPr="00514177" w:rsidRDefault="00514177" w:rsidP="00514177">
      <w:pPr>
        <w:spacing w:before="100" w:beforeAutospacing="1" w:afterAutospacing="1"/>
        <w:rPr>
          <w:rFonts w:eastAsia="Times New Roman" w:cs="Times New Roman"/>
          <w:b/>
          <w:bCs/>
          <w:kern w:val="0"/>
          <w:szCs w:val="24"/>
          <w:lang w:eastAsia="fr-FR"/>
          <w14:ligatures w14:val="none"/>
        </w:rPr>
      </w:pPr>
      <w:r w:rsidRPr="00514177">
        <w:rPr>
          <w:rFonts w:eastAsia="Times New Roman" w:cs="Times New Roman"/>
          <w:szCs w:val="24"/>
        </w:rPr>
        <w:t>Le processus décisionnel de la BNEC s'articule autour d'une série d'étapes complémentaires qui garantissent un traitement rigoureux des informations, depuis leur collecte jusqu'à la prise de décision et au suivi de leur mise en œuvre. Chaque étape mobilise des acteurs spécifiques et contribue à assurer la fiabilité, la transparence et l'efficacité du dispositif de gouvernance de la BNEC.</w:t>
      </w:r>
    </w:p>
    <w:p w14:paraId="01C88FD8" w14:textId="77777777" w:rsidR="00545443" w:rsidRPr="003524EC" w:rsidRDefault="00545443" w:rsidP="003524EC">
      <w:pPr>
        <w:spacing w:before="100" w:beforeAutospacing="1" w:after="100" w:afterAutospacing="1" w:line="240" w:lineRule="auto"/>
        <w:outlineLvl w:val="1"/>
        <w:rPr>
          <w:rFonts w:eastAsia="Times New Roman" w:cs="Times New Roman"/>
          <w:b/>
          <w:bCs/>
          <w:kern w:val="0"/>
          <w:sz w:val="36"/>
          <w:szCs w:val="36"/>
          <w:lang w:eastAsia="fr-FR"/>
          <w14:ligatures w14:val="none"/>
        </w:rPr>
      </w:pPr>
      <w:r>
        <w:rPr>
          <w:noProof/>
        </w:rPr>
        <w:lastRenderedPageBreak/>
        <mc:AlternateContent>
          <mc:Choice Requires="wps">
            <w:drawing>
              <wp:inline distT="0" distB="0" distL="0" distR="0" wp14:anchorId="0BDA62BA" wp14:editId="540A35F6">
                <wp:extent cx="302895" cy="302895"/>
                <wp:effectExtent l="0" t="0" r="0" b="0"/>
                <wp:docPr id="744337334" name="AutoShape 2" descr="Schéma méthodologique" title="Schéma méthodologiqu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2A8A81" id="AutoShape 2" o:spid="_x0000_s1026" alt="Processus en 7 étapes clair"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" filled="f" stroked="f">
                <o:lock v:ext="edit" aspectratio="t"/>
                <w10:anchorlock/>
              </v:rect>
            </w:pict>
          </mc:Fallback>
        </mc:AlternateContent>
      </w:r>
      <w:r>
        <w:rPr>
          <w:rFonts w:eastAsia="Times New Roman" w:cs="Times New Roman"/>
          <w:b/>
          <w:bCs/>
          <w:noProof/>
          <w:kern w:val="0"/>
          <w:sz w:val="36"/>
          <w:szCs w:val="36"/>
          <w:lang w:eastAsia="fr-FR"/>
          <w14:ligatures w14:val="none"/>
        </w:rPr>
        <w:drawing>
          <wp:inline distT="0" distB="0" distL="0" distR="0" wp14:anchorId="2B192D17" wp14:editId="01B7C487">
            <wp:extent cx="4729504" cy="7094256"/>
            <wp:effectExtent l="0" t="0" r="0" b="0"/>
            <wp:docPr id="1271555158" name="Image 3" descr="Schéma méthodologique" title="Schéma méthodolog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47045" cy="7120568"/>
                    </a:xfrm>
                    <a:prstGeom prst="rect">
                      <a:avLst/>
                    </a:prstGeom>
                    <a:noFill/>
                  </pic:spPr>
                </pic:pic>
              </a:graphicData>
            </a:graphic>
          </wp:inline>
        </w:drawing>
      </w:r>
    </w:p>
    <w:p w14:paraId="0643046D" w14:textId="0EB880FA" w:rsidR="003B0F09" w:rsidRDefault="000E25E4">
      <w:pPr>
        <w:pStyle w:val="Lgende1"/>
        <w:jc w:val="center"/>
      </w:pPr>
      <w:bookmarkStart w:id="86" w:name="_Toc235359243"/>
      <w:bookmarkStart w:id="87" w:name="_Toc235402932"/>
      <w:r>
        <w:rPr>
          <w:rFonts w:eastAsia="Times New Roman"/>
          <w:b/>
        </w:rPr>
        <w:t xml:space="preserve">Figure </w:t>
      </w:r>
      <w:fldSimple w:instr=" SEQ Figure \* ARABIC ">
        <w:r w:rsidR="00483123">
          <w:rPr>
            <w:noProof/>
          </w:rPr>
          <w:t>2</w:t>
        </w:r>
      </w:fldSimple>
      <w:r>
        <w:rPr>
          <w:rFonts w:eastAsia="Times New Roman"/>
        </w:rPr>
        <w:t xml:space="preserve"> : Schéma méthodologique</w:t>
      </w:r>
      <w:bookmarkEnd w:id="86"/>
      <w:bookmarkEnd w:id="87"/>
    </w:p>
    <w:p w14:paraId="540D6A7E" w14:textId="77777777" w:rsidR="003524EC" w:rsidRDefault="003524EC" w:rsidP="003524EC">
      <w:pPr>
        <w:pStyle w:val="Titre4"/>
        <w:spacing w:before="100" w:beforeAutospacing="1" w:after="100" w:afterAutospacing="1"/>
        <w:rPr>
          <w:rFonts w:eastAsia="Times New Roman" w:cs="Times New Roman"/>
          <w:bCs/>
          <w:kern w:val="0"/>
          <w:sz w:val="36"/>
          <w:szCs w:val="36"/>
          <w:lang w:eastAsia="fr-FR"/>
          <w14:ligatures w14:val="none"/>
        </w:rPr>
      </w:pPr>
      <w:bookmarkStart w:id="88" w:name="_Toc235402835"/>
      <w:r>
        <w:t>Schéma simplifié du circuit décisionnel</w:t>
      </w:r>
      <w:bookmarkEnd w:id="88"/>
    </w:p>
    <w:p w14:paraId="21BB4AA5" w14:textId="77777777" w:rsidR="00545443" w:rsidRPr="00545443" w:rsidRDefault="00545443" w:rsidP="00545443">
      <w:pPr>
        <w:pStyle w:val="pdq2pgselectionanchorcontainer"/>
      </w:pPr>
      <w:r w:rsidRPr="00545443">
        <w:t xml:space="preserve">Le schéma ci-après illustre de manière synthétique le processus décisionnel de la </w:t>
      </w:r>
      <w:r w:rsidRPr="00545443">
        <w:rPr>
          <w:rStyle w:val="lev"/>
          <w:b w:val="0"/>
          <w:bCs w:val="0"/>
        </w:rPr>
        <w:t>Base Nationale des Entreprises Certifiées (BNEC)</w:t>
      </w:r>
      <w:r w:rsidRPr="00545443">
        <w:t xml:space="preserve">. Il met en évidence la succession logique des différentes étapes, depuis la collecte des informations jusqu'au suivi et à l'évaluation des décisions prises. Ce circuit garantit une prise de décision fondée sur des données fiables, </w:t>
      </w:r>
      <w:r w:rsidRPr="00545443">
        <w:lastRenderedPageBreak/>
        <w:t>validées et analysées, tout en assurant la traçabilité, la transparence et l'amélioration continue du système de gouvernance de la BNEC.</w:t>
      </w:r>
    </w:p>
    <w:p w14:paraId="292B4F32" w14:textId="77777777" w:rsidR="00545443" w:rsidRDefault="00545443" w:rsidP="00514177">
      <w:pPr>
        <w:spacing w:before="100" w:beforeAutospacing="1" w:after="100" w:afterAutospacing="1" w:line="240" w:lineRule="auto"/>
        <w:rPr>
          <w:rFonts w:eastAsia="Times New Roman" w:cs="Times New Roman"/>
          <w:kern w:val="0"/>
          <w:szCs w:val="24"/>
          <w:lang w:eastAsia="fr-FR"/>
          <w14:ligatures w14:val="none"/>
        </w:rPr>
      </w:pPr>
      <w:r>
        <w:rPr>
          <w:rFonts w:eastAsia="Times New Roman" w:cs="Times New Roman"/>
          <w:noProof/>
          <w:kern w:val="0"/>
          <w:szCs w:val="24"/>
          <w:lang w:eastAsia="fr-FR"/>
          <w14:ligatures w14:val="none"/>
        </w:rPr>
        <w:drawing>
          <wp:inline distT="0" distB="0" distL="0" distR="0" wp14:anchorId="7D27E1FE" wp14:editId="6E040638">
            <wp:extent cx="3784616" cy="5676924"/>
            <wp:effectExtent l="0" t="0" r="6350" b="0"/>
            <wp:docPr id="191601850" name="Image 2" descr="Schéma méthodologique" title="Schéma méthodolog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04829" cy="5707244"/>
                    </a:xfrm>
                    <a:prstGeom prst="rect">
                      <a:avLst/>
                    </a:prstGeom>
                    <a:noFill/>
                  </pic:spPr>
                </pic:pic>
              </a:graphicData>
            </a:graphic>
          </wp:inline>
        </w:drawing>
      </w:r>
    </w:p>
    <w:p w14:paraId="7D89EDED" w14:textId="0C86E1D5" w:rsidR="003B0F09" w:rsidRDefault="000E25E4">
      <w:pPr>
        <w:pStyle w:val="Lgende1"/>
        <w:jc w:val="center"/>
      </w:pPr>
      <w:bookmarkStart w:id="89" w:name="_Toc235359244"/>
      <w:bookmarkStart w:id="90" w:name="_Toc235402933"/>
      <w:r>
        <w:rPr>
          <w:rFonts w:eastAsia="Times New Roman"/>
          <w:b/>
        </w:rPr>
        <w:t xml:space="preserve">Figure </w:t>
      </w:r>
      <w:fldSimple w:instr=" SEQ Figure \* ARABIC ">
        <w:r w:rsidR="00483123">
          <w:rPr>
            <w:noProof/>
          </w:rPr>
          <w:t>3</w:t>
        </w:r>
      </w:fldSimple>
      <w:r>
        <w:rPr>
          <w:rFonts w:eastAsia="Times New Roman"/>
        </w:rPr>
        <w:t xml:space="preserve"> : Schéma méthodologique</w:t>
      </w:r>
      <w:bookmarkEnd w:id="89"/>
      <w:bookmarkEnd w:id="90"/>
    </w:p>
    <w:p w14:paraId="2F79A937" w14:textId="77777777" w:rsidR="003524EC" w:rsidRPr="003524EC" w:rsidRDefault="003524EC" w:rsidP="003524EC">
      <w:pPr>
        <w:spacing w:before="100" w:beforeAutospacing="1" w:afterAutospacing="1"/>
        <w:rPr>
          <w:rFonts w:eastAsia="Times New Roman" w:cs="Times New Roman"/>
          <w:kern w:val="0"/>
          <w:szCs w:val="24"/>
          <w:lang w:eastAsia="fr-FR"/>
          <w14:ligatures w14:val="none"/>
        </w:rPr>
      </w:pPr>
      <w:r w:rsidRPr="003524EC">
        <w:rPr>
          <w:rFonts w:eastAsia="Times New Roman" w:cs="Times New Roman"/>
          <w:kern w:val="0"/>
          <w:szCs w:val="24"/>
          <w:lang w:eastAsia="fr-FR"/>
          <w14:ligatures w14:val="none"/>
        </w:rPr>
        <w:t xml:space="preserve">La coordination constitue le lien entre les différentes composantes de la gouvernance de la BNEC. Grâce à des mécanismes structurés de réunions, de </w:t>
      </w:r>
      <w:proofErr w:type="spellStart"/>
      <w:r w:rsidRPr="003524EC">
        <w:rPr>
          <w:rFonts w:eastAsia="Times New Roman" w:cs="Times New Roman"/>
          <w:kern w:val="0"/>
          <w:szCs w:val="24"/>
          <w:lang w:eastAsia="fr-FR"/>
          <w14:ligatures w14:val="none"/>
        </w:rPr>
        <w:t>reporting</w:t>
      </w:r>
      <w:proofErr w:type="spellEnd"/>
      <w:r w:rsidRPr="003524EC">
        <w:rPr>
          <w:rFonts w:eastAsia="Times New Roman" w:cs="Times New Roman"/>
          <w:kern w:val="0"/>
          <w:szCs w:val="24"/>
          <w:lang w:eastAsia="fr-FR"/>
          <w14:ligatures w14:val="none"/>
        </w:rPr>
        <w:t>, de validation, à une répartition claire des responsabilités à travers la matrice RACI et à un circuit décisionnel formalisé, la HAUQE garantit une gestion cohérente, transparente et efficace de la base nationale. Ce dispositif favorise une prise de décision fondée sur des données fiables, renforce la redevabilité des acteurs et contribue à l'amélioration continue du Système National d'Infrastructure Qualité (SNIQ).</w:t>
      </w:r>
    </w:p>
    <w:p w14:paraId="695D703B" w14:textId="77777777" w:rsidR="00514177" w:rsidRPr="00514177" w:rsidRDefault="00514177" w:rsidP="00514177">
      <w:pPr>
        <w:pStyle w:val="Titre2"/>
        <w:spacing w:before="100" w:beforeAutospacing="1" w:after="100" w:afterAutospacing="1"/>
        <w:rPr>
          <w:rFonts w:ascii="Times New Roman" w:eastAsia="Times New Roman" w:hAnsi="Times New Roman" w:cs="Times New Roman"/>
          <w:bCs/>
          <w:kern w:val="36"/>
          <w:sz w:val="48"/>
          <w:szCs w:val="48"/>
          <w:lang w:eastAsia="fr-FR"/>
          <w14:ligatures w14:val="none"/>
        </w:rPr>
      </w:pPr>
      <w:bookmarkStart w:id="91" w:name="_Toc235402836"/>
      <w:r>
        <w:rPr>
          <w:rFonts w:ascii="Times New Roman" w:hAnsi="Times New Roman"/>
        </w:rPr>
        <w:lastRenderedPageBreak/>
        <w:t>COLLABORATION ENTRE LA HAUQE ET LES ORGANISMES CERTIFICATEURS</w:t>
      </w:r>
      <w:bookmarkEnd w:id="91"/>
    </w:p>
    <w:p w14:paraId="40A76BB0" w14:textId="77777777" w:rsidR="00514177" w:rsidRPr="00514177" w:rsidRDefault="00514177" w:rsidP="00514177">
      <w:pPr>
        <w:spacing w:before="100" w:beforeAutospacing="1" w:afterAutospacing="1"/>
        <w:rPr>
          <w:rFonts w:eastAsia="Times New Roman" w:cs="Times New Roman"/>
          <w:kern w:val="0"/>
          <w:szCs w:val="24"/>
          <w:lang w:eastAsia="fr-FR"/>
          <w14:ligatures w14:val="none"/>
        </w:rPr>
      </w:pPr>
      <w:r w:rsidRPr="00514177">
        <w:rPr>
          <w:rFonts w:eastAsia="Times New Roman" w:cs="Times New Roman"/>
          <w:kern w:val="0"/>
          <w:szCs w:val="24"/>
          <w:lang w:eastAsia="fr-FR"/>
          <w14:ligatures w14:val="none"/>
        </w:rPr>
        <w:t xml:space="preserve">La collaboration entre la </w:t>
      </w:r>
      <w:r w:rsidRPr="00514177">
        <w:rPr>
          <w:rFonts w:eastAsia="Times New Roman" w:cs="Times New Roman"/>
          <w:b/>
          <w:bCs/>
          <w:kern w:val="0"/>
          <w:szCs w:val="24"/>
          <w:lang w:eastAsia="fr-FR"/>
          <w14:ligatures w14:val="none"/>
        </w:rPr>
        <w:t>Haute Autorité de la Qualité et de l'Environnement (HAUQE)</w:t>
      </w:r>
      <w:r w:rsidRPr="00514177">
        <w:rPr>
          <w:rFonts w:eastAsia="Times New Roman" w:cs="Times New Roman"/>
          <w:kern w:val="0"/>
          <w:szCs w:val="24"/>
          <w:lang w:eastAsia="fr-FR"/>
          <w14:ligatures w14:val="none"/>
        </w:rPr>
        <w:t xml:space="preserve"> et les </w:t>
      </w:r>
      <w:r w:rsidRPr="00514177">
        <w:rPr>
          <w:rFonts w:eastAsia="Times New Roman" w:cs="Times New Roman"/>
          <w:b/>
          <w:bCs/>
          <w:kern w:val="0"/>
          <w:szCs w:val="24"/>
          <w:lang w:eastAsia="fr-FR"/>
          <w14:ligatures w14:val="none"/>
        </w:rPr>
        <w:t>Organismes Certificateurs (OC)</w:t>
      </w:r>
      <w:r w:rsidRPr="00514177">
        <w:rPr>
          <w:rFonts w:eastAsia="Times New Roman" w:cs="Times New Roman"/>
          <w:kern w:val="0"/>
          <w:szCs w:val="24"/>
          <w:lang w:eastAsia="fr-FR"/>
          <w14:ligatures w14:val="none"/>
        </w:rPr>
        <w:t xml:space="preserve"> constitue un pilier essentiel de la fiabilité et de la crédibilité de la </w:t>
      </w:r>
      <w:r w:rsidRPr="00514177">
        <w:rPr>
          <w:rFonts w:eastAsia="Times New Roman" w:cs="Times New Roman"/>
          <w:b/>
          <w:bCs/>
          <w:kern w:val="0"/>
          <w:szCs w:val="24"/>
          <w:lang w:eastAsia="fr-FR"/>
          <w14:ligatures w14:val="none"/>
        </w:rPr>
        <w:t>Base Nationale des Entreprises Certifiées (BNEC)</w:t>
      </w:r>
      <w:r w:rsidRPr="00514177">
        <w:rPr>
          <w:rFonts w:eastAsia="Times New Roman" w:cs="Times New Roman"/>
          <w:kern w:val="0"/>
          <w:szCs w:val="24"/>
          <w:lang w:eastAsia="fr-FR"/>
          <w14:ligatures w14:val="none"/>
        </w:rPr>
        <w:t>. Elle permet d'assurer la disponibilité d'informations exactes, actualisées et vérifiables sur les certifications délivrées aux entreprises opérant au Togo.</w:t>
      </w:r>
    </w:p>
    <w:p w14:paraId="71DB1A1F" w14:textId="77777777" w:rsidR="00514177" w:rsidRPr="00514177" w:rsidRDefault="00514177" w:rsidP="00514177">
      <w:pPr>
        <w:spacing w:before="100" w:beforeAutospacing="1" w:afterAutospacing="1"/>
        <w:rPr>
          <w:rFonts w:eastAsia="Times New Roman" w:cs="Times New Roman"/>
          <w:kern w:val="0"/>
          <w:szCs w:val="24"/>
          <w:lang w:eastAsia="fr-FR"/>
          <w14:ligatures w14:val="none"/>
        </w:rPr>
      </w:pPr>
      <w:r w:rsidRPr="00514177">
        <w:rPr>
          <w:rFonts w:eastAsia="Times New Roman" w:cs="Times New Roman"/>
          <w:kern w:val="0"/>
          <w:szCs w:val="24"/>
          <w:lang w:eastAsia="fr-FR"/>
          <w14:ligatures w14:val="none"/>
        </w:rPr>
        <w:t>Cette collaboration repose sur un partenariat fondé sur la transparence, la confiance mutuelle, le respect des compétences de chaque institution et l'échange sécurisé d'informations. Elle vise à faciliter la vérification de l'authenticité des certificats, le suivi des évolutions des certifications et l'amélioration continue de la qualité des données enregistrées dans la BNEC.</w:t>
      </w:r>
    </w:p>
    <w:p w14:paraId="7D8619A2" w14:textId="77777777" w:rsidR="00514177" w:rsidRPr="00514177" w:rsidRDefault="00514177" w:rsidP="00514177">
      <w:pPr>
        <w:spacing w:before="100" w:beforeAutospacing="1" w:afterAutospacing="1"/>
        <w:rPr>
          <w:rFonts w:eastAsia="Times New Roman" w:cs="Times New Roman"/>
          <w:kern w:val="0"/>
          <w:szCs w:val="24"/>
          <w:lang w:eastAsia="fr-FR"/>
          <w14:ligatures w14:val="none"/>
        </w:rPr>
      </w:pPr>
      <w:r w:rsidRPr="00514177">
        <w:rPr>
          <w:rFonts w:eastAsia="Times New Roman" w:cs="Times New Roman"/>
          <w:kern w:val="0"/>
          <w:szCs w:val="24"/>
          <w:lang w:eastAsia="fr-FR"/>
          <w14:ligatures w14:val="none"/>
        </w:rPr>
        <w:t>Le présent chapitre définit les modalités de collaboration, les mécanismes d'échange d'informations, les procédures de contrôle et de vérification ainsi que les indicateurs permettant d'évaluer l'efficacité de cette coopération.</w:t>
      </w:r>
    </w:p>
    <w:p w14:paraId="1C925E28" w14:textId="77777777" w:rsidR="00514177" w:rsidRPr="00514177" w:rsidRDefault="00514177" w:rsidP="00514177">
      <w:pPr>
        <w:pStyle w:val="Titre3"/>
        <w:spacing w:before="100" w:beforeAutospacing="1" w:afterAutospacing="1"/>
        <w:rPr>
          <w:rFonts w:eastAsia="Times New Roman" w:cs="Times New Roman"/>
          <w:bCs/>
          <w:kern w:val="36"/>
          <w:sz w:val="36"/>
          <w:szCs w:val="36"/>
          <w:lang w:eastAsia="fr-FR"/>
          <w14:ligatures w14:val="none"/>
        </w:rPr>
      </w:pPr>
      <w:bookmarkStart w:id="92" w:name="_Toc235402837"/>
      <w:r>
        <w:t>Modalités de collaboration</w:t>
      </w:r>
      <w:bookmarkEnd w:id="92"/>
    </w:p>
    <w:p w14:paraId="3632D336" w14:textId="77777777" w:rsidR="00514177" w:rsidRPr="00514177" w:rsidRDefault="00514177" w:rsidP="00514177">
      <w:pPr>
        <w:pStyle w:val="Titre4"/>
        <w:spacing w:before="100" w:beforeAutospacing="1" w:after="100" w:afterAutospacing="1"/>
        <w:rPr>
          <w:rFonts w:eastAsia="Times New Roman" w:cs="Times New Roman"/>
          <w:bCs/>
          <w:kern w:val="0"/>
          <w:sz w:val="32"/>
          <w:szCs w:val="32"/>
          <w:lang w:eastAsia="fr-FR"/>
          <w14:ligatures w14:val="none"/>
        </w:rPr>
      </w:pPr>
      <w:bookmarkStart w:id="93" w:name="_Toc235402838"/>
      <w:r>
        <w:t>Objectif</w:t>
      </w:r>
      <w:bookmarkEnd w:id="93"/>
    </w:p>
    <w:p w14:paraId="56DD9EAD" w14:textId="77777777" w:rsidR="00514177" w:rsidRPr="00514177" w:rsidRDefault="00514177" w:rsidP="00514177">
      <w:pPr>
        <w:spacing w:before="100" w:beforeAutospacing="1" w:afterAutospacing="1"/>
        <w:rPr>
          <w:rFonts w:eastAsia="Times New Roman" w:cs="Times New Roman"/>
          <w:kern w:val="0"/>
          <w:szCs w:val="24"/>
          <w:lang w:eastAsia="fr-FR"/>
          <w14:ligatures w14:val="none"/>
        </w:rPr>
      </w:pPr>
      <w:r w:rsidRPr="00514177">
        <w:rPr>
          <w:rFonts w:eastAsia="Times New Roman" w:cs="Times New Roman"/>
          <w:kern w:val="0"/>
          <w:szCs w:val="24"/>
          <w:lang w:eastAsia="fr-FR"/>
          <w14:ligatures w14:val="none"/>
        </w:rPr>
        <w:t>La collaboration entre la HAUQE et les Organismes Certificateurs a pour objectif d'assurer une gestion fiable, harmonisée et continue des informations relatives aux certifications enregistrées dans la BNEC.</w:t>
      </w:r>
    </w:p>
    <w:p w14:paraId="0F1D2772" w14:textId="77777777" w:rsidR="00514177" w:rsidRPr="00514177" w:rsidRDefault="00514177" w:rsidP="00514177">
      <w:pPr>
        <w:spacing w:before="100" w:beforeAutospacing="1" w:afterAutospacing="1"/>
        <w:rPr>
          <w:rFonts w:eastAsia="Times New Roman" w:cs="Times New Roman"/>
          <w:kern w:val="0"/>
          <w:szCs w:val="24"/>
          <w:lang w:eastAsia="fr-FR"/>
          <w14:ligatures w14:val="none"/>
        </w:rPr>
      </w:pPr>
      <w:r w:rsidRPr="00514177">
        <w:rPr>
          <w:rFonts w:eastAsia="Times New Roman" w:cs="Times New Roman"/>
          <w:kern w:val="0"/>
          <w:szCs w:val="24"/>
          <w:lang w:eastAsia="fr-FR"/>
          <w14:ligatures w14:val="none"/>
        </w:rPr>
        <w:t>Elle vise notamment à :</w:t>
      </w:r>
    </w:p>
    <w:p w14:paraId="6C7EF6A9" w14:textId="77777777" w:rsidR="00514177" w:rsidRPr="00514177" w:rsidRDefault="00514177">
      <w:pPr>
        <w:numPr>
          <w:ilvl w:val="0"/>
          <w:numId w:val="208"/>
        </w:numPr>
        <w:spacing w:before="100" w:beforeAutospacing="1" w:afterAutospacing="1"/>
        <w:rPr>
          <w:rFonts w:eastAsia="Times New Roman" w:cs="Times New Roman"/>
          <w:kern w:val="0"/>
          <w:szCs w:val="24"/>
          <w:lang w:eastAsia="fr-FR"/>
          <w14:ligatures w14:val="none"/>
        </w:rPr>
      </w:pPr>
      <w:r w:rsidRPr="00514177">
        <w:rPr>
          <w:rFonts w:eastAsia="Times New Roman" w:cs="Times New Roman"/>
          <w:kern w:val="0"/>
          <w:szCs w:val="24"/>
          <w:lang w:eastAsia="fr-FR"/>
          <w14:ligatures w14:val="none"/>
        </w:rPr>
        <w:t xml:space="preserve">garantir l'authenticité des certificats enregistrés ; </w:t>
      </w:r>
    </w:p>
    <w:p w14:paraId="5DC99EB7" w14:textId="77777777" w:rsidR="00514177" w:rsidRPr="00514177" w:rsidRDefault="00514177">
      <w:pPr>
        <w:numPr>
          <w:ilvl w:val="0"/>
          <w:numId w:val="208"/>
        </w:numPr>
        <w:spacing w:before="100" w:beforeAutospacing="1" w:afterAutospacing="1"/>
        <w:rPr>
          <w:rFonts w:eastAsia="Times New Roman" w:cs="Times New Roman"/>
          <w:kern w:val="0"/>
          <w:szCs w:val="24"/>
          <w:lang w:eastAsia="fr-FR"/>
          <w14:ligatures w14:val="none"/>
        </w:rPr>
      </w:pPr>
      <w:r w:rsidRPr="00514177">
        <w:rPr>
          <w:rFonts w:eastAsia="Times New Roman" w:cs="Times New Roman"/>
          <w:kern w:val="0"/>
          <w:szCs w:val="24"/>
          <w:lang w:eastAsia="fr-FR"/>
          <w14:ligatures w14:val="none"/>
        </w:rPr>
        <w:t xml:space="preserve">assurer la mise à jour régulière des informations ; </w:t>
      </w:r>
    </w:p>
    <w:p w14:paraId="1ADAACEC" w14:textId="77777777" w:rsidR="00514177" w:rsidRPr="00514177" w:rsidRDefault="00514177">
      <w:pPr>
        <w:numPr>
          <w:ilvl w:val="0"/>
          <w:numId w:val="208"/>
        </w:numPr>
        <w:spacing w:before="100" w:beforeAutospacing="1" w:afterAutospacing="1"/>
        <w:rPr>
          <w:rFonts w:eastAsia="Times New Roman" w:cs="Times New Roman"/>
          <w:kern w:val="0"/>
          <w:szCs w:val="24"/>
          <w:lang w:eastAsia="fr-FR"/>
          <w14:ligatures w14:val="none"/>
        </w:rPr>
      </w:pPr>
      <w:r w:rsidRPr="00514177">
        <w:rPr>
          <w:rFonts w:eastAsia="Times New Roman" w:cs="Times New Roman"/>
          <w:kern w:val="0"/>
          <w:szCs w:val="24"/>
          <w:lang w:eastAsia="fr-FR"/>
          <w14:ligatures w14:val="none"/>
        </w:rPr>
        <w:t xml:space="preserve">renforcer la fiabilité de la BNEC ; </w:t>
      </w:r>
    </w:p>
    <w:p w14:paraId="5228966D" w14:textId="77777777" w:rsidR="00514177" w:rsidRPr="00514177" w:rsidRDefault="00514177">
      <w:pPr>
        <w:numPr>
          <w:ilvl w:val="0"/>
          <w:numId w:val="208"/>
        </w:numPr>
        <w:spacing w:before="100" w:beforeAutospacing="1" w:afterAutospacing="1"/>
        <w:rPr>
          <w:rFonts w:eastAsia="Times New Roman" w:cs="Times New Roman"/>
          <w:kern w:val="0"/>
          <w:szCs w:val="24"/>
          <w:lang w:eastAsia="fr-FR"/>
          <w14:ligatures w14:val="none"/>
        </w:rPr>
      </w:pPr>
      <w:r w:rsidRPr="00514177">
        <w:rPr>
          <w:rFonts w:eastAsia="Times New Roman" w:cs="Times New Roman"/>
          <w:kern w:val="0"/>
          <w:szCs w:val="24"/>
          <w:lang w:eastAsia="fr-FR"/>
          <w14:ligatures w14:val="none"/>
        </w:rPr>
        <w:t xml:space="preserve">faciliter les opérations de contrôle et de veille ; </w:t>
      </w:r>
    </w:p>
    <w:p w14:paraId="7A1FB261" w14:textId="77777777" w:rsidR="00514177" w:rsidRPr="00514177" w:rsidRDefault="00514177">
      <w:pPr>
        <w:numPr>
          <w:ilvl w:val="0"/>
          <w:numId w:val="208"/>
        </w:numPr>
        <w:spacing w:before="100" w:beforeAutospacing="1" w:afterAutospacing="1"/>
        <w:rPr>
          <w:rFonts w:eastAsia="Times New Roman" w:cs="Times New Roman"/>
          <w:kern w:val="0"/>
          <w:szCs w:val="24"/>
          <w:lang w:eastAsia="fr-FR"/>
          <w14:ligatures w14:val="none"/>
        </w:rPr>
      </w:pPr>
      <w:r w:rsidRPr="00514177">
        <w:rPr>
          <w:rFonts w:eastAsia="Times New Roman" w:cs="Times New Roman"/>
          <w:kern w:val="0"/>
          <w:szCs w:val="24"/>
          <w:lang w:eastAsia="fr-FR"/>
          <w14:ligatures w14:val="none"/>
        </w:rPr>
        <w:t xml:space="preserve">promouvoir la transparence dans le système national de certification. </w:t>
      </w:r>
    </w:p>
    <w:p w14:paraId="2D0B2AD3" w14:textId="77777777" w:rsidR="00514177" w:rsidRPr="00514177" w:rsidRDefault="00514177" w:rsidP="00514177">
      <w:pPr>
        <w:pStyle w:val="Titre4"/>
        <w:spacing w:before="100" w:beforeAutospacing="1" w:after="100" w:afterAutospacing="1"/>
        <w:rPr>
          <w:rFonts w:eastAsia="Times New Roman" w:cs="Times New Roman"/>
          <w:bCs/>
          <w:kern w:val="0"/>
          <w:sz w:val="32"/>
          <w:szCs w:val="32"/>
          <w:lang w:eastAsia="fr-FR"/>
          <w14:ligatures w14:val="none"/>
        </w:rPr>
      </w:pPr>
      <w:bookmarkStart w:id="94" w:name="_Toc235402839"/>
      <w:r>
        <w:t>Principes de collaboration</w:t>
      </w:r>
      <w:bookmarkEnd w:id="94"/>
    </w:p>
    <w:p w14:paraId="2076B699" w14:textId="77777777" w:rsidR="00514177" w:rsidRPr="00514177" w:rsidRDefault="00514177" w:rsidP="00514177">
      <w:pPr>
        <w:spacing w:before="100" w:beforeAutospacing="1" w:afterAutospacing="1"/>
        <w:rPr>
          <w:rFonts w:eastAsia="Times New Roman" w:cs="Times New Roman"/>
          <w:kern w:val="0"/>
          <w:szCs w:val="24"/>
          <w:lang w:eastAsia="fr-FR"/>
          <w14:ligatures w14:val="none"/>
        </w:rPr>
      </w:pPr>
      <w:r w:rsidRPr="00514177">
        <w:rPr>
          <w:rFonts w:eastAsia="Times New Roman" w:cs="Times New Roman"/>
          <w:kern w:val="0"/>
          <w:szCs w:val="24"/>
          <w:lang w:eastAsia="fr-FR"/>
          <w14:ligatures w14:val="none"/>
        </w:rPr>
        <w:t>La coopération repose sur les principes suivants :</w:t>
      </w:r>
    </w:p>
    <w:p w14:paraId="0547CC2D" w14:textId="77777777" w:rsidR="00514177" w:rsidRPr="00514177" w:rsidRDefault="00514177">
      <w:pPr>
        <w:numPr>
          <w:ilvl w:val="0"/>
          <w:numId w:val="209"/>
        </w:numPr>
        <w:spacing w:before="100" w:beforeAutospacing="1" w:afterAutospacing="1"/>
        <w:rPr>
          <w:rFonts w:eastAsia="Times New Roman" w:cs="Times New Roman"/>
          <w:kern w:val="0"/>
          <w:szCs w:val="24"/>
          <w:lang w:eastAsia="fr-FR"/>
          <w14:ligatures w14:val="none"/>
        </w:rPr>
      </w:pPr>
      <w:r w:rsidRPr="00514177">
        <w:rPr>
          <w:rFonts w:eastAsia="Times New Roman" w:cs="Times New Roman"/>
          <w:kern w:val="0"/>
          <w:szCs w:val="24"/>
          <w:lang w:eastAsia="fr-FR"/>
          <w14:ligatures w14:val="none"/>
        </w:rPr>
        <w:t xml:space="preserve">respect des missions et prérogatives de chaque institution ; </w:t>
      </w:r>
    </w:p>
    <w:p w14:paraId="2E707D7E" w14:textId="77777777" w:rsidR="00514177" w:rsidRPr="00514177" w:rsidRDefault="00514177">
      <w:pPr>
        <w:numPr>
          <w:ilvl w:val="0"/>
          <w:numId w:val="209"/>
        </w:numPr>
        <w:spacing w:before="100" w:beforeAutospacing="1" w:afterAutospacing="1"/>
        <w:rPr>
          <w:rFonts w:eastAsia="Times New Roman" w:cs="Times New Roman"/>
          <w:kern w:val="0"/>
          <w:szCs w:val="24"/>
          <w:lang w:eastAsia="fr-FR"/>
          <w14:ligatures w14:val="none"/>
        </w:rPr>
      </w:pPr>
      <w:r w:rsidRPr="00514177">
        <w:rPr>
          <w:rFonts w:eastAsia="Times New Roman" w:cs="Times New Roman"/>
          <w:kern w:val="0"/>
          <w:szCs w:val="24"/>
          <w:lang w:eastAsia="fr-FR"/>
          <w14:ligatures w14:val="none"/>
        </w:rPr>
        <w:t xml:space="preserve">transparence dans les échanges d'informations ; </w:t>
      </w:r>
    </w:p>
    <w:p w14:paraId="2C8B0585" w14:textId="77777777" w:rsidR="00514177" w:rsidRPr="00514177" w:rsidRDefault="00514177">
      <w:pPr>
        <w:numPr>
          <w:ilvl w:val="0"/>
          <w:numId w:val="209"/>
        </w:numPr>
        <w:spacing w:before="100" w:beforeAutospacing="1" w:afterAutospacing="1"/>
        <w:rPr>
          <w:rFonts w:eastAsia="Times New Roman" w:cs="Times New Roman"/>
          <w:kern w:val="0"/>
          <w:szCs w:val="24"/>
          <w:lang w:eastAsia="fr-FR"/>
          <w14:ligatures w14:val="none"/>
        </w:rPr>
      </w:pPr>
      <w:r w:rsidRPr="00514177">
        <w:rPr>
          <w:rFonts w:eastAsia="Times New Roman" w:cs="Times New Roman"/>
          <w:kern w:val="0"/>
          <w:szCs w:val="24"/>
          <w:lang w:eastAsia="fr-FR"/>
          <w14:ligatures w14:val="none"/>
        </w:rPr>
        <w:t xml:space="preserve">confidentialité des données échangées ; </w:t>
      </w:r>
    </w:p>
    <w:p w14:paraId="6C5F8260" w14:textId="77777777" w:rsidR="00514177" w:rsidRPr="00514177" w:rsidRDefault="00514177">
      <w:pPr>
        <w:numPr>
          <w:ilvl w:val="0"/>
          <w:numId w:val="209"/>
        </w:numPr>
        <w:spacing w:before="100" w:beforeAutospacing="1" w:afterAutospacing="1"/>
        <w:rPr>
          <w:rFonts w:eastAsia="Times New Roman" w:cs="Times New Roman"/>
          <w:kern w:val="0"/>
          <w:szCs w:val="24"/>
          <w:lang w:eastAsia="fr-FR"/>
          <w14:ligatures w14:val="none"/>
        </w:rPr>
      </w:pPr>
      <w:r w:rsidRPr="00514177">
        <w:rPr>
          <w:rFonts w:eastAsia="Times New Roman" w:cs="Times New Roman"/>
          <w:kern w:val="0"/>
          <w:szCs w:val="24"/>
          <w:lang w:eastAsia="fr-FR"/>
          <w14:ligatures w14:val="none"/>
        </w:rPr>
        <w:t xml:space="preserve">réactivité dans le traitement des demandes ; </w:t>
      </w:r>
    </w:p>
    <w:p w14:paraId="27198C85" w14:textId="77777777" w:rsidR="00514177" w:rsidRPr="00514177" w:rsidRDefault="00514177">
      <w:pPr>
        <w:numPr>
          <w:ilvl w:val="0"/>
          <w:numId w:val="209"/>
        </w:numPr>
        <w:spacing w:before="100" w:beforeAutospacing="1" w:afterAutospacing="1"/>
        <w:rPr>
          <w:rFonts w:eastAsia="Times New Roman" w:cs="Times New Roman"/>
          <w:kern w:val="0"/>
          <w:szCs w:val="24"/>
          <w:lang w:eastAsia="fr-FR"/>
          <w14:ligatures w14:val="none"/>
        </w:rPr>
      </w:pPr>
      <w:r w:rsidRPr="00514177">
        <w:rPr>
          <w:rFonts w:eastAsia="Times New Roman" w:cs="Times New Roman"/>
          <w:kern w:val="0"/>
          <w:szCs w:val="24"/>
          <w:lang w:eastAsia="fr-FR"/>
          <w14:ligatures w14:val="none"/>
        </w:rPr>
        <w:t xml:space="preserve">traçabilité des échanges ; </w:t>
      </w:r>
    </w:p>
    <w:p w14:paraId="1A3096AC" w14:textId="77777777" w:rsidR="00514177" w:rsidRPr="00514177" w:rsidRDefault="00514177">
      <w:pPr>
        <w:numPr>
          <w:ilvl w:val="0"/>
          <w:numId w:val="209"/>
        </w:numPr>
        <w:spacing w:before="100" w:beforeAutospacing="1" w:afterAutospacing="1"/>
        <w:rPr>
          <w:rFonts w:eastAsia="Times New Roman" w:cs="Times New Roman"/>
          <w:kern w:val="0"/>
          <w:szCs w:val="24"/>
          <w:lang w:eastAsia="fr-FR"/>
          <w14:ligatures w14:val="none"/>
        </w:rPr>
      </w:pPr>
      <w:r w:rsidRPr="00514177">
        <w:rPr>
          <w:rFonts w:eastAsia="Times New Roman" w:cs="Times New Roman"/>
          <w:kern w:val="0"/>
          <w:szCs w:val="24"/>
          <w:lang w:eastAsia="fr-FR"/>
          <w14:ligatures w14:val="none"/>
        </w:rPr>
        <w:t xml:space="preserve">coopération technique permanente ; </w:t>
      </w:r>
    </w:p>
    <w:p w14:paraId="5510FB7B" w14:textId="77777777" w:rsidR="00514177" w:rsidRPr="00514177" w:rsidRDefault="00514177">
      <w:pPr>
        <w:numPr>
          <w:ilvl w:val="0"/>
          <w:numId w:val="209"/>
        </w:numPr>
        <w:spacing w:before="100" w:beforeAutospacing="1" w:afterAutospacing="1"/>
        <w:rPr>
          <w:rFonts w:eastAsia="Times New Roman" w:cs="Times New Roman"/>
          <w:kern w:val="0"/>
          <w:szCs w:val="24"/>
          <w:lang w:eastAsia="fr-FR"/>
          <w14:ligatures w14:val="none"/>
        </w:rPr>
      </w:pPr>
      <w:r w:rsidRPr="00514177">
        <w:rPr>
          <w:rFonts w:eastAsia="Times New Roman" w:cs="Times New Roman"/>
          <w:kern w:val="0"/>
          <w:szCs w:val="24"/>
          <w:lang w:eastAsia="fr-FR"/>
          <w14:ligatures w14:val="none"/>
        </w:rPr>
        <w:t xml:space="preserve">amélioration continue des pratiques. </w:t>
      </w:r>
    </w:p>
    <w:p w14:paraId="078C83F7" w14:textId="77777777" w:rsidR="00514177" w:rsidRPr="00514177" w:rsidRDefault="00514177" w:rsidP="00514177">
      <w:pPr>
        <w:pStyle w:val="Titre4"/>
        <w:spacing w:before="100" w:beforeAutospacing="1" w:after="100" w:afterAutospacing="1"/>
        <w:rPr>
          <w:rFonts w:eastAsia="Times New Roman" w:cs="Times New Roman"/>
          <w:bCs/>
          <w:kern w:val="0"/>
          <w:sz w:val="32"/>
          <w:szCs w:val="32"/>
          <w:lang w:eastAsia="fr-FR"/>
          <w14:ligatures w14:val="none"/>
        </w:rPr>
      </w:pPr>
      <w:bookmarkStart w:id="95" w:name="_Toc235402840"/>
      <w:r>
        <w:lastRenderedPageBreak/>
        <w:t>Cadre de collaboration</w:t>
      </w:r>
      <w:bookmarkEnd w:id="95"/>
    </w:p>
    <w:p w14:paraId="34AF4BE2" w14:textId="77777777" w:rsidR="00514177" w:rsidRPr="00514177" w:rsidRDefault="00514177" w:rsidP="00514177">
      <w:pPr>
        <w:spacing w:before="100" w:beforeAutospacing="1" w:afterAutospacing="1"/>
        <w:rPr>
          <w:rFonts w:eastAsia="Times New Roman" w:cs="Times New Roman"/>
          <w:kern w:val="0"/>
          <w:szCs w:val="24"/>
          <w:lang w:eastAsia="fr-FR"/>
          <w14:ligatures w14:val="none"/>
        </w:rPr>
      </w:pPr>
      <w:r w:rsidRPr="00514177">
        <w:rPr>
          <w:rFonts w:eastAsia="Times New Roman" w:cs="Times New Roman"/>
          <w:kern w:val="0"/>
          <w:szCs w:val="24"/>
          <w:lang w:eastAsia="fr-FR"/>
          <w14:ligatures w14:val="none"/>
        </w:rPr>
        <w:t>La collaboration peut être formalisée à travers :</w:t>
      </w:r>
    </w:p>
    <w:p w14:paraId="43FEFCEF" w14:textId="77777777" w:rsidR="00514177" w:rsidRPr="00514177" w:rsidRDefault="00514177">
      <w:pPr>
        <w:numPr>
          <w:ilvl w:val="0"/>
          <w:numId w:val="210"/>
        </w:numPr>
        <w:spacing w:before="100" w:beforeAutospacing="1" w:afterAutospacing="1"/>
        <w:rPr>
          <w:rFonts w:eastAsia="Times New Roman" w:cs="Times New Roman"/>
          <w:kern w:val="0"/>
          <w:szCs w:val="24"/>
          <w:lang w:eastAsia="fr-FR"/>
          <w14:ligatures w14:val="none"/>
        </w:rPr>
      </w:pPr>
      <w:r w:rsidRPr="00514177">
        <w:rPr>
          <w:rFonts w:eastAsia="Times New Roman" w:cs="Times New Roman"/>
          <w:kern w:val="0"/>
          <w:szCs w:val="24"/>
          <w:lang w:eastAsia="fr-FR"/>
          <w14:ligatures w14:val="none"/>
        </w:rPr>
        <w:t>un protocole d'accord (</w:t>
      </w:r>
      <w:proofErr w:type="spellStart"/>
      <w:r w:rsidRPr="00514177">
        <w:rPr>
          <w:rFonts w:eastAsia="Times New Roman" w:cs="Times New Roman"/>
          <w:kern w:val="0"/>
          <w:szCs w:val="24"/>
          <w:lang w:eastAsia="fr-FR"/>
          <w14:ligatures w14:val="none"/>
        </w:rPr>
        <w:t>MoU</w:t>
      </w:r>
      <w:proofErr w:type="spellEnd"/>
      <w:r w:rsidRPr="00514177">
        <w:rPr>
          <w:rFonts w:eastAsia="Times New Roman" w:cs="Times New Roman"/>
          <w:kern w:val="0"/>
          <w:szCs w:val="24"/>
          <w:lang w:eastAsia="fr-FR"/>
          <w14:ligatures w14:val="none"/>
        </w:rPr>
        <w:t xml:space="preserve">) ; </w:t>
      </w:r>
    </w:p>
    <w:p w14:paraId="283A42E1" w14:textId="77777777" w:rsidR="00514177" w:rsidRPr="00514177" w:rsidRDefault="00514177">
      <w:pPr>
        <w:numPr>
          <w:ilvl w:val="0"/>
          <w:numId w:val="210"/>
        </w:numPr>
        <w:spacing w:before="100" w:beforeAutospacing="1" w:afterAutospacing="1"/>
        <w:rPr>
          <w:rFonts w:eastAsia="Times New Roman" w:cs="Times New Roman"/>
          <w:kern w:val="0"/>
          <w:szCs w:val="24"/>
          <w:lang w:eastAsia="fr-FR"/>
          <w14:ligatures w14:val="none"/>
        </w:rPr>
      </w:pPr>
      <w:r w:rsidRPr="00514177">
        <w:rPr>
          <w:rFonts w:eastAsia="Times New Roman" w:cs="Times New Roman"/>
          <w:kern w:val="0"/>
          <w:szCs w:val="24"/>
          <w:lang w:eastAsia="fr-FR"/>
          <w14:ligatures w14:val="none"/>
        </w:rPr>
        <w:t xml:space="preserve">une convention de partenariat ; </w:t>
      </w:r>
    </w:p>
    <w:p w14:paraId="5E247459" w14:textId="77777777" w:rsidR="00514177" w:rsidRPr="00514177" w:rsidRDefault="00514177">
      <w:pPr>
        <w:numPr>
          <w:ilvl w:val="0"/>
          <w:numId w:val="210"/>
        </w:numPr>
        <w:spacing w:before="100" w:beforeAutospacing="1" w:afterAutospacing="1"/>
        <w:rPr>
          <w:rFonts w:eastAsia="Times New Roman" w:cs="Times New Roman"/>
          <w:kern w:val="0"/>
          <w:szCs w:val="24"/>
          <w:lang w:eastAsia="fr-FR"/>
          <w14:ligatures w14:val="none"/>
        </w:rPr>
      </w:pPr>
      <w:r w:rsidRPr="00514177">
        <w:rPr>
          <w:rFonts w:eastAsia="Times New Roman" w:cs="Times New Roman"/>
          <w:kern w:val="0"/>
          <w:szCs w:val="24"/>
          <w:lang w:eastAsia="fr-FR"/>
          <w14:ligatures w14:val="none"/>
        </w:rPr>
        <w:t xml:space="preserve">des procédures opérationnelles conjointes ; </w:t>
      </w:r>
    </w:p>
    <w:p w14:paraId="37906688" w14:textId="77777777" w:rsidR="00514177" w:rsidRPr="00514177" w:rsidRDefault="00514177">
      <w:pPr>
        <w:numPr>
          <w:ilvl w:val="0"/>
          <w:numId w:val="210"/>
        </w:numPr>
        <w:spacing w:before="100" w:beforeAutospacing="1" w:afterAutospacing="1"/>
        <w:rPr>
          <w:rFonts w:eastAsia="Times New Roman" w:cs="Times New Roman"/>
          <w:kern w:val="0"/>
          <w:szCs w:val="24"/>
          <w:lang w:eastAsia="fr-FR"/>
          <w14:ligatures w14:val="none"/>
        </w:rPr>
      </w:pPr>
      <w:r w:rsidRPr="00514177">
        <w:rPr>
          <w:rFonts w:eastAsia="Times New Roman" w:cs="Times New Roman"/>
          <w:kern w:val="0"/>
          <w:szCs w:val="24"/>
          <w:lang w:eastAsia="fr-FR"/>
          <w14:ligatures w14:val="none"/>
        </w:rPr>
        <w:t xml:space="preserve">des points focaux désignés au sein de chaque institution. </w:t>
      </w:r>
    </w:p>
    <w:p w14:paraId="39BA2DF9" w14:textId="77777777" w:rsidR="00514177" w:rsidRPr="00514177" w:rsidRDefault="00514177" w:rsidP="00514177">
      <w:pPr>
        <w:pStyle w:val="Titre3"/>
        <w:spacing w:before="100" w:beforeAutospacing="1" w:afterAutospacing="1"/>
        <w:rPr>
          <w:rFonts w:eastAsia="Times New Roman" w:cs="Times New Roman"/>
          <w:bCs/>
          <w:kern w:val="36"/>
          <w:sz w:val="36"/>
          <w:szCs w:val="36"/>
          <w:lang w:eastAsia="fr-FR"/>
          <w14:ligatures w14:val="none"/>
        </w:rPr>
      </w:pPr>
      <w:bookmarkStart w:id="96" w:name="_Toc235402841"/>
      <w:r>
        <w:t>Échanges d'informations</w:t>
      </w:r>
      <w:bookmarkEnd w:id="96"/>
    </w:p>
    <w:p w14:paraId="368276A2" w14:textId="77777777" w:rsidR="00514177" w:rsidRPr="00514177" w:rsidRDefault="00514177" w:rsidP="00514177">
      <w:pPr>
        <w:pStyle w:val="Titre4"/>
        <w:spacing w:before="100" w:beforeAutospacing="1" w:after="100" w:afterAutospacing="1"/>
        <w:rPr>
          <w:rFonts w:eastAsia="Times New Roman" w:cs="Times New Roman"/>
          <w:bCs/>
          <w:kern w:val="0"/>
          <w:sz w:val="32"/>
          <w:szCs w:val="32"/>
          <w:lang w:eastAsia="fr-FR"/>
          <w14:ligatures w14:val="none"/>
        </w:rPr>
      </w:pPr>
      <w:bookmarkStart w:id="97" w:name="_Toc235402842"/>
      <w:r>
        <w:t>Informations communiquées par les Organismes Certificateurs</w:t>
      </w:r>
      <w:bookmarkEnd w:id="97"/>
    </w:p>
    <w:p w14:paraId="460E0223" w14:textId="77777777" w:rsidR="00514177" w:rsidRPr="00514177" w:rsidRDefault="00514177" w:rsidP="00514177">
      <w:pPr>
        <w:spacing w:before="100" w:beforeAutospacing="1" w:afterAutospacing="1"/>
        <w:rPr>
          <w:rFonts w:eastAsia="Times New Roman" w:cs="Times New Roman"/>
          <w:kern w:val="0"/>
          <w:szCs w:val="24"/>
          <w:lang w:eastAsia="fr-FR"/>
          <w14:ligatures w14:val="none"/>
        </w:rPr>
      </w:pPr>
      <w:r w:rsidRPr="00514177">
        <w:rPr>
          <w:rFonts w:eastAsia="Times New Roman" w:cs="Times New Roman"/>
          <w:kern w:val="0"/>
          <w:szCs w:val="24"/>
          <w:lang w:eastAsia="fr-FR"/>
          <w14:ligatures w14:val="none"/>
        </w:rPr>
        <w:t>Les Organismes Certificateurs transmettent à la HAUQE, selon les modalités convenues, les informations relatives notamment à :</w:t>
      </w:r>
    </w:p>
    <w:p w14:paraId="2274D807" w14:textId="77777777" w:rsidR="00514177" w:rsidRPr="00514177" w:rsidRDefault="00514177">
      <w:pPr>
        <w:numPr>
          <w:ilvl w:val="0"/>
          <w:numId w:val="211"/>
        </w:numPr>
        <w:spacing w:before="100" w:beforeAutospacing="1" w:afterAutospacing="1"/>
        <w:rPr>
          <w:rFonts w:eastAsia="Times New Roman" w:cs="Times New Roman"/>
          <w:kern w:val="0"/>
          <w:szCs w:val="24"/>
          <w:lang w:eastAsia="fr-FR"/>
          <w14:ligatures w14:val="none"/>
        </w:rPr>
      </w:pPr>
      <w:r w:rsidRPr="00514177">
        <w:rPr>
          <w:rFonts w:eastAsia="Times New Roman" w:cs="Times New Roman"/>
          <w:kern w:val="0"/>
          <w:szCs w:val="24"/>
          <w:lang w:eastAsia="fr-FR"/>
          <w14:ligatures w14:val="none"/>
        </w:rPr>
        <w:t xml:space="preserve">la délivrance de nouveaux certificats ; </w:t>
      </w:r>
    </w:p>
    <w:p w14:paraId="779039D0" w14:textId="77777777" w:rsidR="00514177" w:rsidRPr="00514177" w:rsidRDefault="00514177">
      <w:pPr>
        <w:numPr>
          <w:ilvl w:val="0"/>
          <w:numId w:val="211"/>
        </w:numPr>
        <w:spacing w:before="100" w:beforeAutospacing="1" w:afterAutospacing="1"/>
        <w:rPr>
          <w:rFonts w:eastAsia="Times New Roman" w:cs="Times New Roman"/>
          <w:kern w:val="0"/>
          <w:szCs w:val="24"/>
          <w:lang w:eastAsia="fr-FR"/>
          <w14:ligatures w14:val="none"/>
        </w:rPr>
      </w:pPr>
      <w:r w:rsidRPr="00514177">
        <w:rPr>
          <w:rFonts w:eastAsia="Times New Roman" w:cs="Times New Roman"/>
          <w:kern w:val="0"/>
          <w:szCs w:val="24"/>
          <w:lang w:eastAsia="fr-FR"/>
          <w14:ligatures w14:val="none"/>
        </w:rPr>
        <w:t xml:space="preserve">les renouvellements ; </w:t>
      </w:r>
    </w:p>
    <w:p w14:paraId="7306E662" w14:textId="77777777" w:rsidR="00514177" w:rsidRPr="00514177" w:rsidRDefault="00514177">
      <w:pPr>
        <w:numPr>
          <w:ilvl w:val="0"/>
          <w:numId w:val="211"/>
        </w:numPr>
        <w:spacing w:before="100" w:beforeAutospacing="1" w:afterAutospacing="1"/>
        <w:rPr>
          <w:rFonts w:eastAsia="Times New Roman" w:cs="Times New Roman"/>
          <w:kern w:val="0"/>
          <w:szCs w:val="24"/>
          <w:lang w:eastAsia="fr-FR"/>
          <w14:ligatures w14:val="none"/>
        </w:rPr>
      </w:pPr>
      <w:r w:rsidRPr="00514177">
        <w:rPr>
          <w:rFonts w:eastAsia="Times New Roman" w:cs="Times New Roman"/>
          <w:kern w:val="0"/>
          <w:szCs w:val="24"/>
          <w:lang w:eastAsia="fr-FR"/>
          <w14:ligatures w14:val="none"/>
        </w:rPr>
        <w:t xml:space="preserve">les suspensions ; </w:t>
      </w:r>
    </w:p>
    <w:p w14:paraId="6AC12753" w14:textId="77777777" w:rsidR="00514177" w:rsidRPr="00514177" w:rsidRDefault="00514177">
      <w:pPr>
        <w:numPr>
          <w:ilvl w:val="0"/>
          <w:numId w:val="211"/>
        </w:numPr>
        <w:spacing w:before="100" w:beforeAutospacing="1" w:afterAutospacing="1"/>
        <w:rPr>
          <w:rFonts w:eastAsia="Times New Roman" w:cs="Times New Roman"/>
          <w:kern w:val="0"/>
          <w:szCs w:val="24"/>
          <w:lang w:eastAsia="fr-FR"/>
          <w14:ligatures w14:val="none"/>
        </w:rPr>
      </w:pPr>
      <w:r w:rsidRPr="00514177">
        <w:rPr>
          <w:rFonts w:eastAsia="Times New Roman" w:cs="Times New Roman"/>
          <w:kern w:val="0"/>
          <w:szCs w:val="24"/>
          <w:lang w:eastAsia="fr-FR"/>
          <w14:ligatures w14:val="none"/>
        </w:rPr>
        <w:t xml:space="preserve">les retraits ; </w:t>
      </w:r>
    </w:p>
    <w:p w14:paraId="0F0E8062" w14:textId="77777777" w:rsidR="00514177" w:rsidRPr="00514177" w:rsidRDefault="00514177">
      <w:pPr>
        <w:numPr>
          <w:ilvl w:val="0"/>
          <w:numId w:val="211"/>
        </w:numPr>
        <w:spacing w:before="100" w:beforeAutospacing="1" w:afterAutospacing="1"/>
        <w:rPr>
          <w:rFonts w:eastAsia="Times New Roman" w:cs="Times New Roman"/>
          <w:kern w:val="0"/>
          <w:szCs w:val="24"/>
          <w:lang w:eastAsia="fr-FR"/>
          <w14:ligatures w14:val="none"/>
        </w:rPr>
      </w:pPr>
      <w:r w:rsidRPr="00514177">
        <w:rPr>
          <w:rFonts w:eastAsia="Times New Roman" w:cs="Times New Roman"/>
          <w:kern w:val="0"/>
          <w:szCs w:val="24"/>
          <w:lang w:eastAsia="fr-FR"/>
          <w14:ligatures w14:val="none"/>
        </w:rPr>
        <w:t xml:space="preserve">les expirations ; </w:t>
      </w:r>
    </w:p>
    <w:p w14:paraId="3A5FF24A" w14:textId="77777777" w:rsidR="00514177" w:rsidRPr="00514177" w:rsidRDefault="00514177">
      <w:pPr>
        <w:numPr>
          <w:ilvl w:val="0"/>
          <w:numId w:val="211"/>
        </w:numPr>
        <w:spacing w:before="100" w:beforeAutospacing="1" w:afterAutospacing="1"/>
        <w:rPr>
          <w:rFonts w:eastAsia="Times New Roman" w:cs="Times New Roman"/>
          <w:kern w:val="0"/>
          <w:szCs w:val="24"/>
          <w:lang w:eastAsia="fr-FR"/>
          <w14:ligatures w14:val="none"/>
        </w:rPr>
      </w:pPr>
      <w:r w:rsidRPr="00514177">
        <w:rPr>
          <w:rFonts w:eastAsia="Times New Roman" w:cs="Times New Roman"/>
          <w:kern w:val="0"/>
          <w:szCs w:val="24"/>
          <w:lang w:eastAsia="fr-FR"/>
          <w14:ligatures w14:val="none"/>
        </w:rPr>
        <w:t xml:space="preserve">les modifications de portée ; </w:t>
      </w:r>
    </w:p>
    <w:p w14:paraId="0DDECDB0" w14:textId="77777777" w:rsidR="00514177" w:rsidRPr="00514177" w:rsidRDefault="00514177">
      <w:pPr>
        <w:numPr>
          <w:ilvl w:val="0"/>
          <w:numId w:val="211"/>
        </w:numPr>
        <w:spacing w:before="100" w:beforeAutospacing="1" w:afterAutospacing="1"/>
        <w:rPr>
          <w:rFonts w:eastAsia="Times New Roman" w:cs="Times New Roman"/>
          <w:kern w:val="0"/>
          <w:szCs w:val="24"/>
          <w:lang w:eastAsia="fr-FR"/>
          <w14:ligatures w14:val="none"/>
        </w:rPr>
      </w:pPr>
      <w:r w:rsidRPr="00514177">
        <w:rPr>
          <w:rFonts w:eastAsia="Times New Roman" w:cs="Times New Roman"/>
          <w:kern w:val="0"/>
          <w:szCs w:val="24"/>
          <w:lang w:eastAsia="fr-FR"/>
          <w14:ligatures w14:val="none"/>
        </w:rPr>
        <w:t xml:space="preserve">les changements de référentiel ; </w:t>
      </w:r>
    </w:p>
    <w:p w14:paraId="37859362" w14:textId="77777777" w:rsidR="00514177" w:rsidRPr="00514177" w:rsidRDefault="00514177">
      <w:pPr>
        <w:numPr>
          <w:ilvl w:val="0"/>
          <w:numId w:val="211"/>
        </w:numPr>
        <w:spacing w:before="100" w:beforeAutospacing="1" w:afterAutospacing="1"/>
        <w:rPr>
          <w:rFonts w:eastAsia="Times New Roman" w:cs="Times New Roman"/>
          <w:kern w:val="0"/>
          <w:szCs w:val="24"/>
          <w:lang w:eastAsia="fr-FR"/>
          <w14:ligatures w14:val="none"/>
        </w:rPr>
      </w:pPr>
      <w:r w:rsidRPr="00514177">
        <w:rPr>
          <w:rFonts w:eastAsia="Times New Roman" w:cs="Times New Roman"/>
          <w:kern w:val="0"/>
          <w:szCs w:val="24"/>
          <w:lang w:eastAsia="fr-FR"/>
          <w14:ligatures w14:val="none"/>
        </w:rPr>
        <w:t xml:space="preserve">les changements concernant les entreprises certifiées. </w:t>
      </w:r>
    </w:p>
    <w:p w14:paraId="1A73E428" w14:textId="77777777" w:rsidR="00514177" w:rsidRPr="00514177" w:rsidRDefault="00514177" w:rsidP="00514177">
      <w:pPr>
        <w:pStyle w:val="Titre4"/>
        <w:spacing w:before="100" w:beforeAutospacing="1" w:after="100" w:afterAutospacing="1"/>
        <w:rPr>
          <w:rFonts w:eastAsia="Times New Roman" w:cs="Times New Roman"/>
          <w:bCs/>
          <w:kern w:val="0"/>
          <w:sz w:val="32"/>
          <w:szCs w:val="32"/>
          <w:lang w:eastAsia="fr-FR"/>
          <w14:ligatures w14:val="none"/>
        </w:rPr>
      </w:pPr>
      <w:bookmarkStart w:id="98" w:name="_Toc235402843"/>
      <w:r>
        <w:t>Informations communiquées par la HAUQE</w:t>
      </w:r>
      <w:bookmarkEnd w:id="98"/>
    </w:p>
    <w:p w14:paraId="6B0485EE" w14:textId="77777777" w:rsidR="00514177" w:rsidRPr="00514177" w:rsidRDefault="00514177" w:rsidP="00514177">
      <w:pPr>
        <w:spacing w:before="100" w:beforeAutospacing="1" w:afterAutospacing="1"/>
        <w:rPr>
          <w:rFonts w:eastAsia="Times New Roman" w:cs="Times New Roman"/>
          <w:kern w:val="0"/>
          <w:szCs w:val="24"/>
          <w:lang w:eastAsia="fr-FR"/>
          <w14:ligatures w14:val="none"/>
        </w:rPr>
      </w:pPr>
      <w:r w:rsidRPr="00514177">
        <w:rPr>
          <w:rFonts w:eastAsia="Times New Roman" w:cs="Times New Roman"/>
          <w:kern w:val="0"/>
          <w:szCs w:val="24"/>
          <w:lang w:eastAsia="fr-FR"/>
          <w14:ligatures w14:val="none"/>
        </w:rPr>
        <w:t>La HAUQE peut transmettre aux Organismes Certificateurs :</w:t>
      </w:r>
    </w:p>
    <w:p w14:paraId="2792EC88" w14:textId="77777777" w:rsidR="00514177" w:rsidRPr="00514177" w:rsidRDefault="00514177">
      <w:pPr>
        <w:numPr>
          <w:ilvl w:val="0"/>
          <w:numId w:val="212"/>
        </w:numPr>
        <w:spacing w:before="100" w:beforeAutospacing="1" w:afterAutospacing="1"/>
        <w:rPr>
          <w:rFonts w:eastAsia="Times New Roman" w:cs="Times New Roman"/>
          <w:kern w:val="0"/>
          <w:szCs w:val="24"/>
          <w:lang w:eastAsia="fr-FR"/>
          <w14:ligatures w14:val="none"/>
        </w:rPr>
      </w:pPr>
      <w:r w:rsidRPr="00514177">
        <w:rPr>
          <w:rFonts w:eastAsia="Times New Roman" w:cs="Times New Roman"/>
          <w:kern w:val="0"/>
          <w:szCs w:val="24"/>
          <w:lang w:eastAsia="fr-FR"/>
          <w14:ligatures w14:val="none"/>
        </w:rPr>
        <w:t xml:space="preserve">les demandes de vérification de certificats ; </w:t>
      </w:r>
    </w:p>
    <w:p w14:paraId="4A88D4A1" w14:textId="77777777" w:rsidR="00514177" w:rsidRPr="00514177" w:rsidRDefault="00514177">
      <w:pPr>
        <w:numPr>
          <w:ilvl w:val="0"/>
          <w:numId w:val="212"/>
        </w:numPr>
        <w:spacing w:before="100" w:beforeAutospacing="1" w:afterAutospacing="1"/>
        <w:rPr>
          <w:rFonts w:eastAsia="Times New Roman" w:cs="Times New Roman"/>
          <w:kern w:val="0"/>
          <w:szCs w:val="24"/>
          <w:lang w:eastAsia="fr-FR"/>
          <w14:ligatures w14:val="none"/>
        </w:rPr>
      </w:pPr>
      <w:r w:rsidRPr="00514177">
        <w:rPr>
          <w:rFonts w:eastAsia="Times New Roman" w:cs="Times New Roman"/>
          <w:kern w:val="0"/>
          <w:szCs w:val="24"/>
          <w:lang w:eastAsia="fr-FR"/>
          <w14:ligatures w14:val="none"/>
        </w:rPr>
        <w:t xml:space="preserve">les demandes de confirmation d'informations ; </w:t>
      </w:r>
    </w:p>
    <w:p w14:paraId="7E51F94E" w14:textId="77777777" w:rsidR="00514177" w:rsidRPr="00514177" w:rsidRDefault="00514177">
      <w:pPr>
        <w:numPr>
          <w:ilvl w:val="0"/>
          <w:numId w:val="212"/>
        </w:numPr>
        <w:spacing w:before="100" w:beforeAutospacing="1" w:afterAutospacing="1"/>
        <w:rPr>
          <w:rFonts w:eastAsia="Times New Roman" w:cs="Times New Roman"/>
          <w:kern w:val="0"/>
          <w:szCs w:val="24"/>
          <w:lang w:eastAsia="fr-FR"/>
          <w14:ligatures w14:val="none"/>
        </w:rPr>
      </w:pPr>
      <w:r w:rsidRPr="00514177">
        <w:rPr>
          <w:rFonts w:eastAsia="Times New Roman" w:cs="Times New Roman"/>
          <w:kern w:val="0"/>
          <w:szCs w:val="24"/>
          <w:lang w:eastAsia="fr-FR"/>
          <w14:ligatures w14:val="none"/>
        </w:rPr>
        <w:t xml:space="preserve">les anomalies détectées dans la BNEC ; </w:t>
      </w:r>
    </w:p>
    <w:p w14:paraId="29D616DB" w14:textId="77777777" w:rsidR="00514177" w:rsidRPr="00514177" w:rsidRDefault="00514177">
      <w:pPr>
        <w:numPr>
          <w:ilvl w:val="0"/>
          <w:numId w:val="212"/>
        </w:numPr>
        <w:spacing w:before="100" w:beforeAutospacing="1" w:afterAutospacing="1"/>
        <w:rPr>
          <w:rFonts w:eastAsia="Times New Roman" w:cs="Times New Roman"/>
          <w:kern w:val="0"/>
          <w:szCs w:val="24"/>
          <w:lang w:eastAsia="fr-FR"/>
          <w14:ligatures w14:val="none"/>
        </w:rPr>
      </w:pPr>
      <w:r w:rsidRPr="00514177">
        <w:rPr>
          <w:rFonts w:eastAsia="Times New Roman" w:cs="Times New Roman"/>
          <w:kern w:val="0"/>
          <w:szCs w:val="24"/>
          <w:lang w:eastAsia="fr-FR"/>
          <w14:ligatures w14:val="none"/>
        </w:rPr>
        <w:t xml:space="preserve">les demandes de mise à jour ; </w:t>
      </w:r>
    </w:p>
    <w:p w14:paraId="15378A3B" w14:textId="77777777" w:rsidR="00514177" w:rsidRPr="00514177" w:rsidRDefault="00514177">
      <w:pPr>
        <w:numPr>
          <w:ilvl w:val="0"/>
          <w:numId w:val="212"/>
        </w:numPr>
        <w:spacing w:before="100" w:beforeAutospacing="1" w:afterAutospacing="1"/>
        <w:rPr>
          <w:rFonts w:eastAsia="Times New Roman" w:cs="Times New Roman"/>
          <w:kern w:val="0"/>
          <w:szCs w:val="24"/>
          <w:lang w:eastAsia="fr-FR"/>
          <w14:ligatures w14:val="none"/>
        </w:rPr>
      </w:pPr>
      <w:r w:rsidRPr="00514177">
        <w:rPr>
          <w:rFonts w:eastAsia="Times New Roman" w:cs="Times New Roman"/>
          <w:kern w:val="0"/>
          <w:szCs w:val="24"/>
          <w:lang w:eastAsia="fr-FR"/>
          <w14:ligatures w14:val="none"/>
        </w:rPr>
        <w:t xml:space="preserve">les rapports statistiques agrégés, lorsque cela est pertinent. </w:t>
      </w:r>
    </w:p>
    <w:p w14:paraId="0EBEB588" w14:textId="77777777" w:rsidR="00514177" w:rsidRPr="00514177" w:rsidRDefault="00514177" w:rsidP="00514177">
      <w:pPr>
        <w:pStyle w:val="Titre4"/>
        <w:spacing w:before="100" w:beforeAutospacing="1" w:after="100" w:afterAutospacing="1"/>
        <w:rPr>
          <w:rFonts w:eastAsia="Times New Roman" w:cs="Times New Roman"/>
          <w:bCs/>
          <w:kern w:val="0"/>
          <w:sz w:val="32"/>
          <w:szCs w:val="32"/>
          <w:lang w:eastAsia="fr-FR"/>
          <w14:ligatures w14:val="none"/>
        </w:rPr>
      </w:pPr>
      <w:bookmarkStart w:id="99" w:name="_Toc235402844"/>
      <w:r>
        <w:t>Modalités de transmission</w:t>
      </w:r>
      <w:bookmarkEnd w:id="99"/>
    </w:p>
    <w:p w14:paraId="4546C972" w14:textId="77777777" w:rsidR="00514177" w:rsidRPr="00514177" w:rsidRDefault="00514177" w:rsidP="00514177">
      <w:pPr>
        <w:spacing w:before="100" w:beforeAutospacing="1" w:afterAutospacing="1"/>
        <w:rPr>
          <w:rFonts w:eastAsia="Times New Roman" w:cs="Times New Roman"/>
          <w:kern w:val="0"/>
          <w:szCs w:val="24"/>
          <w:lang w:eastAsia="fr-FR"/>
          <w14:ligatures w14:val="none"/>
        </w:rPr>
      </w:pPr>
      <w:r w:rsidRPr="00514177">
        <w:rPr>
          <w:rFonts w:eastAsia="Times New Roman" w:cs="Times New Roman"/>
          <w:kern w:val="0"/>
          <w:szCs w:val="24"/>
          <w:lang w:eastAsia="fr-FR"/>
          <w14:ligatures w14:val="none"/>
        </w:rPr>
        <w:t>Les échanges peuvent être réalisés par :</w:t>
      </w:r>
    </w:p>
    <w:p w14:paraId="47AAE63E" w14:textId="77777777" w:rsidR="00514177" w:rsidRPr="00514177" w:rsidRDefault="00514177">
      <w:pPr>
        <w:numPr>
          <w:ilvl w:val="0"/>
          <w:numId w:val="213"/>
        </w:numPr>
        <w:spacing w:before="100" w:beforeAutospacing="1" w:afterAutospacing="1"/>
        <w:rPr>
          <w:rFonts w:eastAsia="Times New Roman" w:cs="Times New Roman"/>
          <w:kern w:val="0"/>
          <w:szCs w:val="24"/>
          <w:lang w:eastAsia="fr-FR"/>
          <w14:ligatures w14:val="none"/>
        </w:rPr>
      </w:pPr>
      <w:r w:rsidRPr="00514177">
        <w:rPr>
          <w:rFonts w:eastAsia="Times New Roman" w:cs="Times New Roman"/>
          <w:kern w:val="0"/>
          <w:szCs w:val="24"/>
          <w:lang w:eastAsia="fr-FR"/>
          <w14:ligatures w14:val="none"/>
        </w:rPr>
        <w:t xml:space="preserve">courrier officiel ; </w:t>
      </w:r>
    </w:p>
    <w:p w14:paraId="024FAB79" w14:textId="77777777" w:rsidR="00514177" w:rsidRPr="00514177" w:rsidRDefault="00514177">
      <w:pPr>
        <w:numPr>
          <w:ilvl w:val="0"/>
          <w:numId w:val="213"/>
        </w:numPr>
        <w:spacing w:before="100" w:beforeAutospacing="1" w:afterAutospacing="1"/>
        <w:rPr>
          <w:rFonts w:eastAsia="Times New Roman" w:cs="Times New Roman"/>
          <w:kern w:val="0"/>
          <w:szCs w:val="24"/>
          <w:lang w:eastAsia="fr-FR"/>
          <w14:ligatures w14:val="none"/>
        </w:rPr>
      </w:pPr>
      <w:r w:rsidRPr="00514177">
        <w:rPr>
          <w:rFonts w:eastAsia="Times New Roman" w:cs="Times New Roman"/>
          <w:kern w:val="0"/>
          <w:szCs w:val="24"/>
          <w:lang w:eastAsia="fr-FR"/>
          <w14:ligatures w14:val="none"/>
        </w:rPr>
        <w:t xml:space="preserve">courrier électronique institutionnel ; </w:t>
      </w:r>
    </w:p>
    <w:p w14:paraId="4571F75B" w14:textId="77777777" w:rsidR="00514177" w:rsidRPr="00514177" w:rsidRDefault="00514177">
      <w:pPr>
        <w:numPr>
          <w:ilvl w:val="0"/>
          <w:numId w:val="213"/>
        </w:numPr>
        <w:spacing w:before="100" w:beforeAutospacing="1" w:afterAutospacing="1"/>
        <w:rPr>
          <w:rFonts w:eastAsia="Times New Roman" w:cs="Times New Roman"/>
          <w:kern w:val="0"/>
          <w:szCs w:val="24"/>
          <w:lang w:eastAsia="fr-FR"/>
          <w14:ligatures w14:val="none"/>
        </w:rPr>
      </w:pPr>
      <w:r w:rsidRPr="00514177">
        <w:rPr>
          <w:rFonts w:eastAsia="Times New Roman" w:cs="Times New Roman"/>
          <w:kern w:val="0"/>
          <w:szCs w:val="24"/>
          <w:lang w:eastAsia="fr-FR"/>
          <w14:ligatures w14:val="none"/>
        </w:rPr>
        <w:t xml:space="preserve">plateforme numérique sécurisée de la BNEC ; </w:t>
      </w:r>
    </w:p>
    <w:p w14:paraId="402B32F4" w14:textId="77777777" w:rsidR="00514177" w:rsidRPr="00514177" w:rsidRDefault="00514177">
      <w:pPr>
        <w:numPr>
          <w:ilvl w:val="0"/>
          <w:numId w:val="213"/>
        </w:numPr>
        <w:spacing w:before="100" w:beforeAutospacing="1" w:afterAutospacing="1"/>
        <w:rPr>
          <w:rFonts w:eastAsia="Times New Roman" w:cs="Times New Roman"/>
          <w:kern w:val="0"/>
          <w:szCs w:val="24"/>
          <w:lang w:eastAsia="fr-FR"/>
          <w14:ligatures w14:val="none"/>
        </w:rPr>
      </w:pPr>
      <w:r w:rsidRPr="00514177">
        <w:rPr>
          <w:rFonts w:eastAsia="Times New Roman" w:cs="Times New Roman"/>
          <w:kern w:val="0"/>
          <w:szCs w:val="24"/>
          <w:lang w:eastAsia="fr-FR"/>
          <w14:ligatures w14:val="none"/>
        </w:rPr>
        <w:t xml:space="preserve">interface informatique (API), lorsque disponible ; </w:t>
      </w:r>
    </w:p>
    <w:p w14:paraId="544EA3C4" w14:textId="77777777" w:rsidR="00514177" w:rsidRPr="00514177" w:rsidRDefault="00514177">
      <w:pPr>
        <w:numPr>
          <w:ilvl w:val="0"/>
          <w:numId w:val="213"/>
        </w:numPr>
        <w:spacing w:before="100" w:beforeAutospacing="1" w:afterAutospacing="1"/>
        <w:rPr>
          <w:rFonts w:eastAsia="Times New Roman" w:cs="Times New Roman"/>
          <w:kern w:val="0"/>
          <w:szCs w:val="24"/>
          <w:lang w:eastAsia="fr-FR"/>
          <w14:ligatures w14:val="none"/>
        </w:rPr>
      </w:pPr>
      <w:r w:rsidRPr="00514177">
        <w:rPr>
          <w:rFonts w:eastAsia="Times New Roman" w:cs="Times New Roman"/>
          <w:kern w:val="0"/>
          <w:szCs w:val="24"/>
          <w:lang w:eastAsia="fr-FR"/>
          <w14:ligatures w14:val="none"/>
        </w:rPr>
        <w:t xml:space="preserve">réunions techniques de coordination. </w:t>
      </w:r>
    </w:p>
    <w:p w14:paraId="67ED69F9" w14:textId="77777777" w:rsidR="00514177" w:rsidRPr="00514177" w:rsidRDefault="00514177" w:rsidP="00514177">
      <w:pPr>
        <w:spacing w:before="100" w:beforeAutospacing="1" w:afterAutospacing="1"/>
        <w:rPr>
          <w:rFonts w:eastAsia="Times New Roman" w:cs="Times New Roman"/>
          <w:kern w:val="0"/>
          <w:szCs w:val="24"/>
          <w:lang w:eastAsia="fr-FR"/>
          <w14:ligatures w14:val="none"/>
        </w:rPr>
      </w:pPr>
      <w:r w:rsidRPr="00514177">
        <w:rPr>
          <w:rFonts w:eastAsia="Times New Roman" w:cs="Times New Roman"/>
          <w:kern w:val="0"/>
          <w:szCs w:val="24"/>
          <w:lang w:eastAsia="fr-FR"/>
          <w14:ligatures w14:val="none"/>
        </w:rPr>
        <w:t>Tous les échanges doivent être enregistrés afin d'en assurer la traçabilité.</w:t>
      </w:r>
    </w:p>
    <w:p w14:paraId="1A075225" w14:textId="77777777" w:rsidR="00514177" w:rsidRPr="00514177" w:rsidRDefault="00514177" w:rsidP="00514177">
      <w:pPr>
        <w:pStyle w:val="Titre3"/>
        <w:spacing w:before="100" w:beforeAutospacing="1" w:afterAutospacing="1"/>
        <w:rPr>
          <w:rFonts w:eastAsia="Times New Roman" w:cs="Times New Roman"/>
          <w:bCs/>
          <w:kern w:val="36"/>
          <w:sz w:val="36"/>
          <w:szCs w:val="36"/>
          <w:lang w:eastAsia="fr-FR"/>
          <w14:ligatures w14:val="none"/>
        </w:rPr>
      </w:pPr>
      <w:bookmarkStart w:id="100" w:name="_Toc235402845"/>
      <w:r>
        <w:lastRenderedPageBreak/>
        <w:t>Contrôles</w:t>
      </w:r>
      <w:bookmarkEnd w:id="100"/>
    </w:p>
    <w:p w14:paraId="25E7235E" w14:textId="77777777" w:rsidR="00514177" w:rsidRPr="00514177" w:rsidRDefault="00514177" w:rsidP="00514177">
      <w:pPr>
        <w:pStyle w:val="Titre4"/>
        <w:spacing w:before="100" w:beforeAutospacing="1" w:after="100" w:afterAutospacing="1"/>
        <w:rPr>
          <w:rFonts w:eastAsia="Times New Roman" w:cs="Times New Roman"/>
          <w:bCs/>
          <w:kern w:val="0"/>
          <w:sz w:val="32"/>
          <w:szCs w:val="32"/>
          <w:lang w:eastAsia="fr-FR"/>
          <w14:ligatures w14:val="none"/>
        </w:rPr>
      </w:pPr>
      <w:bookmarkStart w:id="101" w:name="_Toc235402846"/>
      <w:r>
        <w:t>Contrôle de l'authenticité des certifications</w:t>
      </w:r>
      <w:bookmarkEnd w:id="101"/>
    </w:p>
    <w:p w14:paraId="2F44A364" w14:textId="77777777" w:rsidR="00514177" w:rsidRPr="00514177" w:rsidRDefault="00514177" w:rsidP="00514177">
      <w:pPr>
        <w:spacing w:before="100" w:beforeAutospacing="1" w:afterAutospacing="1"/>
        <w:rPr>
          <w:rFonts w:eastAsia="Times New Roman" w:cs="Times New Roman"/>
          <w:kern w:val="0"/>
          <w:szCs w:val="24"/>
          <w:lang w:eastAsia="fr-FR"/>
          <w14:ligatures w14:val="none"/>
        </w:rPr>
      </w:pPr>
      <w:r w:rsidRPr="00514177">
        <w:rPr>
          <w:rFonts w:eastAsia="Times New Roman" w:cs="Times New Roman"/>
          <w:kern w:val="0"/>
          <w:szCs w:val="24"/>
          <w:lang w:eastAsia="fr-FR"/>
          <w14:ligatures w14:val="none"/>
        </w:rPr>
        <w:t>La HAUQE procède à des contrôles réguliers afin de vérifier :</w:t>
      </w:r>
    </w:p>
    <w:p w14:paraId="773D0FC9" w14:textId="77777777" w:rsidR="00514177" w:rsidRPr="00514177" w:rsidRDefault="00514177">
      <w:pPr>
        <w:numPr>
          <w:ilvl w:val="0"/>
          <w:numId w:val="214"/>
        </w:numPr>
        <w:spacing w:before="100" w:beforeAutospacing="1" w:afterAutospacing="1"/>
        <w:rPr>
          <w:rFonts w:eastAsia="Times New Roman" w:cs="Times New Roman"/>
          <w:kern w:val="0"/>
          <w:szCs w:val="24"/>
          <w:lang w:eastAsia="fr-FR"/>
          <w14:ligatures w14:val="none"/>
        </w:rPr>
      </w:pPr>
      <w:r w:rsidRPr="00514177">
        <w:rPr>
          <w:rFonts w:eastAsia="Times New Roman" w:cs="Times New Roman"/>
          <w:kern w:val="0"/>
          <w:szCs w:val="24"/>
          <w:lang w:eastAsia="fr-FR"/>
          <w14:ligatures w14:val="none"/>
        </w:rPr>
        <w:t xml:space="preserve">l'authenticité des certificats ; </w:t>
      </w:r>
    </w:p>
    <w:p w14:paraId="7C9397C3" w14:textId="77777777" w:rsidR="00514177" w:rsidRPr="00514177" w:rsidRDefault="00514177">
      <w:pPr>
        <w:numPr>
          <w:ilvl w:val="0"/>
          <w:numId w:val="214"/>
        </w:numPr>
        <w:spacing w:before="100" w:beforeAutospacing="1" w:afterAutospacing="1"/>
        <w:rPr>
          <w:rFonts w:eastAsia="Times New Roman" w:cs="Times New Roman"/>
          <w:kern w:val="0"/>
          <w:szCs w:val="24"/>
          <w:lang w:eastAsia="fr-FR"/>
          <w14:ligatures w14:val="none"/>
        </w:rPr>
      </w:pPr>
      <w:r w:rsidRPr="00514177">
        <w:rPr>
          <w:rFonts w:eastAsia="Times New Roman" w:cs="Times New Roman"/>
          <w:kern w:val="0"/>
          <w:szCs w:val="24"/>
          <w:lang w:eastAsia="fr-FR"/>
          <w14:ligatures w14:val="none"/>
        </w:rPr>
        <w:t xml:space="preserve">la validité des dates ; </w:t>
      </w:r>
    </w:p>
    <w:p w14:paraId="45321CE2" w14:textId="77777777" w:rsidR="00514177" w:rsidRPr="00514177" w:rsidRDefault="00514177">
      <w:pPr>
        <w:numPr>
          <w:ilvl w:val="0"/>
          <w:numId w:val="214"/>
        </w:numPr>
        <w:spacing w:before="100" w:beforeAutospacing="1" w:afterAutospacing="1"/>
        <w:rPr>
          <w:rFonts w:eastAsia="Times New Roman" w:cs="Times New Roman"/>
          <w:kern w:val="0"/>
          <w:szCs w:val="24"/>
          <w:lang w:eastAsia="fr-FR"/>
          <w14:ligatures w14:val="none"/>
        </w:rPr>
      </w:pPr>
      <w:r w:rsidRPr="00514177">
        <w:rPr>
          <w:rFonts w:eastAsia="Times New Roman" w:cs="Times New Roman"/>
          <w:kern w:val="0"/>
          <w:szCs w:val="24"/>
          <w:lang w:eastAsia="fr-FR"/>
          <w14:ligatures w14:val="none"/>
        </w:rPr>
        <w:t xml:space="preserve">la conformité du référentiel ; </w:t>
      </w:r>
    </w:p>
    <w:p w14:paraId="2E8AEC7C" w14:textId="77777777" w:rsidR="00514177" w:rsidRPr="00514177" w:rsidRDefault="00514177">
      <w:pPr>
        <w:numPr>
          <w:ilvl w:val="0"/>
          <w:numId w:val="214"/>
        </w:numPr>
        <w:spacing w:before="100" w:beforeAutospacing="1" w:afterAutospacing="1"/>
        <w:rPr>
          <w:rFonts w:eastAsia="Times New Roman" w:cs="Times New Roman"/>
          <w:kern w:val="0"/>
          <w:szCs w:val="24"/>
          <w:lang w:eastAsia="fr-FR"/>
          <w14:ligatures w14:val="none"/>
        </w:rPr>
      </w:pPr>
      <w:r w:rsidRPr="00514177">
        <w:rPr>
          <w:rFonts w:eastAsia="Times New Roman" w:cs="Times New Roman"/>
          <w:kern w:val="0"/>
          <w:szCs w:val="24"/>
          <w:lang w:eastAsia="fr-FR"/>
          <w14:ligatures w14:val="none"/>
        </w:rPr>
        <w:t xml:space="preserve">l'identité de l'organisme certificateur ; </w:t>
      </w:r>
    </w:p>
    <w:p w14:paraId="229F177B" w14:textId="77777777" w:rsidR="00514177" w:rsidRPr="00514177" w:rsidRDefault="00514177">
      <w:pPr>
        <w:numPr>
          <w:ilvl w:val="0"/>
          <w:numId w:val="214"/>
        </w:numPr>
        <w:spacing w:before="100" w:beforeAutospacing="1" w:afterAutospacing="1"/>
        <w:rPr>
          <w:rFonts w:eastAsia="Times New Roman" w:cs="Times New Roman"/>
          <w:kern w:val="0"/>
          <w:szCs w:val="24"/>
          <w:lang w:eastAsia="fr-FR"/>
          <w14:ligatures w14:val="none"/>
        </w:rPr>
      </w:pPr>
      <w:r w:rsidRPr="00514177">
        <w:rPr>
          <w:rFonts w:eastAsia="Times New Roman" w:cs="Times New Roman"/>
          <w:kern w:val="0"/>
          <w:szCs w:val="24"/>
          <w:lang w:eastAsia="fr-FR"/>
          <w14:ligatures w14:val="none"/>
        </w:rPr>
        <w:t xml:space="preserve">la portée de la certification. </w:t>
      </w:r>
    </w:p>
    <w:p w14:paraId="4C5499A2" w14:textId="77777777" w:rsidR="00514177" w:rsidRPr="00514177" w:rsidRDefault="00514177" w:rsidP="00514177">
      <w:pPr>
        <w:pStyle w:val="Titre4"/>
        <w:spacing w:before="100" w:beforeAutospacing="1" w:after="100" w:afterAutospacing="1"/>
        <w:rPr>
          <w:rFonts w:eastAsia="Times New Roman" w:cs="Times New Roman"/>
          <w:bCs/>
          <w:kern w:val="0"/>
          <w:sz w:val="36"/>
          <w:szCs w:val="36"/>
          <w:lang w:eastAsia="fr-FR"/>
          <w14:ligatures w14:val="none"/>
        </w:rPr>
      </w:pPr>
      <w:bookmarkStart w:id="102" w:name="_Toc235402847"/>
      <w:r>
        <w:t>Contrôle des mises à jour</w:t>
      </w:r>
      <w:bookmarkEnd w:id="102"/>
    </w:p>
    <w:p w14:paraId="6496AE6C" w14:textId="77777777" w:rsidR="00514177" w:rsidRPr="00514177" w:rsidRDefault="00514177" w:rsidP="00514177">
      <w:pPr>
        <w:spacing w:before="100" w:beforeAutospacing="1" w:afterAutospacing="1"/>
        <w:rPr>
          <w:rFonts w:eastAsia="Times New Roman" w:cs="Times New Roman"/>
          <w:kern w:val="0"/>
          <w:szCs w:val="24"/>
          <w:lang w:eastAsia="fr-FR"/>
          <w14:ligatures w14:val="none"/>
        </w:rPr>
      </w:pPr>
      <w:r w:rsidRPr="00514177">
        <w:rPr>
          <w:rFonts w:eastAsia="Times New Roman" w:cs="Times New Roman"/>
          <w:kern w:val="0"/>
          <w:szCs w:val="24"/>
          <w:lang w:eastAsia="fr-FR"/>
          <w14:ligatures w14:val="none"/>
        </w:rPr>
        <w:t>La HAUQE vérifie périodiquement que les informations enregistrées dans la BNEC correspondent aux informations détenues par les Organismes Certificateurs.</w:t>
      </w:r>
    </w:p>
    <w:p w14:paraId="03AE4585" w14:textId="77777777" w:rsidR="00514177" w:rsidRPr="00514177" w:rsidRDefault="00514177" w:rsidP="00514177">
      <w:pPr>
        <w:spacing w:before="100" w:beforeAutospacing="1" w:afterAutospacing="1"/>
        <w:rPr>
          <w:rFonts w:eastAsia="Times New Roman" w:cs="Times New Roman"/>
          <w:kern w:val="0"/>
          <w:szCs w:val="24"/>
          <w:lang w:eastAsia="fr-FR"/>
          <w14:ligatures w14:val="none"/>
        </w:rPr>
      </w:pPr>
      <w:r w:rsidRPr="00514177">
        <w:rPr>
          <w:rFonts w:eastAsia="Times New Roman" w:cs="Times New Roman"/>
          <w:kern w:val="0"/>
          <w:szCs w:val="24"/>
          <w:lang w:eastAsia="fr-FR"/>
          <w14:ligatures w14:val="none"/>
        </w:rPr>
        <w:t>Les contrôles portent notamment sur :</w:t>
      </w:r>
    </w:p>
    <w:p w14:paraId="4FADC274" w14:textId="77777777" w:rsidR="00514177" w:rsidRPr="00514177" w:rsidRDefault="00514177">
      <w:pPr>
        <w:numPr>
          <w:ilvl w:val="0"/>
          <w:numId w:val="215"/>
        </w:numPr>
        <w:spacing w:before="100" w:beforeAutospacing="1" w:afterAutospacing="1"/>
        <w:rPr>
          <w:rFonts w:eastAsia="Times New Roman" w:cs="Times New Roman"/>
          <w:kern w:val="0"/>
          <w:szCs w:val="24"/>
          <w:lang w:eastAsia="fr-FR"/>
          <w14:ligatures w14:val="none"/>
        </w:rPr>
      </w:pPr>
      <w:r w:rsidRPr="00514177">
        <w:rPr>
          <w:rFonts w:eastAsia="Times New Roman" w:cs="Times New Roman"/>
          <w:kern w:val="0"/>
          <w:szCs w:val="24"/>
          <w:lang w:eastAsia="fr-FR"/>
          <w14:ligatures w14:val="none"/>
        </w:rPr>
        <w:t xml:space="preserve">les renouvellements ; </w:t>
      </w:r>
    </w:p>
    <w:p w14:paraId="5809AC63" w14:textId="77777777" w:rsidR="00514177" w:rsidRPr="00514177" w:rsidRDefault="00514177">
      <w:pPr>
        <w:numPr>
          <w:ilvl w:val="0"/>
          <w:numId w:val="215"/>
        </w:numPr>
        <w:spacing w:before="100" w:beforeAutospacing="1" w:afterAutospacing="1"/>
        <w:rPr>
          <w:rFonts w:eastAsia="Times New Roman" w:cs="Times New Roman"/>
          <w:kern w:val="0"/>
          <w:szCs w:val="24"/>
          <w:lang w:eastAsia="fr-FR"/>
          <w14:ligatures w14:val="none"/>
        </w:rPr>
      </w:pPr>
      <w:r w:rsidRPr="00514177">
        <w:rPr>
          <w:rFonts w:eastAsia="Times New Roman" w:cs="Times New Roman"/>
          <w:kern w:val="0"/>
          <w:szCs w:val="24"/>
          <w:lang w:eastAsia="fr-FR"/>
          <w14:ligatures w14:val="none"/>
        </w:rPr>
        <w:t xml:space="preserve">les suspensions ; </w:t>
      </w:r>
    </w:p>
    <w:p w14:paraId="0627406A" w14:textId="77777777" w:rsidR="00514177" w:rsidRPr="00514177" w:rsidRDefault="00514177">
      <w:pPr>
        <w:numPr>
          <w:ilvl w:val="0"/>
          <w:numId w:val="215"/>
        </w:numPr>
        <w:spacing w:before="100" w:beforeAutospacing="1" w:afterAutospacing="1"/>
        <w:rPr>
          <w:rFonts w:eastAsia="Times New Roman" w:cs="Times New Roman"/>
          <w:kern w:val="0"/>
          <w:szCs w:val="24"/>
          <w:lang w:eastAsia="fr-FR"/>
          <w14:ligatures w14:val="none"/>
        </w:rPr>
      </w:pPr>
      <w:r w:rsidRPr="00514177">
        <w:rPr>
          <w:rFonts w:eastAsia="Times New Roman" w:cs="Times New Roman"/>
          <w:kern w:val="0"/>
          <w:szCs w:val="24"/>
          <w:lang w:eastAsia="fr-FR"/>
          <w14:ligatures w14:val="none"/>
        </w:rPr>
        <w:t xml:space="preserve">les retraits ; </w:t>
      </w:r>
    </w:p>
    <w:p w14:paraId="2ADECBF2" w14:textId="77777777" w:rsidR="00514177" w:rsidRPr="00514177" w:rsidRDefault="00514177">
      <w:pPr>
        <w:numPr>
          <w:ilvl w:val="0"/>
          <w:numId w:val="215"/>
        </w:numPr>
        <w:spacing w:before="100" w:beforeAutospacing="1" w:afterAutospacing="1"/>
        <w:rPr>
          <w:rFonts w:eastAsia="Times New Roman" w:cs="Times New Roman"/>
          <w:kern w:val="0"/>
          <w:szCs w:val="24"/>
          <w:lang w:eastAsia="fr-FR"/>
          <w14:ligatures w14:val="none"/>
        </w:rPr>
      </w:pPr>
      <w:r w:rsidRPr="00514177">
        <w:rPr>
          <w:rFonts w:eastAsia="Times New Roman" w:cs="Times New Roman"/>
          <w:kern w:val="0"/>
          <w:szCs w:val="24"/>
          <w:lang w:eastAsia="fr-FR"/>
          <w14:ligatures w14:val="none"/>
        </w:rPr>
        <w:t xml:space="preserve">les certificats expirés ; </w:t>
      </w:r>
    </w:p>
    <w:p w14:paraId="4042C78C" w14:textId="77777777" w:rsidR="00514177" w:rsidRPr="00514177" w:rsidRDefault="00514177">
      <w:pPr>
        <w:numPr>
          <w:ilvl w:val="0"/>
          <w:numId w:val="215"/>
        </w:numPr>
        <w:spacing w:before="100" w:beforeAutospacing="1" w:afterAutospacing="1"/>
        <w:rPr>
          <w:rFonts w:eastAsia="Times New Roman" w:cs="Times New Roman"/>
          <w:kern w:val="0"/>
          <w:szCs w:val="24"/>
          <w:lang w:eastAsia="fr-FR"/>
          <w14:ligatures w14:val="none"/>
        </w:rPr>
      </w:pPr>
      <w:r w:rsidRPr="00514177">
        <w:rPr>
          <w:rFonts w:eastAsia="Times New Roman" w:cs="Times New Roman"/>
          <w:kern w:val="0"/>
          <w:szCs w:val="24"/>
          <w:lang w:eastAsia="fr-FR"/>
          <w14:ligatures w14:val="none"/>
        </w:rPr>
        <w:t xml:space="preserve">les modifications de portée. </w:t>
      </w:r>
    </w:p>
    <w:p w14:paraId="5CEE2E62" w14:textId="77777777" w:rsidR="00514177" w:rsidRPr="00514177" w:rsidRDefault="00514177" w:rsidP="00514177">
      <w:pPr>
        <w:pStyle w:val="Titre4"/>
        <w:spacing w:before="100" w:beforeAutospacing="1" w:after="100" w:afterAutospacing="1"/>
        <w:rPr>
          <w:rFonts w:eastAsia="Times New Roman" w:cs="Times New Roman"/>
          <w:bCs/>
          <w:kern w:val="0"/>
          <w:sz w:val="36"/>
          <w:szCs w:val="36"/>
          <w:lang w:eastAsia="fr-FR"/>
          <w14:ligatures w14:val="none"/>
        </w:rPr>
      </w:pPr>
      <w:bookmarkStart w:id="103" w:name="_Toc235402848"/>
      <w:r>
        <w:t>Contrôles conjoints</w:t>
      </w:r>
      <w:bookmarkEnd w:id="103"/>
    </w:p>
    <w:p w14:paraId="38764E5A" w14:textId="77777777" w:rsidR="00514177" w:rsidRPr="00514177" w:rsidRDefault="00514177" w:rsidP="00514177">
      <w:pPr>
        <w:spacing w:before="100" w:beforeAutospacing="1" w:afterAutospacing="1"/>
        <w:rPr>
          <w:rFonts w:eastAsia="Times New Roman" w:cs="Times New Roman"/>
          <w:kern w:val="0"/>
          <w:szCs w:val="24"/>
          <w:lang w:eastAsia="fr-FR"/>
          <w14:ligatures w14:val="none"/>
        </w:rPr>
      </w:pPr>
      <w:r w:rsidRPr="00514177">
        <w:rPr>
          <w:rFonts w:eastAsia="Times New Roman" w:cs="Times New Roman"/>
          <w:kern w:val="0"/>
          <w:szCs w:val="24"/>
          <w:lang w:eastAsia="fr-FR"/>
          <w14:ligatures w14:val="none"/>
        </w:rPr>
        <w:t>Lorsque cela est nécessaire, la HAUQE et les Organismes Certificateurs peuvent organiser :</w:t>
      </w:r>
    </w:p>
    <w:p w14:paraId="2DA8A9FD" w14:textId="77777777" w:rsidR="00514177" w:rsidRPr="00514177" w:rsidRDefault="00514177">
      <w:pPr>
        <w:numPr>
          <w:ilvl w:val="0"/>
          <w:numId w:val="216"/>
        </w:numPr>
        <w:spacing w:before="100" w:beforeAutospacing="1" w:afterAutospacing="1"/>
        <w:rPr>
          <w:rFonts w:eastAsia="Times New Roman" w:cs="Times New Roman"/>
          <w:kern w:val="0"/>
          <w:szCs w:val="24"/>
          <w:lang w:eastAsia="fr-FR"/>
          <w14:ligatures w14:val="none"/>
        </w:rPr>
      </w:pPr>
      <w:r w:rsidRPr="00514177">
        <w:rPr>
          <w:rFonts w:eastAsia="Times New Roman" w:cs="Times New Roman"/>
          <w:kern w:val="0"/>
          <w:szCs w:val="24"/>
          <w:lang w:eastAsia="fr-FR"/>
          <w14:ligatures w14:val="none"/>
        </w:rPr>
        <w:t xml:space="preserve">des réunions techniques ; </w:t>
      </w:r>
    </w:p>
    <w:p w14:paraId="3A8E19D7" w14:textId="77777777" w:rsidR="00514177" w:rsidRPr="00514177" w:rsidRDefault="00514177">
      <w:pPr>
        <w:numPr>
          <w:ilvl w:val="0"/>
          <w:numId w:val="216"/>
        </w:numPr>
        <w:spacing w:before="100" w:beforeAutospacing="1" w:afterAutospacing="1"/>
        <w:rPr>
          <w:rFonts w:eastAsia="Times New Roman" w:cs="Times New Roman"/>
          <w:kern w:val="0"/>
          <w:szCs w:val="24"/>
          <w:lang w:eastAsia="fr-FR"/>
          <w14:ligatures w14:val="none"/>
        </w:rPr>
      </w:pPr>
      <w:r w:rsidRPr="00514177">
        <w:rPr>
          <w:rFonts w:eastAsia="Times New Roman" w:cs="Times New Roman"/>
          <w:kern w:val="0"/>
          <w:szCs w:val="24"/>
          <w:lang w:eastAsia="fr-FR"/>
          <w14:ligatures w14:val="none"/>
        </w:rPr>
        <w:t xml:space="preserve">des revues de dossiers ; </w:t>
      </w:r>
    </w:p>
    <w:p w14:paraId="78821928" w14:textId="77777777" w:rsidR="00514177" w:rsidRPr="00514177" w:rsidRDefault="00514177">
      <w:pPr>
        <w:numPr>
          <w:ilvl w:val="0"/>
          <w:numId w:val="216"/>
        </w:numPr>
        <w:spacing w:before="100" w:beforeAutospacing="1" w:afterAutospacing="1"/>
        <w:rPr>
          <w:rFonts w:eastAsia="Times New Roman" w:cs="Times New Roman"/>
          <w:kern w:val="0"/>
          <w:szCs w:val="24"/>
          <w:lang w:eastAsia="fr-FR"/>
          <w14:ligatures w14:val="none"/>
        </w:rPr>
      </w:pPr>
      <w:r w:rsidRPr="00514177">
        <w:rPr>
          <w:rFonts w:eastAsia="Times New Roman" w:cs="Times New Roman"/>
          <w:kern w:val="0"/>
          <w:szCs w:val="24"/>
          <w:lang w:eastAsia="fr-FR"/>
          <w14:ligatures w14:val="none"/>
        </w:rPr>
        <w:t xml:space="preserve">des contrôles documentaires conjoints ; </w:t>
      </w:r>
    </w:p>
    <w:p w14:paraId="320BFB62" w14:textId="77777777" w:rsidR="00514177" w:rsidRPr="00514177" w:rsidRDefault="00514177">
      <w:pPr>
        <w:numPr>
          <w:ilvl w:val="0"/>
          <w:numId w:val="216"/>
        </w:numPr>
        <w:spacing w:before="100" w:beforeAutospacing="1" w:afterAutospacing="1"/>
        <w:rPr>
          <w:rFonts w:eastAsia="Times New Roman" w:cs="Times New Roman"/>
          <w:kern w:val="0"/>
          <w:szCs w:val="24"/>
          <w:lang w:eastAsia="fr-FR"/>
          <w14:ligatures w14:val="none"/>
        </w:rPr>
      </w:pPr>
      <w:r w:rsidRPr="00514177">
        <w:rPr>
          <w:rFonts w:eastAsia="Times New Roman" w:cs="Times New Roman"/>
          <w:kern w:val="0"/>
          <w:szCs w:val="24"/>
          <w:lang w:eastAsia="fr-FR"/>
          <w14:ligatures w14:val="none"/>
        </w:rPr>
        <w:t xml:space="preserve">des campagnes de mise à jour de la BNEC. </w:t>
      </w:r>
    </w:p>
    <w:p w14:paraId="10B7AF27" w14:textId="77777777" w:rsidR="00514177" w:rsidRPr="00514177" w:rsidRDefault="00514177" w:rsidP="00514177">
      <w:pPr>
        <w:pStyle w:val="Titre3"/>
        <w:spacing w:before="100" w:beforeAutospacing="1" w:afterAutospacing="1"/>
        <w:rPr>
          <w:rFonts w:eastAsia="Times New Roman" w:cs="Times New Roman"/>
          <w:bCs/>
          <w:kern w:val="36"/>
          <w:sz w:val="36"/>
          <w:szCs w:val="36"/>
          <w:lang w:eastAsia="fr-FR"/>
          <w14:ligatures w14:val="none"/>
        </w:rPr>
      </w:pPr>
      <w:bookmarkStart w:id="104" w:name="_Toc235402849"/>
      <w:r>
        <w:t>Vérification</w:t>
      </w:r>
      <w:bookmarkEnd w:id="104"/>
    </w:p>
    <w:p w14:paraId="71C728C2" w14:textId="77777777" w:rsidR="00514177" w:rsidRPr="00514177" w:rsidRDefault="00514177" w:rsidP="00514177">
      <w:pPr>
        <w:pStyle w:val="Titre4"/>
        <w:spacing w:before="100" w:beforeAutospacing="1" w:after="100" w:afterAutospacing="1"/>
        <w:rPr>
          <w:rFonts w:eastAsia="Times New Roman" w:cs="Times New Roman"/>
          <w:bCs/>
          <w:kern w:val="0"/>
          <w:sz w:val="32"/>
          <w:szCs w:val="32"/>
          <w:lang w:eastAsia="fr-FR"/>
          <w14:ligatures w14:val="none"/>
        </w:rPr>
      </w:pPr>
      <w:bookmarkStart w:id="105" w:name="_Toc235402850"/>
      <w:r>
        <w:t>Demande de vérification</w:t>
      </w:r>
      <w:bookmarkEnd w:id="105"/>
    </w:p>
    <w:p w14:paraId="00738029" w14:textId="77777777" w:rsidR="00514177" w:rsidRPr="00514177" w:rsidRDefault="00514177" w:rsidP="00514177">
      <w:pPr>
        <w:spacing w:before="100" w:beforeAutospacing="1" w:afterAutospacing="1"/>
        <w:rPr>
          <w:rFonts w:eastAsia="Times New Roman" w:cs="Times New Roman"/>
          <w:kern w:val="0"/>
          <w:szCs w:val="24"/>
          <w:lang w:eastAsia="fr-FR"/>
          <w14:ligatures w14:val="none"/>
        </w:rPr>
      </w:pPr>
      <w:r w:rsidRPr="00514177">
        <w:rPr>
          <w:rFonts w:eastAsia="Times New Roman" w:cs="Times New Roman"/>
          <w:kern w:val="0"/>
          <w:szCs w:val="24"/>
          <w:lang w:eastAsia="fr-FR"/>
          <w14:ligatures w14:val="none"/>
        </w:rPr>
        <w:t>Toute demande de vérification adressée à un Organisme Certificateur précise notamment :</w:t>
      </w:r>
    </w:p>
    <w:p w14:paraId="6A0844BD" w14:textId="77777777" w:rsidR="00514177" w:rsidRPr="00514177" w:rsidRDefault="00514177">
      <w:pPr>
        <w:numPr>
          <w:ilvl w:val="0"/>
          <w:numId w:val="217"/>
        </w:numPr>
        <w:spacing w:before="100" w:beforeAutospacing="1" w:afterAutospacing="1"/>
        <w:rPr>
          <w:rFonts w:eastAsia="Times New Roman" w:cs="Times New Roman"/>
          <w:kern w:val="0"/>
          <w:szCs w:val="24"/>
          <w:lang w:eastAsia="fr-FR"/>
          <w14:ligatures w14:val="none"/>
        </w:rPr>
      </w:pPr>
      <w:r w:rsidRPr="00514177">
        <w:rPr>
          <w:rFonts w:eastAsia="Times New Roman" w:cs="Times New Roman"/>
          <w:kern w:val="0"/>
          <w:szCs w:val="24"/>
          <w:lang w:eastAsia="fr-FR"/>
          <w14:ligatures w14:val="none"/>
        </w:rPr>
        <w:t xml:space="preserve">l'identité de l'entreprise ; </w:t>
      </w:r>
    </w:p>
    <w:p w14:paraId="5A41E811" w14:textId="77777777" w:rsidR="00514177" w:rsidRPr="00514177" w:rsidRDefault="00514177">
      <w:pPr>
        <w:numPr>
          <w:ilvl w:val="0"/>
          <w:numId w:val="217"/>
        </w:numPr>
        <w:spacing w:before="100" w:beforeAutospacing="1" w:afterAutospacing="1"/>
        <w:rPr>
          <w:rFonts w:eastAsia="Times New Roman" w:cs="Times New Roman"/>
          <w:kern w:val="0"/>
          <w:szCs w:val="24"/>
          <w:lang w:eastAsia="fr-FR"/>
          <w14:ligatures w14:val="none"/>
        </w:rPr>
      </w:pPr>
      <w:r w:rsidRPr="00514177">
        <w:rPr>
          <w:rFonts w:eastAsia="Times New Roman" w:cs="Times New Roman"/>
          <w:kern w:val="0"/>
          <w:szCs w:val="24"/>
          <w:lang w:eastAsia="fr-FR"/>
          <w14:ligatures w14:val="none"/>
        </w:rPr>
        <w:t xml:space="preserve">le numéro du certificat ; </w:t>
      </w:r>
    </w:p>
    <w:p w14:paraId="2D70BE93" w14:textId="77777777" w:rsidR="00514177" w:rsidRPr="00514177" w:rsidRDefault="00514177">
      <w:pPr>
        <w:numPr>
          <w:ilvl w:val="0"/>
          <w:numId w:val="217"/>
        </w:numPr>
        <w:spacing w:before="100" w:beforeAutospacing="1" w:afterAutospacing="1"/>
        <w:rPr>
          <w:rFonts w:eastAsia="Times New Roman" w:cs="Times New Roman"/>
          <w:kern w:val="0"/>
          <w:szCs w:val="24"/>
          <w:lang w:eastAsia="fr-FR"/>
          <w14:ligatures w14:val="none"/>
        </w:rPr>
      </w:pPr>
      <w:r w:rsidRPr="00514177">
        <w:rPr>
          <w:rFonts w:eastAsia="Times New Roman" w:cs="Times New Roman"/>
          <w:kern w:val="0"/>
          <w:szCs w:val="24"/>
          <w:lang w:eastAsia="fr-FR"/>
          <w14:ligatures w14:val="none"/>
        </w:rPr>
        <w:t xml:space="preserve">le référentiel concerné ; </w:t>
      </w:r>
    </w:p>
    <w:p w14:paraId="594BE48B" w14:textId="77777777" w:rsidR="00514177" w:rsidRPr="00514177" w:rsidRDefault="00514177">
      <w:pPr>
        <w:numPr>
          <w:ilvl w:val="0"/>
          <w:numId w:val="217"/>
        </w:numPr>
        <w:spacing w:before="100" w:beforeAutospacing="1" w:afterAutospacing="1"/>
        <w:rPr>
          <w:rFonts w:eastAsia="Times New Roman" w:cs="Times New Roman"/>
          <w:kern w:val="0"/>
          <w:szCs w:val="24"/>
          <w:lang w:eastAsia="fr-FR"/>
          <w14:ligatures w14:val="none"/>
        </w:rPr>
      </w:pPr>
      <w:r w:rsidRPr="00514177">
        <w:rPr>
          <w:rFonts w:eastAsia="Times New Roman" w:cs="Times New Roman"/>
          <w:kern w:val="0"/>
          <w:szCs w:val="24"/>
          <w:lang w:eastAsia="fr-FR"/>
          <w14:ligatures w14:val="none"/>
        </w:rPr>
        <w:t xml:space="preserve">l'objet de la demande ; </w:t>
      </w:r>
    </w:p>
    <w:p w14:paraId="4F8B8BDA" w14:textId="77777777" w:rsidR="00514177" w:rsidRPr="00514177" w:rsidRDefault="00514177">
      <w:pPr>
        <w:numPr>
          <w:ilvl w:val="0"/>
          <w:numId w:val="217"/>
        </w:numPr>
        <w:spacing w:before="100" w:beforeAutospacing="1" w:afterAutospacing="1"/>
        <w:rPr>
          <w:rFonts w:eastAsia="Times New Roman" w:cs="Times New Roman"/>
          <w:kern w:val="0"/>
          <w:szCs w:val="24"/>
          <w:lang w:eastAsia="fr-FR"/>
          <w14:ligatures w14:val="none"/>
        </w:rPr>
      </w:pPr>
      <w:r w:rsidRPr="00514177">
        <w:rPr>
          <w:rFonts w:eastAsia="Times New Roman" w:cs="Times New Roman"/>
          <w:kern w:val="0"/>
          <w:szCs w:val="24"/>
          <w:lang w:eastAsia="fr-FR"/>
          <w14:ligatures w14:val="none"/>
        </w:rPr>
        <w:t xml:space="preserve">le délai souhaité de réponse. </w:t>
      </w:r>
    </w:p>
    <w:p w14:paraId="3780FE7E" w14:textId="77777777" w:rsidR="00514177" w:rsidRPr="00514177" w:rsidRDefault="00514177" w:rsidP="00514177">
      <w:pPr>
        <w:pStyle w:val="Titre4"/>
        <w:spacing w:before="100" w:beforeAutospacing="1" w:after="100" w:afterAutospacing="1"/>
        <w:rPr>
          <w:rFonts w:eastAsia="Times New Roman" w:cs="Times New Roman"/>
          <w:bCs/>
          <w:kern w:val="0"/>
          <w:sz w:val="32"/>
          <w:szCs w:val="32"/>
          <w:lang w:eastAsia="fr-FR"/>
          <w14:ligatures w14:val="none"/>
        </w:rPr>
      </w:pPr>
      <w:bookmarkStart w:id="106" w:name="_Toc235402851"/>
      <w:r>
        <w:lastRenderedPageBreak/>
        <w:t>Traitement de la demande</w:t>
      </w:r>
      <w:bookmarkEnd w:id="106"/>
    </w:p>
    <w:p w14:paraId="6AAFE882" w14:textId="77777777" w:rsidR="00514177" w:rsidRPr="00514177" w:rsidRDefault="00514177" w:rsidP="00514177">
      <w:pPr>
        <w:spacing w:before="100" w:beforeAutospacing="1" w:afterAutospacing="1"/>
        <w:rPr>
          <w:rFonts w:eastAsia="Times New Roman" w:cs="Times New Roman"/>
          <w:kern w:val="0"/>
          <w:szCs w:val="24"/>
          <w:lang w:eastAsia="fr-FR"/>
          <w14:ligatures w14:val="none"/>
        </w:rPr>
      </w:pPr>
      <w:r w:rsidRPr="00514177">
        <w:rPr>
          <w:rFonts w:eastAsia="Times New Roman" w:cs="Times New Roman"/>
          <w:kern w:val="0"/>
          <w:szCs w:val="24"/>
          <w:lang w:eastAsia="fr-FR"/>
          <w14:ligatures w14:val="none"/>
        </w:rPr>
        <w:t>À réception de la demande, l'Organisme Certificateur :</w:t>
      </w:r>
    </w:p>
    <w:p w14:paraId="7977C107" w14:textId="77777777" w:rsidR="00514177" w:rsidRPr="00514177" w:rsidRDefault="00514177">
      <w:pPr>
        <w:numPr>
          <w:ilvl w:val="0"/>
          <w:numId w:val="218"/>
        </w:numPr>
        <w:spacing w:before="100" w:beforeAutospacing="1" w:afterAutospacing="1"/>
        <w:rPr>
          <w:rFonts w:eastAsia="Times New Roman" w:cs="Times New Roman"/>
          <w:kern w:val="0"/>
          <w:szCs w:val="24"/>
          <w:lang w:eastAsia="fr-FR"/>
          <w14:ligatures w14:val="none"/>
        </w:rPr>
      </w:pPr>
      <w:r w:rsidRPr="00514177">
        <w:rPr>
          <w:rFonts w:eastAsia="Times New Roman" w:cs="Times New Roman"/>
          <w:kern w:val="0"/>
          <w:szCs w:val="24"/>
          <w:lang w:eastAsia="fr-FR"/>
          <w14:ligatures w14:val="none"/>
        </w:rPr>
        <w:t xml:space="preserve">vérifie les informations disponibles ; </w:t>
      </w:r>
    </w:p>
    <w:p w14:paraId="023528C6" w14:textId="77777777" w:rsidR="00514177" w:rsidRPr="00514177" w:rsidRDefault="00514177">
      <w:pPr>
        <w:numPr>
          <w:ilvl w:val="0"/>
          <w:numId w:val="218"/>
        </w:numPr>
        <w:spacing w:before="100" w:beforeAutospacing="1" w:afterAutospacing="1"/>
        <w:rPr>
          <w:rFonts w:eastAsia="Times New Roman" w:cs="Times New Roman"/>
          <w:kern w:val="0"/>
          <w:szCs w:val="24"/>
          <w:lang w:eastAsia="fr-FR"/>
          <w14:ligatures w14:val="none"/>
        </w:rPr>
      </w:pPr>
      <w:r w:rsidRPr="00514177">
        <w:rPr>
          <w:rFonts w:eastAsia="Times New Roman" w:cs="Times New Roman"/>
          <w:kern w:val="0"/>
          <w:szCs w:val="24"/>
          <w:lang w:eastAsia="fr-FR"/>
          <w14:ligatures w14:val="none"/>
        </w:rPr>
        <w:t xml:space="preserve">confirme ou infirme l'authenticité du certificat ; </w:t>
      </w:r>
    </w:p>
    <w:p w14:paraId="4C69F7E4" w14:textId="77777777" w:rsidR="00514177" w:rsidRPr="00514177" w:rsidRDefault="00514177">
      <w:pPr>
        <w:numPr>
          <w:ilvl w:val="0"/>
          <w:numId w:val="218"/>
        </w:numPr>
        <w:spacing w:before="100" w:beforeAutospacing="1" w:afterAutospacing="1"/>
        <w:rPr>
          <w:rFonts w:eastAsia="Times New Roman" w:cs="Times New Roman"/>
          <w:kern w:val="0"/>
          <w:szCs w:val="24"/>
          <w:lang w:eastAsia="fr-FR"/>
          <w14:ligatures w14:val="none"/>
        </w:rPr>
      </w:pPr>
      <w:r w:rsidRPr="00514177">
        <w:rPr>
          <w:rFonts w:eastAsia="Times New Roman" w:cs="Times New Roman"/>
          <w:kern w:val="0"/>
          <w:szCs w:val="24"/>
          <w:lang w:eastAsia="fr-FR"/>
          <w14:ligatures w14:val="none"/>
        </w:rPr>
        <w:t xml:space="preserve">précise, le cas échéant, le statut actuel de la certification ; </w:t>
      </w:r>
    </w:p>
    <w:p w14:paraId="1857B602" w14:textId="77777777" w:rsidR="00514177" w:rsidRPr="00514177" w:rsidRDefault="00514177">
      <w:pPr>
        <w:numPr>
          <w:ilvl w:val="0"/>
          <w:numId w:val="218"/>
        </w:numPr>
        <w:spacing w:before="100" w:beforeAutospacing="1" w:afterAutospacing="1"/>
        <w:rPr>
          <w:rFonts w:eastAsia="Times New Roman" w:cs="Times New Roman"/>
          <w:kern w:val="0"/>
          <w:szCs w:val="24"/>
          <w:lang w:eastAsia="fr-FR"/>
          <w14:ligatures w14:val="none"/>
        </w:rPr>
      </w:pPr>
      <w:r w:rsidRPr="00514177">
        <w:rPr>
          <w:rFonts w:eastAsia="Times New Roman" w:cs="Times New Roman"/>
          <w:kern w:val="0"/>
          <w:szCs w:val="24"/>
          <w:lang w:eastAsia="fr-FR"/>
          <w14:ligatures w14:val="none"/>
        </w:rPr>
        <w:t xml:space="preserve">transmet une réponse officielle à la HAUQE. </w:t>
      </w:r>
    </w:p>
    <w:p w14:paraId="77EE1C7A" w14:textId="77777777" w:rsidR="00514177" w:rsidRPr="00514177" w:rsidRDefault="00514177" w:rsidP="00514177">
      <w:pPr>
        <w:pStyle w:val="Titre4"/>
        <w:spacing w:before="100" w:beforeAutospacing="1" w:after="100" w:afterAutospacing="1"/>
        <w:rPr>
          <w:rFonts w:eastAsia="Times New Roman" w:cs="Times New Roman"/>
          <w:bCs/>
          <w:kern w:val="0"/>
          <w:sz w:val="32"/>
          <w:szCs w:val="32"/>
          <w:lang w:eastAsia="fr-FR"/>
          <w14:ligatures w14:val="none"/>
        </w:rPr>
      </w:pPr>
      <w:bookmarkStart w:id="107" w:name="_Toc235402852"/>
      <w:r>
        <w:t>Mise à jour de la BNEC</w:t>
      </w:r>
      <w:bookmarkEnd w:id="107"/>
    </w:p>
    <w:p w14:paraId="04C7658A" w14:textId="77777777" w:rsidR="00514177" w:rsidRPr="00514177" w:rsidRDefault="00514177" w:rsidP="00514177">
      <w:pPr>
        <w:spacing w:before="100" w:beforeAutospacing="1" w:afterAutospacing="1"/>
        <w:rPr>
          <w:rFonts w:eastAsia="Times New Roman" w:cs="Times New Roman"/>
          <w:kern w:val="0"/>
          <w:szCs w:val="24"/>
          <w:lang w:eastAsia="fr-FR"/>
          <w14:ligatures w14:val="none"/>
        </w:rPr>
      </w:pPr>
      <w:r w:rsidRPr="00514177">
        <w:rPr>
          <w:rFonts w:eastAsia="Times New Roman" w:cs="Times New Roman"/>
          <w:kern w:val="0"/>
          <w:szCs w:val="24"/>
          <w:lang w:eastAsia="fr-FR"/>
          <w14:ligatures w14:val="none"/>
        </w:rPr>
        <w:t>Après vérification :</w:t>
      </w:r>
    </w:p>
    <w:p w14:paraId="708F244A" w14:textId="77777777" w:rsidR="00514177" w:rsidRPr="00514177" w:rsidRDefault="00514177">
      <w:pPr>
        <w:numPr>
          <w:ilvl w:val="0"/>
          <w:numId w:val="219"/>
        </w:numPr>
        <w:spacing w:before="100" w:beforeAutospacing="1" w:afterAutospacing="1"/>
        <w:rPr>
          <w:rFonts w:eastAsia="Times New Roman" w:cs="Times New Roman"/>
          <w:kern w:val="0"/>
          <w:szCs w:val="24"/>
          <w:lang w:eastAsia="fr-FR"/>
          <w14:ligatures w14:val="none"/>
        </w:rPr>
      </w:pPr>
      <w:r w:rsidRPr="00514177">
        <w:rPr>
          <w:rFonts w:eastAsia="Times New Roman" w:cs="Times New Roman"/>
          <w:kern w:val="0"/>
          <w:szCs w:val="24"/>
          <w:lang w:eastAsia="fr-FR"/>
          <w14:ligatures w14:val="none"/>
        </w:rPr>
        <w:t xml:space="preserve">les informations sont mises à jour dans la BNEC ; </w:t>
      </w:r>
    </w:p>
    <w:p w14:paraId="3E701DD3" w14:textId="77777777" w:rsidR="00514177" w:rsidRPr="00514177" w:rsidRDefault="00514177">
      <w:pPr>
        <w:numPr>
          <w:ilvl w:val="0"/>
          <w:numId w:val="219"/>
        </w:numPr>
        <w:spacing w:before="100" w:beforeAutospacing="1" w:afterAutospacing="1"/>
        <w:rPr>
          <w:rFonts w:eastAsia="Times New Roman" w:cs="Times New Roman"/>
          <w:kern w:val="0"/>
          <w:szCs w:val="24"/>
          <w:lang w:eastAsia="fr-FR"/>
          <w14:ligatures w14:val="none"/>
        </w:rPr>
      </w:pPr>
      <w:r w:rsidRPr="00514177">
        <w:rPr>
          <w:rFonts w:eastAsia="Times New Roman" w:cs="Times New Roman"/>
          <w:kern w:val="0"/>
          <w:szCs w:val="24"/>
          <w:lang w:eastAsia="fr-FR"/>
          <w14:ligatures w14:val="none"/>
        </w:rPr>
        <w:t xml:space="preserve">les modifications sont historisées ; </w:t>
      </w:r>
    </w:p>
    <w:p w14:paraId="6E34F3B4" w14:textId="77777777" w:rsidR="00514177" w:rsidRPr="00514177" w:rsidRDefault="00514177">
      <w:pPr>
        <w:numPr>
          <w:ilvl w:val="0"/>
          <w:numId w:val="219"/>
        </w:numPr>
        <w:spacing w:before="100" w:beforeAutospacing="1" w:afterAutospacing="1"/>
        <w:rPr>
          <w:rFonts w:eastAsia="Times New Roman" w:cs="Times New Roman"/>
          <w:kern w:val="0"/>
          <w:szCs w:val="24"/>
          <w:lang w:eastAsia="fr-FR"/>
          <w14:ligatures w14:val="none"/>
        </w:rPr>
      </w:pPr>
      <w:r w:rsidRPr="00514177">
        <w:rPr>
          <w:rFonts w:eastAsia="Times New Roman" w:cs="Times New Roman"/>
          <w:kern w:val="0"/>
          <w:szCs w:val="24"/>
          <w:lang w:eastAsia="fr-FR"/>
          <w14:ligatures w14:val="none"/>
        </w:rPr>
        <w:t xml:space="preserve">les pièces justificatives sont archivées ; </w:t>
      </w:r>
    </w:p>
    <w:p w14:paraId="0076283F" w14:textId="77777777" w:rsidR="00514177" w:rsidRPr="00514177" w:rsidRDefault="00514177">
      <w:pPr>
        <w:numPr>
          <w:ilvl w:val="0"/>
          <w:numId w:val="219"/>
        </w:numPr>
        <w:spacing w:before="100" w:beforeAutospacing="1" w:afterAutospacing="1"/>
        <w:rPr>
          <w:rFonts w:eastAsia="Times New Roman" w:cs="Times New Roman"/>
          <w:kern w:val="0"/>
          <w:szCs w:val="24"/>
          <w:lang w:eastAsia="fr-FR"/>
          <w14:ligatures w14:val="none"/>
        </w:rPr>
      </w:pPr>
      <w:r w:rsidRPr="00514177">
        <w:rPr>
          <w:rFonts w:eastAsia="Times New Roman" w:cs="Times New Roman"/>
          <w:kern w:val="0"/>
          <w:szCs w:val="24"/>
          <w:lang w:eastAsia="fr-FR"/>
          <w14:ligatures w14:val="none"/>
        </w:rPr>
        <w:t xml:space="preserve">les acteurs concernés sont informés, si nécessaire. </w:t>
      </w:r>
    </w:p>
    <w:p w14:paraId="4FF2A312" w14:textId="77777777" w:rsidR="00514177" w:rsidRPr="00514177" w:rsidRDefault="00514177" w:rsidP="00514177">
      <w:pPr>
        <w:pStyle w:val="Titre3"/>
        <w:spacing w:before="100" w:beforeAutospacing="1" w:afterAutospacing="1"/>
        <w:rPr>
          <w:rFonts w:eastAsia="Times New Roman" w:cs="Times New Roman"/>
          <w:bCs/>
          <w:kern w:val="36"/>
          <w:sz w:val="32"/>
          <w:szCs w:val="32"/>
          <w:lang w:eastAsia="fr-FR"/>
          <w14:ligatures w14:val="none"/>
        </w:rPr>
      </w:pPr>
      <w:bookmarkStart w:id="108" w:name="_Toc235402853"/>
      <w:r>
        <w:t>Indicateurs de suivi de la collaboration</w:t>
      </w:r>
      <w:bookmarkEnd w:id="108"/>
    </w:p>
    <w:p w14:paraId="2A66CD7F" w14:textId="77777777" w:rsidR="00514177" w:rsidRPr="00514177" w:rsidRDefault="00514177" w:rsidP="00514177">
      <w:pPr>
        <w:spacing w:before="100" w:beforeAutospacing="1" w:afterAutospacing="1"/>
        <w:rPr>
          <w:rFonts w:eastAsia="Times New Roman" w:cs="Times New Roman"/>
          <w:kern w:val="0"/>
          <w:szCs w:val="24"/>
          <w:lang w:eastAsia="fr-FR"/>
          <w14:ligatures w14:val="none"/>
        </w:rPr>
      </w:pPr>
      <w:r w:rsidRPr="00514177">
        <w:rPr>
          <w:rFonts w:eastAsia="Times New Roman" w:cs="Times New Roman"/>
          <w:kern w:val="0"/>
          <w:szCs w:val="24"/>
          <w:lang w:eastAsia="fr-FR"/>
          <w14:ligatures w14:val="none"/>
        </w:rPr>
        <w:t>Afin d'évaluer l'efficacité de la collaboration entre la HAUQE et les Organismes Certificateurs, les indicateurs suivants sont suivis :</w:t>
      </w:r>
    </w:p>
    <w:p w14:paraId="44E64BEA" w14:textId="2DA26B51" w:rsidR="003B0F09" w:rsidRDefault="000E25E4">
      <w:pPr>
        <w:pStyle w:val="Lgende1"/>
        <w:jc w:val="center"/>
      </w:pPr>
      <w:bookmarkStart w:id="109" w:name="_Toc235359182"/>
      <w:bookmarkStart w:id="110" w:name="_Toc235402905"/>
      <w:r>
        <w:rPr>
          <w:rFonts w:eastAsia="Times New Roman"/>
          <w:b/>
        </w:rPr>
        <w:t xml:space="preserve">Tableau </w:t>
      </w:r>
      <w:fldSimple w:instr=" SEQ Tableau \* ARABIC ">
        <w:r w:rsidR="00483123">
          <w:rPr>
            <w:noProof/>
          </w:rPr>
          <w:t>7</w:t>
        </w:r>
      </w:fldSimple>
      <w:r>
        <w:rPr>
          <w:rFonts w:eastAsia="Times New Roman"/>
        </w:rPr>
        <w:t xml:space="preserve"> : Indicateur – Méthode de calcul – Cible indicative</w:t>
      </w:r>
      <w:bookmarkEnd w:id="109"/>
      <w:bookmarkEnd w:id="110"/>
    </w:p>
    <w:tbl>
      <w:tblPr>
        <w:tblStyle w:val="Grilledutableau"/>
        <w:tblW w:w="9120" w:type="dxa"/>
        <w:jc w:val="center"/>
        <w:tblLayout w:type="fixed"/>
        <w:tblLook w:val="04A0" w:firstRow="1" w:lastRow="0" w:firstColumn="1" w:lastColumn="0" w:noHBand="0" w:noVBand="1"/>
      </w:tblPr>
      <w:tblGrid>
        <w:gridCol w:w="3336"/>
        <w:gridCol w:w="3401"/>
        <w:gridCol w:w="2383"/>
      </w:tblGrid>
      <w:tr w:rsidR="00514177" w:rsidRPr="00514177" w14:paraId="26F611A2" w14:textId="77777777" w:rsidTr="00514177">
        <w:trPr>
          <w:tblHeader/>
          <w:jc w:val="center"/>
        </w:trPr>
        <w:tc>
          <w:tcPr>
            <w:tcW w:w="3336" w:type="dxa"/>
            <w:shd w:val="clear" w:color="auto" w:fill="D9E2F3"/>
            <w:tcMar>
              <w:top w:w="90" w:type="dxa"/>
              <w:left w:w="110" w:type="dxa"/>
              <w:bottom w:w="90" w:type="dxa"/>
              <w:right w:w="110" w:type="dxa"/>
            </w:tcMar>
            <w:vAlign w:val="center"/>
            <w:hideMark/>
          </w:tcPr>
          <w:p w14:paraId="51FB347C" w14:textId="77777777" w:rsidR="00514177" w:rsidRPr="00514177" w:rsidRDefault="00514177" w:rsidP="00514177">
            <w:pPr>
              <w:spacing w:after="40" w:line="240" w:lineRule="auto"/>
              <w:jc w:val="center"/>
              <w:rPr>
                <w:rFonts w:eastAsia="Times New Roman" w:cs="Times New Roman"/>
                <w:b/>
                <w:bCs/>
                <w:kern w:val="0"/>
                <w:szCs w:val="24"/>
                <w:lang w:eastAsia="fr-FR"/>
                <w14:ligatures w14:val="none"/>
              </w:rPr>
            </w:pPr>
            <w:r w:rsidRPr="00514177">
              <w:rPr>
                <w:rFonts w:eastAsia="Times New Roman" w:cs="Times New Roman"/>
                <w:b/>
                <w:bCs/>
                <w:kern w:val="0"/>
                <w:sz w:val="19"/>
                <w:szCs w:val="24"/>
                <w:lang w:eastAsia="fr-FR"/>
                <w14:ligatures w14:val="none"/>
              </w:rPr>
              <w:t>Indicateur</w:t>
            </w:r>
          </w:p>
        </w:tc>
        <w:tc>
          <w:tcPr>
            <w:tcW w:w="3401" w:type="dxa"/>
            <w:shd w:val="clear" w:color="auto" w:fill="D9E2F3"/>
            <w:tcMar>
              <w:top w:w="90" w:type="dxa"/>
              <w:left w:w="110" w:type="dxa"/>
              <w:bottom w:w="90" w:type="dxa"/>
              <w:right w:w="110" w:type="dxa"/>
            </w:tcMar>
            <w:vAlign w:val="center"/>
            <w:hideMark/>
          </w:tcPr>
          <w:p w14:paraId="2D196924" w14:textId="77777777" w:rsidR="00514177" w:rsidRPr="00514177" w:rsidRDefault="00514177" w:rsidP="00514177">
            <w:pPr>
              <w:spacing w:after="40" w:line="240" w:lineRule="auto"/>
              <w:jc w:val="center"/>
              <w:rPr>
                <w:rFonts w:eastAsia="Times New Roman" w:cs="Times New Roman"/>
                <w:b/>
                <w:bCs/>
                <w:kern w:val="0"/>
                <w:szCs w:val="24"/>
                <w:lang w:eastAsia="fr-FR"/>
                <w14:ligatures w14:val="none"/>
              </w:rPr>
            </w:pPr>
            <w:r w:rsidRPr="00514177">
              <w:rPr>
                <w:rFonts w:eastAsia="Times New Roman" w:cs="Times New Roman"/>
                <w:b/>
                <w:bCs/>
                <w:kern w:val="0"/>
                <w:sz w:val="19"/>
                <w:szCs w:val="24"/>
                <w:lang w:eastAsia="fr-FR"/>
                <w14:ligatures w14:val="none"/>
              </w:rPr>
              <w:t>Méthode de calcul</w:t>
            </w:r>
          </w:p>
        </w:tc>
        <w:tc>
          <w:tcPr>
            <w:tcW w:w="2383" w:type="dxa"/>
            <w:shd w:val="clear" w:color="auto" w:fill="D9E2F3"/>
            <w:tcMar>
              <w:top w:w="90" w:type="dxa"/>
              <w:left w:w="110" w:type="dxa"/>
              <w:bottom w:w="90" w:type="dxa"/>
              <w:right w:w="110" w:type="dxa"/>
            </w:tcMar>
            <w:vAlign w:val="center"/>
            <w:hideMark/>
          </w:tcPr>
          <w:p w14:paraId="42E359BA" w14:textId="77777777" w:rsidR="00514177" w:rsidRPr="00514177" w:rsidRDefault="00514177" w:rsidP="00514177">
            <w:pPr>
              <w:spacing w:after="40" w:line="240" w:lineRule="auto"/>
              <w:jc w:val="center"/>
              <w:rPr>
                <w:rFonts w:eastAsia="Times New Roman" w:cs="Times New Roman"/>
                <w:b/>
                <w:bCs/>
                <w:kern w:val="0"/>
                <w:szCs w:val="24"/>
                <w:lang w:eastAsia="fr-FR"/>
                <w14:ligatures w14:val="none"/>
              </w:rPr>
            </w:pPr>
            <w:r w:rsidRPr="00514177">
              <w:rPr>
                <w:rFonts w:eastAsia="Times New Roman" w:cs="Times New Roman"/>
                <w:b/>
                <w:bCs/>
                <w:kern w:val="0"/>
                <w:sz w:val="19"/>
                <w:szCs w:val="24"/>
                <w:lang w:eastAsia="fr-FR"/>
                <w14:ligatures w14:val="none"/>
              </w:rPr>
              <w:t>Cible indicative</w:t>
            </w:r>
          </w:p>
        </w:tc>
      </w:tr>
      <w:tr w:rsidR="00514177" w:rsidRPr="00514177" w14:paraId="65A67E49" w14:textId="77777777" w:rsidTr="00514177">
        <w:trPr>
          <w:jc w:val="center"/>
        </w:trPr>
        <w:tc>
          <w:tcPr>
            <w:tcW w:w="3336" w:type="dxa"/>
            <w:tcMar>
              <w:top w:w="90" w:type="dxa"/>
              <w:left w:w="110" w:type="dxa"/>
              <w:bottom w:w="90" w:type="dxa"/>
              <w:right w:w="110" w:type="dxa"/>
            </w:tcMar>
            <w:vAlign w:val="center"/>
            <w:hideMark/>
          </w:tcPr>
          <w:p w14:paraId="490F3E41" w14:textId="77777777" w:rsidR="00514177" w:rsidRPr="00514177" w:rsidRDefault="00514177" w:rsidP="00514177">
            <w:pPr>
              <w:spacing w:after="40" w:line="240" w:lineRule="auto"/>
              <w:jc w:val="left"/>
              <w:rPr>
                <w:rFonts w:eastAsia="Times New Roman" w:cs="Times New Roman"/>
                <w:kern w:val="0"/>
                <w:szCs w:val="24"/>
                <w:lang w:eastAsia="fr-FR"/>
                <w14:ligatures w14:val="none"/>
              </w:rPr>
            </w:pPr>
            <w:r w:rsidRPr="00514177">
              <w:rPr>
                <w:rFonts w:eastAsia="Times New Roman" w:cs="Times New Roman"/>
                <w:kern w:val="0"/>
                <w:sz w:val="19"/>
                <w:szCs w:val="24"/>
                <w:lang w:eastAsia="fr-FR"/>
                <w14:ligatures w14:val="none"/>
              </w:rPr>
              <w:t>Taux de réponse des Organismes Certificateurs</w:t>
            </w:r>
          </w:p>
        </w:tc>
        <w:tc>
          <w:tcPr>
            <w:tcW w:w="3401" w:type="dxa"/>
            <w:tcMar>
              <w:top w:w="90" w:type="dxa"/>
              <w:left w:w="110" w:type="dxa"/>
              <w:bottom w:w="90" w:type="dxa"/>
              <w:right w:w="110" w:type="dxa"/>
            </w:tcMar>
            <w:vAlign w:val="center"/>
            <w:hideMark/>
          </w:tcPr>
          <w:p w14:paraId="68D42B9D" w14:textId="77777777" w:rsidR="00514177" w:rsidRPr="00514177" w:rsidRDefault="00514177" w:rsidP="00514177">
            <w:pPr>
              <w:spacing w:after="40" w:line="240" w:lineRule="auto"/>
              <w:jc w:val="left"/>
              <w:rPr>
                <w:rFonts w:eastAsia="Times New Roman" w:cs="Times New Roman"/>
                <w:kern w:val="0"/>
                <w:szCs w:val="24"/>
                <w:lang w:eastAsia="fr-FR"/>
                <w14:ligatures w14:val="none"/>
              </w:rPr>
            </w:pPr>
            <w:r w:rsidRPr="00514177">
              <w:rPr>
                <w:rFonts w:eastAsia="Times New Roman" w:cs="Times New Roman"/>
                <w:kern w:val="0"/>
                <w:sz w:val="19"/>
                <w:szCs w:val="24"/>
                <w:lang w:eastAsia="fr-FR"/>
                <w14:ligatures w14:val="none"/>
              </w:rPr>
              <w:t>Réponses reçues / Demandes envoyées × 100</w:t>
            </w:r>
          </w:p>
        </w:tc>
        <w:tc>
          <w:tcPr>
            <w:tcW w:w="2383" w:type="dxa"/>
            <w:tcMar>
              <w:top w:w="90" w:type="dxa"/>
              <w:left w:w="110" w:type="dxa"/>
              <w:bottom w:w="90" w:type="dxa"/>
              <w:right w:w="110" w:type="dxa"/>
            </w:tcMar>
            <w:vAlign w:val="center"/>
            <w:hideMark/>
          </w:tcPr>
          <w:p w14:paraId="2E9A045F" w14:textId="77777777" w:rsidR="00514177" w:rsidRPr="00514177" w:rsidRDefault="00514177" w:rsidP="00514177">
            <w:pPr>
              <w:spacing w:after="40" w:line="240" w:lineRule="auto"/>
              <w:jc w:val="left"/>
              <w:rPr>
                <w:rFonts w:eastAsia="Times New Roman" w:cs="Times New Roman"/>
                <w:kern w:val="0"/>
                <w:szCs w:val="24"/>
                <w:lang w:eastAsia="fr-FR"/>
                <w14:ligatures w14:val="none"/>
              </w:rPr>
            </w:pPr>
            <w:r w:rsidRPr="00514177">
              <w:rPr>
                <w:rFonts w:eastAsia="Times New Roman" w:cs="Times New Roman"/>
                <w:kern w:val="0"/>
                <w:sz w:val="19"/>
                <w:szCs w:val="24"/>
                <w:lang w:eastAsia="fr-FR"/>
                <w14:ligatures w14:val="none"/>
              </w:rPr>
              <w:t>≥ 95 %</w:t>
            </w:r>
          </w:p>
        </w:tc>
      </w:tr>
      <w:tr w:rsidR="00514177" w:rsidRPr="00514177" w14:paraId="5C0E05C4" w14:textId="77777777" w:rsidTr="00514177">
        <w:trPr>
          <w:jc w:val="center"/>
        </w:trPr>
        <w:tc>
          <w:tcPr>
            <w:tcW w:w="3336" w:type="dxa"/>
            <w:tcMar>
              <w:top w:w="90" w:type="dxa"/>
              <w:left w:w="110" w:type="dxa"/>
              <w:bottom w:w="90" w:type="dxa"/>
              <w:right w:w="110" w:type="dxa"/>
            </w:tcMar>
            <w:vAlign w:val="center"/>
            <w:hideMark/>
          </w:tcPr>
          <w:p w14:paraId="3F47A530" w14:textId="77777777" w:rsidR="00514177" w:rsidRPr="00514177" w:rsidRDefault="00514177" w:rsidP="00514177">
            <w:pPr>
              <w:spacing w:after="40" w:line="240" w:lineRule="auto"/>
              <w:jc w:val="left"/>
              <w:rPr>
                <w:rFonts w:eastAsia="Times New Roman" w:cs="Times New Roman"/>
                <w:kern w:val="0"/>
                <w:szCs w:val="24"/>
                <w:lang w:eastAsia="fr-FR"/>
                <w14:ligatures w14:val="none"/>
              </w:rPr>
            </w:pPr>
            <w:r w:rsidRPr="00514177">
              <w:rPr>
                <w:rFonts w:eastAsia="Times New Roman" w:cs="Times New Roman"/>
                <w:kern w:val="0"/>
                <w:sz w:val="19"/>
                <w:szCs w:val="24"/>
                <w:lang w:eastAsia="fr-FR"/>
                <w14:ligatures w14:val="none"/>
              </w:rPr>
              <w:t>Délai moyen de réponse aux demandes de vérification</w:t>
            </w:r>
          </w:p>
        </w:tc>
        <w:tc>
          <w:tcPr>
            <w:tcW w:w="3401" w:type="dxa"/>
            <w:tcMar>
              <w:top w:w="90" w:type="dxa"/>
              <w:left w:w="110" w:type="dxa"/>
              <w:bottom w:w="90" w:type="dxa"/>
              <w:right w:w="110" w:type="dxa"/>
            </w:tcMar>
            <w:vAlign w:val="center"/>
            <w:hideMark/>
          </w:tcPr>
          <w:p w14:paraId="3A990724" w14:textId="77777777" w:rsidR="00514177" w:rsidRPr="00514177" w:rsidRDefault="00514177" w:rsidP="00514177">
            <w:pPr>
              <w:spacing w:after="40" w:line="240" w:lineRule="auto"/>
              <w:jc w:val="left"/>
              <w:rPr>
                <w:rFonts w:eastAsia="Times New Roman" w:cs="Times New Roman"/>
                <w:kern w:val="0"/>
                <w:szCs w:val="24"/>
                <w:lang w:eastAsia="fr-FR"/>
                <w14:ligatures w14:val="none"/>
              </w:rPr>
            </w:pPr>
            <w:r w:rsidRPr="00514177">
              <w:rPr>
                <w:rFonts w:eastAsia="Times New Roman" w:cs="Times New Roman"/>
                <w:kern w:val="0"/>
                <w:sz w:val="19"/>
                <w:szCs w:val="24"/>
                <w:lang w:eastAsia="fr-FR"/>
                <w14:ligatures w14:val="none"/>
              </w:rPr>
              <w:t>Temps total de réponse / Nombre de demandes</w:t>
            </w:r>
          </w:p>
        </w:tc>
        <w:tc>
          <w:tcPr>
            <w:tcW w:w="2383" w:type="dxa"/>
            <w:tcMar>
              <w:top w:w="90" w:type="dxa"/>
              <w:left w:w="110" w:type="dxa"/>
              <w:bottom w:w="90" w:type="dxa"/>
              <w:right w:w="110" w:type="dxa"/>
            </w:tcMar>
            <w:vAlign w:val="center"/>
            <w:hideMark/>
          </w:tcPr>
          <w:p w14:paraId="1BB3CEB7" w14:textId="77777777" w:rsidR="00514177" w:rsidRPr="00514177" w:rsidRDefault="00514177" w:rsidP="00514177">
            <w:pPr>
              <w:spacing w:after="40" w:line="240" w:lineRule="auto"/>
              <w:jc w:val="left"/>
              <w:rPr>
                <w:rFonts w:eastAsia="Times New Roman" w:cs="Times New Roman"/>
                <w:kern w:val="0"/>
                <w:szCs w:val="24"/>
                <w:lang w:eastAsia="fr-FR"/>
                <w14:ligatures w14:val="none"/>
              </w:rPr>
            </w:pPr>
            <w:r w:rsidRPr="00514177">
              <w:rPr>
                <w:rFonts w:eastAsia="Times New Roman" w:cs="Times New Roman"/>
                <w:kern w:val="0"/>
                <w:sz w:val="19"/>
                <w:szCs w:val="24"/>
                <w:lang w:eastAsia="fr-FR"/>
                <w14:ligatures w14:val="none"/>
              </w:rPr>
              <w:t>≤ 10 jours ouvrables</w:t>
            </w:r>
          </w:p>
        </w:tc>
      </w:tr>
      <w:tr w:rsidR="00514177" w:rsidRPr="00514177" w14:paraId="0D613194" w14:textId="77777777" w:rsidTr="00514177">
        <w:trPr>
          <w:jc w:val="center"/>
        </w:trPr>
        <w:tc>
          <w:tcPr>
            <w:tcW w:w="3336" w:type="dxa"/>
            <w:tcMar>
              <w:top w:w="90" w:type="dxa"/>
              <w:left w:w="110" w:type="dxa"/>
              <w:bottom w:w="90" w:type="dxa"/>
              <w:right w:w="110" w:type="dxa"/>
            </w:tcMar>
            <w:vAlign w:val="center"/>
            <w:hideMark/>
          </w:tcPr>
          <w:p w14:paraId="21000E64" w14:textId="77777777" w:rsidR="00514177" w:rsidRPr="00514177" w:rsidRDefault="00514177" w:rsidP="00514177">
            <w:pPr>
              <w:spacing w:after="40" w:line="240" w:lineRule="auto"/>
              <w:jc w:val="left"/>
              <w:rPr>
                <w:rFonts w:eastAsia="Times New Roman" w:cs="Times New Roman"/>
                <w:kern w:val="0"/>
                <w:szCs w:val="24"/>
                <w:lang w:eastAsia="fr-FR"/>
                <w14:ligatures w14:val="none"/>
              </w:rPr>
            </w:pPr>
            <w:r w:rsidRPr="00514177">
              <w:rPr>
                <w:rFonts w:eastAsia="Times New Roman" w:cs="Times New Roman"/>
                <w:kern w:val="0"/>
                <w:sz w:val="19"/>
                <w:szCs w:val="24"/>
                <w:lang w:eastAsia="fr-FR"/>
                <w14:ligatures w14:val="none"/>
              </w:rPr>
              <w:t>Taux de certificats vérifiés</w:t>
            </w:r>
          </w:p>
        </w:tc>
        <w:tc>
          <w:tcPr>
            <w:tcW w:w="3401" w:type="dxa"/>
            <w:tcMar>
              <w:top w:w="90" w:type="dxa"/>
              <w:left w:w="110" w:type="dxa"/>
              <w:bottom w:w="90" w:type="dxa"/>
              <w:right w:w="110" w:type="dxa"/>
            </w:tcMar>
            <w:vAlign w:val="center"/>
            <w:hideMark/>
          </w:tcPr>
          <w:p w14:paraId="1A34D22B" w14:textId="77777777" w:rsidR="00514177" w:rsidRPr="00514177" w:rsidRDefault="00514177" w:rsidP="00514177">
            <w:pPr>
              <w:spacing w:after="40" w:line="240" w:lineRule="auto"/>
              <w:jc w:val="left"/>
              <w:rPr>
                <w:rFonts w:eastAsia="Times New Roman" w:cs="Times New Roman"/>
                <w:kern w:val="0"/>
                <w:szCs w:val="24"/>
                <w:lang w:eastAsia="fr-FR"/>
                <w14:ligatures w14:val="none"/>
              </w:rPr>
            </w:pPr>
            <w:r w:rsidRPr="00514177">
              <w:rPr>
                <w:rFonts w:eastAsia="Times New Roman" w:cs="Times New Roman"/>
                <w:kern w:val="0"/>
                <w:sz w:val="19"/>
                <w:szCs w:val="24"/>
                <w:lang w:eastAsia="fr-FR"/>
                <w14:ligatures w14:val="none"/>
              </w:rPr>
              <w:t>Certificats vérifiés / Certificats enregistrés × 100</w:t>
            </w:r>
          </w:p>
        </w:tc>
        <w:tc>
          <w:tcPr>
            <w:tcW w:w="2383" w:type="dxa"/>
            <w:tcMar>
              <w:top w:w="90" w:type="dxa"/>
              <w:left w:w="110" w:type="dxa"/>
              <w:bottom w:w="90" w:type="dxa"/>
              <w:right w:w="110" w:type="dxa"/>
            </w:tcMar>
            <w:vAlign w:val="center"/>
            <w:hideMark/>
          </w:tcPr>
          <w:p w14:paraId="776F8C2A" w14:textId="77777777" w:rsidR="00514177" w:rsidRPr="00514177" w:rsidRDefault="00514177" w:rsidP="00514177">
            <w:pPr>
              <w:spacing w:after="40" w:line="240" w:lineRule="auto"/>
              <w:jc w:val="left"/>
              <w:rPr>
                <w:rFonts w:eastAsia="Times New Roman" w:cs="Times New Roman"/>
                <w:kern w:val="0"/>
                <w:szCs w:val="24"/>
                <w:lang w:eastAsia="fr-FR"/>
                <w14:ligatures w14:val="none"/>
              </w:rPr>
            </w:pPr>
            <w:r w:rsidRPr="00514177">
              <w:rPr>
                <w:rFonts w:eastAsia="Times New Roman" w:cs="Times New Roman"/>
                <w:kern w:val="0"/>
                <w:sz w:val="19"/>
                <w:szCs w:val="24"/>
                <w:lang w:eastAsia="fr-FR"/>
                <w14:ligatures w14:val="none"/>
              </w:rPr>
              <w:t>100 %</w:t>
            </w:r>
          </w:p>
        </w:tc>
      </w:tr>
      <w:tr w:rsidR="00514177" w:rsidRPr="00514177" w14:paraId="62B03354" w14:textId="77777777" w:rsidTr="00514177">
        <w:trPr>
          <w:jc w:val="center"/>
        </w:trPr>
        <w:tc>
          <w:tcPr>
            <w:tcW w:w="3336" w:type="dxa"/>
            <w:tcMar>
              <w:top w:w="90" w:type="dxa"/>
              <w:left w:w="110" w:type="dxa"/>
              <w:bottom w:w="90" w:type="dxa"/>
              <w:right w:w="110" w:type="dxa"/>
            </w:tcMar>
            <w:vAlign w:val="center"/>
            <w:hideMark/>
          </w:tcPr>
          <w:p w14:paraId="64B7BA3A" w14:textId="77777777" w:rsidR="00514177" w:rsidRPr="00514177" w:rsidRDefault="00514177" w:rsidP="00514177">
            <w:pPr>
              <w:spacing w:after="40" w:line="240" w:lineRule="auto"/>
              <w:jc w:val="left"/>
              <w:rPr>
                <w:rFonts w:eastAsia="Times New Roman" w:cs="Times New Roman"/>
                <w:kern w:val="0"/>
                <w:szCs w:val="24"/>
                <w:lang w:eastAsia="fr-FR"/>
                <w14:ligatures w14:val="none"/>
              </w:rPr>
            </w:pPr>
            <w:r w:rsidRPr="00514177">
              <w:rPr>
                <w:rFonts w:eastAsia="Times New Roman" w:cs="Times New Roman"/>
                <w:kern w:val="0"/>
                <w:sz w:val="19"/>
                <w:szCs w:val="24"/>
                <w:lang w:eastAsia="fr-FR"/>
                <w14:ligatures w14:val="none"/>
              </w:rPr>
              <w:t>Taux de mise à jour des informations</w:t>
            </w:r>
          </w:p>
        </w:tc>
        <w:tc>
          <w:tcPr>
            <w:tcW w:w="3401" w:type="dxa"/>
            <w:tcMar>
              <w:top w:w="90" w:type="dxa"/>
              <w:left w:w="110" w:type="dxa"/>
              <w:bottom w:w="90" w:type="dxa"/>
              <w:right w:w="110" w:type="dxa"/>
            </w:tcMar>
            <w:vAlign w:val="center"/>
            <w:hideMark/>
          </w:tcPr>
          <w:p w14:paraId="77703D80" w14:textId="77777777" w:rsidR="00514177" w:rsidRPr="00514177" w:rsidRDefault="00514177" w:rsidP="00514177">
            <w:pPr>
              <w:spacing w:after="40" w:line="240" w:lineRule="auto"/>
              <w:jc w:val="left"/>
              <w:rPr>
                <w:rFonts w:eastAsia="Times New Roman" w:cs="Times New Roman"/>
                <w:kern w:val="0"/>
                <w:szCs w:val="24"/>
                <w:lang w:eastAsia="fr-FR"/>
                <w14:ligatures w14:val="none"/>
              </w:rPr>
            </w:pPr>
            <w:r w:rsidRPr="00514177">
              <w:rPr>
                <w:rFonts w:eastAsia="Times New Roman" w:cs="Times New Roman"/>
                <w:kern w:val="0"/>
                <w:sz w:val="19"/>
                <w:szCs w:val="24"/>
                <w:lang w:eastAsia="fr-FR"/>
                <w14:ligatures w14:val="none"/>
              </w:rPr>
              <w:t>Mises à jour réalisées / Mises à jour attendues × 100</w:t>
            </w:r>
          </w:p>
        </w:tc>
        <w:tc>
          <w:tcPr>
            <w:tcW w:w="2383" w:type="dxa"/>
            <w:tcMar>
              <w:top w:w="90" w:type="dxa"/>
              <w:left w:w="110" w:type="dxa"/>
              <w:bottom w:w="90" w:type="dxa"/>
              <w:right w:w="110" w:type="dxa"/>
            </w:tcMar>
            <w:vAlign w:val="center"/>
            <w:hideMark/>
          </w:tcPr>
          <w:p w14:paraId="27F45010" w14:textId="77777777" w:rsidR="00514177" w:rsidRPr="00514177" w:rsidRDefault="00514177" w:rsidP="00514177">
            <w:pPr>
              <w:spacing w:after="40" w:line="240" w:lineRule="auto"/>
              <w:jc w:val="left"/>
              <w:rPr>
                <w:rFonts w:eastAsia="Times New Roman" w:cs="Times New Roman"/>
                <w:kern w:val="0"/>
                <w:szCs w:val="24"/>
                <w:lang w:eastAsia="fr-FR"/>
                <w14:ligatures w14:val="none"/>
              </w:rPr>
            </w:pPr>
            <w:r w:rsidRPr="00514177">
              <w:rPr>
                <w:rFonts w:eastAsia="Times New Roman" w:cs="Times New Roman"/>
                <w:kern w:val="0"/>
                <w:sz w:val="19"/>
                <w:szCs w:val="24"/>
                <w:lang w:eastAsia="fr-FR"/>
                <w14:ligatures w14:val="none"/>
              </w:rPr>
              <w:t>100 %</w:t>
            </w:r>
          </w:p>
        </w:tc>
      </w:tr>
      <w:tr w:rsidR="00514177" w:rsidRPr="00514177" w14:paraId="4933858F" w14:textId="77777777" w:rsidTr="00514177">
        <w:trPr>
          <w:jc w:val="center"/>
        </w:trPr>
        <w:tc>
          <w:tcPr>
            <w:tcW w:w="3336" w:type="dxa"/>
            <w:tcMar>
              <w:top w:w="90" w:type="dxa"/>
              <w:left w:w="110" w:type="dxa"/>
              <w:bottom w:w="90" w:type="dxa"/>
              <w:right w:w="110" w:type="dxa"/>
            </w:tcMar>
            <w:vAlign w:val="center"/>
            <w:hideMark/>
          </w:tcPr>
          <w:p w14:paraId="1CADFC3A" w14:textId="77777777" w:rsidR="00514177" w:rsidRPr="00514177" w:rsidRDefault="00514177" w:rsidP="00514177">
            <w:pPr>
              <w:spacing w:after="40" w:line="240" w:lineRule="auto"/>
              <w:jc w:val="left"/>
              <w:rPr>
                <w:rFonts w:eastAsia="Times New Roman" w:cs="Times New Roman"/>
                <w:kern w:val="0"/>
                <w:szCs w:val="24"/>
                <w:lang w:eastAsia="fr-FR"/>
                <w14:ligatures w14:val="none"/>
              </w:rPr>
            </w:pPr>
            <w:r w:rsidRPr="00514177">
              <w:rPr>
                <w:rFonts w:eastAsia="Times New Roman" w:cs="Times New Roman"/>
                <w:kern w:val="0"/>
                <w:sz w:val="19"/>
                <w:szCs w:val="24"/>
                <w:lang w:eastAsia="fr-FR"/>
                <w14:ligatures w14:val="none"/>
              </w:rPr>
              <w:t>Nombre d'anomalies détectées</w:t>
            </w:r>
          </w:p>
        </w:tc>
        <w:tc>
          <w:tcPr>
            <w:tcW w:w="3401" w:type="dxa"/>
            <w:tcMar>
              <w:top w:w="90" w:type="dxa"/>
              <w:left w:w="110" w:type="dxa"/>
              <w:bottom w:w="90" w:type="dxa"/>
              <w:right w:w="110" w:type="dxa"/>
            </w:tcMar>
            <w:vAlign w:val="center"/>
            <w:hideMark/>
          </w:tcPr>
          <w:p w14:paraId="59B20753" w14:textId="77777777" w:rsidR="00514177" w:rsidRPr="00514177" w:rsidRDefault="00514177" w:rsidP="00514177">
            <w:pPr>
              <w:spacing w:after="40" w:line="240" w:lineRule="auto"/>
              <w:jc w:val="left"/>
              <w:rPr>
                <w:rFonts w:eastAsia="Times New Roman" w:cs="Times New Roman"/>
                <w:kern w:val="0"/>
                <w:szCs w:val="24"/>
                <w:lang w:eastAsia="fr-FR"/>
                <w14:ligatures w14:val="none"/>
              </w:rPr>
            </w:pPr>
            <w:r w:rsidRPr="00514177">
              <w:rPr>
                <w:rFonts w:eastAsia="Times New Roman" w:cs="Times New Roman"/>
                <w:kern w:val="0"/>
                <w:sz w:val="19"/>
                <w:szCs w:val="24"/>
                <w:lang w:eastAsia="fr-FR"/>
                <w14:ligatures w14:val="none"/>
              </w:rPr>
              <w:t>Comptage</w:t>
            </w:r>
          </w:p>
        </w:tc>
        <w:tc>
          <w:tcPr>
            <w:tcW w:w="2383" w:type="dxa"/>
            <w:tcMar>
              <w:top w:w="90" w:type="dxa"/>
              <w:left w:w="110" w:type="dxa"/>
              <w:bottom w:w="90" w:type="dxa"/>
              <w:right w:w="110" w:type="dxa"/>
            </w:tcMar>
            <w:vAlign w:val="center"/>
            <w:hideMark/>
          </w:tcPr>
          <w:p w14:paraId="1DCFD538" w14:textId="77777777" w:rsidR="00514177" w:rsidRPr="00514177" w:rsidRDefault="00514177" w:rsidP="00514177">
            <w:pPr>
              <w:spacing w:after="40" w:line="240" w:lineRule="auto"/>
              <w:jc w:val="left"/>
              <w:rPr>
                <w:rFonts w:eastAsia="Times New Roman" w:cs="Times New Roman"/>
                <w:kern w:val="0"/>
                <w:szCs w:val="24"/>
                <w:lang w:eastAsia="fr-FR"/>
                <w14:ligatures w14:val="none"/>
              </w:rPr>
            </w:pPr>
            <w:r w:rsidRPr="00514177">
              <w:rPr>
                <w:rFonts w:eastAsia="Times New Roman" w:cs="Times New Roman"/>
                <w:kern w:val="0"/>
                <w:sz w:val="19"/>
                <w:szCs w:val="24"/>
                <w:lang w:eastAsia="fr-FR"/>
                <w14:ligatures w14:val="none"/>
              </w:rPr>
              <w:t>Suivi périodique</w:t>
            </w:r>
          </w:p>
        </w:tc>
      </w:tr>
      <w:tr w:rsidR="00514177" w:rsidRPr="00514177" w14:paraId="330574E0" w14:textId="77777777" w:rsidTr="00514177">
        <w:trPr>
          <w:jc w:val="center"/>
        </w:trPr>
        <w:tc>
          <w:tcPr>
            <w:tcW w:w="3336" w:type="dxa"/>
            <w:tcMar>
              <w:top w:w="90" w:type="dxa"/>
              <w:left w:w="110" w:type="dxa"/>
              <w:bottom w:w="90" w:type="dxa"/>
              <w:right w:w="110" w:type="dxa"/>
            </w:tcMar>
            <w:vAlign w:val="center"/>
            <w:hideMark/>
          </w:tcPr>
          <w:p w14:paraId="58978BF9" w14:textId="77777777" w:rsidR="00514177" w:rsidRPr="00514177" w:rsidRDefault="00514177" w:rsidP="00514177">
            <w:pPr>
              <w:spacing w:after="40" w:line="240" w:lineRule="auto"/>
              <w:jc w:val="left"/>
              <w:rPr>
                <w:rFonts w:eastAsia="Times New Roman" w:cs="Times New Roman"/>
                <w:kern w:val="0"/>
                <w:szCs w:val="24"/>
                <w:lang w:eastAsia="fr-FR"/>
                <w14:ligatures w14:val="none"/>
              </w:rPr>
            </w:pPr>
            <w:r w:rsidRPr="00514177">
              <w:rPr>
                <w:rFonts w:eastAsia="Times New Roman" w:cs="Times New Roman"/>
                <w:kern w:val="0"/>
                <w:sz w:val="19"/>
                <w:szCs w:val="24"/>
                <w:lang w:eastAsia="fr-FR"/>
                <w14:ligatures w14:val="none"/>
              </w:rPr>
              <w:t>Taux d'anomalies corrigées</w:t>
            </w:r>
          </w:p>
        </w:tc>
        <w:tc>
          <w:tcPr>
            <w:tcW w:w="3401" w:type="dxa"/>
            <w:tcMar>
              <w:top w:w="90" w:type="dxa"/>
              <w:left w:w="110" w:type="dxa"/>
              <w:bottom w:w="90" w:type="dxa"/>
              <w:right w:w="110" w:type="dxa"/>
            </w:tcMar>
            <w:vAlign w:val="center"/>
            <w:hideMark/>
          </w:tcPr>
          <w:p w14:paraId="48E1C52B" w14:textId="77777777" w:rsidR="00514177" w:rsidRPr="00514177" w:rsidRDefault="00514177" w:rsidP="00514177">
            <w:pPr>
              <w:spacing w:after="40" w:line="240" w:lineRule="auto"/>
              <w:jc w:val="left"/>
              <w:rPr>
                <w:rFonts w:eastAsia="Times New Roman" w:cs="Times New Roman"/>
                <w:kern w:val="0"/>
                <w:szCs w:val="24"/>
                <w:lang w:eastAsia="fr-FR"/>
                <w14:ligatures w14:val="none"/>
              </w:rPr>
            </w:pPr>
            <w:r w:rsidRPr="00514177">
              <w:rPr>
                <w:rFonts w:eastAsia="Times New Roman" w:cs="Times New Roman"/>
                <w:kern w:val="0"/>
                <w:sz w:val="19"/>
                <w:szCs w:val="24"/>
                <w:lang w:eastAsia="fr-FR"/>
                <w14:ligatures w14:val="none"/>
              </w:rPr>
              <w:t>Anomalies corrigées / Anomalies détectées × 100</w:t>
            </w:r>
          </w:p>
        </w:tc>
        <w:tc>
          <w:tcPr>
            <w:tcW w:w="2383" w:type="dxa"/>
            <w:tcMar>
              <w:top w:w="90" w:type="dxa"/>
              <w:left w:w="110" w:type="dxa"/>
              <w:bottom w:w="90" w:type="dxa"/>
              <w:right w:w="110" w:type="dxa"/>
            </w:tcMar>
            <w:vAlign w:val="center"/>
            <w:hideMark/>
          </w:tcPr>
          <w:p w14:paraId="1855EA2D" w14:textId="77777777" w:rsidR="00514177" w:rsidRPr="00514177" w:rsidRDefault="00514177" w:rsidP="00514177">
            <w:pPr>
              <w:spacing w:after="40" w:line="240" w:lineRule="auto"/>
              <w:jc w:val="left"/>
              <w:rPr>
                <w:rFonts w:eastAsia="Times New Roman" w:cs="Times New Roman"/>
                <w:kern w:val="0"/>
                <w:szCs w:val="24"/>
                <w:lang w:eastAsia="fr-FR"/>
                <w14:ligatures w14:val="none"/>
              </w:rPr>
            </w:pPr>
            <w:r w:rsidRPr="00514177">
              <w:rPr>
                <w:rFonts w:eastAsia="Times New Roman" w:cs="Times New Roman"/>
                <w:kern w:val="0"/>
                <w:sz w:val="19"/>
                <w:szCs w:val="24"/>
                <w:lang w:eastAsia="fr-FR"/>
                <w14:ligatures w14:val="none"/>
              </w:rPr>
              <w:t>≥ 95 %</w:t>
            </w:r>
          </w:p>
        </w:tc>
      </w:tr>
      <w:tr w:rsidR="00514177" w:rsidRPr="00514177" w14:paraId="02106A13" w14:textId="77777777" w:rsidTr="00514177">
        <w:trPr>
          <w:jc w:val="center"/>
        </w:trPr>
        <w:tc>
          <w:tcPr>
            <w:tcW w:w="3336" w:type="dxa"/>
            <w:tcMar>
              <w:top w:w="90" w:type="dxa"/>
              <w:left w:w="110" w:type="dxa"/>
              <w:bottom w:w="90" w:type="dxa"/>
              <w:right w:w="110" w:type="dxa"/>
            </w:tcMar>
            <w:vAlign w:val="center"/>
            <w:hideMark/>
          </w:tcPr>
          <w:p w14:paraId="73617583" w14:textId="77777777" w:rsidR="00514177" w:rsidRPr="00514177" w:rsidRDefault="00514177" w:rsidP="00514177">
            <w:pPr>
              <w:spacing w:after="40" w:line="240" w:lineRule="auto"/>
              <w:jc w:val="left"/>
              <w:rPr>
                <w:rFonts w:eastAsia="Times New Roman" w:cs="Times New Roman"/>
                <w:kern w:val="0"/>
                <w:szCs w:val="24"/>
                <w:lang w:eastAsia="fr-FR"/>
                <w14:ligatures w14:val="none"/>
              </w:rPr>
            </w:pPr>
            <w:r w:rsidRPr="00514177">
              <w:rPr>
                <w:rFonts w:eastAsia="Times New Roman" w:cs="Times New Roman"/>
                <w:kern w:val="0"/>
                <w:sz w:val="19"/>
                <w:szCs w:val="24"/>
                <w:lang w:eastAsia="fr-FR"/>
                <w14:ligatures w14:val="none"/>
              </w:rPr>
              <w:t>Nombre de réunions techniques tenues</w:t>
            </w:r>
          </w:p>
        </w:tc>
        <w:tc>
          <w:tcPr>
            <w:tcW w:w="3401" w:type="dxa"/>
            <w:tcMar>
              <w:top w:w="90" w:type="dxa"/>
              <w:left w:w="110" w:type="dxa"/>
              <w:bottom w:w="90" w:type="dxa"/>
              <w:right w:w="110" w:type="dxa"/>
            </w:tcMar>
            <w:vAlign w:val="center"/>
            <w:hideMark/>
          </w:tcPr>
          <w:p w14:paraId="7CE60F02" w14:textId="77777777" w:rsidR="00514177" w:rsidRPr="00514177" w:rsidRDefault="00514177" w:rsidP="00514177">
            <w:pPr>
              <w:spacing w:after="40" w:line="240" w:lineRule="auto"/>
              <w:jc w:val="left"/>
              <w:rPr>
                <w:rFonts w:eastAsia="Times New Roman" w:cs="Times New Roman"/>
                <w:kern w:val="0"/>
                <w:szCs w:val="24"/>
                <w:lang w:eastAsia="fr-FR"/>
                <w14:ligatures w14:val="none"/>
              </w:rPr>
            </w:pPr>
            <w:r w:rsidRPr="00514177">
              <w:rPr>
                <w:rFonts w:eastAsia="Times New Roman" w:cs="Times New Roman"/>
                <w:kern w:val="0"/>
                <w:sz w:val="19"/>
                <w:szCs w:val="24"/>
                <w:lang w:eastAsia="fr-FR"/>
                <w14:ligatures w14:val="none"/>
              </w:rPr>
              <w:t>Comptage annuel</w:t>
            </w:r>
          </w:p>
        </w:tc>
        <w:tc>
          <w:tcPr>
            <w:tcW w:w="2383" w:type="dxa"/>
            <w:tcMar>
              <w:top w:w="90" w:type="dxa"/>
              <w:left w:w="110" w:type="dxa"/>
              <w:bottom w:w="90" w:type="dxa"/>
              <w:right w:w="110" w:type="dxa"/>
            </w:tcMar>
            <w:vAlign w:val="center"/>
            <w:hideMark/>
          </w:tcPr>
          <w:p w14:paraId="20DAB9A3" w14:textId="77777777" w:rsidR="00514177" w:rsidRPr="00514177" w:rsidRDefault="00514177" w:rsidP="00514177">
            <w:pPr>
              <w:spacing w:after="40" w:line="240" w:lineRule="auto"/>
              <w:jc w:val="left"/>
              <w:rPr>
                <w:rFonts w:eastAsia="Times New Roman" w:cs="Times New Roman"/>
                <w:kern w:val="0"/>
                <w:szCs w:val="24"/>
                <w:lang w:eastAsia="fr-FR"/>
                <w14:ligatures w14:val="none"/>
              </w:rPr>
            </w:pPr>
            <w:r w:rsidRPr="00514177">
              <w:rPr>
                <w:rFonts w:eastAsia="Times New Roman" w:cs="Times New Roman"/>
                <w:kern w:val="0"/>
                <w:sz w:val="19"/>
                <w:szCs w:val="24"/>
                <w:lang w:eastAsia="fr-FR"/>
                <w14:ligatures w14:val="none"/>
              </w:rPr>
              <w:t>Selon le calendrier établi</w:t>
            </w:r>
          </w:p>
        </w:tc>
      </w:tr>
      <w:tr w:rsidR="00514177" w:rsidRPr="00514177" w14:paraId="171BC7DE" w14:textId="77777777" w:rsidTr="00514177">
        <w:trPr>
          <w:jc w:val="center"/>
        </w:trPr>
        <w:tc>
          <w:tcPr>
            <w:tcW w:w="3336" w:type="dxa"/>
            <w:tcMar>
              <w:top w:w="90" w:type="dxa"/>
              <w:left w:w="110" w:type="dxa"/>
              <w:bottom w:w="90" w:type="dxa"/>
              <w:right w:w="110" w:type="dxa"/>
            </w:tcMar>
            <w:vAlign w:val="center"/>
            <w:hideMark/>
          </w:tcPr>
          <w:p w14:paraId="4AC215CC" w14:textId="77777777" w:rsidR="00514177" w:rsidRPr="00514177" w:rsidRDefault="00514177" w:rsidP="00514177">
            <w:pPr>
              <w:spacing w:after="40" w:line="240" w:lineRule="auto"/>
              <w:jc w:val="left"/>
              <w:rPr>
                <w:rFonts w:eastAsia="Times New Roman" w:cs="Times New Roman"/>
                <w:kern w:val="0"/>
                <w:szCs w:val="24"/>
                <w:lang w:eastAsia="fr-FR"/>
                <w14:ligatures w14:val="none"/>
              </w:rPr>
            </w:pPr>
            <w:r w:rsidRPr="00514177">
              <w:rPr>
                <w:rFonts w:eastAsia="Times New Roman" w:cs="Times New Roman"/>
                <w:kern w:val="0"/>
                <w:sz w:val="19"/>
                <w:szCs w:val="24"/>
                <w:lang w:eastAsia="fr-FR"/>
                <w14:ligatures w14:val="none"/>
              </w:rPr>
              <w:t>Taux de satisfaction des Organismes Certificateurs</w:t>
            </w:r>
          </w:p>
        </w:tc>
        <w:tc>
          <w:tcPr>
            <w:tcW w:w="3401" w:type="dxa"/>
            <w:tcMar>
              <w:top w:w="90" w:type="dxa"/>
              <w:left w:w="110" w:type="dxa"/>
              <w:bottom w:w="90" w:type="dxa"/>
              <w:right w:w="110" w:type="dxa"/>
            </w:tcMar>
            <w:vAlign w:val="center"/>
            <w:hideMark/>
          </w:tcPr>
          <w:p w14:paraId="12CB041D" w14:textId="77777777" w:rsidR="00514177" w:rsidRPr="00514177" w:rsidRDefault="00514177" w:rsidP="00514177">
            <w:pPr>
              <w:spacing w:after="40" w:line="240" w:lineRule="auto"/>
              <w:jc w:val="left"/>
              <w:rPr>
                <w:rFonts w:eastAsia="Times New Roman" w:cs="Times New Roman"/>
                <w:kern w:val="0"/>
                <w:szCs w:val="24"/>
                <w:lang w:eastAsia="fr-FR"/>
                <w14:ligatures w14:val="none"/>
              </w:rPr>
            </w:pPr>
            <w:r w:rsidRPr="00514177">
              <w:rPr>
                <w:rFonts w:eastAsia="Times New Roman" w:cs="Times New Roman"/>
                <w:kern w:val="0"/>
                <w:sz w:val="19"/>
                <w:szCs w:val="24"/>
                <w:lang w:eastAsia="fr-FR"/>
                <w14:ligatures w14:val="none"/>
              </w:rPr>
              <w:t>Organismes satisfaits / Organismes consultés × 100</w:t>
            </w:r>
          </w:p>
        </w:tc>
        <w:tc>
          <w:tcPr>
            <w:tcW w:w="2383" w:type="dxa"/>
            <w:tcMar>
              <w:top w:w="90" w:type="dxa"/>
              <w:left w:w="110" w:type="dxa"/>
              <w:bottom w:w="90" w:type="dxa"/>
              <w:right w:w="110" w:type="dxa"/>
            </w:tcMar>
            <w:vAlign w:val="center"/>
            <w:hideMark/>
          </w:tcPr>
          <w:p w14:paraId="11697E37" w14:textId="77777777" w:rsidR="00514177" w:rsidRPr="00514177" w:rsidRDefault="00514177" w:rsidP="00514177">
            <w:pPr>
              <w:spacing w:after="40" w:line="240" w:lineRule="auto"/>
              <w:jc w:val="left"/>
              <w:rPr>
                <w:rFonts w:eastAsia="Times New Roman" w:cs="Times New Roman"/>
                <w:kern w:val="0"/>
                <w:szCs w:val="24"/>
                <w:lang w:eastAsia="fr-FR"/>
                <w14:ligatures w14:val="none"/>
              </w:rPr>
            </w:pPr>
            <w:r w:rsidRPr="00514177">
              <w:rPr>
                <w:rFonts w:eastAsia="Times New Roman" w:cs="Times New Roman"/>
                <w:kern w:val="0"/>
                <w:sz w:val="19"/>
                <w:szCs w:val="24"/>
                <w:lang w:eastAsia="fr-FR"/>
                <w14:ligatures w14:val="none"/>
              </w:rPr>
              <w:t>≥ 90 %</w:t>
            </w:r>
          </w:p>
        </w:tc>
      </w:tr>
    </w:tbl>
    <w:p w14:paraId="1FCF58DB" w14:textId="77777777" w:rsidR="00514177" w:rsidRPr="00CC38F1" w:rsidRDefault="00514177" w:rsidP="00CC38F1">
      <w:pPr>
        <w:spacing w:before="100" w:beforeAutospacing="1" w:afterAutospacing="1"/>
        <w:rPr>
          <w:rFonts w:eastAsia="Times New Roman" w:cs="Times New Roman"/>
          <w:kern w:val="0"/>
          <w:szCs w:val="24"/>
          <w:lang w:eastAsia="fr-FR"/>
          <w14:ligatures w14:val="none"/>
        </w:rPr>
      </w:pPr>
      <w:r w:rsidRPr="00514177">
        <w:rPr>
          <w:rFonts w:eastAsia="Times New Roman" w:cs="Times New Roman"/>
          <w:kern w:val="0"/>
          <w:szCs w:val="24"/>
          <w:lang w:eastAsia="fr-FR"/>
          <w14:ligatures w14:val="none"/>
        </w:rPr>
        <w:t xml:space="preserve">Une collaboration structurée et durable entre la HAUQE et les Organismes Certificateurs est indispensable pour garantir la fiabilité de la BNEC et renforcer la confiance dans le système national de certification. Grâce à des modalités de coopération clairement définies, des </w:t>
      </w:r>
      <w:r w:rsidRPr="00514177">
        <w:rPr>
          <w:rFonts w:eastAsia="Times New Roman" w:cs="Times New Roman"/>
          <w:kern w:val="0"/>
          <w:szCs w:val="24"/>
          <w:lang w:eastAsia="fr-FR"/>
          <w14:ligatures w14:val="none"/>
        </w:rPr>
        <w:lastRenderedPageBreak/>
        <w:t xml:space="preserve">échanges d'informations sécurisés, des procédures de contrôle et de vérification harmonisées ainsi qu'un suivi régulier à l'aide d'indicateurs de performance, la HAUQE dispose d'un cadre opérationnel favorisant une gestion efficace, transparente et continue des certifications au Togo. Ce partenariat contribue pleinement au renforcement du </w:t>
      </w:r>
      <w:r w:rsidRPr="00514177">
        <w:rPr>
          <w:rFonts w:eastAsia="Times New Roman" w:cs="Times New Roman"/>
          <w:b/>
          <w:bCs/>
          <w:kern w:val="0"/>
          <w:szCs w:val="24"/>
          <w:lang w:eastAsia="fr-FR"/>
          <w14:ligatures w14:val="none"/>
        </w:rPr>
        <w:t>Système National d'Infrastructure Qualité (SNIQ)</w:t>
      </w:r>
      <w:r w:rsidRPr="00514177">
        <w:rPr>
          <w:rFonts w:eastAsia="Times New Roman" w:cs="Times New Roman"/>
          <w:kern w:val="0"/>
          <w:szCs w:val="24"/>
          <w:lang w:eastAsia="fr-FR"/>
          <w14:ligatures w14:val="none"/>
        </w:rPr>
        <w:t xml:space="preserve"> et à la promotion d'une culture de qualité conforme aux meilleures pratiques internationales.</w:t>
      </w:r>
    </w:p>
    <w:p w14:paraId="70908ECA" w14:textId="77777777" w:rsidR="003B7EFC" w:rsidRDefault="00B12B73">
      <w:pPr>
        <w:pStyle w:val="Titre1"/>
      </w:pPr>
      <w:bookmarkStart w:id="111" w:name="_Toc235402854"/>
      <w:r>
        <w:lastRenderedPageBreak/>
        <w:t>PARTIE IV : PRINCIPES MÉTHODOLOGIQUES ET DE GOUVERNANCE</w:t>
      </w:r>
      <w:bookmarkEnd w:id="111"/>
    </w:p>
    <w:p w14:paraId="74C2D54A" w14:textId="77777777" w:rsidR="00782476" w:rsidRPr="00782476" w:rsidRDefault="00782476" w:rsidP="0053650E">
      <w:pPr>
        <w:spacing w:before="100" w:beforeAutospacing="1" w:afterAutospacing="1"/>
        <w:rPr>
          <w:rFonts w:eastAsia="Times New Roman" w:cs="Times New Roman"/>
          <w:kern w:val="0"/>
          <w:szCs w:val="24"/>
          <w:lang w:eastAsia="fr-FR"/>
          <w14:ligatures w14:val="none"/>
        </w:rPr>
      </w:pPr>
      <w:r w:rsidRPr="00782476">
        <w:rPr>
          <w:rFonts w:eastAsia="Times New Roman" w:cs="Times New Roman"/>
          <w:kern w:val="0"/>
          <w:szCs w:val="24"/>
          <w:lang w:eastAsia="fr-FR"/>
          <w14:ligatures w14:val="none"/>
        </w:rPr>
        <w:t xml:space="preserve">La présente partie définit le cadre méthodologique qui sous-tend la gestion, le suivi et le contrôle des certifications des entreprises au sein de la </w:t>
      </w:r>
      <w:r w:rsidRPr="0053650E">
        <w:rPr>
          <w:rFonts w:eastAsia="Times New Roman" w:cs="Times New Roman"/>
          <w:kern w:val="0"/>
          <w:szCs w:val="24"/>
          <w:lang w:eastAsia="fr-FR"/>
          <w14:ligatures w14:val="none"/>
        </w:rPr>
        <w:t>Base Nationale des Entreprises Certifiées (BNEC)</w:t>
      </w:r>
      <w:r w:rsidRPr="00782476">
        <w:rPr>
          <w:rFonts w:eastAsia="Times New Roman" w:cs="Times New Roman"/>
          <w:kern w:val="0"/>
          <w:szCs w:val="24"/>
          <w:lang w:eastAsia="fr-FR"/>
          <w14:ligatures w14:val="none"/>
        </w:rPr>
        <w:t>. Elle établit les fondements conceptuels, les principes directeurs et la démarche méthodologique qui guident l'ensemble des activités relatives à la collecte, au traitement, à la vérification, à la mise à jour, à l'exploitation et à la gouvernance des informations de certification.</w:t>
      </w:r>
    </w:p>
    <w:p w14:paraId="717D661A" w14:textId="77777777" w:rsidR="00782476" w:rsidRPr="00782476" w:rsidRDefault="00782476" w:rsidP="0053650E">
      <w:pPr>
        <w:spacing w:before="100" w:beforeAutospacing="1" w:afterAutospacing="1"/>
        <w:rPr>
          <w:rFonts w:eastAsia="Times New Roman" w:cs="Times New Roman"/>
          <w:kern w:val="0"/>
          <w:szCs w:val="24"/>
          <w:lang w:eastAsia="fr-FR"/>
          <w14:ligatures w14:val="none"/>
        </w:rPr>
      </w:pPr>
      <w:r w:rsidRPr="00782476">
        <w:rPr>
          <w:rFonts w:eastAsia="Times New Roman" w:cs="Times New Roman"/>
          <w:kern w:val="0"/>
          <w:szCs w:val="24"/>
          <w:lang w:eastAsia="fr-FR"/>
          <w14:ligatures w14:val="none"/>
        </w:rPr>
        <w:t>Ce cadre méthodologique vise à garantir une approche harmonisée, transparente et conforme aux bonnes pratiques nationales et internationales en matière de gouvernance des données, de gestion de l'information et d'assurance qualité. Il fournit également les orientations nécessaires pour assurer la cohérence des interventions des différents acteurs impliqués dans la gestion de la BNEC, tout en favorisant la fiabilité, la traçabilité, la sécurité et l'amélioration continue du système.</w:t>
      </w:r>
    </w:p>
    <w:p w14:paraId="72C2D4C6" w14:textId="77777777" w:rsidR="00782476" w:rsidRPr="0053650E" w:rsidRDefault="00782476" w:rsidP="0053650E">
      <w:pPr>
        <w:spacing w:before="100" w:beforeAutospacing="1" w:afterAutospacing="1"/>
        <w:rPr>
          <w:rFonts w:eastAsia="Times New Roman" w:cs="Times New Roman"/>
          <w:kern w:val="0"/>
          <w:szCs w:val="24"/>
          <w:lang w:eastAsia="fr-FR"/>
          <w14:ligatures w14:val="none"/>
        </w:rPr>
      </w:pPr>
      <w:r w:rsidRPr="00782476">
        <w:rPr>
          <w:rFonts w:eastAsia="Times New Roman" w:cs="Times New Roman"/>
          <w:kern w:val="0"/>
          <w:szCs w:val="24"/>
          <w:lang w:eastAsia="fr-FR"/>
          <w14:ligatures w14:val="none"/>
        </w:rPr>
        <w:t xml:space="preserve">Les chapitres qui suivent présentent les principes méthodologiques retenus, les référentiels de bonnes pratiques qui les fondent ainsi que la démarche opérationnelle adoptée par la HAUQE pour assurer une gestion efficace et durable des certifications au service du renforcement du </w:t>
      </w:r>
      <w:r w:rsidRPr="0053650E">
        <w:rPr>
          <w:rFonts w:eastAsia="Times New Roman" w:cs="Times New Roman"/>
          <w:kern w:val="0"/>
          <w:szCs w:val="24"/>
          <w:lang w:eastAsia="fr-FR"/>
          <w14:ligatures w14:val="none"/>
        </w:rPr>
        <w:t>Système National d'Infrastructure Qualité (SNIQ)</w:t>
      </w:r>
      <w:r w:rsidRPr="00782476">
        <w:rPr>
          <w:rFonts w:eastAsia="Times New Roman" w:cs="Times New Roman"/>
          <w:kern w:val="0"/>
          <w:szCs w:val="24"/>
          <w:lang w:eastAsia="fr-FR"/>
          <w14:ligatures w14:val="none"/>
        </w:rPr>
        <w:t>.</w:t>
      </w:r>
    </w:p>
    <w:p w14:paraId="3769AE56" w14:textId="77777777" w:rsidR="00C57DD2" w:rsidRPr="00782476" w:rsidRDefault="00C57DD2" w:rsidP="00782476">
      <w:pPr>
        <w:pStyle w:val="Titre2"/>
        <w:spacing w:before="100" w:beforeAutospacing="1" w:after="100" w:afterAutospacing="1"/>
        <w:rPr>
          <w:rFonts w:ascii="Times New Roman" w:eastAsia="Times New Roman" w:hAnsi="Times New Roman" w:cs="Times New Roman"/>
          <w:bCs/>
          <w:kern w:val="0"/>
          <w:sz w:val="36"/>
          <w:szCs w:val="36"/>
          <w:lang w:eastAsia="fr-FR"/>
          <w14:ligatures w14:val="none"/>
        </w:rPr>
      </w:pPr>
      <w:bookmarkStart w:id="112" w:name="_Toc235402855"/>
      <w:r>
        <w:rPr>
          <w:rFonts w:ascii="Times New Roman" w:hAnsi="Times New Roman"/>
        </w:rPr>
        <w:lastRenderedPageBreak/>
        <w:t>Principes méthodologiques</w:t>
      </w:r>
      <w:bookmarkEnd w:id="112"/>
    </w:p>
    <w:p w14:paraId="6C51DD33" w14:textId="77777777" w:rsidR="0053650E" w:rsidRPr="0053650E" w:rsidRDefault="0053650E" w:rsidP="007B1618">
      <w:pPr>
        <w:spacing w:before="100" w:beforeAutospacing="1" w:afterAutospacing="1"/>
        <w:rPr>
          <w:rFonts w:eastAsia="Times New Roman" w:cs="Times New Roman"/>
          <w:kern w:val="0"/>
          <w:szCs w:val="24"/>
          <w:lang w:eastAsia="fr-FR"/>
          <w14:ligatures w14:val="none"/>
        </w:rPr>
      </w:pPr>
      <w:r w:rsidRPr="0053650E">
        <w:rPr>
          <w:rFonts w:eastAsia="Times New Roman" w:cs="Times New Roman"/>
          <w:kern w:val="0"/>
          <w:szCs w:val="24"/>
          <w:lang w:eastAsia="fr-FR"/>
          <w14:ligatures w14:val="none"/>
        </w:rPr>
        <w:t xml:space="preserve">La mise en œuvre de la </w:t>
      </w:r>
      <w:r w:rsidRPr="007B1618">
        <w:rPr>
          <w:rFonts w:eastAsia="Times New Roman" w:cs="Times New Roman"/>
          <w:kern w:val="0"/>
          <w:szCs w:val="24"/>
          <w:lang w:eastAsia="fr-FR"/>
          <w14:ligatures w14:val="none"/>
        </w:rPr>
        <w:t>Base Nationale des Entreprises Certifiées (BNEC)</w:t>
      </w:r>
      <w:r w:rsidRPr="0053650E">
        <w:rPr>
          <w:rFonts w:eastAsia="Times New Roman" w:cs="Times New Roman"/>
          <w:kern w:val="0"/>
          <w:szCs w:val="24"/>
          <w:lang w:eastAsia="fr-FR"/>
          <w14:ligatures w14:val="none"/>
        </w:rPr>
        <w:t xml:space="preserve"> repose sur un ensemble de principes méthodologiques qui constituent le fondement de son fonctionnement et de sa gouvernance. Ces principes définissent les règles communes qui orientent l'ensemble des activités de collecte, de vérification, de validation, de traitement, de conservation, de diffusion et de contrôle des informations relatives aux certifications des entreprises.</w:t>
      </w:r>
    </w:p>
    <w:p w14:paraId="1B9FE411" w14:textId="77777777" w:rsidR="0053650E" w:rsidRPr="0053650E" w:rsidRDefault="0053650E" w:rsidP="007B1618">
      <w:pPr>
        <w:spacing w:before="100" w:beforeAutospacing="1" w:afterAutospacing="1"/>
        <w:rPr>
          <w:rFonts w:eastAsia="Times New Roman" w:cs="Times New Roman"/>
          <w:kern w:val="0"/>
          <w:szCs w:val="24"/>
          <w:lang w:eastAsia="fr-FR"/>
          <w14:ligatures w14:val="none"/>
        </w:rPr>
      </w:pPr>
      <w:r w:rsidRPr="0053650E">
        <w:rPr>
          <w:rFonts w:eastAsia="Times New Roman" w:cs="Times New Roman"/>
          <w:kern w:val="0"/>
          <w:szCs w:val="24"/>
          <w:lang w:eastAsia="fr-FR"/>
          <w14:ligatures w14:val="none"/>
        </w:rPr>
        <w:t>Ils visent à assurer une gestion harmonisée, transparente et efficace des données de certification, tout en garantissant leur qualité, leur sécurité, leur traçabilité et leur disponibilité. Ils permettent également de renforcer la confiance des différentes parties prenantes dans les informations produites par la BNEC et d'améliorer le pilotage du Système National d'Infrastructure Qualité (SNIQ).</w:t>
      </w:r>
    </w:p>
    <w:p w14:paraId="5FFD2170" w14:textId="77777777" w:rsidR="0053650E" w:rsidRPr="0053650E" w:rsidRDefault="0053650E" w:rsidP="007B1618">
      <w:pPr>
        <w:spacing w:before="100" w:beforeAutospacing="1" w:afterAutospacing="1"/>
        <w:rPr>
          <w:rFonts w:eastAsia="Times New Roman" w:cs="Times New Roman"/>
          <w:kern w:val="0"/>
          <w:szCs w:val="24"/>
          <w:lang w:eastAsia="fr-FR"/>
          <w14:ligatures w14:val="none"/>
        </w:rPr>
      </w:pPr>
      <w:r w:rsidRPr="0053650E">
        <w:rPr>
          <w:rFonts w:eastAsia="Times New Roman" w:cs="Times New Roman"/>
          <w:kern w:val="0"/>
          <w:szCs w:val="24"/>
          <w:lang w:eastAsia="fr-FR"/>
          <w14:ligatures w14:val="none"/>
        </w:rPr>
        <w:t>Le présent chapitre s'appuie sur les dispositions légales nationales ainsi que sur les bonnes pratiques internationales en matière de gouvernance des données, de gestion documentaire, de sécurité de l'information et d'amélioration continue.</w:t>
      </w:r>
    </w:p>
    <w:p w14:paraId="0CF8A78C" w14:textId="77777777" w:rsidR="0053650E" w:rsidRPr="007B1618" w:rsidRDefault="0053650E" w:rsidP="0053650E">
      <w:pPr>
        <w:pStyle w:val="Titre3"/>
        <w:spacing w:before="100" w:beforeAutospacing="1" w:afterAutospacing="1"/>
        <w:rPr>
          <w:rFonts w:eastAsia="Times New Roman" w:cs="Times New Roman"/>
          <w:bCs/>
          <w:kern w:val="36"/>
          <w:sz w:val="36"/>
          <w:szCs w:val="36"/>
          <w:lang w:eastAsia="fr-FR"/>
          <w14:ligatures w14:val="none"/>
        </w:rPr>
      </w:pPr>
      <w:bookmarkStart w:id="113" w:name="_Toc235402856"/>
      <w:r>
        <w:t>Principes généraux</w:t>
      </w:r>
      <w:bookmarkEnd w:id="113"/>
    </w:p>
    <w:p w14:paraId="3A4061E1" w14:textId="77777777" w:rsidR="0053650E" w:rsidRPr="0053650E" w:rsidRDefault="0053650E" w:rsidP="0053650E">
      <w:pPr>
        <w:spacing w:before="100" w:beforeAutospacing="1" w:afterAutospacing="1"/>
        <w:rPr>
          <w:rFonts w:eastAsia="Times New Roman" w:cs="Times New Roman"/>
          <w:kern w:val="0"/>
          <w:szCs w:val="24"/>
          <w:lang w:eastAsia="fr-FR"/>
          <w14:ligatures w14:val="none"/>
        </w:rPr>
      </w:pPr>
      <w:r w:rsidRPr="0053650E">
        <w:rPr>
          <w:rFonts w:eastAsia="Times New Roman" w:cs="Times New Roman"/>
          <w:kern w:val="0"/>
          <w:szCs w:val="24"/>
          <w:lang w:eastAsia="fr-FR"/>
          <w14:ligatures w14:val="none"/>
        </w:rPr>
        <w:t>Les principes généraux constituent les orientations fondamentales qui guident la conception, l'administration et l'exploitation de la BNEC. Ils garantissent une gestion cohérente et uniforme des informations de certification sur l'ensemble du territoire national.</w:t>
      </w:r>
    </w:p>
    <w:p w14:paraId="52F7BB2C" w14:textId="77777777" w:rsidR="0053650E" w:rsidRPr="0053650E" w:rsidRDefault="0053650E" w:rsidP="0053650E">
      <w:pPr>
        <w:spacing w:before="100" w:beforeAutospacing="1" w:afterAutospacing="1"/>
        <w:rPr>
          <w:rFonts w:eastAsia="Times New Roman" w:cs="Times New Roman"/>
          <w:kern w:val="0"/>
          <w:szCs w:val="24"/>
          <w:lang w:eastAsia="fr-FR"/>
          <w14:ligatures w14:val="none"/>
        </w:rPr>
      </w:pPr>
      <w:r w:rsidRPr="0053650E">
        <w:rPr>
          <w:rFonts w:eastAsia="Times New Roman" w:cs="Times New Roman"/>
          <w:kern w:val="0"/>
          <w:szCs w:val="24"/>
          <w:lang w:eastAsia="fr-FR"/>
          <w14:ligatures w14:val="none"/>
        </w:rPr>
        <w:t>À ce titre, la gestion de la BNEC repose notamment sur les principes suivants :</w:t>
      </w:r>
    </w:p>
    <w:p w14:paraId="04D456F0" w14:textId="77777777" w:rsidR="0053650E" w:rsidRPr="0053650E" w:rsidRDefault="0053650E" w:rsidP="007B1618">
      <w:pPr>
        <w:pStyle w:val="Sous-titre1"/>
        <w:spacing w:before="100" w:beforeAutospacing="1" w:after="100" w:afterAutospacing="1" w:line="240" w:lineRule="auto"/>
        <w:rPr>
          <w:rFonts w:eastAsia="Times New Roman" w:cs="Times New Roman"/>
          <w:bCs/>
          <w:kern w:val="0"/>
          <w:sz w:val="27"/>
          <w:szCs w:val="27"/>
          <w:lang w:eastAsia="fr-FR"/>
          <w14:ligatures w14:val="none"/>
        </w:rPr>
      </w:pPr>
      <w:r w:rsidRPr="0053650E">
        <w:rPr>
          <w:rFonts w:eastAsia="Times New Roman" w:cs="Times New Roman"/>
          <w:bCs/>
          <w:kern w:val="0"/>
          <w:sz w:val="27"/>
          <w:szCs w:val="27"/>
          <w:lang w:eastAsia="fr-FR"/>
          <w14:ligatures w14:val="none"/>
        </w:rPr>
        <w:t>a) Principe de légalité</w:t>
      </w:r>
    </w:p>
    <w:p w14:paraId="6117E165" w14:textId="77777777" w:rsidR="0053650E" w:rsidRPr="0053650E" w:rsidRDefault="0053650E" w:rsidP="0053650E">
      <w:pPr>
        <w:spacing w:before="100" w:beforeAutospacing="1" w:afterAutospacing="1"/>
        <w:rPr>
          <w:rFonts w:eastAsia="Times New Roman" w:cs="Times New Roman"/>
          <w:kern w:val="0"/>
          <w:szCs w:val="24"/>
          <w:lang w:eastAsia="fr-FR"/>
          <w14:ligatures w14:val="none"/>
        </w:rPr>
      </w:pPr>
      <w:r w:rsidRPr="0053650E">
        <w:rPr>
          <w:rFonts w:eastAsia="Times New Roman" w:cs="Times New Roman"/>
          <w:kern w:val="0"/>
          <w:szCs w:val="24"/>
          <w:lang w:eastAsia="fr-FR"/>
          <w14:ligatures w14:val="none"/>
        </w:rPr>
        <w:t>Toutes les opérations de collecte, de traitement, de conservation et de diffusion des informations sont réalisées conformément aux lois et règlements en vigueur ainsi qu'aux missions confiées à la HAUQE.</w:t>
      </w:r>
    </w:p>
    <w:p w14:paraId="6C2EBFF9" w14:textId="77777777" w:rsidR="0053650E" w:rsidRPr="0053650E" w:rsidRDefault="0053650E" w:rsidP="007B1618">
      <w:pPr>
        <w:pStyle w:val="Sous-titre1"/>
        <w:spacing w:before="100" w:beforeAutospacing="1" w:after="100" w:afterAutospacing="1" w:line="240" w:lineRule="auto"/>
        <w:rPr>
          <w:rFonts w:eastAsia="Times New Roman" w:cs="Times New Roman"/>
          <w:bCs/>
          <w:kern w:val="0"/>
          <w:sz w:val="27"/>
          <w:szCs w:val="27"/>
          <w:lang w:eastAsia="fr-FR"/>
          <w14:ligatures w14:val="none"/>
        </w:rPr>
      </w:pPr>
      <w:r w:rsidRPr="0053650E">
        <w:rPr>
          <w:rFonts w:eastAsia="Times New Roman" w:cs="Times New Roman"/>
          <w:bCs/>
          <w:kern w:val="0"/>
          <w:sz w:val="27"/>
          <w:szCs w:val="27"/>
          <w:lang w:eastAsia="fr-FR"/>
          <w14:ligatures w14:val="none"/>
        </w:rPr>
        <w:t>b) Principe de transparence</w:t>
      </w:r>
    </w:p>
    <w:p w14:paraId="58879CF4" w14:textId="77777777" w:rsidR="0053650E" w:rsidRPr="0053650E" w:rsidRDefault="0053650E" w:rsidP="0053650E">
      <w:pPr>
        <w:spacing w:before="100" w:beforeAutospacing="1" w:afterAutospacing="1"/>
        <w:rPr>
          <w:rFonts w:eastAsia="Times New Roman" w:cs="Times New Roman"/>
          <w:kern w:val="0"/>
          <w:szCs w:val="24"/>
          <w:lang w:eastAsia="fr-FR"/>
          <w14:ligatures w14:val="none"/>
        </w:rPr>
      </w:pPr>
      <w:r w:rsidRPr="0053650E">
        <w:rPr>
          <w:rFonts w:eastAsia="Times New Roman" w:cs="Times New Roman"/>
          <w:kern w:val="0"/>
          <w:szCs w:val="24"/>
          <w:lang w:eastAsia="fr-FR"/>
          <w14:ligatures w14:val="none"/>
        </w:rPr>
        <w:t>Les méthodes de collecte, de vérification et de traitement des informations sont clairement définies, documentées et appliquées de manière uniforme afin de garantir la confiance des parties prenantes.</w:t>
      </w:r>
    </w:p>
    <w:p w14:paraId="659D3340" w14:textId="77777777" w:rsidR="0053650E" w:rsidRPr="0053650E" w:rsidRDefault="0053650E" w:rsidP="007B1618">
      <w:pPr>
        <w:pStyle w:val="Sous-titre1"/>
        <w:spacing w:before="100" w:beforeAutospacing="1" w:after="100" w:afterAutospacing="1" w:line="240" w:lineRule="auto"/>
        <w:rPr>
          <w:rFonts w:eastAsia="Times New Roman" w:cs="Times New Roman"/>
          <w:bCs/>
          <w:kern w:val="0"/>
          <w:sz w:val="27"/>
          <w:szCs w:val="27"/>
          <w:lang w:eastAsia="fr-FR"/>
          <w14:ligatures w14:val="none"/>
        </w:rPr>
      </w:pPr>
      <w:r w:rsidRPr="0053650E">
        <w:rPr>
          <w:rFonts w:eastAsia="Times New Roman" w:cs="Times New Roman"/>
          <w:bCs/>
          <w:kern w:val="0"/>
          <w:sz w:val="27"/>
          <w:szCs w:val="27"/>
          <w:lang w:eastAsia="fr-FR"/>
          <w14:ligatures w14:val="none"/>
        </w:rPr>
        <w:t>c) Principe de fiabilité</w:t>
      </w:r>
    </w:p>
    <w:p w14:paraId="5AC40CB1" w14:textId="77777777" w:rsidR="0053650E" w:rsidRPr="0053650E" w:rsidRDefault="0053650E" w:rsidP="0053650E">
      <w:pPr>
        <w:spacing w:before="100" w:beforeAutospacing="1" w:afterAutospacing="1"/>
        <w:rPr>
          <w:rFonts w:eastAsia="Times New Roman" w:cs="Times New Roman"/>
          <w:kern w:val="0"/>
          <w:szCs w:val="24"/>
          <w:lang w:eastAsia="fr-FR"/>
          <w14:ligatures w14:val="none"/>
        </w:rPr>
      </w:pPr>
      <w:r w:rsidRPr="0053650E">
        <w:rPr>
          <w:rFonts w:eastAsia="Times New Roman" w:cs="Times New Roman"/>
          <w:kern w:val="0"/>
          <w:szCs w:val="24"/>
          <w:lang w:eastAsia="fr-FR"/>
          <w14:ligatures w14:val="none"/>
        </w:rPr>
        <w:t>Les informations enregistrées dans la BNEC doivent être exactes, complètes, vérifiées et régulièrement mises à jour afin de refléter fidèlement la situation des certifications des entreprises.</w:t>
      </w:r>
    </w:p>
    <w:p w14:paraId="2E27D877" w14:textId="77777777" w:rsidR="0053650E" w:rsidRPr="0053650E" w:rsidRDefault="0053650E" w:rsidP="007B1618">
      <w:pPr>
        <w:pStyle w:val="Sous-titre1"/>
        <w:spacing w:before="100" w:beforeAutospacing="1" w:after="100" w:afterAutospacing="1" w:line="240" w:lineRule="auto"/>
        <w:rPr>
          <w:rFonts w:eastAsia="Times New Roman" w:cs="Times New Roman"/>
          <w:bCs/>
          <w:kern w:val="0"/>
          <w:sz w:val="27"/>
          <w:szCs w:val="27"/>
          <w:lang w:eastAsia="fr-FR"/>
          <w14:ligatures w14:val="none"/>
        </w:rPr>
      </w:pPr>
      <w:r w:rsidRPr="0053650E">
        <w:rPr>
          <w:rFonts w:eastAsia="Times New Roman" w:cs="Times New Roman"/>
          <w:bCs/>
          <w:kern w:val="0"/>
          <w:sz w:val="27"/>
          <w:szCs w:val="27"/>
          <w:lang w:eastAsia="fr-FR"/>
          <w14:ligatures w14:val="none"/>
        </w:rPr>
        <w:lastRenderedPageBreak/>
        <w:t>d) Principe de traçabilité</w:t>
      </w:r>
    </w:p>
    <w:p w14:paraId="49A811DD" w14:textId="77777777" w:rsidR="0053650E" w:rsidRPr="0053650E" w:rsidRDefault="0053650E" w:rsidP="0053650E">
      <w:pPr>
        <w:spacing w:before="100" w:beforeAutospacing="1" w:afterAutospacing="1"/>
        <w:rPr>
          <w:rFonts w:eastAsia="Times New Roman" w:cs="Times New Roman"/>
          <w:kern w:val="0"/>
          <w:szCs w:val="24"/>
          <w:lang w:eastAsia="fr-FR"/>
          <w14:ligatures w14:val="none"/>
        </w:rPr>
      </w:pPr>
      <w:r w:rsidRPr="0053650E">
        <w:rPr>
          <w:rFonts w:eastAsia="Times New Roman" w:cs="Times New Roman"/>
          <w:kern w:val="0"/>
          <w:szCs w:val="24"/>
          <w:lang w:eastAsia="fr-FR"/>
          <w14:ligatures w14:val="none"/>
        </w:rPr>
        <w:t>Toute opération réalisée sur une donnée (création, modification, validation, suppression ou consultation) doit pouvoir être identifiée, datée et attribuée à son auteur afin de garantir la responsabilité des acteurs.</w:t>
      </w:r>
    </w:p>
    <w:p w14:paraId="4FC233CF" w14:textId="77777777" w:rsidR="0053650E" w:rsidRPr="0053650E" w:rsidRDefault="0053650E" w:rsidP="007B1618">
      <w:pPr>
        <w:pStyle w:val="Sous-titre1"/>
        <w:spacing w:before="100" w:beforeAutospacing="1" w:after="100" w:afterAutospacing="1" w:line="240" w:lineRule="auto"/>
        <w:rPr>
          <w:rFonts w:eastAsia="Times New Roman" w:cs="Times New Roman"/>
          <w:bCs/>
          <w:kern w:val="0"/>
          <w:sz w:val="27"/>
          <w:szCs w:val="27"/>
          <w:lang w:eastAsia="fr-FR"/>
          <w14:ligatures w14:val="none"/>
        </w:rPr>
      </w:pPr>
      <w:r w:rsidRPr="0053650E">
        <w:rPr>
          <w:rFonts w:eastAsia="Times New Roman" w:cs="Times New Roman"/>
          <w:bCs/>
          <w:kern w:val="0"/>
          <w:sz w:val="27"/>
          <w:szCs w:val="27"/>
          <w:lang w:eastAsia="fr-FR"/>
          <w14:ligatures w14:val="none"/>
        </w:rPr>
        <w:t>e) Principe de centralisation</w:t>
      </w:r>
    </w:p>
    <w:p w14:paraId="684A74F2" w14:textId="77777777" w:rsidR="0053650E" w:rsidRPr="0053650E" w:rsidRDefault="0053650E" w:rsidP="0053650E">
      <w:pPr>
        <w:spacing w:before="100" w:beforeAutospacing="1" w:afterAutospacing="1"/>
        <w:rPr>
          <w:rFonts w:eastAsia="Times New Roman" w:cs="Times New Roman"/>
          <w:kern w:val="0"/>
          <w:szCs w:val="24"/>
          <w:lang w:eastAsia="fr-FR"/>
          <w14:ligatures w14:val="none"/>
        </w:rPr>
      </w:pPr>
      <w:r w:rsidRPr="0053650E">
        <w:rPr>
          <w:rFonts w:eastAsia="Times New Roman" w:cs="Times New Roman"/>
          <w:kern w:val="0"/>
          <w:szCs w:val="24"/>
          <w:lang w:eastAsia="fr-FR"/>
          <w14:ligatures w14:val="none"/>
        </w:rPr>
        <w:t>La BNEC constitue la source nationale de référence pour les informations relatives aux entreprises certifiées, permettant d'éviter la dispersion des données et les incohérences entre différentes bases d'information.</w:t>
      </w:r>
    </w:p>
    <w:p w14:paraId="0B756593" w14:textId="77777777" w:rsidR="0053650E" w:rsidRPr="0053650E" w:rsidRDefault="0053650E" w:rsidP="00A12915">
      <w:pPr>
        <w:pStyle w:val="Sous-titre1"/>
        <w:spacing w:before="100" w:beforeAutospacing="1" w:after="100" w:afterAutospacing="1" w:line="240" w:lineRule="auto"/>
        <w:rPr>
          <w:rFonts w:eastAsia="Times New Roman" w:cs="Times New Roman"/>
          <w:bCs/>
          <w:kern w:val="0"/>
          <w:sz w:val="27"/>
          <w:szCs w:val="27"/>
          <w:lang w:eastAsia="fr-FR"/>
          <w14:ligatures w14:val="none"/>
        </w:rPr>
      </w:pPr>
      <w:r w:rsidRPr="0053650E">
        <w:rPr>
          <w:rFonts w:eastAsia="Times New Roman" w:cs="Times New Roman"/>
          <w:bCs/>
          <w:kern w:val="0"/>
          <w:sz w:val="27"/>
          <w:szCs w:val="27"/>
          <w:lang w:eastAsia="fr-FR"/>
          <w14:ligatures w14:val="none"/>
        </w:rPr>
        <w:t>f) Principe de collaboration</w:t>
      </w:r>
    </w:p>
    <w:p w14:paraId="31C65CF8" w14:textId="77777777" w:rsidR="0053650E" w:rsidRPr="0053650E" w:rsidRDefault="0053650E" w:rsidP="0053650E">
      <w:pPr>
        <w:spacing w:before="100" w:beforeAutospacing="1" w:afterAutospacing="1"/>
        <w:rPr>
          <w:rFonts w:eastAsia="Times New Roman" w:cs="Times New Roman"/>
          <w:kern w:val="0"/>
          <w:szCs w:val="24"/>
          <w:lang w:eastAsia="fr-FR"/>
          <w14:ligatures w14:val="none"/>
        </w:rPr>
      </w:pPr>
      <w:r w:rsidRPr="0053650E">
        <w:rPr>
          <w:rFonts w:eastAsia="Times New Roman" w:cs="Times New Roman"/>
          <w:kern w:val="0"/>
          <w:szCs w:val="24"/>
          <w:lang w:eastAsia="fr-FR"/>
          <w14:ligatures w14:val="none"/>
        </w:rPr>
        <w:t>La gestion de la BNEC repose sur une coopération permanente entre la HAUQE, les organismes certificateurs, les entreprises certifiées et les autres parties prenantes afin d'assurer l'actualisation continue des données.</w:t>
      </w:r>
    </w:p>
    <w:p w14:paraId="21E96226" w14:textId="77777777" w:rsidR="0053650E" w:rsidRPr="0053650E" w:rsidRDefault="0053650E" w:rsidP="00A12915">
      <w:pPr>
        <w:pStyle w:val="Sous-titre1"/>
        <w:spacing w:before="100" w:beforeAutospacing="1" w:after="100" w:afterAutospacing="1" w:line="240" w:lineRule="auto"/>
        <w:rPr>
          <w:rFonts w:eastAsia="Times New Roman" w:cs="Times New Roman"/>
          <w:bCs/>
          <w:kern w:val="0"/>
          <w:sz w:val="27"/>
          <w:szCs w:val="27"/>
          <w:lang w:eastAsia="fr-FR"/>
          <w14:ligatures w14:val="none"/>
        </w:rPr>
      </w:pPr>
      <w:r w:rsidRPr="0053650E">
        <w:rPr>
          <w:rFonts w:eastAsia="Times New Roman" w:cs="Times New Roman"/>
          <w:bCs/>
          <w:kern w:val="0"/>
          <w:sz w:val="27"/>
          <w:szCs w:val="27"/>
          <w:lang w:eastAsia="fr-FR"/>
          <w14:ligatures w14:val="none"/>
        </w:rPr>
        <w:t>g) Principe d'amélioration continue</w:t>
      </w:r>
    </w:p>
    <w:p w14:paraId="11670D4C" w14:textId="77777777" w:rsidR="0053650E" w:rsidRPr="0053650E" w:rsidRDefault="0053650E" w:rsidP="0053650E">
      <w:pPr>
        <w:spacing w:before="100" w:beforeAutospacing="1" w:afterAutospacing="1"/>
        <w:rPr>
          <w:rFonts w:eastAsia="Times New Roman" w:cs="Times New Roman"/>
          <w:kern w:val="0"/>
          <w:szCs w:val="24"/>
          <w:lang w:eastAsia="fr-FR"/>
          <w14:ligatures w14:val="none"/>
        </w:rPr>
      </w:pPr>
      <w:r w:rsidRPr="0053650E">
        <w:rPr>
          <w:rFonts w:eastAsia="Times New Roman" w:cs="Times New Roman"/>
          <w:kern w:val="0"/>
          <w:szCs w:val="24"/>
          <w:lang w:eastAsia="fr-FR"/>
          <w14:ligatures w14:val="none"/>
        </w:rPr>
        <w:t>Les procédures, outils et méthodes sont régulièrement évalués et améliorés afin de tenir compte des évolutions réglementaires, technologiques et organisationnelles.</w:t>
      </w:r>
    </w:p>
    <w:p w14:paraId="3975C6A5" w14:textId="77777777" w:rsidR="0053650E" w:rsidRPr="00A12915" w:rsidRDefault="0053650E" w:rsidP="0053650E">
      <w:pPr>
        <w:pStyle w:val="Titre3"/>
        <w:spacing w:before="100" w:beforeAutospacing="1" w:afterAutospacing="1"/>
        <w:rPr>
          <w:rFonts w:eastAsia="Times New Roman" w:cs="Times New Roman"/>
          <w:bCs/>
          <w:kern w:val="36"/>
          <w:sz w:val="36"/>
          <w:szCs w:val="36"/>
          <w:lang w:eastAsia="fr-FR"/>
          <w14:ligatures w14:val="none"/>
        </w:rPr>
      </w:pPr>
      <w:bookmarkStart w:id="114" w:name="_Toc235402857"/>
      <w:r>
        <w:t>Principes de gouvernance</w:t>
      </w:r>
      <w:bookmarkEnd w:id="114"/>
    </w:p>
    <w:p w14:paraId="76527DF5" w14:textId="77777777" w:rsidR="0053650E" w:rsidRPr="0053650E" w:rsidRDefault="0053650E" w:rsidP="00A12915">
      <w:pPr>
        <w:spacing w:before="100" w:beforeAutospacing="1" w:afterAutospacing="1"/>
        <w:rPr>
          <w:rFonts w:eastAsia="Times New Roman" w:cs="Times New Roman"/>
          <w:kern w:val="0"/>
          <w:szCs w:val="24"/>
          <w:lang w:eastAsia="fr-FR"/>
          <w14:ligatures w14:val="none"/>
        </w:rPr>
      </w:pPr>
      <w:r w:rsidRPr="0053650E">
        <w:rPr>
          <w:rFonts w:eastAsia="Times New Roman" w:cs="Times New Roman"/>
          <w:kern w:val="0"/>
          <w:szCs w:val="24"/>
          <w:lang w:eastAsia="fr-FR"/>
          <w14:ligatures w14:val="none"/>
        </w:rPr>
        <w:t>La gouvernance de la BNEC vise à assurer une répartition claire des responsabilités, une coordination efficace entre les acteurs et une prise de décision fondée sur des informations fiables.</w:t>
      </w:r>
      <w:r w:rsidR="00A12915">
        <w:rPr>
          <w:rFonts w:eastAsia="Times New Roman" w:cs="Times New Roman"/>
          <w:kern w:val="0"/>
          <w:szCs w:val="24"/>
          <w:lang w:eastAsia="fr-FR"/>
          <w14:ligatures w14:val="none"/>
        </w:rPr>
        <w:t xml:space="preserve"> </w:t>
      </w:r>
      <w:r w:rsidRPr="0053650E">
        <w:rPr>
          <w:rFonts w:eastAsia="Times New Roman" w:cs="Times New Roman"/>
          <w:kern w:val="0"/>
          <w:szCs w:val="24"/>
          <w:lang w:eastAsia="fr-FR"/>
          <w14:ligatures w14:val="none"/>
        </w:rPr>
        <w:t>Elle repose notamment sur les principes suivants :</w:t>
      </w:r>
    </w:p>
    <w:p w14:paraId="55B70DEC" w14:textId="77777777" w:rsidR="0053650E" w:rsidRPr="0053650E" w:rsidRDefault="0053650E">
      <w:pPr>
        <w:numPr>
          <w:ilvl w:val="0"/>
          <w:numId w:val="14"/>
        </w:numPr>
        <w:spacing w:before="100" w:beforeAutospacing="1" w:afterAutospacing="1"/>
        <w:rPr>
          <w:rFonts w:eastAsia="Times New Roman" w:cs="Times New Roman"/>
          <w:kern w:val="0"/>
          <w:szCs w:val="24"/>
          <w:lang w:eastAsia="fr-FR"/>
          <w14:ligatures w14:val="none"/>
        </w:rPr>
      </w:pPr>
      <w:r w:rsidRPr="0053650E">
        <w:rPr>
          <w:rFonts w:eastAsia="Times New Roman" w:cs="Times New Roman"/>
          <w:kern w:val="0"/>
          <w:szCs w:val="24"/>
          <w:lang w:eastAsia="fr-FR"/>
          <w14:ligatures w14:val="none"/>
        </w:rPr>
        <w:t xml:space="preserve">clarification des rôles et responsabilités ; </w:t>
      </w:r>
    </w:p>
    <w:p w14:paraId="6A9E028E" w14:textId="77777777" w:rsidR="0053650E" w:rsidRPr="0053650E" w:rsidRDefault="0053650E">
      <w:pPr>
        <w:numPr>
          <w:ilvl w:val="0"/>
          <w:numId w:val="14"/>
        </w:numPr>
        <w:spacing w:before="100" w:beforeAutospacing="1" w:afterAutospacing="1"/>
        <w:rPr>
          <w:rFonts w:eastAsia="Times New Roman" w:cs="Times New Roman"/>
          <w:kern w:val="0"/>
          <w:szCs w:val="24"/>
          <w:lang w:eastAsia="fr-FR"/>
          <w14:ligatures w14:val="none"/>
        </w:rPr>
      </w:pPr>
      <w:r w:rsidRPr="0053650E">
        <w:rPr>
          <w:rFonts w:eastAsia="Times New Roman" w:cs="Times New Roman"/>
          <w:kern w:val="0"/>
          <w:szCs w:val="24"/>
          <w:lang w:eastAsia="fr-FR"/>
          <w14:ligatures w14:val="none"/>
        </w:rPr>
        <w:t xml:space="preserve">responsabilité des intervenants ; </w:t>
      </w:r>
    </w:p>
    <w:p w14:paraId="4AD4EA09" w14:textId="77777777" w:rsidR="0053650E" w:rsidRPr="0053650E" w:rsidRDefault="0053650E">
      <w:pPr>
        <w:numPr>
          <w:ilvl w:val="0"/>
          <w:numId w:val="14"/>
        </w:numPr>
        <w:spacing w:before="100" w:beforeAutospacing="1" w:afterAutospacing="1"/>
        <w:rPr>
          <w:rFonts w:eastAsia="Times New Roman" w:cs="Times New Roman"/>
          <w:kern w:val="0"/>
          <w:szCs w:val="24"/>
          <w:lang w:eastAsia="fr-FR"/>
          <w14:ligatures w14:val="none"/>
        </w:rPr>
      </w:pPr>
      <w:r w:rsidRPr="0053650E">
        <w:rPr>
          <w:rFonts w:eastAsia="Times New Roman" w:cs="Times New Roman"/>
          <w:kern w:val="0"/>
          <w:szCs w:val="24"/>
          <w:lang w:eastAsia="fr-FR"/>
          <w14:ligatures w14:val="none"/>
        </w:rPr>
        <w:t xml:space="preserve">séparation des fonctions de collecte, de validation et d'administration ; </w:t>
      </w:r>
    </w:p>
    <w:p w14:paraId="65233D0D" w14:textId="77777777" w:rsidR="0053650E" w:rsidRPr="0053650E" w:rsidRDefault="0053650E">
      <w:pPr>
        <w:numPr>
          <w:ilvl w:val="0"/>
          <w:numId w:val="14"/>
        </w:numPr>
        <w:spacing w:before="100" w:beforeAutospacing="1" w:afterAutospacing="1"/>
        <w:rPr>
          <w:rFonts w:eastAsia="Times New Roman" w:cs="Times New Roman"/>
          <w:kern w:val="0"/>
          <w:szCs w:val="24"/>
          <w:lang w:eastAsia="fr-FR"/>
          <w14:ligatures w14:val="none"/>
        </w:rPr>
      </w:pPr>
      <w:r w:rsidRPr="0053650E">
        <w:rPr>
          <w:rFonts w:eastAsia="Times New Roman" w:cs="Times New Roman"/>
          <w:kern w:val="0"/>
          <w:szCs w:val="24"/>
          <w:lang w:eastAsia="fr-FR"/>
          <w14:ligatures w14:val="none"/>
        </w:rPr>
        <w:t xml:space="preserve">coordination entre les acteurs institutionnels ; </w:t>
      </w:r>
    </w:p>
    <w:p w14:paraId="13E9F723" w14:textId="77777777" w:rsidR="0053650E" w:rsidRPr="0053650E" w:rsidRDefault="0053650E">
      <w:pPr>
        <w:numPr>
          <w:ilvl w:val="0"/>
          <w:numId w:val="14"/>
        </w:numPr>
        <w:spacing w:before="100" w:beforeAutospacing="1" w:afterAutospacing="1"/>
        <w:rPr>
          <w:rFonts w:eastAsia="Times New Roman" w:cs="Times New Roman"/>
          <w:kern w:val="0"/>
          <w:szCs w:val="24"/>
          <w:lang w:eastAsia="fr-FR"/>
          <w14:ligatures w14:val="none"/>
        </w:rPr>
      </w:pPr>
      <w:r w:rsidRPr="0053650E">
        <w:rPr>
          <w:rFonts w:eastAsia="Times New Roman" w:cs="Times New Roman"/>
          <w:kern w:val="0"/>
          <w:szCs w:val="24"/>
          <w:lang w:eastAsia="fr-FR"/>
          <w14:ligatures w14:val="none"/>
        </w:rPr>
        <w:t xml:space="preserve">participation des organismes certificateurs ; </w:t>
      </w:r>
    </w:p>
    <w:p w14:paraId="11BAC446" w14:textId="77777777" w:rsidR="0053650E" w:rsidRPr="0053650E" w:rsidRDefault="0053650E">
      <w:pPr>
        <w:numPr>
          <w:ilvl w:val="0"/>
          <w:numId w:val="14"/>
        </w:numPr>
        <w:spacing w:before="100" w:beforeAutospacing="1" w:afterAutospacing="1"/>
        <w:rPr>
          <w:rFonts w:eastAsia="Times New Roman" w:cs="Times New Roman"/>
          <w:kern w:val="0"/>
          <w:szCs w:val="24"/>
          <w:lang w:eastAsia="fr-FR"/>
          <w14:ligatures w14:val="none"/>
        </w:rPr>
      </w:pPr>
      <w:r w:rsidRPr="0053650E">
        <w:rPr>
          <w:rFonts w:eastAsia="Times New Roman" w:cs="Times New Roman"/>
          <w:kern w:val="0"/>
          <w:szCs w:val="24"/>
          <w:lang w:eastAsia="fr-FR"/>
          <w14:ligatures w14:val="none"/>
        </w:rPr>
        <w:t xml:space="preserve">transparence dans les processus décisionnels ; </w:t>
      </w:r>
    </w:p>
    <w:p w14:paraId="45085AA4" w14:textId="77777777" w:rsidR="0053650E" w:rsidRPr="0053650E" w:rsidRDefault="0053650E">
      <w:pPr>
        <w:numPr>
          <w:ilvl w:val="0"/>
          <w:numId w:val="14"/>
        </w:numPr>
        <w:spacing w:before="100" w:beforeAutospacing="1" w:afterAutospacing="1"/>
        <w:rPr>
          <w:rFonts w:eastAsia="Times New Roman" w:cs="Times New Roman"/>
          <w:kern w:val="0"/>
          <w:szCs w:val="24"/>
          <w:lang w:eastAsia="fr-FR"/>
          <w14:ligatures w14:val="none"/>
        </w:rPr>
      </w:pPr>
      <w:r w:rsidRPr="0053650E">
        <w:rPr>
          <w:rFonts w:eastAsia="Times New Roman" w:cs="Times New Roman"/>
          <w:kern w:val="0"/>
          <w:szCs w:val="24"/>
          <w:lang w:eastAsia="fr-FR"/>
          <w14:ligatures w14:val="none"/>
        </w:rPr>
        <w:t xml:space="preserve">pilotage par les indicateurs ; </w:t>
      </w:r>
    </w:p>
    <w:p w14:paraId="6C8A1BAB" w14:textId="77777777" w:rsidR="0053650E" w:rsidRPr="0053650E" w:rsidRDefault="0053650E">
      <w:pPr>
        <w:numPr>
          <w:ilvl w:val="0"/>
          <w:numId w:val="14"/>
        </w:numPr>
        <w:spacing w:before="100" w:beforeAutospacing="1" w:afterAutospacing="1"/>
        <w:rPr>
          <w:rFonts w:eastAsia="Times New Roman" w:cs="Times New Roman"/>
          <w:kern w:val="0"/>
          <w:szCs w:val="24"/>
          <w:lang w:eastAsia="fr-FR"/>
          <w14:ligatures w14:val="none"/>
        </w:rPr>
      </w:pPr>
      <w:r w:rsidRPr="0053650E">
        <w:rPr>
          <w:rFonts w:eastAsia="Times New Roman" w:cs="Times New Roman"/>
          <w:kern w:val="0"/>
          <w:szCs w:val="24"/>
          <w:lang w:eastAsia="fr-FR"/>
          <w14:ligatures w14:val="none"/>
        </w:rPr>
        <w:t xml:space="preserve">contrôle interne permanent ; </w:t>
      </w:r>
    </w:p>
    <w:p w14:paraId="09546403" w14:textId="77777777" w:rsidR="0053650E" w:rsidRPr="0053650E" w:rsidRDefault="0053650E">
      <w:pPr>
        <w:numPr>
          <w:ilvl w:val="0"/>
          <w:numId w:val="14"/>
        </w:numPr>
        <w:spacing w:before="100" w:beforeAutospacing="1" w:afterAutospacing="1"/>
        <w:rPr>
          <w:rFonts w:eastAsia="Times New Roman" w:cs="Times New Roman"/>
          <w:kern w:val="0"/>
          <w:szCs w:val="24"/>
          <w:lang w:eastAsia="fr-FR"/>
          <w14:ligatures w14:val="none"/>
        </w:rPr>
      </w:pPr>
      <w:r w:rsidRPr="0053650E">
        <w:rPr>
          <w:rFonts w:eastAsia="Times New Roman" w:cs="Times New Roman"/>
          <w:kern w:val="0"/>
          <w:szCs w:val="24"/>
          <w:lang w:eastAsia="fr-FR"/>
          <w14:ligatures w14:val="none"/>
        </w:rPr>
        <w:t xml:space="preserve">gestion des risques ; </w:t>
      </w:r>
    </w:p>
    <w:p w14:paraId="058D885B" w14:textId="77777777" w:rsidR="0053650E" w:rsidRPr="0053650E" w:rsidRDefault="0053650E">
      <w:pPr>
        <w:numPr>
          <w:ilvl w:val="0"/>
          <w:numId w:val="14"/>
        </w:numPr>
        <w:spacing w:before="100" w:beforeAutospacing="1" w:afterAutospacing="1"/>
        <w:rPr>
          <w:rFonts w:eastAsia="Times New Roman" w:cs="Times New Roman"/>
          <w:kern w:val="0"/>
          <w:szCs w:val="24"/>
          <w:lang w:eastAsia="fr-FR"/>
          <w14:ligatures w14:val="none"/>
        </w:rPr>
      </w:pPr>
      <w:r w:rsidRPr="0053650E">
        <w:rPr>
          <w:rFonts w:eastAsia="Times New Roman" w:cs="Times New Roman"/>
          <w:kern w:val="0"/>
          <w:szCs w:val="24"/>
          <w:lang w:eastAsia="fr-FR"/>
          <w14:ligatures w14:val="none"/>
        </w:rPr>
        <w:t xml:space="preserve">reddition de comptes. </w:t>
      </w:r>
    </w:p>
    <w:p w14:paraId="21B4C68E" w14:textId="77777777" w:rsidR="0053650E" w:rsidRPr="0053650E" w:rsidRDefault="0053650E" w:rsidP="00A12915">
      <w:pPr>
        <w:spacing w:before="100" w:beforeAutospacing="1" w:afterAutospacing="1"/>
        <w:rPr>
          <w:rFonts w:eastAsia="Times New Roman" w:cs="Times New Roman"/>
          <w:kern w:val="0"/>
          <w:szCs w:val="24"/>
          <w:lang w:eastAsia="fr-FR"/>
          <w14:ligatures w14:val="none"/>
        </w:rPr>
      </w:pPr>
      <w:r w:rsidRPr="0053650E">
        <w:rPr>
          <w:rFonts w:eastAsia="Times New Roman" w:cs="Times New Roman"/>
          <w:kern w:val="0"/>
          <w:szCs w:val="24"/>
          <w:lang w:eastAsia="fr-FR"/>
          <w14:ligatures w14:val="none"/>
        </w:rPr>
        <w:t>Ces principes permettent d'assurer une gouvernance efficace et durable de la BNEC.</w:t>
      </w:r>
    </w:p>
    <w:p w14:paraId="2F31F19B" w14:textId="77777777" w:rsidR="0053650E" w:rsidRPr="00A12915" w:rsidRDefault="0053650E" w:rsidP="0053650E">
      <w:pPr>
        <w:pStyle w:val="Titre3"/>
        <w:spacing w:before="100" w:beforeAutospacing="1" w:afterAutospacing="1"/>
        <w:rPr>
          <w:rFonts w:eastAsia="Times New Roman" w:cs="Times New Roman"/>
          <w:bCs/>
          <w:kern w:val="36"/>
          <w:sz w:val="36"/>
          <w:szCs w:val="36"/>
          <w:lang w:eastAsia="fr-FR"/>
          <w14:ligatures w14:val="none"/>
        </w:rPr>
      </w:pPr>
      <w:bookmarkStart w:id="115" w:name="_Toc235402858"/>
      <w:r>
        <w:t>Principes de gestion documentaire</w:t>
      </w:r>
      <w:bookmarkEnd w:id="115"/>
    </w:p>
    <w:p w14:paraId="2A0E8DBE" w14:textId="77777777" w:rsidR="0053650E" w:rsidRPr="0053650E" w:rsidRDefault="0053650E" w:rsidP="0053650E">
      <w:pPr>
        <w:spacing w:before="100" w:beforeAutospacing="1" w:afterAutospacing="1"/>
        <w:rPr>
          <w:rFonts w:eastAsia="Times New Roman" w:cs="Times New Roman"/>
          <w:kern w:val="0"/>
          <w:szCs w:val="24"/>
          <w:lang w:eastAsia="fr-FR"/>
          <w14:ligatures w14:val="none"/>
        </w:rPr>
      </w:pPr>
      <w:r w:rsidRPr="0053650E">
        <w:rPr>
          <w:rFonts w:eastAsia="Times New Roman" w:cs="Times New Roman"/>
          <w:kern w:val="0"/>
          <w:szCs w:val="24"/>
          <w:lang w:eastAsia="fr-FR"/>
          <w14:ligatures w14:val="none"/>
        </w:rPr>
        <w:t>La BNEC constitue un système d'information reposant sur une documentation fiable et maîtrisée.</w:t>
      </w:r>
      <w:r w:rsidR="00A12915">
        <w:rPr>
          <w:rFonts w:eastAsia="Times New Roman" w:cs="Times New Roman"/>
          <w:kern w:val="0"/>
          <w:szCs w:val="24"/>
          <w:lang w:eastAsia="fr-FR"/>
          <w14:ligatures w14:val="none"/>
        </w:rPr>
        <w:t xml:space="preserve"> </w:t>
      </w:r>
      <w:r w:rsidRPr="0053650E">
        <w:rPr>
          <w:rFonts w:eastAsia="Times New Roman" w:cs="Times New Roman"/>
          <w:kern w:val="0"/>
          <w:szCs w:val="24"/>
          <w:lang w:eastAsia="fr-FR"/>
          <w14:ligatures w14:val="none"/>
        </w:rPr>
        <w:t>La gestion documentaire s'appuie notamment sur les principes suivants :</w:t>
      </w:r>
    </w:p>
    <w:p w14:paraId="0B6081FA" w14:textId="77777777" w:rsidR="0053650E" w:rsidRPr="0053650E" w:rsidRDefault="0053650E">
      <w:pPr>
        <w:numPr>
          <w:ilvl w:val="0"/>
          <w:numId w:val="13"/>
        </w:numPr>
        <w:spacing w:before="100" w:beforeAutospacing="1" w:afterAutospacing="1"/>
        <w:rPr>
          <w:rFonts w:eastAsia="Times New Roman" w:cs="Times New Roman"/>
          <w:kern w:val="0"/>
          <w:szCs w:val="24"/>
          <w:lang w:eastAsia="fr-FR"/>
          <w14:ligatures w14:val="none"/>
        </w:rPr>
      </w:pPr>
      <w:r w:rsidRPr="0053650E">
        <w:rPr>
          <w:rFonts w:eastAsia="Times New Roman" w:cs="Times New Roman"/>
          <w:kern w:val="0"/>
          <w:szCs w:val="24"/>
          <w:lang w:eastAsia="fr-FR"/>
          <w14:ligatures w14:val="none"/>
        </w:rPr>
        <w:lastRenderedPageBreak/>
        <w:t xml:space="preserve">authenticité des documents ; </w:t>
      </w:r>
    </w:p>
    <w:p w14:paraId="10670008" w14:textId="77777777" w:rsidR="0053650E" w:rsidRPr="0053650E" w:rsidRDefault="0053650E">
      <w:pPr>
        <w:numPr>
          <w:ilvl w:val="0"/>
          <w:numId w:val="13"/>
        </w:numPr>
        <w:spacing w:before="100" w:beforeAutospacing="1" w:afterAutospacing="1"/>
        <w:rPr>
          <w:rFonts w:eastAsia="Times New Roman" w:cs="Times New Roman"/>
          <w:kern w:val="0"/>
          <w:szCs w:val="24"/>
          <w:lang w:eastAsia="fr-FR"/>
          <w14:ligatures w14:val="none"/>
        </w:rPr>
      </w:pPr>
      <w:r w:rsidRPr="0053650E">
        <w:rPr>
          <w:rFonts w:eastAsia="Times New Roman" w:cs="Times New Roman"/>
          <w:kern w:val="0"/>
          <w:szCs w:val="24"/>
          <w:lang w:eastAsia="fr-FR"/>
          <w14:ligatures w14:val="none"/>
        </w:rPr>
        <w:t xml:space="preserve">intégrité des documents ; </w:t>
      </w:r>
    </w:p>
    <w:p w14:paraId="5A78ECD3" w14:textId="77777777" w:rsidR="0053650E" w:rsidRPr="0053650E" w:rsidRDefault="0053650E">
      <w:pPr>
        <w:numPr>
          <w:ilvl w:val="0"/>
          <w:numId w:val="13"/>
        </w:numPr>
        <w:spacing w:before="100" w:beforeAutospacing="1" w:afterAutospacing="1"/>
        <w:rPr>
          <w:rFonts w:eastAsia="Times New Roman" w:cs="Times New Roman"/>
          <w:kern w:val="0"/>
          <w:szCs w:val="24"/>
          <w:lang w:eastAsia="fr-FR"/>
          <w14:ligatures w14:val="none"/>
        </w:rPr>
      </w:pPr>
      <w:r w:rsidRPr="0053650E">
        <w:rPr>
          <w:rFonts w:eastAsia="Times New Roman" w:cs="Times New Roman"/>
          <w:kern w:val="0"/>
          <w:szCs w:val="24"/>
          <w:lang w:eastAsia="fr-FR"/>
          <w14:ligatures w14:val="none"/>
        </w:rPr>
        <w:t xml:space="preserve">disponibilité des documents ; </w:t>
      </w:r>
    </w:p>
    <w:p w14:paraId="6C224426" w14:textId="77777777" w:rsidR="0053650E" w:rsidRPr="0053650E" w:rsidRDefault="0053650E">
      <w:pPr>
        <w:numPr>
          <w:ilvl w:val="0"/>
          <w:numId w:val="13"/>
        </w:numPr>
        <w:spacing w:before="100" w:beforeAutospacing="1" w:afterAutospacing="1"/>
        <w:rPr>
          <w:rFonts w:eastAsia="Times New Roman" w:cs="Times New Roman"/>
          <w:kern w:val="0"/>
          <w:szCs w:val="24"/>
          <w:lang w:eastAsia="fr-FR"/>
          <w14:ligatures w14:val="none"/>
        </w:rPr>
      </w:pPr>
      <w:r w:rsidRPr="0053650E">
        <w:rPr>
          <w:rFonts w:eastAsia="Times New Roman" w:cs="Times New Roman"/>
          <w:kern w:val="0"/>
          <w:szCs w:val="24"/>
          <w:lang w:eastAsia="fr-FR"/>
          <w14:ligatures w14:val="none"/>
        </w:rPr>
        <w:t xml:space="preserve">classification normalisée ; </w:t>
      </w:r>
    </w:p>
    <w:p w14:paraId="799D5C6A" w14:textId="77777777" w:rsidR="0053650E" w:rsidRPr="0053650E" w:rsidRDefault="0053650E">
      <w:pPr>
        <w:numPr>
          <w:ilvl w:val="0"/>
          <w:numId w:val="13"/>
        </w:numPr>
        <w:spacing w:before="100" w:beforeAutospacing="1" w:afterAutospacing="1"/>
        <w:rPr>
          <w:rFonts w:eastAsia="Times New Roman" w:cs="Times New Roman"/>
          <w:kern w:val="0"/>
          <w:szCs w:val="24"/>
          <w:lang w:eastAsia="fr-FR"/>
          <w14:ligatures w14:val="none"/>
        </w:rPr>
      </w:pPr>
      <w:r w:rsidRPr="0053650E">
        <w:rPr>
          <w:rFonts w:eastAsia="Times New Roman" w:cs="Times New Roman"/>
          <w:kern w:val="0"/>
          <w:szCs w:val="24"/>
          <w:lang w:eastAsia="fr-FR"/>
          <w14:ligatures w14:val="none"/>
        </w:rPr>
        <w:t xml:space="preserve">indexation des informations ; </w:t>
      </w:r>
    </w:p>
    <w:p w14:paraId="24EF3D07" w14:textId="77777777" w:rsidR="0053650E" w:rsidRPr="0053650E" w:rsidRDefault="0053650E">
      <w:pPr>
        <w:numPr>
          <w:ilvl w:val="0"/>
          <w:numId w:val="13"/>
        </w:numPr>
        <w:spacing w:before="100" w:beforeAutospacing="1" w:afterAutospacing="1"/>
        <w:rPr>
          <w:rFonts w:eastAsia="Times New Roman" w:cs="Times New Roman"/>
          <w:kern w:val="0"/>
          <w:szCs w:val="24"/>
          <w:lang w:eastAsia="fr-FR"/>
          <w14:ligatures w14:val="none"/>
        </w:rPr>
      </w:pPr>
      <w:r w:rsidRPr="0053650E">
        <w:rPr>
          <w:rFonts w:eastAsia="Times New Roman" w:cs="Times New Roman"/>
          <w:kern w:val="0"/>
          <w:szCs w:val="24"/>
          <w:lang w:eastAsia="fr-FR"/>
          <w14:ligatures w14:val="none"/>
        </w:rPr>
        <w:t xml:space="preserve">maîtrise des versions ; </w:t>
      </w:r>
    </w:p>
    <w:p w14:paraId="09050C63" w14:textId="77777777" w:rsidR="0053650E" w:rsidRPr="0053650E" w:rsidRDefault="0053650E">
      <w:pPr>
        <w:numPr>
          <w:ilvl w:val="0"/>
          <w:numId w:val="13"/>
        </w:numPr>
        <w:spacing w:before="100" w:beforeAutospacing="1" w:afterAutospacing="1"/>
        <w:rPr>
          <w:rFonts w:eastAsia="Times New Roman" w:cs="Times New Roman"/>
          <w:kern w:val="0"/>
          <w:szCs w:val="24"/>
          <w:lang w:eastAsia="fr-FR"/>
          <w14:ligatures w14:val="none"/>
        </w:rPr>
      </w:pPr>
      <w:r w:rsidRPr="0053650E">
        <w:rPr>
          <w:rFonts w:eastAsia="Times New Roman" w:cs="Times New Roman"/>
          <w:kern w:val="0"/>
          <w:szCs w:val="24"/>
          <w:lang w:eastAsia="fr-FR"/>
          <w14:ligatures w14:val="none"/>
        </w:rPr>
        <w:t xml:space="preserve">conservation selon des durées définies ; </w:t>
      </w:r>
    </w:p>
    <w:p w14:paraId="21B8F973" w14:textId="77777777" w:rsidR="0053650E" w:rsidRPr="0053650E" w:rsidRDefault="0053650E">
      <w:pPr>
        <w:numPr>
          <w:ilvl w:val="0"/>
          <w:numId w:val="13"/>
        </w:numPr>
        <w:spacing w:before="100" w:beforeAutospacing="1" w:afterAutospacing="1"/>
        <w:rPr>
          <w:rFonts w:eastAsia="Times New Roman" w:cs="Times New Roman"/>
          <w:kern w:val="0"/>
          <w:szCs w:val="24"/>
          <w:lang w:eastAsia="fr-FR"/>
          <w14:ligatures w14:val="none"/>
        </w:rPr>
      </w:pPr>
      <w:r w:rsidRPr="0053650E">
        <w:rPr>
          <w:rFonts w:eastAsia="Times New Roman" w:cs="Times New Roman"/>
          <w:kern w:val="0"/>
          <w:szCs w:val="24"/>
          <w:lang w:eastAsia="fr-FR"/>
          <w14:ligatures w14:val="none"/>
        </w:rPr>
        <w:t xml:space="preserve">archivage sécurisé ; </w:t>
      </w:r>
    </w:p>
    <w:p w14:paraId="50466F31" w14:textId="77777777" w:rsidR="0053650E" w:rsidRPr="0053650E" w:rsidRDefault="0053650E">
      <w:pPr>
        <w:numPr>
          <w:ilvl w:val="0"/>
          <w:numId w:val="13"/>
        </w:numPr>
        <w:spacing w:before="100" w:beforeAutospacing="1" w:afterAutospacing="1"/>
        <w:rPr>
          <w:rFonts w:eastAsia="Times New Roman" w:cs="Times New Roman"/>
          <w:kern w:val="0"/>
          <w:szCs w:val="24"/>
          <w:lang w:eastAsia="fr-FR"/>
          <w14:ligatures w14:val="none"/>
        </w:rPr>
      </w:pPr>
      <w:r w:rsidRPr="0053650E">
        <w:rPr>
          <w:rFonts w:eastAsia="Times New Roman" w:cs="Times New Roman"/>
          <w:kern w:val="0"/>
          <w:szCs w:val="24"/>
          <w:lang w:eastAsia="fr-FR"/>
          <w14:ligatures w14:val="none"/>
        </w:rPr>
        <w:t xml:space="preserve">destruction contrôlée des documents arrivés en fin de conservation ; </w:t>
      </w:r>
    </w:p>
    <w:p w14:paraId="39249067" w14:textId="77777777" w:rsidR="0053650E" w:rsidRPr="0053650E" w:rsidRDefault="0053650E">
      <w:pPr>
        <w:numPr>
          <w:ilvl w:val="0"/>
          <w:numId w:val="13"/>
        </w:numPr>
        <w:spacing w:before="100" w:beforeAutospacing="1" w:afterAutospacing="1"/>
        <w:rPr>
          <w:rFonts w:eastAsia="Times New Roman" w:cs="Times New Roman"/>
          <w:kern w:val="0"/>
          <w:szCs w:val="24"/>
          <w:lang w:eastAsia="fr-FR"/>
          <w14:ligatures w14:val="none"/>
        </w:rPr>
      </w:pPr>
      <w:r w:rsidRPr="0053650E">
        <w:rPr>
          <w:rFonts w:eastAsia="Times New Roman" w:cs="Times New Roman"/>
          <w:kern w:val="0"/>
          <w:szCs w:val="24"/>
          <w:lang w:eastAsia="fr-FR"/>
          <w14:ligatures w14:val="none"/>
        </w:rPr>
        <w:t xml:space="preserve">traçabilité des modifications. </w:t>
      </w:r>
    </w:p>
    <w:p w14:paraId="4AC4A4F2" w14:textId="77777777" w:rsidR="0053650E" w:rsidRPr="0053650E" w:rsidRDefault="0053650E" w:rsidP="0053650E">
      <w:pPr>
        <w:spacing w:before="100" w:beforeAutospacing="1" w:afterAutospacing="1"/>
        <w:rPr>
          <w:rFonts w:eastAsia="Times New Roman" w:cs="Times New Roman"/>
          <w:kern w:val="0"/>
          <w:szCs w:val="24"/>
          <w:lang w:eastAsia="fr-FR"/>
          <w14:ligatures w14:val="none"/>
        </w:rPr>
      </w:pPr>
      <w:r w:rsidRPr="0053650E">
        <w:rPr>
          <w:rFonts w:eastAsia="Times New Roman" w:cs="Times New Roman"/>
          <w:kern w:val="0"/>
          <w:szCs w:val="24"/>
          <w:lang w:eastAsia="fr-FR"/>
          <w14:ligatures w14:val="none"/>
        </w:rPr>
        <w:t>Ces principes garantissent la valeur probante des documents utilisés dans le cadre du contrôle des certifications.</w:t>
      </w:r>
    </w:p>
    <w:p w14:paraId="74F8B678" w14:textId="77777777" w:rsidR="0053650E" w:rsidRPr="00A12915" w:rsidRDefault="0053650E" w:rsidP="0053650E">
      <w:pPr>
        <w:pStyle w:val="Titre3"/>
        <w:spacing w:before="100" w:beforeAutospacing="1" w:afterAutospacing="1"/>
        <w:rPr>
          <w:rFonts w:eastAsia="Times New Roman" w:cs="Times New Roman"/>
          <w:bCs/>
          <w:kern w:val="36"/>
          <w:sz w:val="36"/>
          <w:szCs w:val="36"/>
          <w:lang w:eastAsia="fr-FR"/>
          <w14:ligatures w14:val="none"/>
        </w:rPr>
      </w:pPr>
      <w:bookmarkStart w:id="116" w:name="_Toc235402859"/>
      <w:r>
        <w:t>Principes de sécurité</w:t>
      </w:r>
      <w:bookmarkEnd w:id="116"/>
    </w:p>
    <w:p w14:paraId="047D22A4" w14:textId="77777777" w:rsidR="0053650E" w:rsidRPr="0053650E" w:rsidRDefault="0053650E" w:rsidP="0053650E">
      <w:pPr>
        <w:spacing w:before="100" w:beforeAutospacing="1" w:afterAutospacing="1"/>
        <w:rPr>
          <w:rFonts w:eastAsia="Times New Roman" w:cs="Times New Roman"/>
          <w:kern w:val="0"/>
          <w:szCs w:val="24"/>
          <w:lang w:eastAsia="fr-FR"/>
          <w14:ligatures w14:val="none"/>
        </w:rPr>
      </w:pPr>
      <w:r w:rsidRPr="0053650E">
        <w:rPr>
          <w:rFonts w:eastAsia="Times New Roman" w:cs="Times New Roman"/>
          <w:kern w:val="0"/>
          <w:szCs w:val="24"/>
          <w:lang w:eastAsia="fr-FR"/>
          <w14:ligatures w14:val="none"/>
        </w:rPr>
        <w:t>La sécurité de la BNEC vise à protéger les informations contre toute perte, modification non autorisée, divulgation ou destruction accidentelle.</w:t>
      </w:r>
    </w:p>
    <w:p w14:paraId="4FA6A998" w14:textId="77777777" w:rsidR="0053650E" w:rsidRPr="0053650E" w:rsidRDefault="0053650E" w:rsidP="0053650E">
      <w:pPr>
        <w:spacing w:before="100" w:beforeAutospacing="1" w:afterAutospacing="1"/>
        <w:rPr>
          <w:rFonts w:eastAsia="Times New Roman" w:cs="Times New Roman"/>
          <w:kern w:val="0"/>
          <w:szCs w:val="24"/>
          <w:lang w:eastAsia="fr-FR"/>
          <w14:ligatures w14:val="none"/>
        </w:rPr>
      </w:pPr>
      <w:r w:rsidRPr="0053650E">
        <w:rPr>
          <w:rFonts w:eastAsia="Times New Roman" w:cs="Times New Roman"/>
          <w:kern w:val="0"/>
          <w:szCs w:val="24"/>
          <w:lang w:eastAsia="fr-FR"/>
          <w14:ligatures w14:val="none"/>
        </w:rPr>
        <w:t>Elle repose sur les principes suivants :</w:t>
      </w:r>
    </w:p>
    <w:p w14:paraId="47C51904" w14:textId="77777777" w:rsidR="0053650E" w:rsidRPr="00A12915" w:rsidRDefault="0053650E">
      <w:pPr>
        <w:pStyle w:val="Paragraphedeliste"/>
        <w:numPr>
          <w:ilvl w:val="0"/>
          <w:numId w:val="12"/>
        </w:numPr>
        <w:spacing w:before="100" w:beforeAutospacing="1" w:after="100" w:afterAutospacing="1" w:line="240" w:lineRule="auto"/>
        <w:rPr>
          <w:rFonts w:eastAsia="Times New Roman" w:cs="Times New Roman"/>
          <w:b/>
          <w:bCs/>
          <w:kern w:val="0"/>
          <w:sz w:val="27"/>
          <w:szCs w:val="27"/>
          <w:lang w:eastAsia="fr-FR"/>
          <w14:ligatures w14:val="none"/>
        </w:rPr>
      </w:pPr>
      <w:r w:rsidRPr="00A12915">
        <w:rPr>
          <w:rFonts w:eastAsia="Times New Roman" w:cs="Times New Roman"/>
          <w:b/>
          <w:bCs/>
          <w:kern w:val="0"/>
          <w:sz w:val="27"/>
          <w:szCs w:val="27"/>
          <w:lang w:eastAsia="fr-FR"/>
          <w14:ligatures w14:val="none"/>
        </w:rPr>
        <w:t>Confidentialité</w:t>
      </w:r>
      <w:r w:rsidR="00A12915" w:rsidRPr="00A12915">
        <w:rPr>
          <w:rFonts w:eastAsia="Times New Roman" w:cs="Times New Roman"/>
          <w:b/>
          <w:bCs/>
          <w:kern w:val="0"/>
          <w:sz w:val="27"/>
          <w:szCs w:val="27"/>
          <w:lang w:eastAsia="fr-FR"/>
          <w14:ligatures w14:val="none"/>
        </w:rPr>
        <w:t xml:space="preserve"> : </w:t>
      </w:r>
      <w:r w:rsidRPr="00A12915">
        <w:rPr>
          <w:rFonts w:eastAsia="Times New Roman" w:cs="Times New Roman"/>
          <w:kern w:val="0"/>
          <w:szCs w:val="24"/>
          <w:lang w:eastAsia="fr-FR"/>
          <w14:ligatures w14:val="none"/>
        </w:rPr>
        <w:t>Les informations ne sont accessibles qu'aux personnes dûment autorisées.</w:t>
      </w:r>
    </w:p>
    <w:p w14:paraId="6F5D7E66" w14:textId="77777777" w:rsidR="0053650E" w:rsidRPr="00A12915" w:rsidRDefault="0053650E">
      <w:pPr>
        <w:pStyle w:val="Paragraphedeliste"/>
        <w:numPr>
          <w:ilvl w:val="0"/>
          <w:numId w:val="12"/>
        </w:numPr>
        <w:spacing w:before="100" w:beforeAutospacing="1" w:after="100" w:afterAutospacing="1" w:line="240" w:lineRule="auto"/>
        <w:rPr>
          <w:rFonts w:eastAsia="Times New Roman" w:cs="Times New Roman"/>
          <w:b/>
          <w:bCs/>
          <w:kern w:val="0"/>
          <w:sz w:val="27"/>
          <w:szCs w:val="27"/>
          <w:lang w:eastAsia="fr-FR"/>
          <w14:ligatures w14:val="none"/>
        </w:rPr>
      </w:pPr>
      <w:r w:rsidRPr="00A12915">
        <w:rPr>
          <w:rFonts w:eastAsia="Times New Roman" w:cs="Times New Roman"/>
          <w:b/>
          <w:bCs/>
          <w:kern w:val="0"/>
          <w:sz w:val="27"/>
          <w:szCs w:val="27"/>
          <w:lang w:eastAsia="fr-FR"/>
          <w14:ligatures w14:val="none"/>
        </w:rPr>
        <w:t>Intégrité</w:t>
      </w:r>
      <w:r w:rsidR="00A12915" w:rsidRPr="00A12915">
        <w:rPr>
          <w:rFonts w:eastAsia="Times New Roman" w:cs="Times New Roman"/>
          <w:b/>
          <w:bCs/>
          <w:kern w:val="0"/>
          <w:sz w:val="27"/>
          <w:szCs w:val="27"/>
          <w:lang w:eastAsia="fr-FR"/>
          <w14:ligatures w14:val="none"/>
        </w:rPr>
        <w:t xml:space="preserve"> : </w:t>
      </w:r>
      <w:r w:rsidRPr="00A12915">
        <w:rPr>
          <w:rFonts w:eastAsia="Times New Roman" w:cs="Times New Roman"/>
          <w:kern w:val="0"/>
          <w:szCs w:val="24"/>
          <w:lang w:eastAsia="fr-FR"/>
          <w14:ligatures w14:val="none"/>
        </w:rPr>
        <w:t>Les données doivent rester exactes et ne peuvent être modifiées sans autorisation.</w:t>
      </w:r>
    </w:p>
    <w:p w14:paraId="70C707FC" w14:textId="77777777" w:rsidR="0053650E" w:rsidRPr="00A12915" w:rsidRDefault="0053650E">
      <w:pPr>
        <w:pStyle w:val="Paragraphedeliste"/>
        <w:numPr>
          <w:ilvl w:val="0"/>
          <w:numId w:val="12"/>
        </w:numPr>
        <w:spacing w:before="100" w:beforeAutospacing="1" w:after="100" w:afterAutospacing="1" w:line="240" w:lineRule="auto"/>
        <w:rPr>
          <w:rFonts w:eastAsia="Times New Roman" w:cs="Times New Roman"/>
          <w:b/>
          <w:bCs/>
          <w:kern w:val="0"/>
          <w:sz w:val="27"/>
          <w:szCs w:val="27"/>
          <w:lang w:eastAsia="fr-FR"/>
          <w14:ligatures w14:val="none"/>
        </w:rPr>
      </w:pPr>
      <w:r w:rsidRPr="00A12915">
        <w:rPr>
          <w:rFonts w:eastAsia="Times New Roman" w:cs="Times New Roman"/>
          <w:b/>
          <w:bCs/>
          <w:kern w:val="0"/>
          <w:sz w:val="27"/>
          <w:szCs w:val="27"/>
          <w:lang w:eastAsia="fr-FR"/>
          <w14:ligatures w14:val="none"/>
        </w:rPr>
        <w:t>Disponibilité</w:t>
      </w:r>
      <w:r w:rsidR="00A12915" w:rsidRPr="00A12915">
        <w:rPr>
          <w:rFonts w:eastAsia="Times New Roman" w:cs="Times New Roman"/>
          <w:b/>
          <w:bCs/>
          <w:kern w:val="0"/>
          <w:sz w:val="27"/>
          <w:szCs w:val="27"/>
          <w:lang w:eastAsia="fr-FR"/>
          <w14:ligatures w14:val="none"/>
        </w:rPr>
        <w:t xml:space="preserve"> : </w:t>
      </w:r>
      <w:r w:rsidRPr="00A12915">
        <w:rPr>
          <w:rFonts w:eastAsia="Times New Roman" w:cs="Times New Roman"/>
          <w:kern w:val="0"/>
          <w:szCs w:val="24"/>
          <w:lang w:eastAsia="fr-FR"/>
          <w14:ligatures w14:val="none"/>
        </w:rPr>
        <w:t>Les informations doivent être accessibles lorsque les utilisateurs habilités en ont besoin.</w:t>
      </w:r>
    </w:p>
    <w:p w14:paraId="1E8A5558" w14:textId="77777777" w:rsidR="0053650E" w:rsidRPr="00A12915" w:rsidRDefault="0053650E">
      <w:pPr>
        <w:pStyle w:val="Paragraphedeliste"/>
        <w:numPr>
          <w:ilvl w:val="0"/>
          <w:numId w:val="12"/>
        </w:numPr>
        <w:spacing w:before="100" w:beforeAutospacing="1" w:after="100" w:afterAutospacing="1" w:line="240" w:lineRule="auto"/>
        <w:rPr>
          <w:rFonts w:eastAsia="Times New Roman" w:cs="Times New Roman"/>
          <w:b/>
          <w:bCs/>
          <w:kern w:val="0"/>
          <w:sz w:val="27"/>
          <w:szCs w:val="27"/>
          <w:lang w:eastAsia="fr-FR"/>
          <w14:ligatures w14:val="none"/>
        </w:rPr>
      </w:pPr>
      <w:r w:rsidRPr="00A12915">
        <w:rPr>
          <w:rFonts w:eastAsia="Times New Roman" w:cs="Times New Roman"/>
          <w:b/>
          <w:bCs/>
          <w:kern w:val="0"/>
          <w:sz w:val="27"/>
          <w:szCs w:val="27"/>
          <w:lang w:eastAsia="fr-FR"/>
          <w14:ligatures w14:val="none"/>
        </w:rPr>
        <w:t>Authentification</w:t>
      </w:r>
      <w:r w:rsidR="00A12915" w:rsidRPr="00A12915">
        <w:rPr>
          <w:rFonts w:eastAsia="Times New Roman" w:cs="Times New Roman"/>
          <w:b/>
          <w:bCs/>
          <w:kern w:val="0"/>
          <w:sz w:val="27"/>
          <w:szCs w:val="27"/>
          <w:lang w:eastAsia="fr-FR"/>
          <w14:ligatures w14:val="none"/>
        </w:rPr>
        <w:t xml:space="preserve"> : </w:t>
      </w:r>
      <w:r w:rsidRPr="00A12915">
        <w:rPr>
          <w:rFonts w:eastAsia="Times New Roman" w:cs="Times New Roman"/>
          <w:kern w:val="0"/>
          <w:szCs w:val="24"/>
          <w:lang w:eastAsia="fr-FR"/>
          <w14:ligatures w14:val="none"/>
        </w:rPr>
        <w:t>Chaque utilisateur est identifié de manière unique.</w:t>
      </w:r>
    </w:p>
    <w:p w14:paraId="3BF8E21E" w14:textId="77777777" w:rsidR="0053650E" w:rsidRPr="00A12915" w:rsidRDefault="0053650E">
      <w:pPr>
        <w:pStyle w:val="Paragraphedeliste"/>
        <w:numPr>
          <w:ilvl w:val="0"/>
          <w:numId w:val="12"/>
        </w:numPr>
        <w:spacing w:before="100" w:beforeAutospacing="1" w:after="100" w:afterAutospacing="1" w:line="240" w:lineRule="auto"/>
        <w:rPr>
          <w:rFonts w:eastAsia="Times New Roman" w:cs="Times New Roman"/>
          <w:b/>
          <w:bCs/>
          <w:kern w:val="0"/>
          <w:sz w:val="27"/>
          <w:szCs w:val="27"/>
          <w:lang w:eastAsia="fr-FR"/>
          <w14:ligatures w14:val="none"/>
        </w:rPr>
      </w:pPr>
      <w:r w:rsidRPr="00A12915">
        <w:rPr>
          <w:rFonts w:eastAsia="Times New Roman" w:cs="Times New Roman"/>
          <w:b/>
          <w:bCs/>
          <w:kern w:val="0"/>
          <w:sz w:val="27"/>
          <w:szCs w:val="27"/>
          <w:lang w:eastAsia="fr-FR"/>
          <w14:ligatures w14:val="none"/>
        </w:rPr>
        <w:t>Contrôle des accès</w:t>
      </w:r>
      <w:r w:rsidR="00A12915" w:rsidRPr="00A12915">
        <w:rPr>
          <w:rFonts w:eastAsia="Times New Roman" w:cs="Times New Roman"/>
          <w:b/>
          <w:bCs/>
          <w:kern w:val="0"/>
          <w:sz w:val="27"/>
          <w:szCs w:val="27"/>
          <w:lang w:eastAsia="fr-FR"/>
          <w14:ligatures w14:val="none"/>
        </w:rPr>
        <w:t xml:space="preserve"> : </w:t>
      </w:r>
      <w:r w:rsidRPr="00A12915">
        <w:rPr>
          <w:rFonts w:eastAsia="Times New Roman" w:cs="Times New Roman"/>
          <w:kern w:val="0"/>
          <w:szCs w:val="24"/>
          <w:lang w:eastAsia="fr-FR"/>
          <w14:ligatures w14:val="none"/>
        </w:rPr>
        <w:t>Les droits d'accès sont définis selon les responsabilités de chaque acteur.</w:t>
      </w:r>
    </w:p>
    <w:p w14:paraId="560767DF" w14:textId="77777777" w:rsidR="0053650E" w:rsidRPr="00A12915" w:rsidRDefault="0053650E">
      <w:pPr>
        <w:pStyle w:val="Paragraphedeliste"/>
        <w:numPr>
          <w:ilvl w:val="0"/>
          <w:numId w:val="12"/>
        </w:numPr>
        <w:spacing w:before="100" w:beforeAutospacing="1" w:after="100" w:afterAutospacing="1" w:line="240" w:lineRule="auto"/>
        <w:rPr>
          <w:rFonts w:eastAsia="Times New Roman" w:cs="Times New Roman"/>
          <w:b/>
          <w:bCs/>
          <w:kern w:val="0"/>
          <w:sz w:val="27"/>
          <w:szCs w:val="27"/>
          <w:lang w:eastAsia="fr-FR"/>
          <w14:ligatures w14:val="none"/>
        </w:rPr>
      </w:pPr>
      <w:r w:rsidRPr="00A12915">
        <w:rPr>
          <w:rFonts w:eastAsia="Times New Roman" w:cs="Times New Roman"/>
          <w:b/>
          <w:bCs/>
          <w:kern w:val="0"/>
          <w:sz w:val="27"/>
          <w:szCs w:val="27"/>
          <w:lang w:eastAsia="fr-FR"/>
          <w14:ligatures w14:val="none"/>
        </w:rPr>
        <w:t xml:space="preserve">Sauvegarde : </w:t>
      </w:r>
      <w:r w:rsidRPr="00A12915">
        <w:rPr>
          <w:rFonts w:eastAsia="Times New Roman" w:cs="Times New Roman"/>
          <w:kern w:val="0"/>
          <w:szCs w:val="24"/>
          <w:lang w:eastAsia="fr-FR"/>
          <w14:ligatures w14:val="none"/>
        </w:rPr>
        <w:t>Les données font l'objet de sauvegardes régulières afin de prévenir toute perte d'information.</w:t>
      </w:r>
    </w:p>
    <w:p w14:paraId="7528C115" w14:textId="77777777" w:rsidR="0053650E" w:rsidRPr="00A12915" w:rsidRDefault="0053650E">
      <w:pPr>
        <w:pStyle w:val="Paragraphedeliste"/>
        <w:numPr>
          <w:ilvl w:val="0"/>
          <w:numId w:val="12"/>
        </w:numPr>
        <w:spacing w:before="100" w:beforeAutospacing="1" w:after="100" w:afterAutospacing="1" w:line="240" w:lineRule="auto"/>
        <w:rPr>
          <w:rFonts w:eastAsia="Times New Roman" w:cs="Times New Roman"/>
          <w:b/>
          <w:bCs/>
          <w:kern w:val="0"/>
          <w:sz w:val="27"/>
          <w:szCs w:val="27"/>
          <w:lang w:eastAsia="fr-FR"/>
          <w14:ligatures w14:val="none"/>
        </w:rPr>
      </w:pPr>
      <w:r w:rsidRPr="00A12915">
        <w:rPr>
          <w:rFonts w:eastAsia="Times New Roman" w:cs="Times New Roman"/>
          <w:b/>
          <w:bCs/>
          <w:kern w:val="0"/>
          <w:sz w:val="27"/>
          <w:szCs w:val="27"/>
          <w:lang w:eastAsia="fr-FR"/>
          <w14:ligatures w14:val="none"/>
        </w:rPr>
        <w:t xml:space="preserve">Continuité de service : </w:t>
      </w:r>
      <w:r w:rsidRPr="00A12915">
        <w:rPr>
          <w:rFonts w:eastAsia="Times New Roman" w:cs="Times New Roman"/>
          <w:kern w:val="0"/>
          <w:szCs w:val="24"/>
          <w:lang w:eastAsia="fr-FR"/>
          <w14:ligatures w14:val="none"/>
        </w:rPr>
        <w:t>Des mesures sont prévues pour assurer la continuité des activités en cas d'incident.</w:t>
      </w:r>
    </w:p>
    <w:p w14:paraId="3784321F" w14:textId="77777777" w:rsidR="0053650E" w:rsidRPr="00A12915" w:rsidRDefault="0053650E" w:rsidP="0053650E">
      <w:pPr>
        <w:pStyle w:val="Titre3"/>
        <w:spacing w:before="100" w:beforeAutospacing="1" w:afterAutospacing="1"/>
        <w:rPr>
          <w:rFonts w:eastAsia="Times New Roman" w:cs="Times New Roman"/>
          <w:bCs/>
          <w:kern w:val="36"/>
          <w:sz w:val="36"/>
          <w:szCs w:val="36"/>
          <w:lang w:eastAsia="fr-FR"/>
          <w14:ligatures w14:val="none"/>
        </w:rPr>
      </w:pPr>
      <w:bookmarkStart w:id="117" w:name="_Toc235402860"/>
      <w:r>
        <w:t>Principes de qualité des données</w:t>
      </w:r>
      <w:bookmarkEnd w:id="117"/>
    </w:p>
    <w:p w14:paraId="6583B3E3" w14:textId="77777777" w:rsidR="0053650E" w:rsidRPr="0053650E" w:rsidRDefault="0053650E" w:rsidP="0053650E">
      <w:pPr>
        <w:spacing w:before="100" w:beforeAutospacing="1" w:afterAutospacing="1"/>
        <w:rPr>
          <w:rFonts w:eastAsia="Times New Roman" w:cs="Times New Roman"/>
          <w:kern w:val="0"/>
          <w:szCs w:val="24"/>
          <w:lang w:eastAsia="fr-FR"/>
          <w14:ligatures w14:val="none"/>
        </w:rPr>
      </w:pPr>
      <w:r w:rsidRPr="0053650E">
        <w:rPr>
          <w:rFonts w:eastAsia="Times New Roman" w:cs="Times New Roman"/>
          <w:kern w:val="0"/>
          <w:szCs w:val="24"/>
          <w:lang w:eastAsia="fr-FR"/>
          <w14:ligatures w14:val="none"/>
        </w:rPr>
        <w:t>La qualité des données constitue une condition essentielle de la crédibilité de la BNEC.</w:t>
      </w:r>
      <w:r>
        <w:rPr>
          <w:rFonts w:eastAsia="Times New Roman" w:cs="Times New Roman"/>
          <w:kern w:val="0"/>
          <w:szCs w:val="24"/>
          <w:lang w:eastAsia="fr-FR"/>
          <w14:ligatures w14:val="none"/>
        </w:rPr>
        <w:t xml:space="preserve"> </w:t>
      </w:r>
      <w:r w:rsidRPr="0053650E">
        <w:rPr>
          <w:rFonts w:eastAsia="Times New Roman" w:cs="Times New Roman"/>
          <w:kern w:val="0"/>
          <w:szCs w:val="24"/>
          <w:lang w:eastAsia="fr-FR"/>
          <w14:ligatures w14:val="none"/>
        </w:rPr>
        <w:t>Les informations enregistrées doivent respecter les critères suivants :</w:t>
      </w:r>
    </w:p>
    <w:p w14:paraId="0899097F" w14:textId="77777777" w:rsidR="0053650E" w:rsidRPr="0053650E" w:rsidRDefault="0053650E">
      <w:pPr>
        <w:numPr>
          <w:ilvl w:val="0"/>
          <w:numId w:val="11"/>
        </w:numPr>
        <w:spacing w:before="100" w:beforeAutospacing="1" w:afterAutospacing="1"/>
        <w:rPr>
          <w:rFonts w:eastAsia="Times New Roman" w:cs="Times New Roman"/>
          <w:kern w:val="0"/>
          <w:szCs w:val="24"/>
          <w:lang w:eastAsia="fr-FR"/>
          <w14:ligatures w14:val="none"/>
        </w:rPr>
      </w:pPr>
      <w:r w:rsidRPr="0053650E">
        <w:rPr>
          <w:rFonts w:eastAsia="Times New Roman" w:cs="Times New Roman"/>
          <w:kern w:val="0"/>
          <w:szCs w:val="24"/>
          <w:lang w:eastAsia="fr-FR"/>
          <w14:ligatures w14:val="none"/>
        </w:rPr>
        <w:t xml:space="preserve">exactitude ; </w:t>
      </w:r>
    </w:p>
    <w:p w14:paraId="720E148A" w14:textId="77777777" w:rsidR="0053650E" w:rsidRPr="0053650E" w:rsidRDefault="0053650E">
      <w:pPr>
        <w:numPr>
          <w:ilvl w:val="0"/>
          <w:numId w:val="11"/>
        </w:numPr>
        <w:spacing w:before="100" w:beforeAutospacing="1" w:afterAutospacing="1"/>
        <w:rPr>
          <w:rFonts w:eastAsia="Times New Roman" w:cs="Times New Roman"/>
          <w:kern w:val="0"/>
          <w:szCs w:val="24"/>
          <w:lang w:eastAsia="fr-FR"/>
          <w14:ligatures w14:val="none"/>
        </w:rPr>
      </w:pPr>
      <w:r w:rsidRPr="0053650E">
        <w:rPr>
          <w:rFonts w:eastAsia="Times New Roman" w:cs="Times New Roman"/>
          <w:kern w:val="0"/>
          <w:szCs w:val="24"/>
          <w:lang w:eastAsia="fr-FR"/>
          <w14:ligatures w14:val="none"/>
        </w:rPr>
        <w:t xml:space="preserve">exhaustivité ; </w:t>
      </w:r>
    </w:p>
    <w:p w14:paraId="2136F64F" w14:textId="77777777" w:rsidR="0053650E" w:rsidRPr="0053650E" w:rsidRDefault="0053650E">
      <w:pPr>
        <w:numPr>
          <w:ilvl w:val="0"/>
          <w:numId w:val="11"/>
        </w:numPr>
        <w:spacing w:before="100" w:beforeAutospacing="1" w:afterAutospacing="1"/>
        <w:rPr>
          <w:rFonts w:eastAsia="Times New Roman" w:cs="Times New Roman"/>
          <w:kern w:val="0"/>
          <w:szCs w:val="24"/>
          <w:lang w:eastAsia="fr-FR"/>
          <w14:ligatures w14:val="none"/>
        </w:rPr>
      </w:pPr>
      <w:r w:rsidRPr="0053650E">
        <w:rPr>
          <w:rFonts w:eastAsia="Times New Roman" w:cs="Times New Roman"/>
          <w:kern w:val="0"/>
          <w:szCs w:val="24"/>
          <w:lang w:eastAsia="fr-FR"/>
          <w14:ligatures w14:val="none"/>
        </w:rPr>
        <w:t xml:space="preserve">cohérence ; </w:t>
      </w:r>
    </w:p>
    <w:p w14:paraId="5493F80F" w14:textId="77777777" w:rsidR="0053650E" w:rsidRPr="0053650E" w:rsidRDefault="0053650E">
      <w:pPr>
        <w:numPr>
          <w:ilvl w:val="0"/>
          <w:numId w:val="11"/>
        </w:numPr>
        <w:spacing w:before="100" w:beforeAutospacing="1" w:afterAutospacing="1"/>
        <w:rPr>
          <w:rFonts w:eastAsia="Times New Roman" w:cs="Times New Roman"/>
          <w:kern w:val="0"/>
          <w:szCs w:val="24"/>
          <w:lang w:eastAsia="fr-FR"/>
          <w14:ligatures w14:val="none"/>
        </w:rPr>
      </w:pPr>
      <w:r w:rsidRPr="0053650E">
        <w:rPr>
          <w:rFonts w:eastAsia="Times New Roman" w:cs="Times New Roman"/>
          <w:kern w:val="0"/>
          <w:szCs w:val="24"/>
          <w:lang w:eastAsia="fr-FR"/>
          <w14:ligatures w14:val="none"/>
        </w:rPr>
        <w:t xml:space="preserve">unicité ; </w:t>
      </w:r>
    </w:p>
    <w:p w14:paraId="4BA03C9A" w14:textId="77777777" w:rsidR="0053650E" w:rsidRPr="0053650E" w:rsidRDefault="0053650E">
      <w:pPr>
        <w:numPr>
          <w:ilvl w:val="0"/>
          <w:numId w:val="11"/>
        </w:numPr>
        <w:spacing w:before="100" w:beforeAutospacing="1" w:afterAutospacing="1"/>
        <w:rPr>
          <w:rFonts w:eastAsia="Times New Roman" w:cs="Times New Roman"/>
          <w:kern w:val="0"/>
          <w:szCs w:val="24"/>
          <w:lang w:eastAsia="fr-FR"/>
          <w14:ligatures w14:val="none"/>
        </w:rPr>
      </w:pPr>
      <w:r w:rsidRPr="0053650E">
        <w:rPr>
          <w:rFonts w:eastAsia="Times New Roman" w:cs="Times New Roman"/>
          <w:kern w:val="0"/>
          <w:szCs w:val="24"/>
          <w:lang w:eastAsia="fr-FR"/>
          <w14:ligatures w14:val="none"/>
        </w:rPr>
        <w:t xml:space="preserve">actualisation ; </w:t>
      </w:r>
    </w:p>
    <w:p w14:paraId="5D41C206" w14:textId="77777777" w:rsidR="0053650E" w:rsidRPr="0053650E" w:rsidRDefault="0053650E">
      <w:pPr>
        <w:numPr>
          <w:ilvl w:val="0"/>
          <w:numId w:val="11"/>
        </w:numPr>
        <w:spacing w:before="100" w:beforeAutospacing="1" w:afterAutospacing="1"/>
        <w:rPr>
          <w:rFonts w:eastAsia="Times New Roman" w:cs="Times New Roman"/>
          <w:kern w:val="0"/>
          <w:szCs w:val="24"/>
          <w:lang w:eastAsia="fr-FR"/>
          <w14:ligatures w14:val="none"/>
        </w:rPr>
      </w:pPr>
      <w:r w:rsidRPr="0053650E">
        <w:rPr>
          <w:rFonts w:eastAsia="Times New Roman" w:cs="Times New Roman"/>
          <w:kern w:val="0"/>
          <w:szCs w:val="24"/>
          <w:lang w:eastAsia="fr-FR"/>
          <w14:ligatures w14:val="none"/>
        </w:rPr>
        <w:t xml:space="preserve">pertinence ; </w:t>
      </w:r>
    </w:p>
    <w:p w14:paraId="3EBD5777" w14:textId="77777777" w:rsidR="0053650E" w:rsidRPr="0053650E" w:rsidRDefault="0053650E">
      <w:pPr>
        <w:numPr>
          <w:ilvl w:val="0"/>
          <w:numId w:val="11"/>
        </w:numPr>
        <w:spacing w:before="100" w:beforeAutospacing="1" w:afterAutospacing="1"/>
        <w:rPr>
          <w:rFonts w:eastAsia="Times New Roman" w:cs="Times New Roman"/>
          <w:kern w:val="0"/>
          <w:szCs w:val="24"/>
          <w:lang w:eastAsia="fr-FR"/>
          <w14:ligatures w14:val="none"/>
        </w:rPr>
      </w:pPr>
      <w:r w:rsidRPr="0053650E">
        <w:rPr>
          <w:rFonts w:eastAsia="Times New Roman" w:cs="Times New Roman"/>
          <w:kern w:val="0"/>
          <w:szCs w:val="24"/>
          <w:lang w:eastAsia="fr-FR"/>
          <w14:ligatures w14:val="none"/>
        </w:rPr>
        <w:lastRenderedPageBreak/>
        <w:t xml:space="preserve">disponibilité ; </w:t>
      </w:r>
    </w:p>
    <w:p w14:paraId="00D150AB" w14:textId="77777777" w:rsidR="0053650E" w:rsidRPr="0053650E" w:rsidRDefault="0053650E">
      <w:pPr>
        <w:numPr>
          <w:ilvl w:val="0"/>
          <w:numId w:val="11"/>
        </w:numPr>
        <w:spacing w:before="100" w:beforeAutospacing="1" w:afterAutospacing="1"/>
        <w:rPr>
          <w:rFonts w:eastAsia="Times New Roman" w:cs="Times New Roman"/>
          <w:kern w:val="0"/>
          <w:szCs w:val="24"/>
          <w:lang w:eastAsia="fr-FR"/>
          <w14:ligatures w14:val="none"/>
        </w:rPr>
      </w:pPr>
      <w:r w:rsidRPr="0053650E">
        <w:rPr>
          <w:rFonts w:eastAsia="Times New Roman" w:cs="Times New Roman"/>
          <w:kern w:val="0"/>
          <w:szCs w:val="24"/>
          <w:lang w:eastAsia="fr-FR"/>
          <w14:ligatures w14:val="none"/>
        </w:rPr>
        <w:t xml:space="preserve">conformité ; </w:t>
      </w:r>
    </w:p>
    <w:p w14:paraId="79105AD4" w14:textId="77777777" w:rsidR="0053650E" w:rsidRPr="0053650E" w:rsidRDefault="0053650E">
      <w:pPr>
        <w:numPr>
          <w:ilvl w:val="0"/>
          <w:numId w:val="11"/>
        </w:numPr>
        <w:spacing w:before="100" w:beforeAutospacing="1" w:afterAutospacing="1"/>
        <w:rPr>
          <w:rFonts w:eastAsia="Times New Roman" w:cs="Times New Roman"/>
          <w:kern w:val="0"/>
          <w:szCs w:val="24"/>
          <w:lang w:eastAsia="fr-FR"/>
          <w14:ligatures w14:val="none"/>
        </w:rPr>
      </w:pPr>
      <w:r w:rsidRPr="0053650E">
        <w:rPr>
          <w:rFonts w:eastAsia="Times New Roman" w:cs="Times New Roman"/>
          <w:kern w:val="0"/>
          <w:szCs w:val="24"/>
          <w:lang w:eastAsia="fr-FR"/>
          <w14:ligatures w14:val="none"/>
        </w:rPr>
        <w:t xml:space="preserve">traçabilité. </w:t>
      </w:r>
    </w:p>
    <w:p w14:paraId="03796564" w14:textId="77777777" w:rsidR="0053650E" w:rsidRPr="0053650E" w:rsidRDefault="0053650E" w:rsidP="0053650E">
      <w:pPr>
        <w:spacing w:before="100" w:beforeAutospacing="1" w:afterAutospacing="1"/>
        <w:rPr>
          <w:rFonts w:eastAsia="Times New Roman" w:cs="Times New Roman"/>
          <w:kern w:val="0"/>
          <w:szCs w:val="24"/>
          <w:lang w:eastAsia="fr-FR"/>
          <w14:ligatures w14:val="none"/>
        </w:rPr>
      </w:pPr>
      <w:r w:rsidRPr="0053650E">
        <w:rPr>
          <w:rFonts w:eastAsia="Times New Roman" w:cs="Times New Roman"/>
          <w:kern w:val="0"/>
          <w:szCs w:val="24"/>
          <w:lang w:eastAsia="fr-FR"/>
          <w14:ligatures w14:val="none"/>
        </w:rPr>
        <w:t>La qualité des données est régulièrement contrôlée à travers des mécanismes de validation, des audits internes et des indicateurs de performance.</w:t>
      </w:r>
    </w:p>
    <w:p w14:paraId="63335B68" w14:textId="77777777" w:rsidR="0053650E" w:rsidRPr="0053650E" w:rsidRDefault="0053650E" w:rsidP="0053650E">
      <w:pPr>
        <w:pStyle w:val="Titre3"/>
        <w:spacing w:before="100" w:beforeAutospacing="1" w:afterAutospacing="1"/>
        <w:rPr>
          <w:rFonts w:eastAsia="Times New Roman" w:cs="Times New Roman"/>
          <w:bCs/>
          <w:kern w:val="36"/>
          <w:sz w:val="36"/>
          <w:szCs w:val="36"/>
          <w:lang w:eastAsia="fr-FR"/>
          <w14:ligatures w14:val="none"/>
        </w:rPr>
      </w:pPr>
      <w:bookmarkStart w:id="118" w:name="_Toc235402861"/>
      <w:r>
        <w:t>Principes d'amélioration continue</w:t>
      </w:r>
      <w:bookmarkEnd w:id="118"/>
    </w:p>
    <w:p w14:paraId="444699D2" w14:textId="77777777" w:rsidR="0053650E" w:rsidRPr="0053650E" w:rsidRDefault="0053650E" w:rsidP="0053650E">
      <w:pPr>
        <w:spacing w:before="100" w:beforeAutospacing="1" w:afterAutospacing="1"/>
        <w:rPr>
          <w:rFonts w:eastAsia="Times New Roman" w:cs="Times New Roman"/>
          <w:kern w:val="0"/>
          <w:szCs w:val="24"/>
          <w:lang w:eastAsia="fr-FR"/>
          <w14:ligatures w14:val="none"/>
        </w:rPr>
      </w:pPr>
      <w:r w:rsidRPr="0053650E">
        <w:rPr>
          <w:rFonts w:eastAsia="Times New Roman" w:cs="Times New Roman"/>
          <w:kern w:val="0"/>
          <w:szCs w:val="24"/>
          <w:lang w:eastAsia="fr-FR"/>
          <w14:ligatures w14:val="none"/>
        </w:rPr>
        <w:t>La BNEC est appelée à évoluer afin de répondre aux besoins des utilisateurs et aux évolutions du contexte réglementaire et technologique.</w:t>
      </w:r>
      <w:r w:rsidR="007B1618">
        <w:rPr>
          <w:rFonts w:eastAsia="Times New Roman" w:cs="Times New Roman"/>
          <w:kern w:val="0"/>
          <w:szCs w:val="24"/>
          <w:lang w:eastAsia="fr-FR"/>
          <w14:ligatures w14:val="none"/>
        </w:rPr>
        <w:t xml:space="preserve"> </w:t>
      </w:r>
      <w:r w:rsidRPr="0053650E">
        <w:rPr>
          <w:rFonts w:eastAsia="Times New Roman" w:cs="Times New Roman"/>
          <w:kern w:val="0"/>
          <w:szCs w:val="24"/>
          <w:lang w:eastAsia="fr-FR"/>
          <w14:ligatures w14:val="none"/>
        </w:rPr>
        <w:t>L'amélioration continue repose sur les principes suivants :</w:t>
      </w:r>
    </w:p>
    <w:p w14:paraId="6387DC7D" w14:textId="77777777" w:rsidR="0053650E" w:rsidRPr="0053650E" w:rsidRDefault="0053650E">
      <w:pPr>
        <w:numPr>
          <w:ilvl w:val="0"/>
          <w:numId w:val="10"/>
        </w:numPr>
        <w:spacing w:before="100" w:beforeAutospacing="1" w:afterAutospacing="1"/>
        <w:rPr>
          <w:rFonts w:eastAsia="Times New Roman" w:cs="Times New Roman"/>
          <w:kern w:val="0"/>
          <w:szCs w:val="24"/>
          <w:lang w:eastAsia="fr-FR"/>
          <w14:ligatures w14:val="none"/>
        </w:rPr>
      </w:pPr>
      <w:r w:rsidRPr="0053650E">
        <w:rPr>
          <w:rFonts w:eastAsia="Times New Roman" w:cs="Times New Roman"/>
          <w:kern w:val="0"/>
          <w:szCs w:val="24"/>
          <w:lang w:eastAsia="fr-FR"/>
          <w14:ligatures w14:val="none"/>
        </w:rPr>
        <w:t xml:space="preserve">suivi régulier des performances ; </w:t>
      </w:r>
    </w:p>
    <w:p w14:paraId="6E228106" w14:textId="77777777" w:rsidR="0053650E" w:rsidRPr="0053650E" w:rsidRDefault="0053650E">
      <w:pPr>
        <w:numPr>
          <w:ilvl w:val="0"/>
          <w:numId w:val="10"/>
        </w:numPr>
        <w:spacing w:before="100" w:beforeAutospacing="1" w:afterAutospacing="1"/>
        <w:rPr>
          <w:rFonts w:eastAsia="Times New Roman" w:cs="Times New Roman"/>
          <w:kern w:val="0"/>
          <w:szCs w:val="24"/>
          <w:lang w:eastAsia="fr-FR"/>
          <w14:ligatures w14:val="none"/>
        </w:rPr>
      </w:pPr>
      <w:r w:rsidRPr="0053650E">
        <w:rPr>
          <w:rFonts w:eastAsia="Times New Roman" w:cs="Times New Roman"/>
          <w:kern w:val="0"/>
          <w:szCs w:val="24"/>
          <w:lang w:eastAsia="fr-FR"/>
          <w14:ligatures w14:val="none"/>
        </w:rPr>
        <w:t xml:space="preserve">évaluation périodique des procédures ; </w:t>
      </w:r>
    </w:p>
    <w:p w14:paraId="3CBCA64F" w14:textId="77777777" w:rsidR="0053650E" w:rsidRPr="0053650E" w:rsidRDefault="0053650E">
      <w:pPr>
        <w:numPr>
          <w:ilvl w:val="0"/>
          <w:numId w:val="10"/>
        </w:numPr>
        <w:spacing w:before="100" w:beforeAutospacing="1" w:afterAutospacing="1"/>
        <w:rPr>
          <w:rFonts w:eastAsia="Times New Roman" w:cs="Times New Roman"/>
          <w:kern w:val="0"/>
          <w:szCs w:val="24"/>
          <w:lang w:eastAsia="fr-FR"/>
          <w14:ligatures w14:val="none"/>
        </w:rPr>
      </w:pPr>
      <w:r w:rsidRPr="0053650E">
        <w:rPr>
          <w:rFonts w:eastAsia="Times New Roman" w:cs="Times New Roman"/>
          <w:kern w:val="0"/>
          <w:szCs w:val="24"/>
          <w:lang w:eastAsia="fr-FR"/>
          <w14:ligatures w14:val="none"/>
        </w:rPr>
        <w:t xml:space="preserve">analyse des risques et des incidents ; </w:t>
      </w:r>
    </w:p>
    <w:p w14:paraId="2C450A87" w14:textId="77777777" w:rsidR="0053650E" w:rsidRPr="0053650E" w:rsidRDefault="0053650E">
      <w:pPr>
        <w:numPr>
          <w:ilvl w:val="0"/>
          <w:numId w:val="10"/>
        </w:numPr>
        <w:spacing w:before="100" w:beforeAutospacing="1" w:afterAutospacing="1"/>
        <w:rPr>
          <w:rFonts w:eastAsia="Times New Roman" w:cs="Times New Roman"/>
          <w:kern w:val="0"/>
          <w:szCs w:val="24"/>
          <w:lang w:eastAsia="fr-FR"/>
          <w14:ligatures w14:val="none"/>
        </w:rPr>
      </w:pPr>
      <w:r w:rsidRPr="0053650E">
        <w:rPr>
          <w:rFonts w:eastAsia="Times New Roman" w:cs="Times New Roman"/>
          <w:kern w:val="0"/>
          <w:szCs w:val="24"/>
          <w:lang w:eastAsia="fr-FR"/>
          <w14:ligatures w14:val="none"/>
        </w:rPr>
        <w:t xml:space="preserve">prise en compte des retours d'expérience des utilisateurs ; </w:t>
      </w:r>
    </w:p>
    <w:p w14:paraId="6FB1B11C" w14:textId="77777777" w:rsidR="0053650E" w:rsidRPr="0053650E" w:rsidRDefault="0053650E">
      <w:pPr>
        <w:numPr>
          <w:ilvl w:val="0"/>
          <w:numId w:val="10"/>
        </w:numPr>
        <w:spacing w:before="100" w:beforeAutospacing="1" w:afterAutospacing="1"/>
        <w:rPr>
          <w:rFonts w:eastAsia="Times New Roman" w:cs="Times New Roman"/>
          <w:kern w:val="0"/>
          <w:szCs w:val="24"/>
          <w:lang w:eastAsia="fr-FR"/>
          <w14:ligatures w14:val="none"/>
        </w:rPr>
      </w:pPr>
      <w:r w:rsidRPr="0053650E">
        <w:rPr>
          <w:rFonts w:eastAsia="Times New Roman" w:cs="Times New Roman"/>
          <w:kern w:val="0"/>
          <w:szCs w:val="24"/>
          <w:lang w:eastAsia="fr-FR"/>
          <w14:ligatures w14:val="none"/>
        </w:rPr>
        <w:t xml:space="preserve">mise à jour régulière des règles métiers ; </w:t>
      </w:r>
    </w:p>
    <w:p w14:paraId="0EE477BC" w14:textId="77777777" w:rsidR="0053650E" w:rsidRPr="0053650E" w:rsidRDefault="0053650E">
      <w:pPr>
        <w:numPr>
          <w:ilvl w:val="0"/>
          <w:numId w:val="10"/>
        </w:numPr>
        <w:spacing w:before="100" w:beforeAutospacing="1" w:afterAutospacing="1"/>
        <w:rPr>
          <w:rFonts w:eastAsia="Times New Roman" w:cs="Times New Roman"/>
          <w:kern w:val="0"/>
          <w:szCs w:val="24"/>
          <w:lang w:eastAsia="fr-FR"/>
          <w14:ligatures w14:val="none"/>
        </w:rPr>
      </w:pPr>
      <w:r w:rsidRPr="0053650E">
        <w:rPr>
          <w:rFonts w:eastAsia="Times New Roman" w:cs="Times New Roman"/>
          <w:kern w:val="0"/>
          <w:szCs w:val="24"/>
          <w:lang w:eastAsia="fr-FR"/>
          <w14:ligatures w14:val="none"/>
        </w:rPr>
        <w:t xml:space="preserve">adaptation aux évolutions des référentiels de certification ; </w:t>
      </w:r>
    </w:p>
    <w:p w14:paraId="6DD224CF" w14:textId="77777777" w:rsidR="0053650E" w:rsidRPr="0053650E" w:rsidRDefault="0053650E">
      <w:pPr>
        <w:numPr>
          <w:ilvl w:val="0"/>
          <w:numId w:val="10"/>
        </w:numPr>
        <w:spacing w:before="100" w:beforeAutospacing="1" w:afterAutospacing="1"/>
        <w:rPr>
          <w:rFonts w:eastAsia="Times New Roman" w:cs="Times New Roman"/>
          <w:kern w:val="0"/>
          <w:szCs w:val="24"/>
          <w:lang w:eastAsia="fr-FR"/>
          <w14:ligatures w14:val="none"/>
        </w:rPr>
      </w:pPr>
      <w:r w:rsidRPr="0053650E">
        <w:rPr>
          <w:rFonts w:eastAsia="Times New Roman" w:cs="Times New Roman"/>
          <w:kern w:val="0"/>
          <w:szCs w:val="24"/>
          <w:lang w:eastAsia="fr-FR"/>
          <w14:ligatures w14:val="none"/>
        </w:rPr>
        <w:t xml:space="preserve">renforcement continu des compétences des acteurs ; </w:t>
      </w:r>
    </w:p>
    <w:p w14:paraId="31DB1E46" w14:textId="77777777" w:rsidR="0053650E" w:rsidRPr="0053650E" w:rsidRDefault="0053650E">
      <w:pPr>
        <w:numPr>
          <w:ilvl w:val="0"/>
          <w:numId w:val="10"/>
        </w:numPr>
        <w:spacing w:before="100" w:beforeAutospacing="1" w:afterAutospacing="1"/>
        <w:rPr>
          <w:rFonts w:eastAsia="Times New Roman" w:cs="Times New Roman"/>
          <w:kern w:val="0"/>
          <w:szCs w:val="24"/>
          <w:lang w:eastAsia="fr-FR"/>
          <w14:ligatures w14:val="none"/>
        </w:rPr>
      </w:pPr>
      <w:r w:rsidRPr="0053650E">
        <w:rPr>
          <w:rFonts w:eastAsia="Times New Roman" w:cs="Times New Roman"/>
          <w:kern w:val="0"/>
          <w:szCs w:val="24"/>
          <w:lang w:eastAsia="fr-FR"/>
          <w14:ligatures w14:val="none"/>
        </w:rPr>
        <w:t xml:space="preserve">innovation et modernisation des outils numériques. </w:t>
      </w:r>
    </w:p>
    <w:p w14:paraId="3E252DAF" w14:textId="77777777" w:rsidR="0053650E" w:rsidRPr="0053650E" w:rsidRDefault="0053650E" w:rsidP="0053650E">
      <w:pPr>
        <w:spacing w:before="100" w:beforeAutospacing="1" w:afterAutospacing="1"/>
        <w:rPr>
          <w:rFonts w:eastAsia="Times New Roman" w:cs="Times New Roman"/>
          <w:kern w:val="0"/>
          <w:szCs w:val="24"/>
          <w:lang w:eastAsia="fr-FR"/>
          <w14:ligatures w14:val="none"/>
        </w:rPr>
      </w:pPr>
      <w:r w:rsidRPr="0053650E">
        <w:rPr>
          <w:rFonts w:eastAsia="Times New Roman" w:cs="Times New Roman"/>
          <w:kern w:val="0"/>
          <w:szCs w:val="24"/>
          <w:lang w:eastAsia="fr-FR"/>
          <w14:ligatures w14:val="none"/>
        </w:rPr>
        <w:t>Dans cette perspective, la HAUQE met en œuvre une démarche d'amélioration continue fondée sur des évaluations périodiques, des audits internes, des indicateurs de performance et des plans d'actions correctifs. Cette démarche permet de garantir la pérennité, la performance et la crédibilité de la BNEC tout en contribuant au renforcement du Système National d'Infrastructure Qualité (SNIQ) et à la compétitivité des entreprises togolaises.</w:t>
      </w:r>
    </w:p>
    <w:p w14:paraId="33566CA4" w14:textId="77777777" w:rsidR="00DB001E" w:rsidRPr="00DB001E" w:rsidRDefault="00DB001E" w:rsidP="00DB001E">
      <w:pPr>
        <w:pStyle w:val="Titre2"/>
        <w:spacing w:before="100" w:beforeAutospacing="1" w:after="100" w:afterAutospacing="1"/>
        <w:rPr>
          <w:rFonts w:ascii="Times New Roman" w:eastAsia="Times New Roman" w:hAnsi="Times New Roman" w:cs="Times New Roman"/>
          <w:bCs/>
          <w:kern w:val="36"/>
          <w:sz w:val="36"/>
          <w:szCs w:val="36"/>
          <w:lang w:eastAsia="fr-FR"/>
          <w14:ligatures w14:val="none"/>
        </w:rPr>
      </w:pPr>
      <w:bookmarkStart w:id="119" w:name="_Toc235402862"/>
      <w:r>
        <w:rPr>
          <w:rFonts w:ascii="Times New Roman" w:hAnsi="Times New Roman"/>
        </w:rPr>
        <w:lastRenderedPageBreak/>
        <w:t>PLAN D'AMÉLIORATION CONTINUE</w:t>
      </w:r>
      <w:bookmarkEnd w:id="119"/>
    </w:p>
    <w:p w14:paraId="15928FCB" w14:textId="77777777" w:rsidR="00DB001E" w:rsidRPr="00DB001E" w:rsidRDefault="00DB001E" w:rsidP="00DB001E">
      <w:p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L'amélioration continue constitue un principe fondamental de la gestion de la BNEC. Elle vise à renforcer progressivement les performances du système en s'appuyant sur les résultats du suivi-évaluation, les retours des utilisateurs, les audits internes et les évolutions des normes et des exigences réglementaires.</w:t>
      </w:r>
    </w:p>
    <w:p w14:paraId="32A32BC6" w14:textId="77777777" w:rsidR="00DB001E" w:rsidRPr="00DB001E" w:rsidRDefault="00DB001E" w:rsidP="00DB001E">
      <w:pPr>
        <w:pStyle w:val="Titre3"/>
        <w:spacing w:before="100" w:beforeAutospacing="1" w:afterAutospacing="1"/>
        <w:rPr>
          <w:rFonts w:eastAsia="Times New Roman" w:cs="Times New Roman"/>
          <w:bCs/>
          <w:kern w:val="0"/>
          <w:sz w:val="27"/>
          <w:szCs w:val="27"/>
          <w:lang w:eastAsia="fr-FR"/>
          <w14:ligatures w14:val="none"/>
        </w:rPr>
      </w:pPr>
      <w:bookmarkStart w:id="120" w:name="_Toc235402863"/>
      <w:r>
        <w:t>Objectifs</w:t>
      </w:r>
      <w:bookmarkEnd w:id="120"/>
    </w:p>
    <w:p w14:paraId="38D31A48" w14:textId="77777777" w:rsidR="00DB001E" w:rsidRPr="00DB001E" w:rsidRDefault="00DB001E" w:rsidP="00DB001E">
      <w:p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Le plan d'amélioration continue vise à :</w:t>
      </w:r>
    </w:p>
    <w:p w14:paraId="15A3FD59" w14:textId="77777777" w:rsidR="00DB001E" w:rsidRPr="00DB001E" w:rsidRDefault="00DB001E">
      <w:pPr>
        <w:numPr>
          <w:ilvl w:val="0"/>
          <w:numId w:val="298"/>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corriger les dysfonctionnements identifiés ; </w:t>
      </w:r>
    </w:p>
    <w:p w14:paraId="4F3AF3DB" w14:textId="77777777" w:rsidR="00DB001E" w:rsidRPr="00DB001E" w:rsidRDefault="00DB001E">
      <w:pPr>
        <w:numPr>
          <w:ilvl w:val="0"/>
          <w:numId w:val="298"/>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renforcer la qualité des données ; </w:t>
      </w:r>
    </w:p>
    <w:p w14:paraId="23A9FF10" w14:textId="77777777" w:rsidR="00DB001E" w:rsidRPr="00DB001E" w:rsidRDefault="00DB001E">
      <w:pPr>
        <w:numPr>
          <w:ilvl w:val="0"/>
          <w:numId w:val="298"/>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optimiser les procédures de gestion ; </w:t>
      </w:r>
    </w:p>
    <w:p w14:paraId="4BAACEDF" w14:textId="77777777" w:rsidR="00DB001E" w:rsidRPr="00DB001E" w:rsidRDefault="00DB001E">
      <w:pPr>
        <w:numPr>
          <w:ilvl w:val="0"/>
          <w:numId w:val="298"/>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améliorer les performances des utilisateurs ; </w:t>
      </w:r>
    </w:p>
    <w:p w14:paraId="72CF147B" w14:textId="77777777" w:rsidR="00DB001E" w:rsidRPr="00DB001E" w:rsidRDefault="00DB001E">
      <w:pPr>
        <w:numPr>
          <w:ilvl w:val="0"/>
          <w:numId w:val="298"/>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moderniser les outils de gestion ; </w:t>
      </w:r>
    </w:p>
    <w:p w14:paraId="0D5199DD" w14:textId="77777777" w:rsidR="00DB001E" w:rsidRPr="00DB001E" w:rsidRDefault="00DB001E">
      <w:pPr>
        <w:numPr>
          <w:ilvl w:val="0"/>
          <w:numId w:val="298"/>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accroître la satisfaction des parties prenantes. </w:t>
      </w:r>
    </w:p>
    <w:p w14:paraId="0E886B69" w14:textId="77777777" w:rsidR="00DB001E" w:rsidRPr="00DB001E" w:rsidRDefault="00DB001E" w:rsidP="00DB001E">
      <w:pPr>
        <w:pStyle w:val="Titre3"/>
        <w:spacing w:before="100" w:beforeAutospacing="1" w:afterAutospacing="1"/>
        <w:rPr>
          <w:rFonts w:eastAsia="Times New Roman" w:cs="Times New Roman"/>
          <w:bCs/>
          <w:kern w:val="0"/>
          <w:sz w:val="27"/>
          <w:szCs w:val="27"/>
          <w:lang w:eastAsia="fr-FR"/>
          <w14:ligatures w14:val="none"/>
        </w:rPr>
      </w:pPr>
      <w:bookmarkStart w:id="121" w:name="_Toc235402864"/>
      <w:r>
        <w:t>Sources d'amélioration</w:t>
      </w:r>
      <w:bookmarkEnd w:id="121"/>
    </w:p>
    <w:p w14:paraId="228D507F" w14:textId="77777777" w:rsidR="00DB001E" w:rsidRPr="00DB001E" w:rsidRDefault="00DB001E" w:rsidP="00DB001E">
      <w:p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Le plan est élaboré à partir :</w:t>
      </w:r>
    </w:p>
    <w:p w14:paraId="2255D834" w14:textId="77777777" w:rsidR="00DB001E" w:rsidRPr="00DB001E" w:rsidRDefault="00DB001E">
      <w:pPr>
        <w:numPr>
          <w:ilvl w:val="0"/>
          <w:numId w:val="299"/>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des indicateurs de performance ; </w:t>
      </w:r>
    </w:p>
    <w:p w14:paraId="525401FB" w14:textId="77777777" w:rsidR="00DB001E" w:rsidRPr="00DB001E" w:rsidRDefault="00DB001E">
      <w:pPr>
        <w:numPr>
          <w:ilvl w:val="0"/>
          <w:numId w:val="299"/>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des audits internes ; </w:t>
      </w:r>
    </w:p>
    <w:p w14:paraId="7BDCD1C5" w14:textId="77777777" w:rsidR="00DB001E" w:rsidRPr="00DB001E" w:rsidRDefault="00DB001E">
      <w:pPr>
        <w:numPr>
          <w:ilvl w:val="0"/>
          <w:numId w:val="299"/>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des revues de direction ; </w:t>
      </w:r>
    </w:p>
    <w:p w14:paraId="61687FBB" w14:textId="77777777" w:rsidR="00DB001E" w:rsidRPr="00DB001E" w:rsidRDefault="00DB001E">
      <w:pPr>
        <w:numPr>
          <w:ilvl w:val="0"/>
          <w:numId w:val="299"/>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des rapports de veille ; </w:t>
      </w:r>
    </w:p>
    <w:p w14:paraId="00F90ADE" w14:textId="77777777" w:rsidR="00DB001E" w:rsidRPr="00DB001E" w:rsidRDefault="00DB001E">
      <w:pPr>
        <w:numPr>
          <w:ilvl w:val="0"/>
          <w:numId w:val="299"/>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des recommandations des partenaires ; </w:t>
      </w:r>
    </w:p>
    <w:p w14:paraId="6D22A9A2" w14:textId="77777777" w:rsidR="00DB001E" w:rsidRPr="00DB001E" w:rsidRDefault="00DB001E">
      <w:pPr>
        <w:numPr>
          <w:ilvl w:val="0"/>
          <w:numId w:val="299"/>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des observations des utilisateurs ; </w:t>
      </w:r>
    </w:p>
    <w:p w14:paraId="65D29487" w14:textId="77777777" w:rsidR="00DB001E" w:rsidRPr="00DB001E" w:rsidRDefault="00DB001E">
      <w:pPr>
        <w:numPr>
          <w:ilvl w:val="0"/>
          <w:numId w:val="299"/>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des évolutions technologiques et réglementaires. </w:t>
      </w:r>
    </w:p>
    <w:p w14:paraId="5A98DAFB" w14:textId="77777777" w:rsidR="00DB001E" w:rsidRPr="00DB001E" w:rsidRDefault="00DB001E" w:rsidP="00DB001E">
      <w:pPr>
        <w:pStyle w:val="Titre3"/>
        <w:spacing w:before="100" w:beforeAutospacing="1" w:afterAutospacing="1"/>
        <w:rPr>
          <w:rFonts w:eastAsia="Times New Roman" w:cs="Times New Roman"/>
          <w:bCs/>
          <w:kern w:val="0"/>
          <w:sz w:val="27"/>
          <w:szCs w:val="27"/>
          <w:lang w:eastAsia="fr-FR"/>
          <w14:ligatures w14:val="none"/>
        </w:rPr>
      </w:pPr>
      <w:bookmarkStart w:id="122" w:name="_Toc235402865"/>
      <w:r>
        <w:t>Cycle d'amélioration continue</w:t>
      </w:r>
      <w:bookmarkEnd w:id="122"/>
    </w:p>
    <w:p w14:paraId="3515A427" w14:textId="77777777" w:rsidR="00DB001E" w:rsidRPr="00DB001E" w:rsidRDefault="00DB001E" w:rsidP="00DB001E">
      <w:p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Le processus d'amélioration continue suit le cycle </w:t>
      </w:r>
      <w:r w:rsidRPr="00DB001E">
        <w:rPr>
          <w:rFonts w:eastAsia="Times New Roman" w:cs="Times New Roman"/>
          <w:b/>
          <w:bCs/>
          <w:kern w:val="0"/>
          <w:szCs w:val="24"/>
          <w:lang w:eastAsia="fr-FR"/>
          <w14:ligatures w14:val="none"/>
        </w:rPr>
        <w:t>PDCA (Planifier – Réaliser – Vérifier – Agir)</w:t>
      </w:r>
      <w:r w:rsidRPr="00DB001E">
        <w:rPr>
          <w:rFonts w:eastAsia="Times New Roman" w:cs="Times New Roman"/>
          <w:kern w:val="0"/>
          <w:szCs w:val="24"/>
          <w:lang w:eastAsia="fr-FR"/>
          <w14:ligatures w14:val="none"/>
        </w:rPr>
        <w:t xml:space="preserve"> :</w:t>
      </w:r>
    </w:p>
    <w:p w14:paraId="1A474543" w14:textId="77777777" w:rsidR="00DB001E" w:rsidRPr="00DB001E" w:rsidRDefault="00DB001E">
      <w:pPr>
        <w:numPr>
          <w:ilvl w:val="0"/>
          <w:numId w:val="300"/>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b/>
          <w:bCs/>
          <w:kern w:val="0"/>
          <w:szCs w:val="24"/>
          <w:lang w:eastAsia="fr-FR"/>
          <w14:ligatures w14:val="none"/>
        </w:rPr>
        <w:t>Planifier</w:t>
      </w:r>
      <w:r w:rsidRPr="00DB001E">
        <w:rPr>
          <w:rFonts w:eastAsia="Times New Roman" w:cs="Times New Roman"/>
          <w:kern w:val="0"/>
          <w:szCs w:val="24"/>
          <w:lang w:eastAsia="fr-FR"/>
          <w14:ligatures w14:val="none"/>
        </w:rPr>
        <w:t xml:space="preserve"> : identifier les axes d'amélioration et définir les actions ; </w:t>
      </w:r>
    </w:p>
    <w:p w14:paraId="3B38CDB1" w14:textId="77777777" w:rsidR="00DB001E" w:rsidRPr="00DB001E" w:rsidRDefault="00DB001E">
      <w:pPr>
        <w:numPr>
          <w:ilvl w:val="0"/>
          <w:numId w:val="300"/>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b/>
          <w:bCs/>
          <w:kern w:val="0"/>
          <w:szCs w:val="24"/>
          <w:lang w:eastAsia="fr-FR"/>
          <w14:ligatures w14:val="none"/>
        </w:rPr>
        <w:t>Réaliser</w:t>
      </w:r>
      <w:r w:rsidRPr="00DB001E">
        <w:rPr>
          <w:rFonts w:eastAsia="Times New Roman" w:cs="Times New Roman"/>
          <w:kern w:val="0"/>
          <w:szCs w:val="24"/>
          <w:lang w:eastAsia="fr-FR"/>
          <w14:ligatures w14:val="none"/>
        </w:rPr>
        <w:t xml:space="preserve"> : mettre en œuvre les actions programmées ; </w:t>
      </w:r>
    </w:p>
    <w:p w14:paraId="0D37DB8A" w14:textId="77777777" w:rsidR="00DB001E" w:rsidRPr="00DB001E" w:rsidRDefault="00DB001E">
      <w:pPr>
        <w:numPr>
          <w:ilvl w:val="0"/>
          <w:numId w:val="300"/>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b/>
          <w:bCs/>
          <w:kern w:val="0"/>
          <w:szCs w:val="24"/>
          <w:lang w:eastAsia="fr-FR"/>
          <w14:ligatures w14:val="none"/>
        </w:rPr>
        <w:t>Vérifier</w:t>
      </w:r>
      <w:r w:rsidRPr="00DB001E">
        <w:rPr>
          <w:rFonts w:eastAsia="Times New Roman" w:cs="Times New Roman"/>
          <w:kern w:val="0"/>
          <w:szCs w:val="24"/>
          <w:lang w:eastAsia="fr-FR"/>
          <w14:ligatures w14:val="none"/>
        </w:rPr>
        <w:t xml:space="preserve"> : mesurer les résultats obtenus à l'aide des indicateurs ; </w:t>
      </w:r>
    </w:p>
    <w:p w14:paraId="32EE079D" w14:textId="77777777" w:rsidR="00DB001E" w:rsidRPr="00DB001E" w:rsidRDefault="00DB001E">
      <w:pPr>
        <w:numPr>
          <w:ilvl w:val="0"/>
          <w:numId w:val="300"/>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b/>
          <w:bCs/>
          <w:kern w:val="0"/>
          <w:szCs w:val="24"/>
          <w:lang w:eastAsia="fr-FR"/>
          <w14:ligatures w14:val="none"/>
        </w:rPr>
        <w:t>Agir</w:t>
      </w:r>
      <w:r w:rsidRPr="00DB001E">
        <w:rPr>
          <w:rFonts w:eastAsia="Times New Roman" w:cs="Times New Roman"/>
          <w:kern w:val="0"/>
          <w:szCs w:val="24"/>
          <w:lang w:eastAsia="fr-FR"/>
          <w14:ligatures w14:val="none"/>
        </w:rPr>
        <w:t xml:space="preserve"> : capitaliser les bonnes pratiques et engager de nouvelles améliorations. </w:t>
      </w:r>
    </w:p>
    <w:p w14:paraId="70A6DAA3" w14:textId="77777777" w:rsidR="00DB001E" w:rsidRPr="00DB001E" w:rsidRDefault="00DB001E" w:rsidP="00DB001E">
      <w:p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Le dispositif de suivi-évaluation mis en place pour la BNEC permet à la HAUQE de disposer d'un système intégré de pilotage, fondé sur des indicateurs fiables, des tableaux de bord adaptés aux différents niveaux de gouvernance et des outils innovants tels que l'Indice National de Fiabilité des Certifications (INFC), le Système National de Suivi des Certifications (SNSC) et le Baromètre National des Certifications. En s'appuyant sur un plan structuré d'amélioration </w:t>
      </w:r>
      <w:r w:rsidRPr="00DB001E">
        <w:rPr>
          <w:rFonts w:eastAsia="Times New Roman" w:cs="Times New Roman"/>
          <w:kern w:val="0"/>
          <w:szCs w:val="24"/>
          <w:lang w:eastAsia="fr-FR"/>
          <w14:ligatures w14:val="none"/>
        </w:rPr>
        <w:lastRenderedPageBreak/>
        <w:t xml:space="preserve">continue, la HAUQE renforce durablement la qualité de ses interventions, la fiabilité des données de la BNEC et l'efficacité du </w:t>
      </w:r>
      <w:r w:rsidRPr="00DB001E">
        <w:rPr>
          <w:rFonts w:eastAsia="Times New Roman" w:cs="Times New Roman"/>
          <w:b/>
          <w:bCs/>
          <w:kern w:val="0"/>
          <w:szCs w:val="24"/>
          <w:lang w:eastAsia="fr-FR"/>
          <w14:ligatures w14:val="none"/>
        </w:rPr>
        <w:t>Système National d'Infrastructure Qualité (SNIQ)</w:t>
      </w:r>
      <w:r w:rsidRPr="00DB001E">
        <w:rPr>
          <w:rFonts w:eastAsia="Times New Roman" w:cs="Times New Roman"/>
          <w:kern w:val="0"/>
          <w:szCs w:val="24"/>
          <w:lang w:eastAsia="fr-FR"/>
          <w14:ligatures w14:val="none"/>
        </w:rPr>
        <w:t>, au service de la compétitivité des entreprises togolaises.</w:t>
      </w:r>
    </w:p>
    <w:p w14:paraId="4C1E9FCB" w14:textId="77777777" w:rsidR="00CC38F1" w:rsidRDefault="00CC38F1" w:rsidP="00C57DD2">
      <w:pPr>
        <w:spacing w:before="100" w:beforeAutospacing="1" w:after="100" w:afterAutospacing="1" w:line="240" w:lineRule="auto"/>
        <w:outlineLvl w:val="0"/>
        <w:rPr>
          <w:rFonts w:eastAsia="Times New Roman" w:cs="Times New Roman"/>
          <w:b/>
          <w:bCs/>
          <w:kern w:val="36"/>
          <w:sz w:val="48"/>
          <w:szCs w:val="48"/>
          <w:lang w:eastAsia="fr-FR"/>
          <w14:ligatures w14:val="none"/>
        </w:rPr>
      </w:pPr>
    </w:p>
    <w:p w14:paraId="4DE4FCE5" w14:textId="77777777" w:rsidR="00CC38F1" w:rsidRDefault="00CC38F1" w:rsidP="00C57DD2">
      <w:pPr>
        <w:spacing w:before="100" w:beforeAutospacing="1" w:after="100" w:afterAutospacing="1" w:line="240" w:lineRule="auto"/>
        <w:outlineLvl w:val="0"/>
        <w:rPr>
          <w:rFonts w:eastAsia="Times New Roman" w:cs="Times New Roman"/>
          <w:b/>
          <w:bCs/>
          <w:kern w:val="36"/>
          <w:sz w:val="48"/>
          <w:szCs w:val="48"/>
          <w:lang w:eastAsia="fr-FR"/>
          <w14:ligatures w14:val="none"/>
        </w:rPr>
      </w:pPr>
    </w:p>
    <w:p w14:paraId="64C6C856" w14:textId="77777777" w:rsidR="00CC38F1" w:rsidRDefault="00CC38F1" w:rsidP="00C57DD2">
      <w:pPr>
        <w:spacing w:before="100" w:beforeAutospacing="1" w:after="100" w:afterAutospacing="1" w:line="240" w:lineRule="auto"/>
        <w:outlineLvl w:val="0"/>
        <w:rPr>
          <w:rFonts w:eastAsia="Times New Roman" w:cs="Times New Roman"/>
          <w:b/>
          <w:bCs/>
          <w:kern w:val="36"/>
          <w:sz w:val="48"/>
          <w:szCs w:val="48"/>
          <w:lang w:eastAsia="fr-FR"/>
          <w14:ligatures w14:val="none"/>
        </w:rPr>
      </w:pPr>
    </w:p>
    <w:p w14:paraId="390081B4" w14:textId="77777777" w:rsidR="00CC38F1" w:rsidRDefault="00CC38F1" w:rsidP="00C57DD2">
      <w:pPr>
        <w:spacing w:before="100" w:beforeAutospacing="1" w:after="100" w:afterAutospacing="1" w:line="240" w:lineRule="auto"/>
        <w:outlineLvl w:val="0"/>
        <w:rPr>
          <w:rFonts w:eastAsia="Times New Roman" w:cs="Times New Roman"/>
          <w:b/>
          <w:bCs/>
          <w:kern w:val="36"/>
          <w:sz w:val="48"/>
          <w:szCs w:val="48"/>
          <w:lang w:eastAsia="fr-FR"/>
          <w14:ligatures w14:val="none"/>
        </w:rPr>
      </w:pPr>
    </w:p>
    <w:p w14:paraId="637CB6E5" w14:textId="77777777" w:rsidR="00C57DD2" w:rsidRDefault="00C57DD2" w:rsidP="00C57DD2">
      <w:pPr>
        <w:pStyle w:val="Titre1"/>
        <w:spacing w:before="100" w:beforeAutospacing="1" w:after="100" w:afterAutospacing="1"/>
        <w:rPr>
          <w:rFonts w:ascii="Times New Roman" w:eastAsia="Times New Roman" w:hAnsi="Times New Roman" w:cs="Times New Roman"/>
          <w:bCs/>
          <w:kern w:val="36"/>
          <w:sz w:val="36"/>
          <w:szCs w:val="36"/>
          <w:lang w:eastAsia="fr-FR"/>
          <w14:ligatures w14:val="none"/>
        </w:rPr>
      </w:pPr>
      <w:bookmarkStart w:id="123" w:name="_Toc235400754"/>
      <w:bookmarkStart w:id="124" w:name="_Toc235402866"/>
      <w:r w:rsidRPr="00EE74BC">
        <w:rPr>
          <w:rFonts w:ascii="Times New Roman" w:eastAsia="Times New Roman" w:hAnsi="Times New Roman" w:cs="Times New Roman"/>
          <w:bCs/>
          <w:kern w:val="36"/>
          <w:sz w:val="36"/>
          <w:szCs w:val="36"/>
          <w:lang w:eastAsia="fr-FR"/>
          <w14:ligatures w14:val="none"/>
        </w:rPr>
        <w:lastRenderedPageBreak/>
        <w:t>CONCLUSION GÉNÉRALE</w:t>
      </w:r>
      <w:bookmarkEnd w:id="123"/>
      <w:bookmarkEnd w:id="124"/>
    </w:p>
    <w:p w14:paraId="42816D98" w14:textId="77777777" w:rsidR="006126D6" w:rsidRPr="006126D6" w:rsidRDefault="006126D6" w:rsidP="006126D6">
      <w:p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 xml:space="preserve">Le présent </w:t>
      </w:r>
      <w:r w:rsidRPr="006126D6">
        <w:rPr>
          <w:rFonts w:eastAsia="Times New Roman" w:cs="Times New Roman"/>
          <w:b/>
          <w:bCs/>
          <w:kern w:val="0"/>
          <w:szCs w:val="24"/>
          <w:lang w:eastAsia="fr-FR"/>
          <w14:ligatures w14:val="none"/>
        </w:rPr>
        <w:t>Guide méthodologique de gestion de la Base Nationale des Entreprises Certifiées (BNEC)</w:t>
      </w:r>
      <w:r w:rsidRPr="006126D6">
        <w:rPr>
          <w:rFonts w:eastAsia="Times New Roman" w:cs="Times New Roman"/>
          <w:kern w:val="0"/>
          <w:szCs w:val="24"/>
          <w:lang w:eastAsia="fr-FR"/>
          <w14:ligatures w14:val="none"/>
        </w:rPr>
        <w:t xml:space="preserve"> constitue un document de référence destiné à accompagner la </w:t>
      </w:r>
      <w:r w:rsidRPr="006126D6">
        <w:rPr>
          <w:rFonts w:eastAsia="Times New Roman" w:cs="Times New Roman"/>
          <w:b/>
          <w:bCs/>
          <w:kern w:val="0"/>
          <w:szCs w:val="24"/>
          <w:lang w:eastAsia="fr-FR"/>
          <w14:ligatures w14:val="none"/>
        </w:rPr>
        <w:t>Haute Autorité de la Qualité et de l'Environnement (HAUQE)</w:t>
      </w:r>
      <w:r w:rsidRPr="006126D6">
        <w:rPr>
          <w:rFonts w:eastAsia="Times New Roman" w:cs="Times New Roman"/>
          <w:kern w:val="0"/>
          <w:szCs w:val="24"/>
          <w:lang w:eastAsia="fr-FR"/>
          <w14:ligatures w14:val="none"/>
        </w:rPr>
        <w:t xml:space="preserve"> dans la mise en place d'un système national harmonisé de gestion, de suivi et de contrôle des entreprises certifiées au Togo.</w:t>
      </w:r>
    </w:p>
    <w:p w14:paraId="7A564A77" w14:textId="77777777" w:rsidR="006126D6" w:rsidRPr="006126D6" w:rsidRDefault="006126D6" w:rsidP="006126D6">
      <w:p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 xml:space="preserve">Élaboré dans le cadre de la mise en œuvre des activités </w:t>
      </w:r>
      <w:r w:rsidRPr="006126D6">
        <w:rPr>
          <w:rFonts w:eastAsia="Times New Roman" w:cs="Times New Roman"/>
          <w:b/>
          <w:bCs/>
          <w:kern w:val="0"/>
          <w:szCs w:val="24"/>
          <w:lang w:eastAsia="fr-FR"/>
          <w14:ligatures w14:val="none"/>
        </w:rPr>
        <w:t>R1.3.5 – Développement et mise à jour de la Base Nationale des Entreprises Certifiées</w:t>
      </w:r>
      <w:r w:rsidRPr="006126D6">
        <w:rPr>
          <w:rFonts w:eastAsia="Times New Roman" w:cs="Times New Roman"/>
          <w:kern w:val="0"/>
          <w:szCs w:val="24"/>
          <w:lang w:eastAsia="fr-FR"/>
          <w14:ligatures w14:val="none"/>
        </w:rPr>
        <w:t xml:space="preserve"> et </w:t>
      </w:r>
      <w:r w:rsidRPr="006126D6">
        <w:rPr>
          <w:rFonts w:eastAsia="Times New Roman" w:cs="Times New Roman"/>
          <w:b/>
          <w:bCs/>
          <w:kern w:val="0"/>
          <w:szCs w:val="24"/>
          <w:lang w:eastAsia="fr-FR"/>
          <w14:ligatures w14:val="none"/>
        </w:rPr>
        <w:t>R1.4.3 – Appui à la HAUQE dans le contrôle des certifications</w:t>
      </w:r>
      <w:r w:rsidRPr="006126D6">
        <w:rPr>
          <w:rFonts w:eastAsia="Times New Roman" w:cs="Times New Roman"/>
          <w:kern w:val="0"/>
          <w:szCs w:val="24"/>
          <w:lang w:eastAsia="fr-FR"/>
          <w14:ligatures w14:val="none"/>
        </w:rPr>
        <w:t xml:space="preserve">, avec l'appui du </w:t>
      </w:r>
      <w:r w:rsidRPr="006126D6">
        <w:rPr>
          <w:rFonts w:eastAsia="Times New Roman" w:cs="Times New Roman"/>
          <w:b/>
          <w:bCs/>
          <w:kern w:val="0"/>
          <w:szCs w:val="24"/>
          <w:lang w:eastAsia="fr-FR"/>
          <w14:ligatures w14:val="none"/>
        </w:rPr>
        <w:t xml:space="preserve">Programme </w:t>
      </w:r>
      <w:proofErr w:type="spellStart"/>
      <w:r w:rsidRPr="006126D6">
        <w:rPr>
          <w:rFonts w:eastAsia="Times New Roman" w:cs="Times New Roman"/>
          <w:b/>
          <w:bCs/>
          <w:kern w:val="0"/>
          <w:szCs w:val="24"/>
          <w:lang w:eastAsia="fr-FR"/>
          <w14:ligatures w14:val="none"/>
        </w:rPr>
        <w:t>ProComp</w:t>
      </w:r>
      <w:proofErr w:type="spellEnd"/>
      <w:r w:rsidRPr="006126D6">
        <w:rPr>
          <w:rFonts w:eastAsia="Times New Roman" w:cs="Times New Roman"/>
          <w:kern w:val="0"/>
          <w:szCs w:val="24"/>
          <w:lang w:eastAsia="fr-FR"/>
          <w14:ligatures w14:val="none"/>
        </w:rPr>
        <w:t xml:space="preserve">, mis en œuvre au Togo par la </w:t>
      </w:r>
      <w:r w:rsidRPr="006126D6">
        <w:rPr>
          <w:rFonts w:eastAsia="Times New Roman" w:cs="Times New Roman"/>
          <w:b/>
          <w:bCs/>
          <w:kern w:val="0"/>
          <w:szCs w:val="24"/>
          <w:lang w:eastAsia="fr-FR"/>
          <w14:ligatures w14:val="none"/>
        </w:rPr>
        <w:t>GIZ</w:t>
      </w:r>
      <w:r w:rsidRPr="006126D6">
        <w:rPr>
          <w:rFonts w:eastAsia="Times New Roman" w:cs="Times New Roman"/>
          <w:kern w:val="0"/>
          <w:szCs w:val="24"/>
          <w:lang w:eastAsia="fr-FR"/>
          <w14:ligatures w14:val="none"/>
        </w:rPr>
        <w:t xml:space="preserve"> à travers </w:t>
      </w:r>
      <w:r w:rsidRPr="006126D6">
        <w:rPr>
          <w:rFonts w:eastAsia="Times New Roman" w:cs="Times New Roman"/>
          <w:b/>
          <w:bCs/>
          <w:kern w:val="0"/>
          <w:szCs w:val="24"/>
          <w:lang w:eastAsia="fr-FR"/>
          <w14:ligatures w14:val="none"/>
        </w:rPr>
        <w:t>GFA Consulting Group</w:t>
      </w:r>
      <w:r w:rsidRPr="006126D6">
        <w:rPr>
          <w:rFonts w:eastAsia="Times New Roman" w:cs="Times New Roman"/>
          <w:kern w:val="0"/>
          <w:szCs w:val="24"/>
          <w:lang w:eastAsia="fr-FR"/>
          <w14:ligatures w14:val="none"/>
        </w:rPr>
        <w:t>, ce guide répond à la nécessité de disposer d'un cadre méthodologique unique, cohérent et conforme aux meilleures pratiques internationales en matière de gouvernance des données, de gestion documentaire et de suivi des certifications.</w:t>
      </w:r>
    </w:p>
    <w:p w14:paraId="5B73A6CC" w14:textId="77777777" w:rsidR="006126D6" w:rsidRPr="006126D6" w:rsidRDefault="006126D6" w:rsidP="006126D6">
      <w:p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Au-delà d'un simple manuel de procédures, ce document établit une vision intégrée de la gouvernance des certifications, fondée sur des processus normalisés, des responsabilités clairement définies, des outils harmonisés, des mécanismes de contrôle rigoureux et un dispositif permanent de suivi-évaluation. Il couvre l'ensemble du cycle de vie des données de certification, depuis leur collecte jusqu'à leur archivage, en passant par leur vérification, leur validation, leur mise à jour, leur exploitation et leur sécurisation.</w:t>
      </w:r>
    </w:p>
    <w:p w14:paraId="7ED2CBC7" w14:textId="77777777" w:rsidR="006126D6" w:rsidRPr="006126D6" w:rsidRDefault="006126D6" w:rsidP="006126D6">
      <w:p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L'introduction d'outils innovants tels que l'</w:t>
      </w:r>
      <w:r w:rsidRPr="006126D6">
        <w:rPr>
          <w:rFonts w:eastAsia="Times New Roman" w:cs="Times New Roman"/>
          <w:b/>
          <w:bCs/>
          <w:kern w:val="0"/>
          <w:szCs w:val="24"/>
          <w:lang w:eastAsia="fr-FR"/>
          <w14:ligatures w14:val="none"/>
        </w:rPr>
        <w:t>Indice National de Fiabilité des Certifications (INFC)</w:t>
      </w:r>
      <w:r w:rsidRPr="006126D6">
        <w:rPr>
          <w:rFonts w:eastAsia="Times New Roman" w:cs="Times New Roman"/>
          <w:kern w:val="0"/>
          <w:szCs w:val="24"/>
          <w:lang w:eastAsia="fr-FR"/>
          <w14:ligatures w14:val="none"/>
        </w:rPr>
        <w:t xml:space="preserve">, le </w:t>
      </w:r>
      <w:r w:rsidRPr="006126D6">
        <w:rPr>
          <w:rFonts w:eastAsia="Times New Roman" w:cs="Times New Roman"/>
          <w:b/>
          <w:bCs/>
          <w:kern w:val="0"/>
          <w:szCs w:val="24"/>
          <w:lang w:eastAsia="fr-FR"/>
          <w14:ligatures w14:val="none"/>
        </w:rPr>
        <w:t>Système National de Suivi des Certifications (SNSC)</w:t>
      </w:r>
      <w:r w:rsidRPr="006126D6">
        <w:rPr>
          <w:rFonts w:eastAsia="Times New Roman" w:cs="Times New Roman"/>
          <w:kern w:val="0"/>
          <w:szCs w:val="24"/>
          <w:lang w:eastAsia="fr-FR"/>
          <w14:ligatures w14:val="none"/>
        </w:rPr>
        <w:t xml:space="preserve"> et le </w:t>
      </w:r>
      <w:r w:rsidRPr="006126D6">
        <w:rPr>
          <w:rFonts w:eastAsia="Times New Roman" w:cs="Times New Roman"/>
          <w:b/>
          <w:bCs/>
          <w:kern w:val="0"/>
          <w:szCs w:val="24"/>
          <w:lang w:eastAsia="fr-FR"/>
          <w14:ligatures w14:val="none"/>
        </w:rPr>
        <w:t>Baromètre National des Certifications</w:t>
      </w:r>
      <w:r w:rsidRPr="006126D6">
        <w:rPr>
          <w:rFonts w:eastAsia="Times New Roman" w:cs="Times New Roman"/>
          <w:kern w:val="0"/>
          <w:szCs w:val="24"/>
          <w:lang w:eastAsia="fr-FR"/>
          <w14:ligatures w14:val="none"/>
        </w:rPr>
        <w:t xml:space="preserve"> permettra à la HAUQE de disposer d'instruments modernes d'aide à la décision, capables de mesurer l'évolution des certifications, d'identifier les risques, d'améliorer la qualité des données et de renforcer la crédibilité du dispositif national de certification.</w:t>
      </w:r>
    </w:p>
    <w:p w14:paraId="77E0922B" w14:textId="77777777" w:rsidR="006126D6" w:rsidRPr="006126D6" w:rsidRDefault="006126D6" w:rsidP="006126D6">
      <w:p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Le guide contribue également à instaurer une véritable culture de gouvernance des données au sein de la HAUQE, en intégrant les exigences relatives à la qualité, à la sécurité, à la confidentialité, à la traçabilité et à la conformité réglementaire. Cette approche favorise la confiance des entreprises, des organismes certificateurs, des partenaires techniques et financiers ainsi que des institutions publiques dans les informations produites par la BNEC.</w:t>
      </w:r>
    </w:p>
    <w:p w14:paraId="7D5465A4" w14:textId="77777777" w:rsidR="006126D6" w:rsidRPr="006126D6" w:rsidRDefault="006126D6" w:rsidP="006126D6">
      <w:p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Sa mise en œuvre permettra notamment de :</w:t>
      </w:r>
    </w:p>
    <w:p w14:paraId="29CC45AE" w14:textId="77777777" w:rsidR="006126D6" w:rsidRPr="006126D6" w:rsidRDefault="006126D6">
      <w:pPr>
        <w:numPr>
          <w:ilvl w:val="0"/>
          <w:numId w:val="316"/>
        </w:num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 xml:space="preserve">disposer d'une base nationale fiable, actualisée et sécurisée des entreprises certifiées ; </w:t>
      </w:r>
    </w:p>
    <w:p w14:paraId="1C99FCDB" w14:textId="77777777" w:rsidR="006126D6" w:rsidRPr="006126D6" w:rsidRDefault="006126D6">
      <w:pPr>
        <w:numPr>
          <w:ilvl w:val="0"/>
          <w:numId w:val="316"/>
        </w:num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 xml:space="preserve">renforcer la coordination entre la HAUQE, les organismes certificateurs et les entreprises ; </w:t>
      </w:r>
    </w:p>
    <w:p w14:paraId="5A860C76" w14:textId="77777777" w:rsidR="006126D6" w:rsidRPr="006126D6" w:rsidRDefault="006126D6">
      <w:pPr>
        <w:numPr>
          <w:ilvl w:val="0"/>
          <w:numId w:val="316"/>
        </w:num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 xml:space="preserve">améliorer le suivi des renouvellements, des suspensions et des retraits de certifications; </w:t>
      </w:r>
    </w:p>
    <w:p w14:paraId="6398FFD4" w14:textId="77777777" w:rsidR="006126D6" w:rsidRPr="006126D6" w:rsidRDefault="006126D6">
      <w:pPr>
        <w:numPr>
          <w:ilvl w:val="0"/>
          <w:numId w:val="316"/>
        </w:num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 xml:space="preserve">produire des statistiques nationales fiables pour le pilotage du </w:t>
      </w:r>
      <w:r w:rsidRPr="006126D6">
        <w:rPr>
          <w:rFonts w:eastAsia="Times New Roman" w:cs="Times New Roman"/>
          <w:b/>
          <w:bCs/>
          <w:kern w:val="0"/>
          <w:szCs w:val="24"/>
          <w:lang w:eastAsia="fr-FR"/>
          <w14:ligatures w14:val="none"/>
        </w:rPr>
        <w:t>Système National d'Infrastructure Qualité (SNIQ)</w:t>
      </w:r>
      <w:r w:rsidRPr="006126D6">
        <w:rPr>
          <w:rFonts w:eastAsia="Times New Roman" w:cs="Times New Roman"/>
          <w:kern w:val="0"/>
          <w:szCs w:val="24"/>
          <w:lang w:eastAsia="fr-FR"/>
          <w14:ligatures w14:val="none"/>
        </w:rPr>
        <w:t xml:space="preserve"> ; </w:t>
      </w:r>
    </w:p>
    <w:p w14:paraId="7F9B569B" w14:textId="77777777" w:rsidR="006126D6" w:rsidRPr="006126D6" w:rsidRDefault="006126D6">
      <w:pPr>
        <w:numPr>
          <w:ilvl w:val="0"/>
          <w:numId w:val="316"/>
        </w:num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 xml:space="preserve">soutenir les politiques publiques de promotion de la qualité, de la compétitivité et de l'accès aux marchés nationaux, régionaux et internationaux ; </w:t>
      </w:r>
    </w:p>
    <w:p w14:paraId="05567C69" w14:textId="77777777" w:rsidR="006126D6" w:rsidRPr="006126D6" w:rsidRDefault="006126D6">
      <w:pPr>
        <w:numPr>
          <w:ilvl w:val="0"/>
          <w:numId w:val="316"/>
        </w:num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lastRenderedPageBreak/>
        <w:t xml:space="preserve">renforcer la transparence, la redevabilité et l'efficacité de la gouvernance des certifications au Togo. </w:t>
      </w:r>
    </w:p>
    <w:p w14:paraId="61EF849C" w14:textId="77777777" w:rsidR="006126D6" w:rsidRPr="006126D6" w:rsidRDefault="006126D6" w:rsidP="006126D6">
      <w:p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Toutefois, ce guide a vocation à être un document évolutif. Son contenu devra être régulièrement révisé afin de prendre en compte les évolutions de la réglementation nationale, les nouveaux référentiels internationaux, les innovations technologiques, les recommandations issues des audits ainsi que les retours d'expérience des utilisateurs de la BNEC. Cette dynamique d'amélioration continue garantira la pertinence et l'efficacité du dispositif dans la durée.</w:t>
      </w:r>
    </w:p>
    <w:p w14:paraId="3CBF44EA" w14:textId="77777777" w:rsidR="006126D6" w:rsidRPr="006126D6" w:rsidRDefault="006126D6" w:rsidP="006126D6">
      <w:p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 xml:space="preserve">En définitive, la mise en œuvre de ce guide marque une étape majeure dans la modernisation du système national de gestion des certifications. Elle traduit l'engagement de la HAUQE à promouvoir une gouvernance fondée sur des données fiables, une gestion transparente et une amélioration continue des performances. À travers cet outil stratégique, la HAUQE renforce son rôle de chef de file du </w:t>
      </w:r>
      <w:r w:rsidRPr="006126D6">
        <w:rPr>
          <w:rFonts w:eastAsia="Times New Roman" w:cs="Times New Roman"/>
          <w:b/>
          <w:bCs/>
          <w:kern w:val="0"/>
          <w:szCs w:val="24"/>
          <w:lang w:eastAsia="fr-FR"/>
          <w14:ligatures w14:val="none"/>
        </w:rPr>
        <w:t>Système National d'Infrastructure Qualité</w:t>
      </w:r>
      <w:r w:rsidRPr="006126D6">
        <w:rPr>
          <w:rFonts w:eastAsia="Times New Roman" w:cs="Times New Roman"/>
          <w:kern w:val="0"/>
          <w:szCs w:val="24"/>
          <w:lang w:eastAsia="fr-FR"/>
          <w14:ligatures w14:val="none"/>
        </w:rPr>
        <w:t>, au service de la compétitivité des entreprises togolaises, de la protection des consommateurs et du développement économique durable du Togo.</w:t>
      </w:r>
    </w:p>
    <w:p w14:paraId="10C3A299" w14:textId="77777777" w:rsidR="006126D6" w:rsidRPr="00EE74BC" w:rsidRDefault="006126D6" w:rsidP="00C57DD2">
      <w:pPr>
        <w:spacing w:before="100" w:beforeAutospacing="1" w:after="100" w:afterAutospacing="1" w:line="240" w:lineRule="auto"/>
        <w:outlineLvl w:val="0"/>
        <w:rPr>
          <w:rFonts w:eastAsia="Times New Roman" w:cs="Times New Roman"/>
          <w:b/>
          <w:bCs/>
          <w:kern w:val="36"/>
          <w:sz w:val="36"/>
          <w:szCs w:val="36"/>
          <w:lang w:eastAsia="fr-FR"/>
          <w14:ligatures w14:val="none"/>
        </w:rPr>
      </w:pPr>
    </w:p>
    <w:p w14:paraId="3C41760A" w14:textId="77777777" w:rsidR="00CC38F1" w:rsidRDefault="00CC38F1" w:rsidP="00C57DD2">
      <w:pPr>
        <w:spacing w:before="100" w:beforeAutospacing="1" w:after="100" w:afterAutospacing="1" w:line="240" w:lineRule="auto"/>
        <w:outlineLvl w:val="0"/>
        <w:rPr>
          <w:rFonts w:eastAsia="Times New Roman" w:cs="Times New Roman"/>
          <w:b/>
          <w:bCs/>
          <w:kern w:val="36"/>
          <w:sz w:val="36"/>
          <w:szCs w:val="36"/>
          <w:lang w:eastAsia="fr-FR"/>
          <w14:ligatures w14:val="none"/>
        </w:rPr>
      </w:pPr>
    </w:p>
    <w:p w14:paraId="365A28C9" w14:textId="77777777" w:rsidR="00CC38F1" w:rsidRDefault="00CC38F1" w:rsidP="00C57DD2">
      <w:pPr>
        <w:spacing w:before="100" w:beforeAutospacing="1" w:after="100" w:afterAutospacing="1" w:line="240" w:lineRule="auto"/>
        <w:outlineLvl w:val="0"/>
        <w:rPr>
          <w:rFonts w:eastAsia="Times New Roman" w:cs="Times New Roman"/>
          <w:b/>
          <w:bCs/>
          <w:kern w:val="36"/>
          <w:sz w:val="36"/>
          <w:szCs w:val="36"/>
          <w:lang w:eastAsia="fr-FR"/>
          <w14:ligatures w14:val="none"/>
        </w:rPr>
      </w:pPr>
    </w:p>
    <w:p w14:paraId="3BDB87FA" w14:textId="77777777" w:rsidR="00CC38F1" w:rsidRDefault="00CC38F1" w:rsidP="00C57DD2">
      <w:pPr>
        <w:spacing w:before="100" w:beforeAutospacing="1" w:after="100" w:afterAutospacing="1" w:line="240" w:lineRule="auto"/>
        <w:outlineLvl w:val="0"/>
        <w:rPr>
          <w:rFonts w:eastAsia="Times New Roman" w:cs="Times New Roman"/>
          <w:b/>
          <w:bCs/>
          <w:kern w:val="36"/>
          <w:sz w:val="36"/>
          <w:szCs w:val="36"/>
          <w:lang w:eastAsia="fr-FR"/>
          <w14:ligatures w14:val="none"/>
        </w:rPr>
      </w:pPr>
    </w:p>
    <w:p w14:paraId="6FFC5D4E" w14:textId="77777777" w:rsidR="00CC38F1" w:rsidRDefault="00CC38F1" w:rsidP="00C57DD2">
      <w:pPr>
        <w:spacing w:before="100" w:beforeAutospacing="1" w:after="100" w:afterAutospacing="1" w:line="240" w:lineRule="auto"/>
        <w:outlineLvl w:val="0"/>
        <w:rPr>
          <w:rFonts w:eastAsia="Times New Roman" w:cs="Times New Roman"/>
          <w:b/>
          <w:bCs/>
          <w:kern w:val="36"/>
          <w:sz w:val="36"/>
          <w:szCs w:val="36"/>
          <w:lang w:eastAsia="fr-FR"/>
          <w14:ligatures w14:val="none"/>
        </w:rPr>
      </w:pPr>
    </w:p>
    <w:p w14:paraId="3F947139" w14:textId="77777777" w:rsidR="00CC38F1" w:rsidRDefault="00CC38F1" w:rsidP="00C57DD2">
      <w:pPr>
        <w:spacing w:before="100" w:beforeAutospacing="1" w:after="100" w:afterAutospacing="1" w:line="240" w:lineRule="auto"/>
        <w:outlineLvl w:val="0"/>
        <w:rPr>
          <w:rFonts w:eastAsia="Times New Roman" w:cs="Times New Roman"/>
          <w:b/>
          <w:bCs/>
          <w:kern w:val="36"/>
          <w:sz w:val="36"/>
          <w:szCs w:val="36"/>
          <w:lang w:eastAsia="fr-FR"/>
          <w14:ligatures w14:val="none"/>
        </w:rPr>
      </w:pPr>
    </w:p>
    <w:p w14:paraId="3CC86329" w14:textId="77777777" w:rsidR="00CC38F1" w:rsidRDefault="00CC38F1" w:rsidP="00C57DD2">
      <w:pPr>
        <w:spacing w:before="100" w:beforeAutospacing="1" w:after="100" w:afterAutospacing="1" w:line="240" w:lineRule="auto"/>
        <w:outlineLvl w:val="0"/>
        <w:rPr>
          <w:rFonts w:eastAsia="Times New Roman" w:cs="Times New Roman"/>
          <w:b/>
          <w:bCs/>
          <w:kern w:val="36"/>
          <w:sz w:val="36"/>
          <w:szCs w:val="36"/>
          <w:lang w:eastAsia="fr-FR"/>
          <w14:ligatures w14:val="none"/>
        </w:rPr>
      </w:pPr>
    </w:p>
    <w:p w14:paraId="6E90F25C" w14:textId="77777777" w:rsidR="00CC38F1" w:rsidRDefault="00CC38F1" w:rsidP="00C57DD2">
      <w:pPr>
        <w:spacing w:before="100" w:beforeAutospacing="1" w:after="100" w:afterAutospacing="1" w:line="240" w:lineRule="auto"/>
        <w:outlineLvl w:val="0"/>
        <w:rPr>
          <w:rFonts w:eastAsia="Times New Roman" w:cs="Times New Roman"/>
          <w:b/>
          <w:bCs/>
          <w:kern w:val="36"/>
          <w:sz w:val="36"/>
          <w:szCs w:val="36"/>
          <w:lang w:eastAsia="fr-FR"/>
          <w14:ligatures w14:val="none"/>
        </w:rPr>
      </w:pPr>
    </w:p>
    <w:p w14:paraId="49AEA4CA" w14:textId="77777777" w:rsidR="00CC38F1" w:rsidRDefault="00CC38F1" w:rsidP="00C57DD2">
      <w:pPr>
        <w:spacing w:before="100" w:beforeAutospacing="1" w:after="100" w:afterAutospacing="1" w:line="240" w:lineRule="auto"/>
        <w:outlineLvl w:val="0"/>
        <w:rPr>
          <w:rFonts w:eastAsia="Times New Roman" w:cs="Times New Roman"/>
          <w:b/>
          <w:bCs/>
          <w:kern w:val="36"/>
          <w:sz w:val="36"/>
          <w:szCs w:val="36"/>
          <w:lang w:eastAsia="fr-FR"/>
          <w14:ligatures w14:val="none"/>
        </w:rPr>
      </w:pPr>
    </w:p>
    <w:p w14:paraId="4BF4AC7A" w14:textId="77777777" w:rsidR="00CC38F1" w:rsidRDefault="00CC38F1" w:rsidP="00C57DD2">
      <w:pPr>
        <w:spacing w:before="100" w:beforeAutospacing="1" w:after="100" w:afterAutospacing="1" w:line="240" w:lineRule="auto"/>
        <w:outlineLvl w:val="0"/>
        <w:rPr>
          <w:rFonts w:eastAsia="Times New Roman" w:cs="Times New Roman"/>
          <w:b/>
          <w:bCs/>
          <w:kern w:val="36"/>
          <w:sz w:val="36"/>
          <w:szCs w:val="36"/>
          <w:lang w:eastAsia="fr-FR"/>
          <w14:ligatures w14:val="none"/>
        </w:rPr>
      </w:pPr>
    </w:p>
    <w:p w14:paraId="0489AF06" w14:textId="77777777" w:rsidR="006126D6" w:rsidRDefault="006126D6" w:rsidP="00C57DD2">
      <w:pPr>
        <w:spacing w:before="100" w:beforeAutospacing="1" w:after="100" w:afterAutospacing="1" w:line="240" w:lineRule="auto"/>
        <w:outlineLvl w:val="0"/>
        <w:rPr>
          <w:rFonts w:eastAsia="Times New Roman" w:cs="Times New Roman"/>
          <w:b/>
          <w:bCs/>
          <w:kern w:val="36"/>
          <w:sz w:val="36"/>
          <w:szCs w:val="36"/>
          <w:lang w:eastAsia="fr-FR"/>
          <w14:ligatures w14:val="none"/>
        </w:rPr>
      </w:pPr>
    </w:p>
    <w:p w14:paraId="2BA84AEA" w14:textId="77777777" w:rsidR="006126D6" w:rsidRDefault="006126D6" w:rsidP="00C57DD2">
      <w:pPr>
        <w:spacing w:before="100" w:beforeAutospacing="1" w:after="100" w:afterAutospacing="1" w:line="240" w:lineRule="auto"/>
        <w:outlineLvl w:val="0"/>
        <w:rPr>
          <w:rFonts w:eastAsia="Times New Roman" w:cs="Times New Roman"/>
          <w:b/>
          <w:bCs/>
          <w:kern w:val="36"/>
          <w:sz w:val="36"/>
          <w:szCs w:val="36"/>
          <w:lang w:eastAsia="fr-FR"/>
          <w14:ligatures w14:val="none"/>
        </w:rPr>
      </w:pPr>
    </w:p>
    <w:p w14:paraId="724EAD00" w14:textId="77777777" w:rsidR="003B7EFC" w:rsidRDefault="00B12B73">
      <w:pPr>
        <w:pStyle w:val="Titre1"/>
      </w:pPr>
      <w:bookmarkStart w:id="125" w:name="_Toc235402867"/>
      <w:r>
        <w:lastRenderedPageBreak/>
        <w:t>ANNEXES</w:t>
      </w:r>
      <w:bookmarkEnd w:id="125"/>
    </w:p>
    <w:p w14:paraId="4F4FC977" w14:textId="77777777" w:rsidR="009C4A82" w:rsidRPr="009C4A82" w:rsidRDefault="009C4A82" w:rsidP="009C4A82">
      <w:pPr>
        <w:pStyle w:val="Titre2"/>
        <w:spacing w:before="100" w:beforeAutospacing="1" w:after="100" w:afterAutospacing="1"/>
        <w:rPr>
          <w:rFonts w:ascii="Times New Roman" w:eastAsia="Times New Roman" w:hAnsi="Times New Roman" w:cs="Times New Roman"/>
          <w:bCs/>
          <w:kern w:val="36"/>
          <w:sz w:val="48"/>
          <w:szCs w:val="48"/>
          <w:lang w:eastAsia="fr-FR"/>
          <w14:ligatures w14:val="none"/>
        </w:rPr>
      </w:pPr>
      <w:bookmarkStart w:id="126" w:name="_Toc235400807"/>
      <w:bookmarkStart w:id="127" w:name="_Toc235402868"/>
      <w:r w:rsidRPr="009C4A82">
        <w:rPr>
          <w:rFonts w:ascii="Times New Roman" w:eastAsia="Times New Roman" w:hAnsi="Times New Roman" w:cs="Times New Roman"/>
          <w:bCs/>
          <w:kern w:val="36"/>
          <w:sz w:val="48"/>
          <w:szCs w:val="48"/>
          <w:lang w:eastAsia="fr-FR"/>
          <w14:ligatures w14:val="none"/>
        </w:rPr>
        <w:lastRenderedPageBreak/>
        <w:t>ANNEXE 4 : MATRICE RACI DE GESTION DE LA BASE NATIONALE DES ENTREPRISES CERTIFIÉES (BNEC)</w:t>
      </w:r>
      <w:bookmarkEnd w:id="126"/>
      <w:bookmarkEnd w:id="127"/>
    </w:p>
    <w:p w14:paraId="42F0CCCC" w14:textId="77777777" w:rsidR="009C4A82" w:rsidRPr="009C4A82" w:rsidRDefault="009C4A82" w:rsidP="009C4A82">
      <w:pPr>
        <w:pStyle w:val="Titre3"/>
        <w:spacing w:before="100" w:beforeAutospacing="1" w:afterAutospacing="1"/>
        <w:rPr>
          <w:rFonts w:eastAsia="Times New Roman" w:cs="Times New Roman"/>
          <w:bCs/>
          <w:kern w:val="0"/>
          <w:sz w:val="36"/>
          <w:szCs w:val="36"/>
          <w:lang w:eastAsia="fr-FR"/>
          <w14:ligatures w14:val="none"/>
        </w:rPr>
      </w:pPr>
      <w:bookmarkStart w:id="128" w:name="_Toc235402869"/>
      <w:r>
        <w:t>Objet</w:t>
      </w:r>
      <w:bookmarkEnd w:id="128"/>
    </w:p>
    <w:p w14:paraId="2AED7D89" w14:textId="77777777" w:rsidR="009C4A82" w:rsidRPr="009C4A82" w:rsidRDefault="009C4A82" w:rsidP="009C4A82">
      <w:p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La présente matrice </w:t>
      </w:r>
      <w:r w:rsidRPr="009C4A82">
        <w:rPr>
          <w:rFonts w:eastAsia="Times New Roman" w:cs="Times New Roman"/>
          <w:b/>
          <w:bCs/>
          <w:kern w:val="0"/>
          <w:szCs w:val="24"/>
          <w:lang w:eastAsia="fr-FR"/>
          <w14:ligatures w14:val="none"/>
        </w:rPr>
        <w:t>RACI</w:t>
      </w:r>
      <w:r w:rsidRPr="009C4A82">
        <w:rPr>
          <w:rFonts w:eastAsia="Times New Roman" w:cs="Times New Roman"/>
          <w:kern w:val="0"/>
          <w:szCs w:val="24"/>
          <w:lang w:eastAsia="fr-FR"/>
          <w14:ligatures w14:val="none"/>
        </w:rPr>
        <w:t xml:space="preserve"> définit les rôles et les responsabilités des différents acteurs impliqués dans la gestion de la </w:t>
      </w:r>
      <w:r w:rsidRPr="009C4A82">
        <w:rPr>
          <w:rFonts w:eastAsia="Times New Roman" w:cs="Times New Roman"/>
          <w:b/>
          <w:bCs/>
          <w:kern w:val="0"/>
          <w:szCs w:val="24"/>
          <w:lang w:eastAsia="fr-FR"/>
          <w14:ligatures w14:val="none"/>
        </w:rPr>
        <w:t>Base Nationale des Entreprises Certifiées (BNEC)</w:t>
      </w:r>
      <w:r w:rsidRPr="009C4A82">
        <w:rPr>
          <w:rFonts w:eastAsia="Times New Roman" w:cs="Times New Roman"/>
          <w:kern w:val="0"/>
          <w:szCs w:val="24"/>
          <w:lang w:eastAsia="fr-FR"/>
          <w14:ligatures w14:val="none"/>
        </w:rPr>
        <w:t>. Elle permet de clarifier les responsabilités, d'éviter les chevauchements de tâches et d'assurer une coordination efficace entre les différentes parties prenantes.</w:t>
      </w:r>
    </w:p>
    <w:p w14:paraId="73F5B8EC" w14:textId="77777777" w:rsidR="009C4A82" w:rsidRPr="009C4A82" w:rsidRDefault="009C4A82" w:rsidP="009C4A82">
      <w:p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Le modèle </w:t>
      </w:r>
      <w:r w:rsidRPr="009C4A82">
        <w:rPr>
          <w:rFonts w:eastAsia="Times New Roman" w:cs="Times New Roman"/>
          <w:b/>
          <w:bCs/>
          <w:kern w:val="0"/>
          <w:szCs w:val="24"/>
          <w:lang w:eastAsia="fr-FR"/>
          <w14:ligatures w14:val="none"/>
        </w:rPr>
        <w:t>RACI</w:t>
      </w:r>
      <w:r w:rsidRPr="009C4A82">
        <w:rPr>
          <w:rFonts w:eastAsia="Times New Roman" w:cs="Times New Roman"/>
          <w:kern w:val="0"/>
          <w:szCs w:val="24"/>
          <w:lang w:eastAsia="fr-FR"/>
          <w14:ligatures w14:val="none"/>
        </w:rPr>
        <w:t xml:space="preserve"> repose sur les définitions suivantes :</w:t>
      </w:r>
    </w:p>
    <w:p w14:paraId="34C432DE" w14:textId="5F268B4C" w:rsidR="003B0F09" w:rsidRDefault="000E25E4">
      <w:pPr>
        <w:pStyle w:val="Lgende1"/>
        <w:jc w:val="center"/>
      </w:pPr>
      <w:bookmarkStart w:id="129" w:name="_Toc235359193"/>
      <w:bookmarkStart w:id="130" w:name="_Toc235402906"/>
      <w:r>
        <w:rPr>
          <w:rFonts w:eastAsia="Times New Roman"/>
          <w:b/>
        </w:rPr>
        <w:t xml:space="preserve">Tableau </w:t>
      </w:r>
      <w:fldSimple w:instr=" SEQ Tableau \* ARABIC ">
        <w:r w:rsidR="00483123">
          <w:rPr>
            <w:noProof/>
          </w:rPr>
          <w:t>8</w:t>
        </w:r>
      </w:fldSimple>
      <w:r>
        <w:rPr>
          <w:rFonts w:eastAsia="Times New Roman"/>
        </w:rPr>
        <w:t xml:space="preserve"> : Sigle – Signification – Description</w:t>
      </w:r>
      <w:bookmarkEnd w:id="129"/>
      <w:bookmarkEnd w:id="130"/>
    </w:p>
    <w:tbl>
      <w:tblPr>
        <w:tblW w:w="912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814"/>
        <w:gridCol w:w="3071"/>
        <w:gridCol w:w="5235"/>
      </w:tblGrid>
      <w:tr w:rsidR="009C4A82" w:rsidRPr="009C4A82" w14:paraId="530E09E9" w14:textId="77777777">
        <w:trPr>
          <w:tblHeader/>
          <w:tblCellSpacing w:w="15" w:type="dxa"/>
          <w:jc w:val="center"/>
        </w:trPr>
        <w:tc>
          <w:tcPr>
            <w:tcW w:w="776" w:type="dxa"/>
            <w:shd w:val="clear" w:color="auto" w:fill="D9E2F3"/>
            <w:tcMar>
              <w:top w:w="90" w:type="dxa"/>
              <w:left w:w="110" w:type="dxa"/>
              <w:bottom w:w="90" w:type="dxa"/>
              <w:right w:w="110" w:type="dxa"/>
            </w:tcMar>
            <w:vAlign w:val="center"/>
            <w:hideMark/>
          </w:tcPr>
          <w:p w14:paraId="65E02F4F" w14:textId="77777777" w:rsidR="009C4A82" w:rsidRPr="009C4A82" w:rsidRDefault="009C4A82" w:rsidP="009C4A82">
            <w:pPr>
              <w:spacing w:after="40" w:line="240" w:lineRule="auto"/>
              <w:jc w:val="center"/>
              <w:rPr>
                <w:rFonts w:eastAsia="Times New Roman" w:cs="Times New Roman"/>
                <w:b/>
                <w:bCs/>
                <w:kern w:val="0"/>
                <w:szCs w:val="24"/>
                <w:lang w:eastAsia="fr-FR"/>
                <w14:ligatures w14:val="none"/>
              </w:rPr>
            </w:pPr>
            <w:r w:rsidRPr="009C4A82">
              <w:rPr>
                <w:rFonts w:eastAsia="Times New Roman" w:cs="Times New Roman"/>
                <w:b/>
                <w:bCs/>
                <w:kern w:val="0"/>
                <w:sz w:val="19"/>
                <w:szCs w:val="24"/>
                <w:lang w:eastAsia="fr-FR"/>
                <w14:ligatures w14:val="none"/>
              </w:rPr>
              <w:t>Sigle</w:t>
            </w:r>
          </w:p>
        </w:tc>
        <w:tc>
          <w:tcPr>
            <w:tcW w:w="3082" w:type="dxa"/>
            <w:shd w:val="clear" w:color="auto" w:fill="D9E2F3"/>
            <w:tcMar>
              <w:top w:w="90" w:type="dxa"/>
              <w:left w:w="110" w:type="dxa"/>
              <w:bottom w:w="90" w:type="dxa"/>
              <w:right w:w="110" w:type="dxa"/>
            </w:tcMar>
            <w:vAlign w:val="center"/>
            <w:hideMark/>
          </w:tcPr>
          <w:p w14:paraId="6483E089" w14:textId="77777777" w:rsidR="009C4A82" w:rsidRPr="009C4A82" w:rsidRDefault="009C4A82" w:rsidP="009C4A82">
            <w:pPr>
              <w:spacing w:after="40" w:line="240" w:lineRule="auto"/>
              <w:jc w:val="center"/>
              <w:rPr>
                <w:rFonts w:eastAsia="Times New Roman" w:cs="Times New Roman"/>
                <w:b/>
                <w:bCs/>
                <w:kern w:val="0"/>
                <w:szCs w:val="24"/>
                <w:lang w:eastAsia="fr-FR"/>
                <w14:ligatures w14:val="none"/>
              </w:rPr>
            </w:pPr>
            <w:r w:rsidRPr="009C4A82">
              <w:rPr>
                <w:rFonts w:eastAsia="Times New Roman" w:cs="Times New Roman"/>
                <w:b/>
                <w:bCs/>
                <w:kern w:val="0"/>
                <w:sz w:val="19"/>
                <w:szCs w:val="24"/>
                <w:lang w:eastAsia="fr-FR"/>
                <w14:ligatures w14:val="none"/>
              </w:rPr>
              <w:t>Signification</w:t>
            </w:r>
          </w:p>
        </w:tc>
        <w:tc>
          <w:tcPr>
            <w:tcW w:w="5262" w:type="dxa"/>
            <w:shd w:val="clear" w:color="auto" w:fill="D9E2F3"/>
            <w:tcMar>
              <w:top w:w="90" w:type="dxa"/>
              <w:left w:w="110" w:type="dxa"/>
              <w:bottom w:w="90" w:type="dxa"/>
              <w:right w:w="110" w:type="dxa"/>
            </w:tcMar>
            <w:vAlign w:val="center"/>
            <w:hideMark/>
          </w:tcPr>
          <w:p w14:paraId="3249C4C2" w14:textId="77777777" w:rsidR="009C4A82" w:rsidRPr="009C4A82" w:rsidRDefault="009C4A82" w:rsidP="009C4A82">
            <w:pPr>
              <w:spacing w:after="40" w:line="240" w:lineRule="auto"/>
              <w:jc w:val="center"/>
              <w:rPr>
                <w:rFonts w:eastAsia="Times New Roman" w:cs="Times New Roman"/>
                <w:b/>
                <w:bCs/>
                <w:kern w:val="0"/>
                <w:szCs w:val="24"/>
                <w:lang w:eastAsia="fr-FR"/>
                <w14:ligatures w14:val="none"/>
              </w:rPr>
            </w:pPr>
            <w:r w:rsidRPr="009C4A82">
              <w:rPr>
                <w:rFonts w:eastAsia="Times New Roman" w:cs="Times New Roman"/>
                <w:b/>
                <w:bCs/>
                <w:kern w:val="0"/>
                <w:sz w:val="19"/>
                <w:szCs w:val="24"/>
                <w:lang w:eastAsia="fr-FR"/>
                <w14:ligatures w14:val="none"/>
              </w:rPr>
              <w:t>Description</w:t>
            </w:r>
          </w:p>
        </w:tc>
      </w:tr>
      <w:tr w:rsidR="009C4A82" w:rsidRPr="009C4A82" w14:paraId="2AA1BC80" w14:textId="77777777">
        <w:trPr>
          <w:tblCellSpacing w:w="15" w:type="dxa"/>
          <w:jc w:val="center"/>
        </w:trPr>
        <w:tc>
          <w:tcPr>
            <w:tcW w:w="776" w:type="dxa"/>
            <w:tcMar>
              <w:top w:w="90" w:type="dxa"/>
              <w:left w:w="110" w:type="dxa"/>
              <w:bottom w:w="90" w:type="dxa"/>
              <w:right w:w="110" w:type="dxa"/>
            </w:tcMar>
            <w:vAlign w:val="center"/>
            <w:hideMark/>
          </w:tcPr>
          <w:p w14:paraId="5C9F1BC4"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R</w:t>
            </w:r>
          </w:p>
        </w:tc>
        <w:tc>
          <w:tcPr>
            <w:tcW w:w="3082" w:type="dxa"/>
            <w:tcMar>
              <w:top w:w="90" w:type="dxa"/>
              <w:left w:w="110" w:type="dxa"/>
              <w:bottom w:w="90" w:type="dxa"/>
              <w:right w:w="110" w:type="dxa"/>
            </w:tcMar>
            <w:vAlign w:val="center"/>
            <w:hideMark/>
          </w:tcPr>
          <w:p w14:paraId="5EF90C29"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proofErr w:type="spellStart"/>
            <w:r w:rsidRPr="009C4A82">
              <w:rPr>
                <w:rFonts w:eastAsia="Times New Roman" w:cs="Times New Roman"/>
                <w:b/>
                <w:bCs/>
                <w:kern w:val="0"/>
                <w:sz w:val="19"/>
                <w:szCs w:val="24"/>
                <w:lang w:eastAsia="fr-FR"/>
                <w14:ligatures w14:val="none"/>
              </w:rPr>
              <w:t>Responsible</w:t>
            </w:r>
            <w:proofErr w:type="spellEnd"/>
            <w:r w:rsidRPr="009C4A82">
              <w:rPr>
                <w:rFonts w:eastAsia="Times New Roman" w:cs="Times New Roman"/>
                <w:b/>
                <w:bCs/>
                <w:kern w:val="0"/>
                <w:sz w:val="19"/>
                <w:szCs w:val="24"/>
                <w:lang w:eastAsia="fr-FR"/>
                <w14:ligatures w14:val="none"/>
              </w:rPr>
              <w:t xml:space="preserve"> (Responsable)</w:t>
            </w:r>
          </w:p>
        </w:tc>
        <w:tc>
          <w:tcPr>
            <w:tcW w:w="5262" w:type="dxa"/>
            <w:tcMar>
              <w:top w:w="90" w:type="dxa"/>
              <w:left w:w="110" w:type="dxa"/>
              <w:bottom w:w="90" w:type="dxa"/>
              <w:right w:w="110" w:type="dxa"/>
            </w:tcMar>
            <w:vAlign w:val="center"/>
            <w:hideMark/>
          </w:tcPr>
          <w:p w14:paraId="1354788F"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Exécute l'activité et assure sa réalisation.</w:t>
            </w:r>
          </w:p>
        </w:tc>
      </w:tr>
      <w:tr w:rsidR="009C4A82" w:rsidRPr="009C4A82" w14:paraId="2BDA09D1" w14:textId="77777777">
        <w:trPr>
          <w:tblCellSpacing w:w="15" w:type="dxa"/>
          <w:jc w:val="center"/>
        </w:trPr>
        <w:tc>
          <w:tcPr>
            <w:tcW w:w="776" w:type="dxa"/>
            <w:tcMar>
              <w:top w:w="90" w:type="dxa"/>
              <w:left w:w="110" w:type="dxa"/>
              <w:bottom w:w="90" w:type="dxa"/>
              <w:right w:w="110" w:type="dxa"/>
            </w:tcMar>
            <w:vAlign w:val="center"/>
            <w:hideMark/>
          </w:tcPr>
          <w:p w14:paraId="19C936F8"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A</w:t>
            </w:r>
          </w:p>
        </w:tc>
        <w:tc>
          <w:tcPr>
            <w:tcW w:w="3082" w:type="dxa"/>
            <w:tcMar>
              <w:top w:w="90" w:type="dxa"/>
              <w:left w:w="110" w:type="dxa"/>
              <w:bottom w:w="90" w:type="dxa"/>
              <w:right w:w="110" w:type="dxa"/>
            </w:tcMar>
            <w:vAlign w:val="center"/>
            <w:hideMark/>
          </w:tcPr>
          <w:p w14:paraId="574E91F9"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proofErr w:type="spellStart"/>
            <w:r w:rsidRPr="009C4A82">
              <w:rPr>
                <w:rFonts w:eastAsia="Times New Roman" w:cs="Times New Roman"/>
                <w:b/>
                <w:bCs/>
                <w:kern w:val="0"/>
                <w:sz w:val="19"/>
                <w:szCs w:val="24"/>
                <w:lang w:eastAsia="fr-FR"/>
                <w14:ligatures w14:val="none"/>
              </w:rPr>
              <w:t>Accountable</w:t>
            </w:r>
            <w:proofErr w:type="spellEnd"/>
            <w:r w:rsidRPr="009C4A82">
              <w:rPr>
                <w:rFonts w:eastAsia="Times New Roman" w:cs="Times New Roman"/>
                <w:b/>
                <w:bCs/>
                <w:kern w:val="0"/>
                <w:sz w:val="19"/>
                <w:szCs w:val="24"/>
                <w:lang w:eastAsia="fr-FR"/>
                <w14:ligatures w14:val="none"/>
              </w:rPr>
              <w:t xml:space="preserve"> (Autorité / Redevable)</w:t>
            </w:r>
          </w:p>
        </w:tc>
        <w:tc>
          <w:tcPr>
            <w:tcW w:w="5262" w:type="dxa"/>
            <w:tcMar>
              <w:top w:w="90" w:type="dxa"/>
              <w:left w:w="110" w:type="dxa"/>
              <w:bottom w:w="90" w:type="dxa"/>
              <w:right w:w="110" w:type="dxa"/>
            </w:tcMar>
            <w:vAlign w:val="center"/>
            <w:hideMark/>
          </w:tcPr>
          <w:p w14:paraId="7C42DB0A"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Valide le résultat final et porte la responsabilité de l'activité. Une seule autorité par activité.</w:t>
            </w:r>
          </w:p>
        </w:tc>
      </w:tr>
      <w:tr w:rsidR="009C4A82" w:rsidRPr="009C4A82" w14:paraId="42FA27B0" w14:textId="77777777">
        <w:trPr>
          <w:tblCellSpacing w:w="15" w:type="dxa"/>
          <w:jc w:val="center"/>
        </w:trPr>
        <w:tc>
          <w:tcPr>
            <w:tcW w:w="776" w:type="dxa"/>
            <w:tcMar>
              <w:top w:w="90" w:type="dxa"/>
              <w:left w:w="110" w:type="dxa"/>
              <w:bottom w:w="90" w:type="dxa"/>
              <w:right w:w="110" w:type="dxa"/>
            </w:tcMar>
            <w:vAlign w:val="center"/>
            <w:hideMark/>
          </w:tcPr>
          <w:p w14:paraId="66B76214"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C</w:t>
            </w:r>
          </w:p>
        </w:tc>
        <w:tc>
          <w:tcPr>
            <w:tcW w:w="3082" w:type="dxa"/>
            <w:tcMar>
              <w:top w:w="90" w:type="dxa"/>
              <w:left w:w="110" w:type="dxa"/>
              <w:bottom w:w="90" w:type="dxa"/>
              <w:right w:w="110" w:type="dxa"/>
            </w:tcMar>
            <w:vAlign w:val="center"/>
            <w:hideMark/>
          </w:tcPr>
          <w:p w14:paraId="243A7A3A"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proofErr w:type="spellStart"/>
            <w:r w:rsidRPr="009C4A82">
              <w:rPr>
                <w:rFonts w:eastAsia="Times New Roman" w:cs="Times New Roman"/>
                <w:b/>
                <w:bCs/>
                <w:kern w:val="0"/>
                <w:sz w:val="19"/>
                <w:szCs w:val="24"/>
                <w:lang w:eastAsia="fr-FR"/>
                <w14:ligatures w14:val="none"/>
              </w:rPr>
              <w:t>Consulted</w:t>
            </w:r>
            <w:proofErr w:type="spellEnd"/>
            <w:r w:rsidRPr="009C4A82">
              <w:rPr>
                <w:rFonts w:eastAsia="Times New Roman" w:cs="Times New Roman"/>
                <w:b/>
                <w:bCs/>
                <w:kern w:val="0"/>
                <w:sz w:val="19"/>
                <w:szCs w:val="24"/>
                <w:lang w:eastAsia="fr-FR"/>
                <w14:ligatures w14:val="none"/>
              </w:rPr>
              <w:t xml:space="preserve"> (Consulté)</w:t>
            </w:r>
          </w:p>
        </w:tc>
        <w:tc>
          <w:tcPr>
            <w:tcW w:w="5262" w:type="dxa"/>
            <w:tcMar>
              <w:top w:w="90" w:type="dxa"/>
              <w:left w:w="110" w:type="dxa"/>
              <w:bottom w:w="90" w:type="dxa"/>
              <w:right w:w="110" w:type="dxa"/>
            </w:tcMar>
            <w:vAlign w:val="center"/>
            <w:hideMark/>
          </w:tcPr>
          <w:p w14:paraId="726FB831"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Est consulté avant la prise de décision ou la réalisation de l'activité.</w:t>
            </w:r>
          </w:p>
        </w:tc>
      </w:tr>
      <w:tr w:rsidR="009C4A82" w:rsidRPr="009C4A82" w14:paraId="30C8848F" w14:textId="77777777">
        <w:trPr>
          <w:tblCellSpacing w:w="15" w:type="dxa"/>
          <w:jc w:val="center"/>
        </w:trPr>
        <w:tc>
          <w:tcPr>
            <w:tcW w:w="776" w:type="dxa"/>
            <w:tcMar>
              <w:top w:w="90" w:type="dxa"/>
              <w:left w:w="110" w:type="dxa"/>
              <w:bottom w:w="90" w:type="dxa"/>
              <w:right w:w="110" w:type="dxa"/>
            </w:tcMar>
            <w:vAlign w:val="center"/>
            <w:hideMark/>
          </w:tcPr>
          <w:p w14:paraId="11D15665"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I</w:t>
            </w:r>
          </w:p>
        </w:tc>
        <w:tc>
          <w:tcPr>
            <w:tcW w:w="3082" w:type="dxa"/>
            <w:tcMar>
              <w:top w:w="90" w:type="dxa"/>
              <w:left w:w="110" w:type="dxa"/>
              <w:bottom w:w="90" w:type="dxa"/>
              <w:right w:w="110" w:type="dxa"/>
            </w:tcMar>
            <w:vAlign w:val="center"/>
            <w:hideMark/>
          </w:tcPr>
          <w:p w14:paraId="26EC10CC"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proofErr w:type="spellStart"/>
            <w:r w:rsidRPr="009C4A82">
              <w:rPr>
                <w:rFonts w:eastAsia="Times New Roman" w:cs="Times New Roman"/>
                <w:b/>
                <w:bCs/>
                <w:kern w:val="0"/>
                <w:sz w:val="19"/>
                <w:szCs w:val="24"/>
                <w:lang w:eastAsia="fr-FR"/>
                <w14:ligatures w14:val="none"/>
              </w:rPr>
              <w:t>Informed</w:t>
            </w:r>
            <w:proofErr w:type="spellEnd"/>
            <w:r w:rsidRPr="009C4A82">
              <w:rPr>
                <w:rFonts w:eastAsia="Times New Roman" w:cs="Times New Roman"/>
                <w:b/>
                <w:bCs/>
                <w:kern w:val="0"/>
                <w:sz w:val="19"/>
                <w:szCs w:val="24"/>
                <w:lang w:eastAsia="fr-FR"/>
                <w14:ligatures w14:val="none"/>
              </w:rPr>
              <w:t xml:space="preserve"> (Informé)</w:t>
            </w:r>
          </w:p>
        </w:tc>
        <w:tc>
          <w:tcPr>
            <w:tcW w:w="5262" w:type="dxa"/>
            <w:tcMar>
              <w:top w:w="90" w:type="dxa"/>
              <w:left w:w="110" w:type="dxa"/>
              <w:bottom w:w="90" w:type="dxa"/>
              <w:right w:w="110" w:type="dxa"/>
            </w:tcMar>
            <w:vAlign w:val="center"/>
            <w:hideMark/>
          </w:tcPr>
          <w:p w14:paraId="494D2D1D"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Est tenu informé de l'avancement ou du résultat de l'activité.</w:t>
            </w:r>
          </w:p>
        </w:tc>
      </w:tr>
    </w:tbl>
    <w:p w14:paraId="17921F51" w14:textId="77777777" w:rsidR="009C4A82" w:rsidRPr="009C4A82" w:rsidRDefault="00000000" w:rsidP="009C4A82">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5F191EF9">
          <v:rect id="_x0000_i1036" style="width:0;height:1.5pt" o:hralign="center" o:hrstd="t" o:hr="t" fillcolor="#a0a0a0" stroked="f"/>
        </w:pict>
      </w:r>
    </w:p>
    <w:p w14:paraId="5BC83732" w14:textId="77777777" w:rsidR="009C4A82" w:rsidRPr="009C4A82" w:rsidRDefault="009C4A82" w:rsidP="009C4A82">
      <w:pPr>
        <w:pStyle w:val="Titre3"/>
        <w:spacing w:before="100" w:beforeAutospacing="1" w:afterAutospacing="1"/>
        <w:rPr>
          <w:rFonts w:eastAsia="Times New Roman" w:cs="Times New Roman"/>
          <w:bCs/>
          <w:kern w:val="36"/>
          <w:sz w:val="48"/>
          <w:szCs w:val="48"/>
          <w:lang w:eastAsia="fr-FR"/>
          <w14:ligatures w14:val="none"/>
        </w:rPr>
      </w:pPr>
      <w:bookmarkStart w:id="131" w:name="_Toc235402870"/>
      <w:r>
        <w:t>Acteurs concernés</w:t>
      </w:r>
      <w:bookmarkEnd w:id="131"/>
    </w:p>
    <w:p w14:paraId="2AFA7206" w14:textId="77777777" w:rsidR="009C4A82" w:rsidRPr="009C4A82" w:rsidRDefault="009C4A82" w:rsidP="009C4A82">
      <w:p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La matrice s'applique aux principaux acteurs suivants :</w:t>
      </w:r>
    </w:p>
    <w:p w14:paraId="64F5297E" w14:textId="2834E22D" w:rsidR="003B0F09" w:rsidRDefault="000E25E4">
      <w:pPr>
        <w:pStyle w:val="Lgende1"/>
        <w:jc w:val="center"/>
      </w:pPr>
      <w:bookmarkStart w:id="132" w:name="_Toc235359194"/>
      <w:bookmarkStart w:id="133" w:name="_Toc235402907"/>
      <w:r>
        <w:rPr>
          <w:rFonts w:eastAsia="Times New Roman"/>
          <w:b/>
        </w:rPr>
        <w:t xml:space="preserve">Tableau </w:t>
      </w:r>
      <w:fldSimple w:instr=" SEQ Tableau \* ARABIC ">
        <w:r w:rsidR="00483123">
          <w:rPr>
            <w:noProof/>
          </w:rPr>
          <w:t>9</w:t>
        </w:r>
      </w:fldSimple>
      <w:r>
        <w:rPr>
          <w:rFonts w:eastAsia="Times New Roman"/>
        </w:rPr>
        <w:t xml:space="preserve"> : Code – Acteur</w:t>
      </w:r>
      <w:bookmarkEnd w:id="132"/>
      <w:bookmarkEnd w:id="133"/>
    </w:p>
    <w:tbl>
      <w:tblPr>
        <w:tblW w:w="912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669"/>
        <w:gridCol w:w="7451"/>
      </w:tblGrid>
      <w:tr w:rsidR="009C4A82" w:rsidRPr="009C4A82" w14:paraId="1ED3C448" w14:textId="77777777">
        <w:trPr>
          <w:tblHeader/>
          <w:tblCellSpacing w:w="15" w:type="dxa"/>
          <w:jc w:val="center"/>
        </w:trPr>
        <w:tc>
          <w:tcPr>
            <w:tcW w:w="1639" w:type="dxa"/>
            <w:shd w:val="clear" w:color="auto" w:fill="D9E2F3"/>
            <w:tcMar>
              <w:top w:w="90" w:type="dxa"/>
              <w:left w:w="110" w:type="dxa"/>
              <w:bottom w:w="90" w:type="dxa"/>
              <w:right w:w="110" w:type="dxa"/>
            </w:tcMar>
            <w:vAlign w:val="center"/>
            <w:hideMark/>
          </w:tcPr>
          <w:p w14:paraId="2C45B465" w14:textId="77777777" w:rsidR="009C4A82" w:rsidRPr="009C4A82" w:rsidRDefault="009C4A82" w:rsidP="009C4A82">
            <w:pPr>
              <w:spacing w:after="40" w:line="240" w:lineRule="auto"/>
              <w:jc w:val="center"/>
              <w:rPr>
                <w:rFonts w:eastAsia="Times New Roman" w:cs="Times New Roman"/>
                <w:b/>
                <w:bCs/>
                <w:kern w:val="0"/>
                <w:szCs w:val="24"/>
                <w:lang w:eastAsia="fr-FR"/>
                <w14:ligatures w14:val="none"/>
              </w:rPr>
            </w:pPr>
            <w:r w:rsidRPr="009C4A82">
              <w:rPr>
                <w:rFonts w:eastAsia="Times New Roman" w:cs="Times New Roman"/>
                <w:b/>
                <w:bCs/>
                <w:kern w:val="0"/>
                <w:sz w:val="19"/>
                <w:szCs w:val="24"/>
                <w:lang w:eastAsia="fr-FR"/>
                <w14:ligatures w14:val="none"/>
              </w:rPr>
              <w:t>Code</w:t>
            </w:r>
          </w:p>
        </w:tc>
        <w:tc>
          <w:tcPr>
            <w:tcW w:w="7481" w:type="dxa"/>
            <w:shd w:val="clear" w:color="auto" w:fill="D9E2F3"/>
            <w:tcMar>
              <w:top w:w="90" w:type="dxa"/>
              <w:left w:w="110" w:type="dxa"/>
              <w:bottom w:w="90" w:type="dxa"/>
              <w:right w:w="110" w:type="dxa"/>
            </w:tcMar>
            <w:vAlign w:val="center"/>
            <w:hideMark/>
          </w:tcPr>
          <w:p w14:paraId="09265692" w14:textId="77777777" w:rsidR="009C4A82" w:rsidRPr="009C4A82" w:rsidRDefault="009C4A82" w:rsidP="009C4A82">
            <w:pPr>
              <w:spacing w:after="40" w:line="240" w:lineRule="auto"/>
              <w:jc w:val="center"/>
              <w:rPr>
                <w:rFonts w:eastAsia="Times New Roman" w:cs="Times New Roman"/>
                <w:b/>
                <w:bCs/>
                <w:kern w:val="0"/>
                <w:szCs w:val="24"/>
                <w:lang w:eastAsia="fr-FR"/>
                <w14:ligatures w14:val="none"/>
              </w:rPr>
            </w:pPr>
            <w:r w:rsidRPr="009C4A82">
              <w:rPr>
                <w:rFonts w:eastAsia="Times New Roman" w:cs="Times New Roman"/>
                <w:b/>
                <w:bCs/>
                <w:kern w:val="0"/>
                <w:sz w:val="19"/>
                <w:szCs w:val="24"/>
                <w:lang w:eastAsia="fr-FR"/>
                <w14:ligatures w14:val="none"/>
              </w:rPr>
              <w:t>Acteur</w:t>
            </w:r>
          </w:p>
        </w:tc>
      </w:tr>
      <w:tr w:rsidR="009C4A82" w:rsidRPr="009C4A82" w14:paraId="2CEFF1A7" w14:textId="77777777">
        <w:trPr>
          <w:tblCellSpacing w:w="15" w:type="dxa"/>
          <w:jc w:val="center"/>
        </w:trPr>
        <w:tc>
          <w:tcPr>
            <w:tcW w:w="1639" w:type="dxa"/>
            <w:tcMar>
              <w:top w:w="90" w:type="dxa"/>
              <w:left w:w="110" w:type="dxa"/>
              <w:bottom w:w="90" w:type="dxa"/>
              <w:right w:w="110" w:type="dxa"/>
            </w:tcMar>
            <w:vAlign w:val="center"/>
            <w:hideMark/>
          </w:tcPr>
          <w:p w14:paraId="3D1DBC33"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PRES</w:t>
            </w:r>
          </w:p>
        </w:tc>
        <w:tc>
          <w:tcPr>
            <w:tcW w:w="7481" w:type="dxa"/>
            <w:tcMar>
              <w:top w:w="90" w:type="dxa"/>
              <w:left w:w="110" w:type="dxa"/>
              <w:bottom w:w="90" w:type="dxa"/>
              <w:right w:w="110" w:type="dxa"/>
            </w:tcMar>
            <w:vAlign w:val="center"/>
            <w:hideMark/>
          </w:tcPr>
          <w:p w14:paraId="38C9B34A"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Président de la HAUQE</w:t>
            </w:r>
          </w:p>
        </w:tc>
      </w:tr>
      <w:tr w:rsidR="009C4A82" w:rsidRPr="009C4A82" w14:paraId="7EBB39C9" w14:textId="77777777">
        <w:trPr>
          <w:tblCellSpacing w:w="15" w:type="dxa"/>
          <w:jc w:val="center"/>
        </w:trPr>
        <w:tc>
          <w:tcPr>
            <w:tcW w:w="1639" w:type="dxa"/>
            <w:tcMar>
              <w:top w:w="90" w:type="dxa"/>
              <w:left w:w="110" w:type="dxa"/>
              <w:bottom w:w="90" w:type="dxa"/>
              <w:right w:w="110" w:type="dxa"/>
            </w:tcMar>
            <w:vAlign w:val="center"/>
            <w:hideMark/>
          </w:tcPr>
          <w:p w14:paraId="0C16705C"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DT</w:t>
            </w:r>
          </w:p>
        </w:tc>
        <w:tc>
          <w:tcPr>
            <w:tcW w:w="7481" w:type="dxa"/>
            <w:tcMar>
              <w:top w:w="90" w:type="dxa"/>
              <w:left w:w="110" w:type="dxa"/>
              <w:bottom w:w="90" w:type="dxa"/>
              <w:right w:w="110" w:type="dxa"/>
            </w:tcMar>
            <w:vAlign w:val="center"/>
            <w:hideMark/>
          </w:tcPr>
          <w:p w14:paraId="53E120FC"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Direction Technique</w:t>
            </w:r>
          </w:p>
        </w:tc>
      </w:tr>
      <w:tr w:rsidR="009C4A82" w:rsidRPr="009C4A82" w14:paraId="361A7C9E" w14:textId="77777777">
        <w:trPr>
          <w:tblCellSpacing w:w="15" w:type="dxa"/>
          <w:jc w:val="center"/>
        </w:trPr>
        <w:tc>
          <w:tcPr>
            <w:tcW w:w="1639" w:type="dxa"/>
            <w:tcMar>
              <w:top w:w="90" w:type="dxa"/>
              <w:left w:w="110" w:type="dxa"/>
              <w:bottom w:w="90" w:type="dxa"/>
              <w:right w:w="110" w:type="dxa"/>
            </w:tcMar>
            <w:vAlign w:val="center"/>
            <w:hideMark/>
          </w:tcPr>
          <w:p w14:paraId="6FA4D6D7"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PF</w:t>
            </w:r>
          </w:p>
        </w:tc>
        <w:tc>
          <w:tcPr>
            <w:tcW w:w="7481" w:type="dxa"/>
            <w:tcMar>
              <w:top w:w="90" w:type="dxa"/>
              <w:left w:w="110" w:type="dxa"/>
              <w:bottom w:w="90" w:type="dxa"/>
              <w:right w:w="110" w:type="dxa"/>
            </w:tcMar>
            <w:vAlign w:val="center"/>
            <w:hideMark/>
          </w:tcPr>
          <w:p w14:paraId="21D2FC01"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Point Focal BNEC</w:t>
            </w:r>
          </w:p>
        </w:tc>
      </w:tr>
      <w:tr w:rsidR="009C4A82" w:rsidRPr="009C4A82" w14:paraId="73156E70" w14:textId="77777777">
        <w:trPr>
          <w:tblCellSpacing w:w="15" w:type="dxa"/>
          <w:jc w:val="center"/>
        </w:trPr>
        <w:tc>
          <w:tcPr>
            <w:tcW w:w="1639" w:type="dxa"/>
            <w:tcMar>
              <w:top w:w="90" w:type="dxa"/>
              <w:left w:w="110" w:type="dxa"/>
              <w:bottom w:w="90" w:type="dxa"/>
              <w:right w:w="110" w:type="dxa"/>
            </w:tcMar>
            <w:vAlign w:val="center"/>
            <w:hideMark/>
          </w:tcPr>
          <w:p w14:paraId="312B9377"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ADMIN</w:t>
            </w:r>
          </w:p>
        </w:tc>
        <w:tc>
          <w:tcPr>
            <w:tcW w:w="7481" w:type="dxa"/>
            <w:tcMar>
              <w:top w:w="90" w:type="dxa"/>
              <w:left w:w="110" w:type="dxa"/>
              <w:bottom w:w="90" w:type="dxa"/>
              <w:right w:w="110" w:type="dxa"/>
            </w:tcMar>
            <w:vAlign w:val="center"/>
            <w:hideMark/>
          </w:tcPr>
          <w:p w14:paraId="6FC4FC71"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Administrateur fonctionnel de la BNEC</w:t>
            </w:r>
          </w:p>
        </w:tc>
      </w:tr>
      <w:tr w:rsidR="009C4A82" w:rsidRPr="009C4A82" w14:paraId="4C7FB911" w14:textId="77777777">
        <w:trPr>
          <w:tblCellSpacing w:w="15" w:type="dxa"/>
          <w:jc w:val="center"/>
        </w:trPr>
        <w:tc>
          <w:tcPr>
            <w:tcW w:w="1639" w:type="dxa"/>
            <w:tcMar>
              <w:top w:w="90" w:type="dxa"/>
              <w:left w:w="110" w:type="dxa"/>
              <w:bottom w:w="90" w:type="dxa"/>
              <w:right w:w="110" w:type="dxa"/>
            </w:tcMar>
            <w:vAlign w:val="center"/>
            <w:hideMark/>
          </w:tcPr>
          <w:p w14:paraId="183AB467"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CV</w:t>
            </w:r>
          </w:p>
        </w:tc>
        <w:tc>
          <w:tcPr>
            <w:tcW w:w="7481" w:type="dxa"/>
            <w:tcMar>
              <w:top w:w="90" w:type="dxa"/>
              <w:left w:w="110" w:type="dxa"/>
              <w:bottom w:w="90" w:type="dxa"/>
              <w:right w:w="110" w:type="dxa"/>
            </w:tcMar>
            <w:vAlign w:val="center"/>
            <w:hideMark/>
          </w:tcPr>
          <w:p w14:paraId="1F2794AF"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Cellule de Veille</w:t>
            </w:r>
          </w:p>
        </w:tc>
      </w:tr>
      <w:tr w:rsidR="009C4A82" w:rsidRPr="009C4A82" w14:paraId="019A5E8E" w14:textId="77777777">
        <w:trPr>
          <w:tblCellSpacing w:w="15" w:type="dxa"/>
          <w:jc w:val="center"/>
        </w:trPr>
        <w:tc>
          <w:tcPr>
            <w:tcW w:w="1639" w:type="dxa"/>
            <w:tcMar>
              <w:top w:w="90" w:type="dxa"/>
              <w:left w:w="110" w:type="dxa"/>
              <w:bottom w:w="90" w:type="dxa"/>
              <w:right w:w="110" w:type="dxa"/>
            </w:tcMar>
            <w:vAlign w:val="center"/>
            <w:hideMark/>
          </w:tcPr>
          <w:p w14:paraId="5AEBA38E"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AE</w:t>
            </w:r>
          </w:p>
        </w:tc>
        <w:tc>
          <w:tcPr>
            <w:tcW w:w="7481" w:type="dxa"/>
            <w:tcMar>
              <w:top w:w="90" w:type="dxa"/>
              <w:left w:w="110" w:type="dxa"/>
              <w:bottom w:w="90" w:type="dxa"/>
              <w:right w:w="110" w:type="dxa"/>
            </w:tcMar>
            <w:vAlign w:val="center"/>
            <w:hideMark/>
          </w:tcPr>
          <w:p w14:paraId="1CEE6B62"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Agents enquêteurs / vérificateurs</w:t>
            </w:r>
          </w:p>
        </w:tc>
      </w:tr>
      <w:tr w:rsidR="009C4A82" w:rsidRPr="009C4A82" w14:paraId="2D933E8C" w14:textId="77777777">
        <w:trPr>
          <w:tblCellSpacing w:w="15" w:type="dxa"/>
          <w:jc w:val="center"/>
        </w:trPr>
        <w:tc>
          <w:tcPr>
            <w:tcW w:w="1639" w:type="dxa"/>
            <w:tcMar>
              <w:top w:w="90" w:type="dxa"/>
              <w:left w:w="110" w:type="dxa"/>
              <w:bottom w:w="90" w:type="dxa"/>
              <w:right w:w="110" w:type="dxa"/>
            </w:tcMar>
            <w:vAlign w:val="center"/>
            <w:hideMark/>
          </w:tcPr>
          <w:p w14:paraId="1A2A19CC"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ENT</w:t>
            </w:r>
          </w:p>
        </w:tc>
        <w:tc>
          <w:tcPr>
            <w:tcW w:w="7481" w:type="dxa"/>
            <w:tcMar>
              <w:top w:w="90" w:type="dxa"/>
              <w:left w:w="110" w:type="dxa"/>
              <w:bottom w:w="90" w:type="dxa"/>
              <w:right w:w="110" w:type="dxa"/>
            </w:tcMar>
            <w:vAlign w:val="center"/>
            <w:hideMark/>
          </w:tcPr>
          <w:p w14:paraId="5C2C6107"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Entreprises certifiées</w:t>
            </w:r>
          </w:p>
        </w:tc>
      </w:tr>
      <w:tr w:rsidR="009C4A82" w:rsidRPr="009C4A82" w14:paraId="23E3D913" w14:textId="77777777">
        <w:trPr>
          <w:tblCellSpacing w:w="15" w:type="dxa"/>
          <w:jc w:val="center"/>
        </w:trPr>
        <w:tc>
          <w:tcPr>
            <w:tcW w:w="1639" w:type="dxa"/>
            <w:tcMar>
              <w:top w:w="90" w:type="dxa"/>
              <w:left w:w="110" w:type="dxa"/>
              <w:bottom w:w="90" w:type="dxa"/>
              <w:right w:w="110" w:type="dxa"/>
            </w:tcMar>
            <w:vAlign w:val="center"/>
            <w:hideMark/>
          </w:tcPr>
          <w:p w14:paraId="04D3395C"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lastRenderedPageBreak/>
              <w:t>OC</w:t>
            </w:r>
          </w:p>
        </w:tc>
        <w:tc>
          <w:tcPr>
            <w:tcW w:w="7481" w:type="dxa"/>
            <w:tcMar>
              <w:top w:w="90" w:type="dxa"/>
              <w:left w:w="110" w:type="dxa"/>
              <w:bottom w:w="90" w:type="dxa"/>
              <w:right w:w="110" w:type="dxa"/>
            </w:tcMar>
            <w:vAlign w:val="center"/>
            <w:hideMark/>
          </w:tcPr>
          <w:p w14:paraId="364C3040"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Organismes certificateurs</w:t>
            </w:r>
          </w:p>
        </w:tc>
      </w:tr>
      <w:tr w:rsidR="009C4A82" w:rsidRPr="009C4A82" w14:paraId="4A8A1381" w14:textId="77777777">
        <w:trPr>
          <w:tblCellSpacing w:w="15" w:type="dxa"/>
          <w:jc w:val="center"/>
        </w:trPr>
        <w:tc>
          <w:tcPr>
            <w:tcW w:w="1639" w:type="dxa"/>
            <w:tcMar>
              <w:top w:w="90" w:type="dxa"/>
              <w:left w:w="110" w:type="dxa"/>
              <w:bottom w:w="90" w:type="dxa"/>
              <w:right w:w="110" w:type="dxa"/>
            </w:tcMar>
            <w:vAlign w:val="center"/>
            <w:hideMark/>
          </w:tcPr>
          <w:p w14:paraId="770B6EDD"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DSI</w:t>
            </w:r>
          </w:p>
        </w:tc>
        <w:tc>
          <w:tcPr>
            <w:tcW w:w="7481" w:type="dxa"/>
            <w:tcMar>
              <w:top w:w="90" w:type="dxa"/>
              <w:left w:w="110" w:type="dxa"/>
              <w:bottom w:w="90" w:type="dxa"/>
              <w:right w:w="110" w:type="dxa"/>
            </w:tcMar>
            <w:vAlign w:val="center"/>
            <w:hideMark/>
          </w:tcPr>
          <w:p w14:paraId="0CA900A3"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Service informatique / Administrateur système</w:t>
            </w:r>
          </w:p>
        </w:tc>
      </w:tr>
    </w:tbl>
    <w:p w14:paraId="2E1B0EBC" w14:textId="77777777" w:rsidR="009C4A82" w:rsidRPr="009C4A82" w:rsidRDefault="00000000" w:rsidP="009C4A82">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61C62653">
          <v:rect id="_x0000_i1037" style="width:0;height:1.5pt" o:hralign="center" o:hrstd="t" o:hr="t" fillcolor="#a0a0a0" stroked="f"/>
        </w:pict>
      </w:r>
    </w:p>
    <w:p w14:paraId="5F111817" w14:textId="77777777" w:rsidR="009C4A82" w:rsidRPr="009C4A82" w:rsidRDefault="009C4A82" w:rsidP="009C4A82">
      <w:pPr>
        <w:pStyle w:val="Titre3"/>
        <w:spacing w:before="100" w:beforeAutospacing="1" w:afterAutospacing="1"/>
        <w:rPr>
          <w:rFonts w:eastAsia="Times New Roman" w:cs="Times New Roman"/>
          <w:bCs/>
          <w:kern w:val="36"/>
          <w:sz w:val="48"/>
          <w:szCs w:val="48"/>
          <w:lang w:eastAsia="fr-FR"/>
          <w14:ligatures w14:val="none"/>
        </w:rPr>
      </w:pPr>
      <w:bookmarkStart w:id="134" w:name="_Toc235402871"/>
      <w:r>
        <w:t>Matrice RACI des activités de la BNEC</w:t>
      </w:r>
      <w:bookmarkEnd w:id="134"/>
    </w:p>
    <w:p w14:paraId="2DD6035F" w14:textId="60B21FB5" w:rsidR="003B0F09" w:rsidRDefault="000E25E4">
      <w:pPr>
        <w:pStyle w:val="Lgende1"/>
        <w:jc w:val="center"/>
      </w:pPr>
      <w:bookmarkStart w:id="135" w:name="_Toc235359195"/>
      <w:bookmarkStart w:id="136" w:name="_Toc235402908"/>
      <w:r>
        <w:rPr>
          <w:rFonts w:eastAsia="Times New Roman"/>
          <w:b/>
        </w:rPr>
        <w:t xml:space="preserve">Tableau </w:t>
      </w:r>
      <w:fldSimple w:instr=" SEQ Tableau \* ARABIC ">
        <w:r w:rsidR="00483123">
          <w:rPr>
            <w:noProof/>
          </w:rPr>
          <w:t>10</w:t>
        </w:r>
      </w:fldSimple>
      <w:r>
        <w:rPr>
          <w:rFonts w:eastAsia="Times New Roman"/>
        </w:rPr>
        <w:t xml:space="preserve"> : 3. Matrice RACI des activités de la BNEC</w:t>
      </w:r>
      <w:bookmarkEnd w:id="135"/>
      <w:bookmarkEnd w:id="136"/>
    </w:p>
    <w:tbl>
      <w:tblPr>
        <w:tblW w:w="912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2129"/>
        <w:gridCol w:w="775"/>
        <w:gridCol w:w="775"/>
        <w:gridCol w:w="775"/>
        <w:gridCol w:w="775"/>
        <w:gridCol w:w="775"/>
        <w:gridCol w:w="775"/>
        <w:gridCol w:w="775"/>
        <w:gridCol w:w="775"/>
        <w:gridCol w:w="791"/>
      </w:tblGrid>
      <w:tr w:rsidR="009C4A82" w:rsidRPr="009C4A82" w14:paraId="7AB4C616" w14:textId="77777777">
        <w:trPr>
          <w:tblHeader/>
          <w:tblCellSpacing w:w="15" w:type="dxa"/>
          <w:jc w:val="center"/>
        </w:trPr>
        <w:tc>
          <w:tcPr>
            <w:tcW w:w="2180" w:type="dxa"/>
            <w:shd w:val="clear" w:color="auto" w:fill="D9E2F3"/>
            <w:tcMar>
              <w:top w:w="90" w:type="dxa"/>
              <w:left w:w="110" w:type="dxa"/>
              <w:bottom w:w="90" w:type="dxa"/>
              <w:right w:w="110" w:type="dxa"/>
            </w:tcMar>
            <w:vAlign w:val="center"/>
            <w:hideMark/>
          </w:tcPr>
          <w:p w14:paraId="064C2543" w14:textId="77777777" w:rsidR="009C4A82" w:rsidRPr="009C4A82" w:rsidRDefault="009C4A82" w:rsidP="009C4A82">
            <w:pPr>
              <w:spacing w:after="40" w:line="240" w:lineRule="auto"/>
              <w:jc w:val="center"/>
              <w:rPr>
                <w:rFonts w:eastAsia="Times New Roman" w:cs="Times New Roman"/>
                <w:b/>
                <w:bCs/>
                <w:kern w:val="0"/>
                <w:szCs w:val="24"/>
                <w:lang w:eastAsia="fr-FR"/>
                <w14:ligatures w14:val="none"/>
              </w:rPr>
            </w:pPr>
            <w:r w:rsidRPr="009C4A82">
              <w:rPr>
                <w:rFonts w:eastAsia="Times New Roman" w:cs="Times New Roman"/>
                <w:b/>
                <w:bCs/>
                <w:kern w:val="0"/>
                <w:sz w:val="17"/>
                <w:szCs w:val="24"/>
                <w:lang w:eastAsia="fr-FR"/>
                <w14:ligatures w14:val="none"/>
              </w:rPr>
              <w:t>Activités</w:t>
            </w:r>
          </w:p>
        </w:tc>
        <w:tc>
          <w:tcPr>
            <w:tcW w:w="771" w:type="dxa"/>
            <w:shd w:val="clear" w:color="auto" w:fill="D9E2F3"/>
            <w:tcMar>
              <w:top w:w="90" w:type="dxa"/>
              <w:left w:w="110" w:type="dxa"/>
              <w:bottom w:w="90" w:type="dxa"/>
              <w:right w:w="110" w:type="dxa"/>
            </w:tcMar>
            <w:vAlign w:val="center"/>
            <w:hideMark/>
          </w:tcPr>
          <w:p w14:paraId="323E3556" w14:textId="77777777" w:rsidR="009C4A82" w:rsidRPr="009C4A82" w:rsidRDefault="009C4A82" w:rsidP="009C4A82">
            <w:pPr>
              <w:spacing w:after="40" w:line="240" w:lineRule="auto"/>
              <w:jc w:val="center"/>
              <w:rPr>
                <w:rFonts w:eastAsia="Times New Roman" w:cs="Times New Roman"/>
                <w:b/>
                <w:bCs/>
                <w:kern w:val="0"/>
                <w:szCs w:val="24"/>
                <w:lang w:eastAsia="fr-FR"/>
                <w14:ligatures w14:val="none"/>
              </w:rPr>
            </w:pPr>
            <w:r w:rsidRPr="009C4A82">
              <w:rPr>
                <w:rFonts w:eastAsia="Times New Roman" w:cs="Times New Roman"/>
                <w:b/>
                <w:bCs/>
                <w:kern w:val="0"/>
                <w:sz w:val="17"/>
                <w:szCs w:val="24"/>
                <w:lang w:eastAsia="fr-FR"/>
                <w14:ligatures w14:val="none"/>
              </w:rPr>
              <w:t>PRES</w:t>
            </w:r>
          </w:p>
        </w:tc>
        <w:tc>
          <w:tcPr>
            <w:tcW w:w="771" w:type="dxa"/>
            <w:shd w:val="clear" w:color="auto" w:fill="D9E2F3"/>
            <w:tcMar>
              <w:top w:w="90" w:type="dxa"/>
              <w:left w:w="110" w:type="dxa"/>
              <w:bottom w:w="90" w:type="dxa"/>
              <w:right w:w="110" w:type="dxa"/>
            </w:tcMar>
            <w:vAlign w:val="center"/>
            <w:hideMark/>
          </w:tcPr>
          <w:p w14:paraId="1790EE59" w14:textId="77777777" w:rsidR="009C4A82" w:rsidRPr="009C4A82" w:rsidRDefault="009C4A82" w:rsidP="009C4A82">
            <w:pPr>
              <w:spacing w:after="40" w:line="240" w:lineRule="auto"/>
              <w:jc w:val="center"/>
              <w:rPr>
                <w:rFonts w:eastAsia="Times New Roman" w:cs="Times New Roman"/>
                <w:b/>
                <w:bCs/>
                <w:kern w:val="0"/>
                <w:szCs w:val="24"/>
                <w:lang w:eastAsia="fr-FR"/>
                <w14:ligatures w14:val="none"/>
              </w:rPr>
            </w:pPr>
            <w:r w:rsidRPr="009C4A82">
              <w:rPr>
                <w:rFonts w:eastAsia="Times New Roman" w:cs="Times New Roman"/>
                <w:b/>
                <w:bCs/>
                <w:kern w:val="0"/>
                <w:sz w:val="17"/>
                <w:szCs w:val="24"/>
                <w:lang w:eastAsia="fr-FR"/>
                <w14:ligatures w14:val="none"/>
              </w:rPr>
              <w:t>DT</w:t>
            </w:r>
          </w:p>
        </w:tc>
        <w:tc>
          <w:tcPr>
            <w:tcW w:w="771" w:type="dxa"/>
            <w:shd w:val="clear" w:color="auto" w:fill="D9E2F3"/>
            <w:tcMar>
              <w:top w:w="90" w:type="dxa"/>
              <w:left w:w="110" w:type="dxa"/>
              <w:bottom w:w="90" w:type="dxa"/>
              <w:right w:w="110" w:type="dxa"/>
            </w:tcMar>
            <w:vAlign w:val="center"/>
            <w:hideMark/>
          </w:tcPr>
          <w:p w14:paraId="2E149876" w14:textId="77777777" w:rsidR="009C4A82" w:rsidRPr="009C4A82" w:rsidRDefault="009C4A82" w:rsidP="009C4A82">
            <w:pPr>
              <w:spacing w:after="40" w:line="240" w:lineRule="auto"/>
              <w:jc w:val="center"/>
              <w:rPr>
                <w:rFonts w:eastAsia="Times New Roman" w:cs="Times New Roman"/>
                <w:b/>
                <w:bCs/>
                <w:kern w:val="0"/>
                <w:szCs w:val="24"/>
                <w:lang w:eastAsia="fr-FR"/>
                <w14:ligatures w14:val="none"/>
              </w:rPr>
            </w:pPr>
            <w:r w:rsidRPr="009C4A82">
              <w:rPr>
                <w:rFonts w:eastAsia="Times New Roman" w:cs="Times New Roman"/>
                <w:b/>
                <w:bCs/>
                <w:kern w:val="0"/>
                <w:sz w:val="17"/>
                <w:szCs w:val="24"/>
                <w:lang w:eastAsia="fr-FR"/>
                <w14:ligatures w14:val="none"/>
              </w:rPr>
              <w:t>PF</w:t>
            </w:r>
          </w:p>
        </w:tc>
        <w:tc>
          <w:tcPr>
            <w:tcW w:w="771" w:type="dxa"/>
            <w:shd w:val="clear" w:color="auto" w:fill="D9E2F3"/>
            <w:tcMar>
              <w:top w:w="90" w:type="dxa"/>
              <w:left w:w="110" w:type="dxa"/>
              <w:bottom w:w="90" w:type="dxa"/>
              <w:right w:w="110" w:type="dxa"/>
            </w:tcMar>
            <w:vAlign w:val="center"/>
            <w:hideMark/>
          </w:tcPr>
          <w:p w14:paraId="6729AF52" w14:textId="77777777" w:rsidR="009C4A82" w:rsidRPr="009C4A82" w:rsidRDefault="009C4A82" w:rsidP="009C4A82">
            <w:pPr>
              <w:spacing w:after="40" w:line="240" w:lineRule="auto"/>
              <w:jc w:val="center"/>
              <w:rPr>
                <w:rFonts w:eastAsia="Times New Roman" w:cs="Times New Roman"/>
                <w:b/>
                <w:bCs/>
                <w:kern w:val="0"/>
                <w:szCs w:val="24"/>
                <w:lang w:eastAsia="fr-FR"/>
                <w14:ligatures w14:val="none"/>
              </w:rPr>
            </w:pPr>
            <w:r w:rsidRPr="009C4A82">
              <w:rPr>
                <w:rFonts w:eastAsia="Times New Roman" w:cs="Times New Roman"/>
                <w:b/>
                <w:bCs/>
                <w:kern w:val="0"/>
                <w:sz w:val="17"/>
                <w:szCs w:val="24"/>
                <w:lang w:eastAsia="fr-FR"/>
                <w14:ligatures w14:val="none"/>
              </w:rPr>
              <w:t>ADMIN</w:t>
            </w:r>
          </w:p>
        </w:tc>
        <w:tc>
          <w:tcPr>
            <w:tcW w:w="771" w:type="dxa"/>
            <w:shd w:val="clear" w:color="auto" w:fill="D9E2F3"/>
            <w:tcMar>
              <w:top w:w="90" w:type="dxa"/>
              <w:left w:w="110" w:type="dxa"/>
              <w:bottom w:w="90" w:type="dxa"/>
              <w:right w:w="110" w:type="dxa"/>
            </w:tcMar>
            <w:vAlign w:val="center"/>
            <w:hideMark/>
          </w:tcPr>
          <w:p w14:paraId="4537CF6E" w14:textId="77777777" w:rsidR="009C4A82" w:rsidRPr="009C4A82" w:rsidRDefault="009C4A82" w:rsidP="009C4A82">
            <w:pPr>
              <w:spacing w:after="40" w:line="240" w:lineRule="auto"/>
              <w:jc w:val="center"/>
              <w:rPr>
                <w:rFonts w:eastAsia="Times New Roman" w:cs="Times New Roman"/>
                <w:b/>
                <w:bCs/>
                <w:kern w:val="0"/>
                <w:szCs w:val="24"/>
                <w:lang w:eastAsia="fr-FR"/>
                <w14:ligatures w14:val="none"/>
              </w:rPr>
            </w:pPr>
            <w:r w:rsidRPr="009C4A82">
              <w:rPr>
                <w:rFonts w:eastAsia="Times New Roman" w:cs="Times New Roman"/>
                <w:b/>
                <w:bCs/>
                <w:kern w:val="0"/>
                <w:sz w:val="17"/>
                <w:szCs w:val="24"/>
                <w:lang w:eastAsia="fr-FR"/>
                <w14:ligatures w14:val="none"/>
              </w:rPr>
              <w:t>CV</w:t>
            </w:r>
          </w:p>
        </w:tc>
        <w:tc>
          <w:tcPr>
            <w:tcW w:w="771" w:type="dxa"/>
            <w:shd w:val="clear" w:color="auto" w:fill="D9E2F3"/>
            <w:tcMar>
              <w:top w:w="90" w:type="dxa"/>
              <w:left w:w="110" w:type="dxa"/>
              <w:bottom w:w="90" w:type="dxa"/>
              <w:right w:w="110" w:type="dxa"/>
            </w:tcMar>
            <w:vAlign w:val="center"/>
            <w:hideMark/>
          </w:tcPr>
          <w:p w14:paraId="091D855B" w14:textId="77777777" w:rsidR="009C4A82" w:rsidRPr="009C4A82" w:rsidRDefault="009C4A82" w:rsidP="009C4A82">
            <w:pPr>
              <w:spacing w:after="40" w:line="240" w:lineRule="auto"/>
              <w:jc w:val="center"/>
              <w:rPr>
                <w:rFonts w:eastAsia="Times New Roman" w:cs="Times New Roman"/>
                <w:b/>
                <w:bCs/>
                <w:kern w:val="0"/>
                <w:szCs w:val="24"/>
                <w:lang w:eastAsia="fr-FR"/>
                <w14:ligatures w14:val="none"/>
              </w:rPr>
            </w:pPr>
            <w:r w:rsidRPr="009C4A82">
              <w:rPr>
                <w:rFonts w:eastAsia="Times New Roman" w:cs="Times New Roman"/>
                <w:b/>
                <w:bCs/>
                <w:kern w:val="0"/>
                <w:sz w:val="17"/>
                <w:szCs w:val="24"/>
                <w:lang w:eastAsia="fr-FR"/>
                <w14:ligatures w14:val="none"/>
              </w:rPr>
              <w:t>AE</w:t>
            </w:r>
          </w:p>
        </w:tc>
        <w:tc>
          <w:tcPr>
            <w:tcW w:w="771" w:type="dxa"/>
            <w:shd w:val="clear" w:color="auto" w:fill="D9E2F3"/>
            <w:tcMar>
              <w:top w:w="90" w:type="dxa"/>
              <w:left w:w="110" w:type="dxa"/>
              <w:bottom w:w="90" w:type="dxa"/>
              <w:right w:w="110" w:type="dxa"/>
            </w:tcMar>
            <w:vAlign w:val="center"/>
            <w:hideMark/>
          </w:tcPr>
          <w:p w14:paraId="4C91B818" w14:textId="77777777" w:rsidR="009C4A82" w:rsidRPr="009C4A82" w:rsidRDefault="009C4A82" w:rsidP="009C4A82">
            <w:pPr>
              <w:spacing w:after="40" w:line="240" w:lineRule="auto"/>
              <w:jc w:val="center"/>
              <w:rPr>
                <w:rFonts w:eastAsia="Times New Roman" w:cs="Times New Roman"/>
                <w:b/>
                <w:bCs/>
                <w:kern w:val="0"/>
                <w:szCs w:val="24"/>
                <w:lang w:eastAsia="fr-FR"/>
                <w14:ligatures w14:val="none"/>
              </w:rPr>
            </w:pPr>
            <w:r w:rsidRPr="009C4A82">
              <w:rPr>
                <w:rFonts w:eastAsia="Times New Roman" w:cs="Times New Roman"/>
                <w:b/>
                <w:bCs/>
                <w:kern w:val="0"/>
                <w:sz w:val="17"/>
                <w:szCs w:val="24"/>
                <w:lang w:eastAsia="fr-FR"/>
                <w14:ligatures w14:val="none"/>
              </w:rPr>
              <w:t>ENT</w:t>
            </w:r>
          </w:p>
        </w:tc>
        <w:tc>
          <w:tcPr>
            <w:tcW w:w="771" w:type="dxa"/>
            <w:shd w:val="clear" w:color="auto" w:fill="D9E2F3"/>
            <w:tcMar>
              <w:top w:w="90" w:type="dxa"/>
              <w:left w:w="110" w:type="dxa"/>
              <w:bottom w:w="90" w:type="dxa"/>
              <w:right w:w="110" w:type="dxa"/>
            </w:tcMar>
            <w:vAlign w:val="center"/>
            <w:hideMark/>
          </w:tcPr>
          <w:p w14:paraId="0D5047DD" w14:textId="77777777" w:rsidR="009C4A82" w:rsidRPr="009C4A82" w:rsidRDefault="009C4A82" w:rsidP="009C4A82">
            <w:pPr>
              <w:spacing w:after="40" w:line="240" w:lineRule="auto"/>
              <w:jc w:val="center"/>
              <w:rPr>
                <w:rFonts w:eastAsia="Times New Roman" w:cs="Times New Roman"/>
                <w:b/>
                <w:bCs/>
                <w:kern w:val="0"/>
                <w:szCs w:val="24"/>
                <w:lang w:eastAsia="fr-FR"/>
                <w14:ligatures w14:val="none"/>
              </w:rPr>
            </w:pPr>
            <w:r w:rsidRPr="009C4A82">
              <w:rPr>
                <w:rFonts w:eastAsia="Times New Roman" w:cs="Times New Roman"/>
                <w:b/>
                <w:bCs/>
                <w:kern w:val="0"/>
                <w:sz w:val="17"/>
                <w:szCs w:val="24"/>
                <w:lang w:eastAsia="fr-FR"/>
                <w14:ligatures w14:val="none"/>
              </w:rPr>
              <w:t>OC</w:t>
            </w:r>
          </w:p>
        </w:tc>
        <w:tc>
          <w:tcPr>
            <w:tcW w:w="772" w:type="dxa"/>
            <w:shd w:val="clear" w:color="auto" w:fill="D9E2F3"/>
            <w:tcMar>
              <w:top w:w="90" w:type="dxa"/>
              <w:left w:w="110" w:type="dxa"/>
              <w:bottom w:w="90" w:type="dxa"/>
              <w:right w:w="110" w:type="dxa"/>
            </w:tcMar>
            <w:vAlign w:val="center"/>
            <w:hideMark/>
          </w:tcPr>
          <w:p w14:paraId="5BE1A647" w14:textId="77777777" w:rsidR="009C4A82" w:rsidRPr="009C4A82" w:rsidRDefault="009C4A82" w:rsidP="009C4A82">
            <w:pPr>
              <w:spacing w:after="40" w:line="240" w:lineRule="auto"/>
              <w:jc w:val="center"/>
              <w:rPr>
                <w:rFonts w:eastAsia="Times New Roman" w:cs="Times New Roman"/>
                <w:b/>
                <w:bCs/>
                <w:kern w:val="0"/>
                <w:szCs w:val="24"/>
                <w:lang w:eastAsia="fr-FR"/>
                <w14:ligatures w14:val="none"/>
              </w:rPr>
            </w:pPr>
            <w:r w:rsidRPr="009C4A82">
              <w:rPr>
                <w:rFonts w:eastAsia="Times New Roman" w:cs="Times New Roman"/>
                <w:b/>
                <w:bCs/>
                <w:kern w:val="0"/>
                <w:sz w:val="17"/>
                <w:szCs w:val="24"/>
                <w:lang w:eastAsia="fr-FR"/>
                <w14:ligatures w14:val="none"/>
              </w:rPr>
              <w:t>DSI</w:t>
            </w:r>
          </w:p>
        </w:tc>
      </w:tr>
      <w:tr w:rsidR="009C4A82" w:rsidRPr="009C4A82" w14:paraId="1FABE672" w14:textId="77777777">
        <w:trPr>
          <w:tblCellSpacing w:w="15" w:type="dxa"/>
          <w:jc w:val="center"/>
        </w:trPr>
        <w:tc>
          <w:tcPr>
            <w:tcW w:w="2180" w:type="dxa"/>
            <w:tcMar>
              <w:top w:w="90" w:type="dxa"/>
              <w:left w:w="110" w:type="dxa"/>
              <w:bottom w:w="90" w:type="dxa"/>
              <w:right w:w="110" w:type="dxa"/>
            </w:tcMar>
            <w:vAlign w:val="center"/>
            <w:hideMark/>
          </w:tcPr>
          <w:p w14:paraId="04202119"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Élaborer la politique de gouvernance des données</w:t>
            </w:r>
          </w:p>
        </w:tc>
        <w:tc>
          <w:tcPr>
            <w:tcW w:w="771" w:type="dxa"/>
            <w:tcMar>
              <w:top w:w="90" w:type="dxa"/>
              <w:left w:w="110" w:type="dxa"/>
              <w:bottom w:w="90" w:type="dxa"/>
              <w:right w:w="110" w:type="dxa"/>
            </w:tcMar>
            <w:vAlign w:val="center"/>
            <w:hideMark/>
          </w:tcPr>
          <w:p w14:paraId="5FA26D29"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A</w:t>
            </w:r>
          </w:p>
        </w:tc>
        <w:tc>
          <w:tcPr>
            <w:tcW w:w="771" w:type="dxa"/>
            <w:tcMar>
              <w:top w:w="90" w:type="dxa"/>
              <w:left w:w="110" w:type="dxa"/>
              <w:bottom w:w="90" w:type="dxa"/>
              <w:right w:w="110" w:type="dxa"/>
            </w:tcMar>
            <w:vAlign w:val="center"/>
            <w:hideMark/>
          </w:tcPr>
          <w:p w14:paraId="754296C2"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R</w:t>
            </w:r>
          </w:p>
        </w:tc>
        <w:tc>
          <w:tcPr>
            <w:tcW w:w="771" w:type="dxa"/>
            <w:tcMar>
              <w:top w:w="90" w:type="dxa"/>
              <w:left w:w="110" w:type="dxa"/>
              <w:bottom w:w="90" w:type="dxa"/>
              <w:right w:w="110" w:type="dxa"/>
            </w:tcMar>
            <w:vAlign w:val="center"/>
            <w:hideMark/>
          </w:tcPr>
          <w:p w14:paraId="169E7AA7"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C</w:t>
            </w:r>
          </w:p>
        </w:tc>
        <w:tc>
          <w:tcPr>
            <w:tcW w:w="771" w:type="dxa"/>
            <w:tcMar>
              <w:top w:w="90" w:type="dxa"/>
              <w:left w:w="110" w:type="dxa"/>
              <w:bottom w:w="90" w:type="dxa"/>
              <w:right w:w="110" w:type="dxa"/>
            </w:tcMar>
            <w:vAlign w:val="center"/>
            <w:hideMark/>
          </w:tcPr>
          <w:p w14:paraId="58D41AFA"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C</w:t>
            </w:r>
          </w:p>
        </w:tc>
        <w:tc>
          <w:tcPr>
            <w:tcW w:w="771" w:type="dxa"/>
            <w:tcMar>
              <w:top w:w="90" w:type="dxa"/>
              <w:left w:w="110" w:type="dxa"/>
              <w:bottom w:w="90" w:type="dxa"/>
              <w:right w:w="110" w:type="dxa"/>
            </w:tcMar>
            <w:vAlign w:val="center"/>
            <w:hideMark/>
          </w:tcPr>
          <w:p w14:paraId="5C1BDF81"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I</w:t>
            </w:r>
          </w:p>
        </w:tc>
        <w:tc>
          <w:tcPr>
            <w:tcW w:w="771" w:type="dxa"/>
            <w:tcMar>
              <w:top w:w="90" w:type="dxa"/>
              <w:left w:w="110" w:type="dxa"/>
              <w:bottom w:w="90" w:type="dxa"/>
              <w:right w:w="110" w:type="dxa"/>
            </w:tcMar>
            <w:vAlign w:val="center"/>
            <w:hideMark/>
          </w:tcPr>
          <w:p w14:paraId="345A4D47"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I</w:t>
            </w:r>
          </w:p>
        </w:tc>
        <w:tc>
          <w:tcPr>
            <w:tcW w:w="771" w:type="dxa"/>
            <w:tcMar>
              <w:top w:w="90" w:type="dxa"/>
              <w:left w:w="110" w:type="dxa"/>
              <w:bottom w:w="90" w:type="dxa"/>
              <w:right w:w="110" w:type="dxa"/>
            </w:tcMar>
            <w:vAlign w:val="center"/>
            <w:hideMark/>
          </w:tcPr>
          <w:p w14:paraId="07536879"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I</w:t>
            </w:r>
          </w:p>
        </w:tc>
        <w:tc>
          <w:tcPr>
            <w:tcW w:w="771" w:type="dxa"/>
            <w:tcMar>
              <w:top w:w="90" w:type="dxa"/>
              <w:left w:w="110" w:type="dxa"/>
              <w:bottom w:w="90" w:type="dxa"/>
              <w:right w:w="110" w:type="dxa"/>
            </w:tcMar>
            <w:vAlign w:val="center"/>
            <w:hideMark/>
          </w:tcPr>
          <w:p w14:paraId="25DBAEF8"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I</w:t>
            </w:r>
          </w:p>
        </w:tc>
        <w:tc>
          <w:tcPr>
            <w:tcW w:w="772" w:type="dxa"/>
            <w:tcMar>
              <w:top w:w="90" w:type="dxa"/>
              <w:left w:w="110" w:type="dxa"/>
              <w:bottom w:w="90" w:type="dxa"/>
              <w:right w:w="110" w:type="dxa"/>
            </w:tcMar>
            <w:vAlign w:val="center"/>
            <w:hideMark/>
          </w:tcPr>
          <w:p w14:paraId="77D41EBB"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C</w:t>
            </w:r>
          </w:p>
        </w:tc>
      </w:tr>
      <w:tr w:rsidR="009C4A82" w:rsidRPr="009C4A82" w14:paraId="4EDA924D" w14:textId="77777777">
        <w:trPr>
          <w:tblCellSpacing w:w="15" w:type="dxa"/>
          <w:jc w:val="center"/>
        </w:trPr>
        <w:tc>
          <w:tcPr>
            <w:tcW w:w="2180" w:type="dxa"/>
            <w:tcMar>
              <w:top w:w="90" w:type="dxa"/>
              <w:left w:w="110" w:type="dxa"/>
              <w:bottom w:w="90" w:type="dxa"/>
              <w:right w:w="110" w:type="dxa"/>
            </w:tcMar>
            <w:vAlign w:val="center"/>
            <w:hideMark/>
          </w:tcPr>
          <w:p w14:paraId="20B4564B"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Valider les procédures de gestion</w:t>
            </w:r>
          </w:p>
        </w:tc>
        <w:tc>
          <w:tcPr>
            <w:tcW w:w="771" w:type="dxa"/>
            <w:tcMar>
              <w:top w:w="90" w:type="dxa"/>
              <w:left w:w="110" w:type="dxa"/>
              <w:bottom w:w="90" w:type="dxa"/>
              <w:right w:w="110" w:type="dxa"/>
            </w:tcMar>
            <w:vAlign w:val="center"/>
            <w:hideMark/>
          </w:tcPr>
          <w:p w14:paraId="415F3B89"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A</w:t>
            </w:r>
          </w:p>
        </w:tc>
        <w:tc>
          <w:tcPr>
            <w:tcW w:w="771" w:type="dxa"/>
            <w:tcMar>
              <w:top w:w="90" w:type="dxa"/>
              <w:left w:w="110" w:type="dxa"/>
              <w:bottom w:w="90" w:type="dxa"/>
              <w:right w:w="110" w:type="dxa"/>
            </w:tcMar>
            <w:vAlign w:val="center"/>
            <w:hideMark/>
          </w:tcPr>
          <w:p w14:paraId="7D7BCAC3"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R</w:t>
            </w:r>
          </w:p>
        </w:tc>
        <w:tc>
          <w:tcPr>
            <w:tcW w:w="771" w:type="dxa"/>
            <w:tcMar>
              <w:top w:w="90" w:type="dxa"/>
              <w:left w:w="110" w:type="dxa"/>
              <w:bottom w:w="90" w:type="dxa"/>
              <w:right w:w="110" w:type="dxa"/>
            </w:tcMar>
            <w:vAlign w:val="center"/>
            <w:hideMark/>
          </w:tcPr>
          <w:p w14:paraId="111E8C6F"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C</w:t>
            </w:r>
          </w:p>
        </w:tc>
        <w:tc>
          <w:tcPr>
            <w:tcW w:w="771" w:type="dxa"/>
            <w:tcMar>
              <w:top w:w="90" w:type="dxa"/>
              <w:left w:w="110" w:type="dxa"/>
              <w:bottom w:w="90" w:type="dxa"/>
              <w:right w:w="110" w:type="dxa"/>
            </w:tcMar>
            <w:vAlign w:val="center"/>
            <w:hideMark/>
          </w:tcPr>
          <w:p w14:paraId="5BFE3FE3"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C</w:t>
            </w:r>
          </w:p>
        </w:tc>
        <w:tc>
          <w:tcPr>
            <w:tcW w:w="771" w:type="dxa"/>
            <w:tcMar>
              <w:top w:w="90" w:type="dxa"/>
              <w:left w:w="110" w:type="dxa"/>
              <w:bottom w:w="90" w:type="dxa"/>
              <w:right w:w="110" w:type="dxa"/>
            </w:tcMar>
            <w:vAlign w:val="center"/>
            <w:hideMark/>
          </w:tcPr>
          <w:p w14:paraId="43E5BED5"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I</w:t>
            </w:r>
          </w:p>
        </w:tc>
        <w:tc>
          <w:tcPr>
            <w:tcW w:w="771" w:type="dxa"/>
            <w:tcMar>
              <w:top w:w="90" w:type="dxa"/>
              <w:left w:w="110" w:type="dxa"/>
              <w:bottom w:w="90" w:type="dxa"/>
              <w:right w:w="110" w:type="dxa"/>
            </w:tcMar>
            <w:vAlign w:val="center"/>
            <w:hideMark/>
          </w:tcPr>
          <w:p w14:paraId="5FD6C346"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I</w:t>
            </w:r>
          </w:p>
        </w:tc>
        <w:tc>
          <w:tcPr>
            <w:tcW w:w="771" w:type="dxa"/>
            <w:tcMar>
              <w:top w:w="90" w:type="dxa"/>
              <w:left w:w="110" w:type="dxa"/>
              <w:bottom w:w="90" w:type="dxa"/>
              <w:right w:w="110" w:type="dxa"/>
            </w:tcMar>
            <w:vAlign w:val="center"/>
            <w:hideMark/>
          </w:tcPr>
          <w:p w14:paraId="4D0E42B9"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I</w:t>
            </w:r>
          </w:p>
        </w:tc>
        <w:tc>
          <w:tcPr>
            <w:tcW w:w="771" w:type="dxa"/>
            <w:tcMar>
              <w:top w:w="90" w:type="dxa"/>
              <w:left w:w="110" w:type="dxa"/>
              <w:bottom w:w="90" w:type="dxa"/>
              <w:right w:w="110" w:type="dxa"/>
            </w:tcMar>
            <w:vAlign w:val="center"/>
            <w:hideMark/>
          </w:tcPr>
          <w:p w14:paraId="37229B6F"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I</w:t>
            </w:r>
          </w:p>
        </w:tc>
        <w:tc>
          <w:tcPr>
            <w:tcW w:w="772" w:type="dxa"/>
            <w:tcMar>
              <w:top w:w="90" w:type="dxa"/>
              <w:left w:w="110" w:type="dxa"/>
              <w:bottom w:w="90" w:type="dxa"/>
              <w:right w:w="110" w:type="dxa"/>
            </w:tcMar>
            <w:vAlign w:val="center"/>
            <w:hideMark/>
          </w:tcPr>
          <w:p w14:paraId="45B1BE33"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I</w:t>
            </w:r>
          </w:p>
        </w:tc>
      </w:tr>
      <w:tr w:rsidR="009C4A82" w:rsidRPr="009C4A82" w14:paraId="42964EE3" w14:textId="77777777">
        <w:trPr>
          <w:tblCellSpacing w:w="15" w:type="dxa"/>
          <w:jc w:val="center"/>
        </w:trPr>
        <w:tc>
          <w:tcPr>
            <w:tcW w:w="2180" w:type="dxa"/>
            <w:tcMar>
              <w:top w:w="90" w:type="dxa"/>
              <w:left w:w="110" w:type="dxa"/>
              <w:bottom w:w="90" w:type="dxa"/>
              <w:right w:w="110" w:type="dxa"/>
            </w:tcMar>
            <w:vAlign w:val="center"/>
            <w:hideMark/>
          </w:tcPr>
          <w:p w14:paraId="322B83C4"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Planifier les activités de la BNEC</w:t>
            </w:r>
          </w:p>
        </w:tc>
        <w:tc>
          <w:tcPr>
            <w:tcW w:w="771" w:type="dxa"/>
            <w:tcMar>
              <w:top w:w="90" w:type="dxa"/>
              <w:left w:w="110" w:type="dxa"/>
              <w:bottom w:w="90" w:type="dxa"/>
              <w:right w:w="110" w:type="dxa"/>
            </w:tcMar>
            <w:vAlign w:val="center"/>
            <w:hideMark/>
          </w:tcPr>
          <w:p w14:paraId="4A6AD057"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I</w:t>
            </w:r>
          </w:p>
        </w:tc>
        <w:tc>
          <w:tcPr>
            <w:tcW w:w="771" w:type="dxa"/>
            <w:tcMar>
              <w:top w:w="90" w:type="dxa"/>
              <w:left w:w="110" w:type="dxa"/>
              <w:bottom w:w="90" w:type="dxa"/>
              <w:right w:w="110" w:type="dxa"/>
            </w:tcMar>
            <w:vAlign w:val="center"/>
            <w:hideMark/>
          </w:tcPr>
          <w:p w14:paraId="7EC78726"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A</w:t>
            </w:r>
          </w:p>
        </w:tc>
        <w:tc>
          <w:tcPr>
            <w:tcW w:w="771" w:type="dxa"/>
            <w:tcMar>
              <w:top w:w="90" w:type="dxa"/>
              <w:left w:w="110" w:type="dxa"/>
              <w:bottom w:w="90" w:type="dxa"/>
              <w:right w:w="110" w:type="dxa"/>
            </w:tcMar>
            <w:vAlign w:val="center"/>
            <w:hideMark/>
          </w:tcPr>
          <w:p w14:paraId="4798AC13"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R</w:t>
            </w:r>
          </w:p>
        </w:tc>
        <w:tc>
          <w:tcPr>
            <w:tcW w:w="771" w:type="dxa"/>
            <w:tcMar>
              <w:top w:w="90" w:type="dxa"/>
              <w:left w:w="110" w:type="dxa"/>
              <w:bottom w:w="90" w:type="dxa"/>
              <w:right w:w="110" w:type="dxa"/>
            </w:tcMar>
            <w:vAlign w:val="center"/>
            <w:hideMark/>
          </w:tcPr>
          <w:p w14:paraId="470E24B3"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C</w:t>
            </w:r>
          </w:p>
        </w:tc>
        <w:tc>
          <w:tcPr>
            <w:tcW w:w="771" w:type="dxa"/>
            <w:tcMar>
              <w:top w:w="90" w:type="dxa"/>
              <w:left w:w="110" w:type="dxa"/>
              <w:bottom w:w="90" w:type="dxa"/>
              <w:right w:w="110" w:type="dxa"/>
            </w:tcMar>
            <w:vAlign w:val="center"/>
            <w:hideMark/>
          </w:tcPr>
          <w:p w14:paraId="04A2D207"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C</w:t>
            </w:r>
          </w:p>
        </w:tc>
        <w:tc>
          <w:tcPr>
            <w:tcW w:w="771" w:type="dxa"/>
            <w:tcMar>
              <w:top w:w="90" w:type="dxa"/>
              <w:left w:w="110" w:type="dxa"/>
              <w:bottom w:w="90" w:type="dxa"/>
              <w:right w:w="110" w:type="dxa"/>
            </w:tcMar>
            <w:vAlign w:val="center"/>
            <w:hideMark/>
          </w:tcPr>
          <w:p w14:paraId="756018B4"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I</w:t>
            </w:r>
          </w:p>
        </w:tc>
        <w:tc>
          <w:tcPr>
            <w:tcW w:w="771" w:type="dxa"/>
            <w:tcMar>
              <w:top w:w="90" w:type="dxa"/>
              <w:left w:w="110" w:type="dxa"/>
              <w:bottom w:w="90" w:type="dxa"/>
              <w:right w:w="110" w:type="dxa"/>
            </w:tcMar>
            <w:vAlign w:val="center"/>
            <w:hideMark/>
          </w:tcPr>
          <w:p w14:paraId="02A09A25"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I</w:t>
            </w:r>
          </w:p>
        </w:tc>
        <w:tc>
          <w:tcPr>
            <w:tcW w:w="771" w:type="dxa"/>
            <w:tcMar>
              <w:top w:w="90" w:type="dxa"/>
              <w:left w:w="110" w:type="dxa"/>
              <w:bottom w:w="90" w:type="dxa"/>
              <w:right w:w="110" w:type="dxa"/>
            </w:tcMar>
            <w:vAlign w:val="center"/>
            <w:hideMark/>
          </w:tcPr>
          <w:p w14:paraId="66462E84"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I</w:t>
            </w:r>
          </w:p>
        </w:tc>
        <w:tc>
          <w:tcPr>
            <w:tcW w:w="772" w:type="dxa"/>
            <w:tcMar>
              <w:top w:w="90" w:type="dxa"/>
              <w:left w:w="110" w:type="dxa"/>
              <w:bottom w:w="90" w:type="dxa"/>
              <w:right w:w="110" w:type="dxa"/>
            </w:tcMar>
            <w:vAlign w:val="center"/>
            <w:hideMark/>
          </w:tcPr>
          <w:p w14:paraId="2D737D2F"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I</w:t>
            </w:r>
          </w:p>
        </w:tc>
      </w:tr>
      <w:tr w:rsidR="009C4A82" w:rsidRPr="009C4A82" w14:paraId="42AC09AA" w14:textId="77777777">
        <w:trPr>
          <w:tblCellSpacing w:w="15" w:type="dxa"/>
          <w:jc w:val="center"/>
        </w:trPr>
        <w:tc>
          <w:tcPr>
            <w:tcW w:w="2180" w:type="dxa"/>
            <w:tcMar>
              <w:top w:w="90" w:type="dxa"/>
              <w:left w:w="110" w:type="dxa"/>
              <w:bottom w:w="90" w:type="dxa"/>
              <w:right w:w="110" w:type="dxa"/>
            </w:tcMar>
            <w:vAlign w:val="center"/>
            <w:hideMark/>
          </w:tcPr>
          <w:p w14:paraId="1B5D3A00"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Sensibiliser les entreprises</w:t>
            </w:r>
          </w:p>
        </w:tc>
        <w:tc>
          <w:tcPr>
            <w:tcW w:w="771" w:type="dxa"/>
            <w:tcMar>
              <w:top w:w="90" w:type="dxa"/>
              <w:left w:w="110" w:type="dxa"/>
              <w:bottom w:w="90" w:type="dxa"/>
              <w:right w:w="110" w:type="dxa"/>
            </w:tcMar>
            <w:vAlign w:val="center"/>
            <w:hideMark/>
          </w:tcPr>
          <w:p w14:paraId="6286DC2D"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I</w:t>
            </w:r>
          </w:p>
        </w:tc>
        <w:tc>
          <w:tcPr>
            <w:tcW w:w="771" w:type="dxa"/>
            <w:tcMar>
              <w:top w:w="90" w:type="dxa"/>
              <w:left w:w="110" w:type="dxa"/>
              <w:bottom w:w="90" w:type="dxa"/>
              <w:right w:w="110" w:type="dxa"/>
            </w:tcMar>
            <w:vAlign w:val="center"/>
            <w:hideMark/>
          </w:tcPr>
          <w:p w14:paraId="6AB9A3CE"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C</w:t>
            </w:r>
          </w:p>
        </w:tc>
        <w:tc>
          <w:tcPr>
            <w:tcW w:w="771" w:type="dxa"/>
            <w:tcMar>
              <w:top w:w="90" w:type="dxa"/>
              <w:left w:w="110" w:type="dxa"/>
              <w:bottom w:w="90" w:type="dxa"/>
              <w:right w:w="110" w:type="dxa"/>
            </w:tcMar>
            <w:vAlign w:val="center"/>
            <w:hideMark/>
          </w:tcPr>
          <w:p w14:paraId="6ECE0088"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A</w:t>
            </w:r>
          </w:p>
        </w:tc>
        <w:tc>
          <w:tcPr>
            <w:tcW w:w="771" w:type="dxa"/>
            <w:tcMar>
              <w:top w:w="90" w:type="dxa"/>
              <w:left w:w="110" w:type="dxa"/>
              <w:bottom w:w="90" w:type="dxa"/>
              <w:right w:w="110" w:type="dxa"/>
            </w:tcMar>
            <w:vAlign w:val="center"/>
            <w:hideMark/>
          </w:tcPr>
          <w:p w14:paraId="6FF7546B"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I</w:t>
            </w:r>
          </w:p>
        </w:tc>
        <w:tc>
          <w:tcPr>
            <w:tcW w:w="771" w:type="dxa"/>
            <w:tcMar>
              <w:top w:w="90" w:type="dxa"/>
              <w:left w:w="110" w:type="dxa"/>
              <w:bottom w:w="90" w:type="dxa"/>
              <w:right w:w="110" w:type="dxa"/>
            </w:tcMar>
            <w:vAlign w:val="center"/>
            <w:hideMark/>
          </w:tcPr>
          <w:p w14:paraId="7E6E862D"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C</w:t>
            </w:r>
          </w:p>
        </w:tc>
        <w:tc>
          <w:tcPr>
            <w:tcW w:w="771" w:type="dxa"/>
            <w:tcMar>
              <w:top w:w="90" w:type="dxa"/>
              <w:left w:w="110" w:type="dxa"/>
              <w:bottom w:w="90" w:type="dxa"/>
              <w:right w:w="110" w:type="dxa"/>
            </w:tcMar>
            <w:vAlign w:val="center"/>
            <w:hideMark/>
          </w:tcPr>
          <w:p w14:paraId="711E6F8B"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R</w:t>
            </w:r>
          </w:p>
        </w:tc>
        <w:tc>
          <w:tcPr>
            <w:tcW w:w="771" w:type="dxa"/>
            <w:tcMar>
              <w:top w:w="90" w:type="dxa"/>
              <w:left w:w="110" w:type="dxa"/>
              <w:bottom w:w="90" w:type="dxa"/>
              <w:right w:w="110" w:type="dxa"/>
            </w:tcMar>
            <w:vAlign w:val="center"/>
            <w:hideMark/>
          </w:tcPr>
          <w:p w14:paraId="37AA29CC"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R</w:t>
            </w:r>
          </w:p>
        </w:tc>
        <w:tc>
          <w:tcPr>
            <w:tcW w:w="771" w:type="dxa"/>
            <w:tcMar>
              <w:top w:w="90" w:type="dxa"/>
              <w:left w:w="110" w:type="dxa"/>
              <w:bottom w:w="90" w:type="dxa"/>
              <w:right w:w="110" w:type="dxa"/>
            </w:tcMar>
            <w:vAlign w:val="center"/>
            <w:hideMark/>
          </w:tcPr>
          <w:p w14:paraId="16124C28"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I</w:t>
            </w:r>
          </w:p>
        </w:tc>
        <w:tc>
          <w:tcPr>
            <w:tcW w:w="772" w:type="dxa"/>
            <w:tcMar>
              <w:top w:w="90" w:type="dxa"/>
              <w:left w:w="110" w:type="dxa"/>
              <w:bottom w:w="90" w:type="dxa"/>
              <w:right w:w="110" w:type="dxa"/>
            </w:tcMar>
            <w:vAlign w:val="center"/>
            <w:hideMark/>
          </w:tcPr>
          <w:p w14:paraId="5700543A"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I</w:t>
            </w:r>
          </w:p>
        </w:tc>
      </w:tr>
      <w:tr w:rsidR="009C4A82" w:rsidRPr="009C4A82" w14:paraId="7C92D12F" w14:textId="77777777">
        <w:trPr>
          <w:tblCellSpacing w:w="15" w:type="dxa"/>
          <w:jc w:val="center"/>
        </w:trPr>
        <w:tc>
          <w:tcPr>
            <w:tcW w:w="2180" w:type="dxa"/>
            <w:tcMar>
              <w:top w:w="90" w:type="dxa"/>
              <w:left w:w="110" w:type="dxa"/>
              <w:bottom w:w="90" w:type="dxa"/>
              <w:right w:w="110" w:type="dxa"/>
            </w:tcMar>
            <w:vAlign w:val="center"/>
            <w:hideMark/>
          </w:tcPr>
          <w:p w14:paraId="5CFB9B5E"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Collecter les données</w:t>
            </w:r>
          </w:p>
        </w:tc>
        <w:tc>
          <w:tcPr>
            <w:tcW w:w="771" w:type="dxa"/>
            <w:tcMar>
              <w:top w:w="90" w:type="dxa"/>
              <w:left w:w="110" w:type="dxa"/>
              <w:bottom w:w="90" w:type="dxa"/>
              <w:right w:w="110" w:type="dxa"/>
            </w:tcMar>
            <w:vAlign w:val="center"/>
            <w:hideMark/>
          </w:tcPr>
          <w:p w14:paraId="3B845278"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I</w:t>
            </w:r>
          </w:p>
        </w:tc>
        <w:tc>
          <w:tcPr>
            <w:tcW w:w="771" w:type="dxa"/>
            <w:tcMar>
              <w:top w:w="90" w:type="dxa"/>
              <w:left w:w="110" w:type="dxa"/>
              <w:bottom w:w="90" w:type="dxa"/>
              <w:right w:w="110" w:type="dxa"/>
            </w:tcMar>
            <w:vAlign w:val="center"/>
            <w:hideMark/>
          </w:tcPr>
          <w:p w14:paraId="5E5C9FF5"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I</w:t>
            </w:r>
          </w:p>
        </w:tc>
        <w:tc>
          <w:tcPr>
            <w:tcW w:w="771" w:type="dxa"/>
            <w:tcMar>
              <w:top w:w="90" w:type="dxa"/>
              <w:left w:w="110" w:type="dxa"/>
              <w:bottom w:w="90" w:type="dxa"/>
              <w:right w:w="110" w:type="dxa"/>
            </w:tcMar>
            <w:vAlign w:val="center"/>
            <w:hideMark/>
          </w:tcPr>
          <w:p w14:paraId="22715618"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A</w:t>
            </w:r>
          </w:p>
        </w:tc>
        <w:tc>
          <w:tcPr>
            <w:tcW w:w="771" w:type="dxa"/>
            <w:tcMar>
              <w:top w:w="90" w:type="dxa"/>
              <w:left w:w="110" w:type="dxa"/>
              <w:bottom w:w="90" w:type="dxa"/>
              <w:right w:w="110" w:type="dxa"/>
            </w:tcMar>
            <w:vAlign w:val="center"/>
            <w:hideMark/>
          </w:tcPr>
          <w:p w14:paraId="71009342"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C</w:t>
            </w:r>
          </w:p>
        </w:tc>
        <w:tc>
          <w:tcPr>
            <w:tcW w:w="771" w:type="dxa"/>
            <w:tcMar>
              <w:top w:w="90" w:type="dxa"/>
              <w:left w:w="110" w:type="dxa"/>
              <w:bottom w:w="90" w:type="dxa"/>
              <w:right w:w="110" w:type="dxa"/>
            </w:tcMar>
            <w:vAlign w:val="center"/>
            <w:hideMark/>
          </w:tcPr>
          <w:p w14:paraId="3E1E4230"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I</w:t>
            </w:r>
          </w:p>
        </w:tc>
        <w:tc>
          <w:tcPr>
            <w:tcW w:w="771" w:type="dxa"/>
            <w:tcMar>
              <w:top w:w="90" w:type="dxa"/>
              <w:left w:w="110" w:type="dxa"/>
              <w:bottom w:w="90" w:type="dxa"/>
              <w:right w:w="110" w:type="dxa"/>
            </w:tcMar>
            <w:vAlign w:val="center"/>
            <w:hideMark/>
          </w:tcPr>
          <w:p w14:paraId="29DE04FA"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R</w:t>
            </w:r>
          </w:p>
        </w:tc>
        <w:tc>
          <w:tcPr>
            <w:tcW w:w="771" w:type="dxa"/>
            <w:tcMar>
              <w:top w:w="90" w:type="dxa"/>
              <w:left w:w="110" w:type="dxa"/>
              <w:bottom w:w="90" w:type="dxa"/>
              <w:right w:w="110" w:type="dxa"/>
            </w:tcMar>
            <w:vAlign w:val="center"/>
            <w:hideMark/>
          </w:tcPr>
          <w:p w14:paraId="4571C6FB"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R</w:t>
            </w:r>
          </w:p>
        </w:tc>
        <w:tc>
          <w:tcPr>
            <w:tcW w:w="771" w:type="dxa"/>
            <w:tcMar>
              <w:top w:w="90" w:type="dxa"/>
              <w:left w:w="110" w:type="dxa"/>
              <w:bottom w:w="90" w:type="dxa"/>
              <w:right w:w="110" w:type="dxa"/>
            </w:tcMar>
            <w:vAlign w:val="center"/>
            <w:hideMark/>
          </w:tcPr>
          <w:p w14:paraId="38EB750F"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C</w:t>
            </w:r>
          </w:p>
        </w:tc>
        <w:tc>
          <w:tcPr>
            <w:tcW w:w="772" w:type="dxa"/>
            <w:tcMar>
              <w:top w:w="90" w:type="dxa"/>
              <w:left w:w="110" w:type="dxa"/>
              <w:bottom w:w="90" w:type="dxa"/>
              <w:right w:w="110" w:type="dxa"/>
            </w:tcMar>
            <w:vAlign w:val="center"/>
            <w:hideMark/>
          </w:tcPr>
          <w:p w14:paraId="3BF68D2D"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I</w:t>
            </w:r>
          </w:p>
        </w:tc>
      </w:tr>
      <w:tr w:rsidR="009C4A82" w:rsidRPr="009C4A82" w14:paraId="0A5EEFB3" w14:textId="77777777">
        <w:trPr>
          <w:tblCellSpacing w:w="15" w:type="dxa"/>
          <w:jc w:val="center"/>
        </w:trPr>
        <w:tc>
          <w:tcPr>
            <w:tcW w:w="2180" w:type="dxa"/>
            <w:tcMar>
              <w:top w:w="90" w:type="dxa"/>
              <w:left w:w="110" w:type="dxa"/>
              <w:bottom w:w="90" w:type="dxa"/>
              <w:right w:w="110" w:type="dxa"/>
            </w:tcMar>
            <w:vAlign w:val="center"/>
            <w:hideMark/>
          </w:tcPr>
          <w:p w14:paraId="276FF01C"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Vérifier les informations</w:t>
            </w:r>
          </w:p>
        </w:tc>
        <w:tc>
          <w:tcPr>
            <w:tcW w:w="771" w:type="dxa"/>
            <w:tcMar>
              <w:top w:w="90" w:type="dxa"/>
              <w:left w:w="110" w:type="dxa"/>
              <w:bottom w:w="90" w:type="dxa"/>
              <w:right w:w="110" w:type="dxa"/>
            </w:tcMar>
            <w:vAlign w:val="center"/>
            <w:hideMark/>
          </w:tcPr>
          <w:p w14:paraId="0C5B3BB7"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I</w:t>
            </w:r>
          </w:p>
        </w:tc>
        <w:tc>
          <w:tcPr>
            <w:tcW w:w="771" w:type="dxa"/>
            <w:tcMar>
              <w:top w:w="90" w:type="dxa"/>
              <w:left w:w="110" w:type="dxa"/>
              <w:bottom w:w="90" w:type="dxa"/>
              <w:right w:w="110" w:type="dxa"/>
            </w:tcMar>
            <w:vAlign w:val="center"/>
            <w:hideMark/>
          </w:tcPr>
          <w:p w14:paraId="230E9148"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C</w:t>
            </w:r>
          </w:p>
        </w:tc>
        <w:tc>
          <w:tcPr>
            <w:tcW w:w="771" w:type="dxa"/>
            <w:tcMar>
              <w:top w:w="90" w:type="dxa"/>
              <w:left w:w="110" w:type="dxa"/>
              <w:bottom w:w="90" w:type="dxa"/>
              <w:right w:w="110" w:type="dxa"/>
            </w:tcMar>
            <w:vAlign w:val="center"/>
            <w:hideMark/>
          </w:tcPr>
          <w:p w14:paraId="00E83AAC"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A</w:t>
            </w:r>
          </w:p>
        </w:tc>
        <w:tc>
          <w:tcPr>
            <w:tcW w:w="771" w:type="dxa"/>
            <w:tcMar>
              <w:top w:w="90" w:type="dxa"/>
              <w:left w:w="110" w:type="dxa"/>
              <w:bottom w:w="90" w:type="dxa"/>
              <w:right w:w="110" w:type="dxa"/>
            </w:tcMar>
            <w:vAlign w:val="center"/>
            <w:hideMark/>
          </w:tcPr>
          <w:p w14:paraId="681F7ED8"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C</w:t>
            </w:r>
          </w:p>
        </w:tc>
        <w:tc>
          <w:tcPr>
            <w:tcW w:w="771" w:type="dxa"/>
            <w:tcMar>
              <w:top w:w="90" w:type="dxa"/>
              <w:left w:w="110" w:type="dxa"/>
              <w:bottom w:w="90" w:type="dxa"/>
              <w:right w:w="110" w:type="dxa"/>
            </w:tcMar>
            <w:vAlign w:val="center"/>
            <w:hideMark/>
          </w:tcPr>
          <w:p w14:paraId="1B5224AD"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I</w:t>
            </w:r>
          </w:p>
        </w:tc>
        <w:tc>
          <w:tcPr>
            <w:tcW w:w="771" w:type="dxa"/>
            <w:tcMar>
              <w:top w:w="90" w:type="dxa"/>
              <w:left w:w="110" w:type="dxa"/>
              <w:bottom w:w="90" w:type="dxa"/>
              <w:right w:w="110" w:type="dxa"/>
            </w:tcMar>
            <w:vAlign w:val="center"/>
            <w:hideMark/>
          </w:tcPr>
          <w:p w14:paraId="3955B79F"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R</w:t>
            </w:r>
          </w:p>
        </w:tc>
        <w:tc>
          <w:tcPr>
            <w:tcW w:w="771" w:type="dxa"/>
            <w:tcMar>
              <w:top w:w="90" w:type="dxa"/>
              <w:left w:w="110" w:type="dxa"/>
              <w:bottom w:w="90" w:type="dxa"/>
              <w:right w:w="110" w:type="dxa"/>
            </w:tcMar>
            <w:vAlign w:val="center"/>
            <w:hideMark/>
          </w:tcPr>
          <w:p w14:paraId="28722023"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C</w:t>
            </w:r>
          </w:p>
        </w:tc>
        <w:tc>
          <w:tcPr>
            <w:tcW w:w="771" w:type="dxa"/>
            <w:tcMar>
              <w:top w:w="90" w:type="dxa"/>
              <w:left w:w="110" w:type="dxa"/>
              <w:bottom w:w="90" w:type="dxa"/>
              <w:right w:w="110" w:type="dxa"/>
            </w:tcMar>
            <w:vAlign w:val="center"/>
            <w:hideMark/>
          </w:tcPr>
          <w:p w14:paraId="3D479C3B"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R</w:t>
            </w:r>
          </w:p>
        </w:tc>
        <w:tc>
          <w:tcPr>
            <w:tcW w:w="772" w:type="dxa"/>
            <w:tcMar>
              <w:top w:w="90" w:type="dxa"/>
              <w:left w:w="110" w:type="dxa"/>
              <w:bottom w:w="90" w:type="dxa"/>
              <w:right w:w="110" w:type="dxa"/>
            </w:tcMar>
            <w:vAlign w:val="center"/>
            <w:hideMark/>
          </w:tcPr>
          <w:p w14:paraId="7F416224"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I</w:t>
            </w:r>
          </w:p>
        </w:tc>
      </w:tr>
      <w:tr w:rsidR="009C4A82" w:rsidRPr="009C4A82" w14:paraId="302AA35E" w14:textId="77777777">
        <w:trPr>
          <w:tblCellSpacing w:w="15" w:type="dxa"/>
          <w:jc w:val="center"/>
        </w:trPr>
        <w:tc>
          <w:tcPr>
            <w:tcW w:w="2180" w:type="dxa"/>
            <w:tcMar>
              <w:top w:w="90" w:type="dxa"/>
              <w:left w:w="110" w:type="dxa"/>
              <w:bottom w:w="90" w:type="dxa"/>
              <w:right w:w="110" w:type="dxa"/>
            </w:tcMar>
            <w:vAlign w:val="center"/>
            <w:hideMark/>
          </w:tcPr>
          <w:p w14:paraId="771E59CD"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Contrôler l'authenticité des certificats</w:t>
            </w:r>
          </w:p>
        </w:tc>
        <w:tc>
          <w:tcPr>
            <w:tcW w:w="771" w:type="dxa"/>
            <w:tcMar>
              <w:top w:w="90" w:type="dxa"/>
              <w:left w:w="110" w:type="dxa"/>
              <w:bottom w:w="90" w:type="dxa"/>
              <w:right w:w="110" w:type="dxa"/>
            </w:tcMar>
            <w:vAlign w:val="center"/>
            <w:hideMark/>
          </w:tcPr>
          <w:p w14:paraId="6267FB04"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I</w:t>
            </w:r>
          </w:p>
        </w:tc>
        <w:tc>
          <w:tcPr>
            <w:tcW w:w="771" w:type="dxa"/>
            <w:tcMar>
              <w:top w:w="90" w:type="dxa"/>
              <w:left w:w="110" w:type="dxa"/>
              <w:bottom w:w="90" w:type="dxa"/>
              <w:right w:w="110" w:type="dxa"/>
            </w:tcMar>
            <w:vAlign w:val="center"/>
            <w:hideMark/>
          </w:tcPr>
          <w:p w14:paraId="4A15B7DF"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C</w:t>
            </w:r>
          </w:p>
        </w:tc>
        <w:tc>
          <w:tcPr>
            <w:tcW w:w="771" w:type="dxa"/>
            <w:tcMar>
              <w:top w:w="90" w:type="dxa"/>
              <w:left w:w="110" w:type="dxa"/>
              <w:bottom w:w="90" w:type="dxa"/>
              <w:right w:w="110" w:type="dxa"/>
            </w:tcMar>
            <w:vAlign w:val="center"/>
            <w:hideMark/>
          </w:tcPr>
          <w:p w14:paraId="3E3BC3AC"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A</w:t>
            </w:r>
          </w:p>
        </w:tc>
        <w:tc>
          <w:tcPr>
            <w:tcW w:w="771" w:type="dxa"/>
            <w:tcMar>
              <w:top w:w="90" w:type="dxa"/>
              <w:left w:w="110" w:type="dxa"/>
              <w:bottom w:w="90" w:type="dxa"/>
              <w:right w:w="110" w:type="dxa"/>
            </w:tcMar>
            <w:vAlign w:val="center"/>
            <w:hideMark/>
          </w:tcPr>
          <w:p w14:paraId="15CE7946"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C</w:t>
            </w:r>
          </w:p>
        </w:tc>
        <w:tc>
          <w:tcPr>
            <w:tcW w:w="771" w:type="dxa"/>
            <w:tcMar>
              <w:top w:w="90" w:type="dxa"/>
              <w:left w:w="110" w:type="dxa"/>
              <w:bottom w:w="90" w:type="dxa"/>
              <w:right w:w="110" w:type="dxa"/>
            </w:tcMar>
            <w:vAlign w:val="center"/>
            <w:hideMark/>
          </w:tcPr>
          <w:p w14:paraId="2D0F3977"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C</w:t>
            </w:r>
          </w:p>
        </w:tc>
        <w:tc>
          <w:tcPr>
            <w:tcW w:w="771" w:type="dxa"/>
            <w:tcMar>
              <w:top w:w="90" w:type="dxa"/>
              <w:left w:w="110" w:type="dxa"/>
              <w:bottom w:w="90" w:type="dxa"/>
              <w:right w:w="110" w:type="dxa"/>
            </w:tcMar>
            <w:vAlign w:val="center"/>
            <w:hideMark/>
          </w:tcPr>
          <w:p w14:paraId="3C1C4533"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R</w:t>
            </w:r>
          </w:p>
        </w:tc>
        <w:tc>
          <w:tcPr>
            <w:tcW w:w="771" w:type="dxa"/>
            <w:tcMar>
              <w:top w:w="90" w:type="dxa"/>
              <w:left w:w="110" w:type="dxa"/>
              <w:bottom w:w="90" w:type="dxa"/>
              <w:right w:w="110" w:type="dxa"/>
            </w:tcMar>
            <w:vAlign w:val="center"/>
            <w:hideMark/>
          </w:tcPr>
          <w:p w14:paraId="23978D7F"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C</w:t>
            </w:r>
          </w:p>
        </w:tc>
        <w:tc>
          <w:tcPr>
            <w:tcW w:w="771" w:type="dxa"/>
            <w:tcMar>
              <w:top w:w="90" w:type="dxa"/>
              <w:left w:w="110" w:type="dxa"/>
              <w:bottom w:w="90" w:type="dxa"/>
              <w:right w:w="110" w:type="dxa"/>
            </w:tcMar>
            <w:vAlign w:val="center"/>
            <w:hideMark/>
          </w:tcPr>
          <w:p w14:paraId="081BFE0F"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R</w:t>
            </w:r>
          </w:p>
        </w:tc>
        <w:tc>
          <w:tcPr>
            <w:tcW w:w="772" w:type="dxa"/>
            <w:tcMar>
              <w:top w:w="90" w:type="dxa"/>
              <w:left w:w="110" w:type="dxa"/>
              <w:bottom w:w="90" w:type="dxa"/>
              <w:right w:w="110" w:type="dxa"/>
            </w:tcMar>
            <w:vAlign w:val="center"/>
            <w:hideMark/>
          </w:tcPr>
          <w:p w14:paraId="34EE2C6A"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I</w:t>
            </w:r>
          </w:p>
        </w:tc>
      </w:tr>
      <w:tr w:rsidR="009C4A82" w:rsidRPr="009C4A82" w14:paraId="6EBF9273" w14:textId="77777777">
        <w:trPr>
          <w:tblCellSpacing w:w="15" w:type="dxa"/>
          <w:jc w:val="center"/>
        </w:trPr>
        <w:tc>
          <w:tcPr>
            <w:tcW w:w="2180" w:type="dxa"/>
            <w:tcMar>
              <w:top w:w="90" w:type="dxa"/>
              <w:left w:w="110" w:type="dxa"/>
              <w:bottom w:w="90" w:type="dxa"/>
              <w:right w:w="110" w:type="dxa"/>
            </w:tcMar>
            <w:vAlign w:val="center"/>
            <w:hideMark/>
          </w:tcPr>
          <w:p w14:paraId="6ECA2436"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Valider les données</w:t>
            </w:r>
          </w:p>
        </w:tc>
        <w:tc>
          <w:tcPr>
            <w:tcW w:w="771" w:type="dxa"/>
            <w:tcMar>
              <w:top w:w="90" w:type="dxa"/>
              <w:left w:w="110" w:type="dxa"/>
              <w:bottom w:w="90" w:type="dxa"/>
              <w:right w:w="110" w:type="dxa"/>
            </w:tcMar>
            <w:vAlign w:val="center"/>
            <w:hideMark/>
          </w:tcPr>
          <w:p w14:paraId="5BDC2E5E"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I</w:t>
            </w:r>
          </w:p>
        </w:tc>
        <w:tc>
          <w:tcPr>
            <w:tcW w:w="771" w:type="dxa"/>
            <w:tcMar>
              <w:top w:w="90" w:type="dxa"/>
              <w:left w:w="110" w:type="dxa"/>
              <w:bottom w:w="90" w:type="dxa"/>
              <w:right w:w="110" w:type="dxa"/>
            </w:tcMar>
            <w:vAlign w:val="center"/>
            <w:hideMark/>
          </w:tcPr>
          <w:p w14:paraId="28EBA4A4"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A</w:t>
            </w:r>
          </w:p>
        </w:tc>
        <w:tc>
          <w:tcPr>
            <w:tcW w:w="771" w:type="dxa"/>
            <w:tcMar>
              <w:top w:w="90" w:type="dxa"/>
              <w:left w:w="110" w:type="dxa"/>
              <w:bottom w:w="90" w:type="dxa"/>
              <w:right w:w="110" w:type="dxa"/>
            </w:tcMar>
            <w:vAlign w:val="center"/>
            <w:hideMark/>
          </w:tcPr>
          <w:p w14:paraId="7317EEE8"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R</w:t>
            </w:r>
          </w:p>
        </w:tc>
        <w:tc>
          <w:tcPr>
            <w:tcW w:w="771" w:type="dxa"/>
            <w:tcMar>
              <w:top w:w="90" w:type="dxa"/>
              <w:left w:w="110" w:type="dxa"/>
              <w:bottom w:w="90" w:type="dxa"/>
              <w:right w:w="110" w:type="dxa"/>
            </w:tcMar>
            <w:vAlign w:val="center"/>
            <w:hideMark/>
          </w:tcPr>
          <w:p w14:paraId="7835377C"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C</w:t>
            </w:r>
          </w:p>
        </w:tc>
        <w:tc>
          <w:tcPr>
            <w:tcW w:w="771" w:type="dxa"/>
            <w:tcMar>
              <w:top w:w="90" w:type="dxa"/>
              <w:left w:w="110" w:type="dxa"/>
              <w:bottom w:w="90" w:type="dxa"/>
              <w:right w:w="110" w:type="dxa"/>
            </w:tcMar>
            <w:vAlign w:val="center"/>
            <w:hideMark/>
          </w:tcPr>
          <w:p w14:paraId="2C9E7DF8"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C</w:t>
            </w:r>
          </w:p>
        </w:tc>
        <w:tc>
          <w:tcPr>
            <w:tcW w:w="771" w:type="dxa"/>
            <w:tcMar>
              <w:top w:w="90" w:type="dxa"/>
              <w:left w:w="110" w:type="dxa"/>
              <w:bottom w:w="90" w:type="dxa"/>
              <w:right w:w="110" w:type="dxa"/>
            </w:tcMar>
            <w:vAlign w:val="center"/>
            <w:hideMark/>
          </w:tcPr>
          <w:p w14:paraId="5753588D"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C</w:t>
            </w:r>
          </w:p>
        </w:tc>
        <w:tc>
          <w:tcPr>
            <w:tcW w:w="771" w:type="dxa"/>
            <w:tcMar>
              <w:top w:w="90" w:type="dxa"/>
              <w:left w:w="110" w:type="dxa"/>
              <w:bottom w:w="90" w:type="dxa"/>
              <w:right w:w="110" w:type="dxa"/>
            </w:tcMar>
            <w:vAlign w:val="center"/>
            <w:hideMark/>
          </w:tcPr>
          <w:p w14:paraId="337901AC"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I</w:t>
            </w:r>
          </w:p>
        </w:tc>
        <w:tc>
          <w:tcPr>
            <w:tcW w:w="771" w:type="dxa"/>
            <w:tcMar>
              <w:top w:w="90" w:type="dxa"/>
              <w:left w:w="110" w:type="dxa"/>
              <w:bottom w:w="90" w:type="dxa"/>
              <w:right w:w="110" w:type="dxa"/>
            </w:tcMar>
            <w:vAlign w:val="center"/>
            <w:hideMark/>
          </w:tcPr>
          <w:p w14:paraId="44420544"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I</w:t>
            </w:r>
          </w:p>
        </w:tc>
        <w:tc>
          <w:tcPr>
            <w:tcW w:w="772" w:type="dxa"/>
            <w:tcMar>
              <w:top w:w="90" w:type="dxa"/>
              <w:left w:w="110" w:type="dxa"/>
              <w:bottom w:w="90" w:type="dxa"/>
              <w:right w:w="110" w:type="dxa"/>
            </w:tcMar>
            <w:vAlign w:val="center"/>
            <w:hideMark/>
          </w:tcPr>
          <w:p w14:paraId="33D0DD1E"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I</w:t>
            </w:r>
          </w:p>
        </w:tc>
      </w:tr>
      <w:tr w:rsidR="009C4A82" w:rsidRPr="009C4A82" w14:paraId="38ED80A8" w14:textId="77777777">
        <w:trPr>
          <w:tblCellSpacing w:w="15" w:type="dxa"/>
          <w:jc w:val="center"/>
        </w:trPr>
        <w:tc>
          <w:tcPr>
            <w:tcW w:w="2180" w:type="dxa"/>
            <w:tcMar>
              <w:top w:w="90" w:type="dxa"/>
              <w:left w:w="110" w:type="dxa"/>
              <w:bottom w:w="90" w:type="dxa"/>
              <w:right w:w="110" w:type="dxa"/>
            </w:tcMar>
            <w:vAlign w:val="center"/>
            <w:hideMark/>
          </w:tcPr>
          <w:p w14:paraId="46623BB7"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Intégrer les données dans la BNEC</w:t>
            </w:r>
          </w:p>
        </w:tc>
        <w:tc>
          <w:tcPr>
            <w:tcW w:w="771" w:type="dxa"/>
            <w:tcMar>
              <w:top w:w="90" w:type="dxa"/>
              <w:left w:w="110" w:type="dxa"/>
              <w:bottom w:w="90" w:type="dxa"/>
              <w:right w:w="110" w:type="dxa"/>
            </w:tcMar>
            <w:vAlign w:val="center"/>
            <w:hideMark/>
          </w:tcPr>
          <w:p w14:paraId="4199B1B9"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I</w:t>
            </w:r>
          </w:p>
        </w:tc>
        <w:tc>
          <w:tcPr>
            <w:tcW w:w="771" w:type="dxa"/>
            <w:tcMar>
              <w:top w:w="90" w:type="dxa"/>
              <w:left w:w="110" w:type="dxa"/>
              <w:bottom w:w="90" w:type="dxa"/>
              <w:right w:w="110" w:type="dxa"/>
            </w:tcMar>
            <w:vAlign w:val="center"/>
            <w:hideMark/>
          </w:tcPr>
          <w:p w14:paraId="4043E2AB"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I</w:t>
            </w:r>
          </w:p>
        </w:tc>
        <w:tc>
          <w:tcPr>
            <w:tcW w:w="771" w:type="dxa"/>
            <w:tcMar>
              <w:top w:w="90" w:type="dxa"/>
              <w:left w:w="110" w:type="dxa"/>
              <w:bottom w:w="90" w:type="dxa"/>
              <w:right w:w="110" w:type="dxa"/>
            </w:tcMar>
            <w:vAlign w:val="center"/>
            <w:hideMark/>
          </w:tcPr>
          <w:p w14:paraId="075B9982"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C</w:t>
            </w:r>
          </w:p>
        </w:tc>
        <w:tc>
          <w:tcPr>
            <w:tcW w:w="771" w:type="dxa"/>
            <w:tcMar>
              <w:top w:w="90" w:type="dxa"/>
              <w:left w:w="110" w:type="dxa"/>
              <w:bottom w:w="90" w:type="dxa"/>
              <w:right w:w="110" w:type="dxa"/>
            </w:tcMar>
            <w:vAlign w:val="center"/>
            <w:hideMark/>
          </w:tcPr>
          <w:p w14:paraId="601CCC78"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A</w:t>
            </w:r>
          </w:p>
        </w:tc>
        <w:tc>
          <w:tcPr>
            <w:tcW w:w="771" w:type="dxa"/>
            <w:tcMar>
              <w:top w:w="90" w:type="dxa"/>
              <w:left w:w="110" w:type="dxa"/>
              <w:bottom w:w="90" w:type="dxa"/>
              <w:right w:w="110" w:type="dxa"/>
            </w:tcMar>
            <w:vAlign w:val="center"/>
            <w:hideMark/>
          </w:tcPr>
          <w:p w14:paraId="4BDCF2EE"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I</w:t>
            </w:r>
          </w:p>
        </w:tc>
        <w:tc>
          <w:tcPr>
            <w:tcW w:w="771" w:type="dxa"/>
            <w:tcMar>
              <w:top w:w="90" w:type="dxa"/>
              <w:left w:w="110" w:type="dxa"/>
              <w:bottom w:w="90" w:type="dxa"/>
              <w:right w:w="110" w:type="dxa"/>
            </w:tcMar>
            <w:vAlign w:val="center"/>
            <w:hideMark/>
          </w:tcPr>
          <w:p w14:paraId="76607E68"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R</w:t>
            </w:r>
          </w:p>
        </w:tc>
        <w:tc>
          <w:tcPr>
            <w:tcW w:w="771" w:type="dxa"/>
            <w:tcMar>
              <w:top w:w="90" w:type="dxa"/>
              <w:left w:w="110" w:type="dxa"/>
              <w:bottom w:w="90" w:type="dxa"/>
              <w:right w:w="110" w:type="dxa"/>
            </w:tcMar>
            <w:vAlign w:val="center"/>
            <w:hideMark/>
          </w:tcPr>
          <w:p w14:paraId="6EDE55D6"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I</w:t>
            </w:r>
          </w:p>
        </w:tc>
        <w:tc>
          <w:tcPr>
            <w:tcW w:w="771" w:type="dxa"/>
            <w:tcMar>
              <w:top w:w="90" w:type="dxa"/>
              <w:left w:w="110" w:type="dxa"/>
              <w:bottom w:w="90" w:type="dxa"/>
              <w:right w:w="110" w:type="dxa"/>
            </w:tcMar>
            <w:vAlign w:val="center"/>
            <w:hideMark/>
          </w:tcPr>
          <w:p w14:paraId="628FEEE6"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I</w:t>
            </w:r>
          </w:p>
        </w:tc>
        <w:tc>
          <w:tcPr>
            <w:tcW w:w="772" w:type="dxa"/>
            <w:tcMar>
              <w:top w:w="90" w:type="dxa"/>
              <w:left w:w="110" w:type="dxa"/>
              <w:bottom w:w="90" w:type="dxa"/>
              <w:right w:w="110" w:type="dxa"/>
            </w:tcMar>
            <w:vAlign w:val="center"/>
            <w:hideMark/>
          </w:tcPr>
          <w:p w14:paraId="46CCC6A5"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C</w:t>
            </w:r>
          </w:p>
        </w:tc>
      </w:tr>
      <w:tr w:rsidR="009C4A82" w:rsidRPr="009C4A82" w14:paraId="7E68697F" w14:textId="77777777">
        <w:trPr>
          <w:tblCellSpacing w:w="15" w:type="dxa"/>
          <w:jc w:val="center"/>
        </w:trPr>
        <w:tc>
          <w:tcPr>
            <w:tcW w:w="2180" w:type="dxa"/>
            <w:tcMar>
              <w:top w:w="90" w:type="dxa"/>
              <w:left w:w="110" w:type="dxa"/>
              <w:bottom w:w="90" w:type="dxa"/>
              <w:right w:w="110" w:type="dxa"/>
            </w:tcMar>
            <w:vAlign w:val="center"/>
            <w:hideMark/>
          </w:tcPr>
          <w:p w14:paraId="0A6D8946"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Mettre à jour les données</w:t>
            </w:r>
          </w:p>
        </w:tc>
        <w:tc>
          <w:tcPr>
            <w:tcW w:w="771" w:type="dxa"/>
            <w:tcMar>
              <w:top w:w="90" w:type="dxa"/>
              <w:left w:w="110" w:type="dxa"/>
              <w:bottom w:w="90" w:type="dxa"/>
              <w:right w:w="110" w:type="dxa"/>
            </w:tcMar>
            <w:vAlign w:val="center"/>
            <w:hideMark/>
          </w:tcPr>
          <w:p w14:paraId="2737E68C"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I</w:t>
            </w:r>
          </w:p>
        </w:tc>
        <w:tc>
          <w:tcPr>
            <w:tcW w:w="771" w:type="dxa"/>
            <w:tcMar>
              <w:top w:w="90" w:type="dxa"/>
              <w:left w:w="110" w:type="dxa"/>
              <w:bottom w:w="90" w:type="dxa"/>
              <w:right w:w="110" w:type="dxa"/>
            </w:tcMar>
            <w:vAlign w:val="center"/>
            <w:hideMark/>
          </w:tcPr>
          <w:p w14:paraId="26945177"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C</w:t>
            </w:r>
          </w:p>
        </w:tc>
        <w:tc>
          <w:tcPr>
            <w:tcW w:w="771" w:type="dxa"/>
            <w:tcMar>
              <w:top w:w="90" w:type="dxa"/>
              <w:left w:w="110" w:type="dxa"/>
              <w:bottom w:w="90" w:type="dxa"/>
              <w:right w:w="110" w:type="dxa"/>
            </w:tcMar>
            <w:vAlign w:val="center"/>
            <w:hideMark/>
          </w:tcPr>
          <w:p w14:paraId="23061C72"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A</w:t>
            </w:r>
          </w:p>
        </w:tc>
        <w:tc>
          <w:tcPr>
            <w:tcW w:w="771" w:type="dxa"/>
            <w:tcMar>
              <w:top w:w="90" w:type="dxa"/>
              <w:left w:w="110" w:type="dxa"/>
              <w:bottom w:w="90" w:type="dxa"/>
              <w:right w:w="110" w:type="dxa"/>
            </w:tcMar>
            <w:vAlign w:val="center"/>
            <w:hideMark/>
          </w:tcPr>
          <w:p w14:paraId="3C7E0F91"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R</w:t>
            </w:r>
          </w:p>
        </w:tc>
        <w:tc>
          <w:tcPr>
            <w:tcW w:w="771" w:type="dxa"/>
            <w:tcMar>
              <w:top w:w="90" w:type="dxa"/>
              <w:left w:w="110" w:type="dxa"/>
              <w:bottom w:w="90" w:type="dxa"/>
              <w:right w:w="110" w:type="dxa"/>
            </w:tcMar>
            <w:vAlign w:val="center"/>
            <w:hideMark/>
          </w:tcPr>
          <w:p w14:paraId="4B27F276"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C</w:t>
            </w:r>
          </w:p>
        </w:tc>
        <w:tc>
          <w:tcPr>
            <w:tcW w:w="771" w:type="dxa"/>
            <w:tcMar>
              <w:top w:w="90" w:type="dxa"/>
              <w:left w:w="110" w:type="dxa"/>
              <w:bottom w:w="90" w:type="dxa"/>
              <w:right w:w="110" w:type="dxa"/>
            </w:tcMar>
            <w:vAlign w:val="center"/>
            <w:hideMark/>
          </w:tcPr>
          <w:p w14:paraId="568D68F7"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C</w:t>
            </w:r>
          </w:p>
        </w:tc>
        <w:tc>
          <w:tcPr>
            <w:tcW w:w="771" w:type="dxa"/>
            <w:tcMar>
              <w:top w:w="90" w:type="dxa"/>
              <w:left w:w="110" w:type="dxa"/>
              <w:bottom w:w="90" w:type="dxa"/>
              <w:right w:w="110" w:type="dxa"/>
            </w:tcMar>
            <w:vAlign w:val="center"/>
            <w:hideMark/>
          </w:tcPr>
          <w:p w14:paraId="0A00AC3E"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R</w:t>
            </w:r>
          </w:p>
        </w:tc>
        <w:tc>
          <w:tcPr>
            <w:tcW w:w="771" w:type="dxa"/>
            <w:tcMar>
              <w:top w:w="90" w:type="dxa"/>
              <w:left w:w="110" w:type="dxa"/>
              <w:bottom w:w="90" w:type="dxa"/>
              <w:right w:w="110" w:type="dxa"/>
            </w:tcMar>
            <w:vAlign w:val="center"/>
            <w:hideMark/>
          </w:tcPr>
          <w:p w14:paraId="56DC7833"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C</w:t>
            </w:r>
          </w:p>
        </w:tc>
        <w:tc>
          <w:tcPr>
            <w:tcW w:w="772" w:type="dxa"/>
            <w:tcMar>
              <w:top w:w="90" w:type="dxa"/>
              <w:left w:w="110" w:type="dxa"/>
              <w:bottom w:w="90" w:type="dxa"/>
              <w:right w:w="110" w:type="dxa"/>
            </w:tcMar>
            <w:vAlign w:val="center"/>
            <w:hideMark/>
          </w:tcPr>
          <w:p w14:paraId="62FC26C6"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I</w:t>
            </w:r>
          </w:p>
        </w:tc>
      </w:tr>
      <w:tr w:rsidR="009C4A82" w:rsidRPr="009C4A82" w14:paraId="7423B333" w14:textId="77777777">
        <w:trPr>
          <w:tblCellSpacing w:w="15" w:type="dxa"/>
          <w:jc w:val="center"/>
        </w:trPr>
        <w:tc>
          <w:tcPr>
            <w:tcW w:w="2180" w:type="dxa"/>
            <w:tcMar>
              <w:top w:w="90" w:type="dxa"/>
              <w:left w:w="110" w:type="dxa"/>
              <w:bottom w:w="90" w:type="dxa"/>
              <w:right w:w="110" w:type="dxa"/>
            </w:tcMar>
            <w:vAlign w:val="center"/>
            <w:hideMark/>
          </w:tcPr>
          <w:p w14:paraId="06A418BD"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Gérer les alertes</w:t>
            </w:r>
          </w:p>
        </w:tc>
        <w:tc>
          <w:tcPr>
            <w:tcW w:w="771" w:type="dxa"/>
            <w:tcMar>
              <w:top w:w="90" w:type="dxa"/>
              <w:left w:w="110" w:type="dxa"/>
              <w:bottom w:w="90" w:type="dxa"/>
              <w:right w:w="110" w:type="dxa"/>
            </w:tcMar>
            <w:vAlign w:val="center"/>
            <w:hideMark/>
          </w:tcPr>
          <w:p w14:paraId="6055B7D7"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I</w:t>
            </w:r>
          </w:p>
        </w:tc>
        <w:tc>
          <w:tcPr>
            <w:tcW w:w="771" w:type="dxa"/>
            <w:tcMar>
              <w:top w:w="90" w:type="dxa"/>
              <w:left w:w="110" w:type="dxa"/>
              <w:bottom w:w="90" w:type="dxa"/>
              <w:right w:w="110" w:type="dxa"/>
            </w:tcMar>
            <w:vAlign w:val="center"/>
            <w:hideMark/>
          </w:tcPr>
          <w:p w14:paraId="537AA140"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C</w:t>
            </w:r>
          </w:p>
        </w:tc>
        <w:tc>
          <w:tcPr>
            <w:tcW w:w="771" w:type="dxa"/>
            <w:tcMar>
              <w:top w:w="90" w:type="dxa"/>
              <w:left w:w="110" w:type="dxa"/>
              <w:bottom w:w="90" w:type="dxa"/>
              <w:right w:w="110" w:type="dxa"/>
            </w:tcMar>
            <w:vAlign w:val="center"/>
            <w:hideMark/>
          </w:tcPr>
          <w:p w14:paraId="2288EE8A"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A</w:t>
            </w:r>
          </w:p>
        </w:tc>
        <w:tc>
          <w:tcPr>
            <w:tcW w:w="771" w:type="dxa"/>
            <w:tcMar>
              <w:top w:w="90" w:type="dxa"/>
              <w:left w:w="110" w:type="dxa"/>
              <w:bottom w:w="90" w:type="dxa"/>
              <w:right w:w="110" w:type="dxa"/>
            </w:tcMar>
            <w:vAlign w:val="center"/>
            <w:hideMark/>
          </w:tcPr>
          <w:p w14:paraId="7A33F940"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R</w:t>
            </w:r>
          </w:p>
        </w:tc>
        <w:tc>
          <w:tcPr>
            <w:tcW w:w="771" w:type="dxa"/>
            <w:tcMar>
              <w:top w:w="90" w:type="dxa"/>
              <w:left w:w="110" w:type="dxa"/>
              <w:bottom w:w="90" w:type="dxa"/>
              <w:right w:w="110" w:type="dxa"/>
            </w:tcMar>
            <w:vAlign w:val="center"/>
            <w:hideMark/>
          </w:tcPr>
          <w:p w14:paraId="36EDF347"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R</w:t>
            </w:r>
          </w:p>
        </w:tc>
        <w:tc>
          <w:tcPr>
            <w:tcW w:w="771" w:type="dxa"/>
            <w:tcMar>
              <w:top w:w="90" w:type="dxa"/>
              <w:left w:w="110" w:type="dxa"/>
              <w:bottom w:w="90" w:type="dxa"/>
              <w:right w:w="110" w:type="dxa"/>
            </w:tcMar>
            <w:vAlign w:val="center"/>
            <w:hideMark/>
          </w:tcPr>
          <w:p w14:paraId="619ABB57"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C</w:t>
            </w:r>
          </w:p>
        </w:tc>
        <w:tc>
          <w:tcPr>
            <w:tcW w:w="771" w:type="dxa"/>
            <w:tcMar>
              <w:top w:w="90" w:type="dxa"/>
              <w:left w:w="110" w:type="dxa"/>
              <w:bottom w:w="90" w:type="dxa"/>
              <w:right w:w="110" w:type="dxa"/>
            </w:tcMar>
            <w:vAlign w:val="center"/>
            <w:hideMark/>
          </w:tcPr>
          <w:p w14:paraId="0811DC90"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C</w:t>
            </w:r>
          </w:p>
        </w:tc>
        <w:tc>
          <w:tcPr>
            <w:tcW w:w="771" w:type="dxa"/>
            <w:tcMar>
              <w:top w:w="90" w:type="dxa"/>
              <w:left w:w="110" w:type="dxa"/>
              <w:bottom w:w="90" w:type="dxa"/>
              <w:right w:w="110" w:type="dxa"/>
            </w:tcMar>
            <w:vAlign w:val="center"/>
            <w:hideMark/>
          </w:tcPr>
          <w:p w14:paraId="30473FA1"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C</w:t>
            </w:r>
          </w:p>
        </w:tc>
        <w:tc>
          <w:tcPr>
            <w:tcW w:w="772" w:type="dxa"/>
            <w:tcMar>
              <w:top w:w="90" w:type="dxa"/>
              <w:left w:w="110" w:type="dxa"/>
              <w:bottom w:w="90" w:type="dxa"/>
              <w:right w:w="110" w:type="dxa"/>
            </w:tcMar>
            <w:vAlign w:val="center"/>
            <w:hideMark/>
          </w:tcPr>
          <w:p w14:paraId="3860C99F"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I</w:t>
            </w:r>
          </w:p>
        </w:tc>
      </w:tr>
      <w:tr w:rsidR="009C4A82" w:rsidRPr="009C4A82" w14:paraId="740C3580" w14:textId="77777777">
        <w:trPr>
          <w:tblCellSpacing w:w="15" w:type="dxa"/>
          <w:jc w:val="center"/>
        </w:trPr>
        <w:tc>
          <w:tcPr>
            <w:tcW w:w="2180" w:type="dxa"/>
            <w:tcMar>
              <w:top w:w="90" w:type="dxa"/>
              <w:left w:w="110" w:type="dxa"/>
              <w:bottom w:w="90" w:type="dxa"/>
              <w:right w:w="110" w:type="dxa"/>
            </w:tcMar>
            <w:vAlign w:val="center"/>
            <w:hideMark/>
          </w:tcPr>
          <w:p w14:paraId="189E8E96"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Assurer la veille des certifications</w:t>
            </w:r>
          </w:p>
        </w:tc>
        <w:tc>
          <w:tcPr>
            <w:tcW w:w="771" w:type="dxa"/>
            <w:tcMar>
              <w:top w:w="90" w:type="dxa"/>
              <w:left w:w="110" w:type="dxa"/>
              <w:bottom w:w="90" w:type="dxa"/>
              <w:right w:w="110" w:type="dxa"/>
            </w:tcMar>
            <w:vAlign w:val="center"/>
            <w:hideMark/>
          </w:tcPr>
          <w:p w14:paraId="15D0C911"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I</w:t>
            </w:r>
          </w:p>
        </w:tc>
        <w:tc>
          <w:tcPr>
            <w:tcW w:w="771" w:type="dxa"/>
            <w:tcMar>
              <w:top w:w="90" w:type="dxa"/>
              <w:left w:w="110" w:type="dxa"/>
              <w:bottom w:w="90" w:type="dxa"/>
              <w:right w:w="110" w:type="dxa"/>
            </w:tcMar>
            <w:vAlign w:val="center"/>
            <w:hideMark/>
          </w:tcPr>
          <w:p w14:paraId="05BE49FA"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C</w:t>
            </w:r>
          </w:p>
        </w:tc>
        <w:tc>
          <w:tcPr>
            <w:tcW w:w="771" w:type="dxa"/>
            <w:tcMar>
              <w:top w:w="90" w:type="dxa"/>
              <w:left w:w="110" w:type="dxa"/>
              <w:bottom w:w="90" w:type="dxa"/>
              <w:right w:w="110" w:type="dxa"/>
            </w:tcMar>
            <w:vAlign w:val="center"/>
            <w:hideMark/>
          </w:tcPr>
          <w:p w14:paraId="7028A328"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C</w:t>
            </w:r>
          </w:p>
        </w:tc>
        <w:tc>
          <w:tcPr>
            <w:tcW w:w="771" w:type="dxa"/>
            <w:tcMar>
              <w:top w:w="90" w:type="dxa"/>
              <w:left w:w="110" w:type="dxa"/>
              <w:bottom w:w="90" w:type="dxa"/>
              <w:right w:w="110" w:type="dxa"/>
            </w:tcMar>
            <w:vAlign w:val="center"/>
            <w:hideMark/>
          </w:tcPr>
          <w:p w14:paraId="62081D3B"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C</w:t>
            </w:r>
          </w:p>
        </w:tc>
        <w:tc>
          <w:tcPr>
            <w:tcW w:w="771" w:type="dxa"/>
            <w:tcMar>
              <w:top w:w="90" w:type="dxa"/>
              <w:left w:w="110" w:type="dxa"/>
              <w:bottom w:w="90" w:type="dxa"/>
              <w:right w:w="110" w:type="dxa"/>
            </w:tcMar>
            <w:vAlign w:val="center"/>
            <w:hideMark/>
          </w:tcPr>
          <w:p w14:paraId="6C564942"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A</w:t>
            </w:r>
          </w:p>
        </w:tc>
        <w:tc>
          <w:tcPr>
            <w:tcW w:w="771" w:type="dxa"/>
            <w:tcMar>
              <w:top w:w="90" w:type="dxa"/>
              <w:left w:w="110" w:type="dxa"/>
              <w:bottom w:w="90" w:type="dxa"/>
              <w:right w:w="110" w:type="dxa"/>
            </w:tcMar>
            <w:vAlign w:val="center"/>
            <w:hideMark/>
          </w:tcPr>
          <w:p w14:paraId="4545473D"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R</w:t>
            </w:r>
          </w:p>
        </w:tc>
        <w:tc>
          <w:tcPr>
            <w:tcW w:w="771" w:type="dxa"/>
            <w:tcMar>
              <w:top w:w="90" w:type="dxa"/>
              <w:left w:w="110" w:type="dxa"/>
              <w:bottom w:w="90" w:type="dxa"/>
              <w:right w:w="110" w:type="dxa"/>
            </w:tcMar>
            <w:vAlign w:val="center"/>
            <w:hideMark/>
          </w:tcPr>
          <w:p w14:paraId="0DCAB61F"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C</w:t>
            </w:r>
          </w:p>
        </w:tc>
        <w:tc>
          <w:tcPr>
            <w:tcW w:w="771" w:type="dxa"/>
            <w:tcMar>
              <w:top w:w="90" w:type="dxa"/>
              <w:left w:w="110" w:type="dxa"/>
              <w:bottom w:w="90" w:type="dxa"/>
              <w:right w:w="110" w:type="dxa"/>
            </w:tcMar>
            <w:vAlign w:val="center"/>
            <w:hideMark/>
          </w:tcPr>
          <w:p w14:paraId="34B97743"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R</w:t>
            </w:r>
          </w:p>
        </w:tc>
        <w:tc>
          <w:tcPr>
            <w:tcW w:w="772" w:type="dxa"/>
            <w:tcMar>
              <w:top w:w="90" w:type="dxa"/>
              <w:left w:w="110" w:type="dxa"/>
              <w:bottom w:w="90" w:type="dxa"/>
              <w:right w:w="110" w:type="dxa"/>
            </w:tcMar>
            <w:vAlign w:val="center"/>
            <w:hideMark/>
          </w:tcPr>
          <w:p w14:paraId="4A21216D"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I</w:t>
            </w:r>
          </w:p>
        </w:tc>
      </w:tr>
      <w:tr w:rsidR="009C4A82" w:rsidRPr="009C4A82" w14:paraId="7ED0ABE1" w14:textId="77777777">
        <w:trPr>
          <w:tblCellSpacing w:w="15" w:type="dxa"/>
          <w:jc w:val="center"/>
        </w:trPr>
        <w:tc>
          <w:tcPr>
            <w:tcW w:w="2180" w:type="dxa"/>
            <w:tcMar>
              <w:top w:w="90" w:type="dxa"/>
              <w:left w:w="110" w:type="dxa"/>
              <w:bottom w:w="90" w:type="dxa"/>
              <w:right w:w="110" w:type="dxa"/>
            </w:tcMar>
            <w:vAlign w:val="center"/>
            <w:hideMark/>
          </w:tcPr>
          <w:p w14:paraId="136D66B7"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Produire les tableaux de bord</w:t>
            </w:r>
          </w:p>
        </w:tc>
        <w:tc>
          <w:tcPr>
            <w:tcW w:w="771" w:type="dxa"/>
            <w:tcMar>
              <w:top w:w="90" w:type="dxa"/>
              <w:left w:w="110" w:type="dxa"/>
              <w:bottom w:w="90" w:type="dxa"/>
              <w:right w:w="110" w:type="dxa"/>
            </w:tcMar>
            <w:vAlign w:val="center"/>
            <w:hideMark/>
          </w:tcPr>
          <w:p w14:paraId="670A2DA8"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I</w:t>
            </w:r>
          </w:p>
        </w:tc>
        <w:tc>
          <w:tcPr>
            <w:tcW w:w="771" w:type="dxa"/>
            <w:tcMar>
              <w:top w:w="90" w:type="dxa"/>
              <w:left w:w="110" w:type="dxa"/>
              <w:bottom w:w="90" w:type="dxa"/>
              <w:right w:w="110" w:type="dxa"/>
            </w:tcMar>
            <w:vAlign w:val="center"/>
            <w:hideMark/>
          </w:tcPr>
          <w:p w14:paraId="0C866232"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A</w:t>
            </w:r>
          </w:p>
        </w:tc>
        <w:tc>
          <w:tcPr>
            <w:tcW w:w="771" w:type="dxa"/>
            <w:tcMar>
              <w:top w:w="90" w:type="dxa"/>
              <w:left w:w="110" w:type="dxa"/>
              <w:bottom w:w="90" w:type="dxa"/>
              <w:right w:w="110" w:type="dxa"/>
            </w:tcMar>
            <w:vAlign w:val="center"/>
            <w:hideMark/>
          </w:tcPr>
          <w:p w14:paraId="1A71DBAD"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C</w:t>
            </w:r>
          </w:p>
        </w:tc>
        <w:tc>
          <w:tcPr>
            <w:tcW w:w="771" w:type="dxa"/>
            <w:tcMar>
              <w:top w:w="90" w:type="dxa"/>
              <w:left w:w="110" w:type="dxa"/>
              <w:bottom w:w="90" w:type="dxa"/>
              <w:right w:w="110" w:type="dxa"/>
            </w:tcMar>
            <w:vAlign w:val="center"/>
            <w:hideMark/>
          </w:tcPr>
          <w:p w14:paraId="1D054894"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R</w:t>
            </w:r>
          </w:p>
        </w:tc>
        <w:tc>
          <w:tcPr>
            <w:tcW w:w="771" w:type="dxa"/>
            <w:tcMar>
              <w:top w:w="90" w:type="dxa"/>
              <w:left w:w="110" w:type="dxa"/>
              <w:bottom w:w="90" w:type="dxa"/>
              <w:right w:w="110" w:type="dxa"/>
            </w:tcMar>
            <w:vAlign w:val="center"/>
            <w:hideMark/>
          </w:tcPr>
          <w:p w14:paraId="6EBE093D"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C</w:t>
            </w:r>
          </w:p>
        </w:tc>
        <w:tc>
          <w:tcPr>
            <w:tcW w:w="771" w:type="dxa"/>
            <w:tcMar>
              <w:top w:w="90" w:type="dxa"/>
              <w:left w:w="110" w:type="dxa"/>
              <w:bottom w:w="90" w:type="dxa"/>
              <w:right w:w="110" w:type="dxa"/>
            </w:tcMar>
            <w:vAlign w:val="center"/>
            <w:hideMark/>
          </w:tcPr>
          <w:p w14:paraId="0B756133"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I</w:t>
            </w:r>
          </w:p>
        </w:tc>
        <w:tc>
          <w:tcPr>
            <w:tcW w:w="771" w:type="dxa"/>
            <w:tcMar>
              <w:top w:w="90" w:type="dxa"/>
              <w:left w:w="110" w:type="dxa"/>
              <w:bottom w:w="90" w:type="dxa"/>
              <w:right w:w="110" w:type="dxa"/>
            </w:tcMar>
            <w:vAlign w:val="center"/>
            <w:hideMark/>
          </w:tcPr>
          <w:p w14:paraId="311E94B4"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I</w:t>
            </w:r>
          </w:p>
        </w:tc>
        <w:tc>
          <w:tcPr>
            <w:tcW w:w="771" w:type="dxa"/>
            <w:tcMar>
              <w:top w:w="90" w:type="dxa"/>
              <w:left w:w="110" w:type="dxa"/>
              <w:bottom w:w="90" w:type="dxa"/>
              <w:right w:w="110" w:type="dxa"/>
            </w:tcMar>
            <w:vAlign w:val="center"/>
            <w:hideMark/>
          </w:tcPr>
          <w:p w14:paraId="7D3B998D"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I</w:t>
            </w:r>
          </w:p>
        </w:tc>
        <w:tc>
          <w:tcPr>
            <w:tcW w:w="772" w:type="dxa"/>
            <w:tcMar>
              <w:top w:w="90" w:type="dxa"/>
              <w:left w:w="110" w:type="dxa"/>
              <w:bottom w:w="90" w:type="dxa"/>
              <w:right w:w="110" w:type="dxa"/>
            </w:tcMar>
            <w:vAlign w:val="center"/>
            <w:hideMark/>
          </w:tcPr>
          <w:p w14:paraId="727EA018"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I</w:t>
            </w:r>
          </w:p>
        </w:tc>
      </w:tr>
      <w:tr w:rsidR="009C4A82" w:rsidRPr="009C4A82" w14:paraId="184BD950" w14:textId="77777777">
        <w:trPr>
          <w:tblCellSpacing w:w="15" w:type="dxa"/>
          <w:jc w:val="center"/>
        </w:trPr>
        <w:tc>
          <w:tcPr>
            <w:tcW w:w="2180" w:type="dxa"/>
            <w:tcMar>
              <w:top w:w="90" w:type="dxa"/>
              <w:left w:w="110" w:type="dxa"/>
              <w:bottom w:w="90" w:type="dxa"/>
              <w:right w:w="110" w:type="dxa"/>
            </w:tcMar>
            <w:vAlign w:val="center"/>
            <w:hideMark/>
          </w:tcPr>
          <w:p w14:paraId="265EDDFC"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Calculer l'INFC</w:t>
            </w:r>
          </w:p>
        </w:tc>
        <w:tc>
          <w:tcPr>
            <w:tcW w:w="771" w:type="dxa"/>
            <w:tcMar>
              <w:top w:w="90" w:type="dxa"/>
              <w:left w:w="110" w:type="dxa"/>
              <w:bottom w:w="90" w:type="dxa"/>
              <w:right w:w="110" w:type="dxa"/>
            </w:tcMar>
            <w:vAlign w:val="center"/>
            <w:hideMark/>
          </w:tcPr>
          <w:p w14:paraId="2076E125"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I</w:t>
            </w:r>
          </w:p>
        </w:tc>
        <w:tc>
          <w:tcPr>
            <w:tcW w:w="771" w:type="dxa"/>
            <w:tcMar>
              <w:top w:w="90" w:type="dxa"/>
              <w:left w:w="110" w:type="dxa"/>
              <w:bottom w:w="90" w:type="dxa"/>
              <w:right w:w="110" w:type="dxa"/>
            </w:tcMar>
            <w:vAlign w:val="center"/>
            <w:hideMark/>
          </w:tcPr>
          <w:p w14:paraId="0BA7FEB1"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A</w:t>
            </w:r>
          </w:p>
        </w:tc>
        <w:tc>
          <w:tcPr>
            <w:tcW w:w="771" w:type="dxa"/>
            <w:tcMar>
              <w:top w:w="90" w:type="dxa"/>
              <w:left w:w="110" w:type="dxa"/>
              <w:bottom w:w="90" w:type="dxa"/>
              <w:right w:w="110" w:type="dxa"/>
            </w:tcMar>
            <w:vAlign w:val="center"/>
            <w:hideMark/>
          </w:tcPr>
          <w:p w14:paraId="46E29342"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C</w:t>
            </w:r>
          </w:p>
        </w:tc>
        <w:tc>
          <w:tcPr>
            <w:tcW w:w="771" w:type="dxa"/>
            <w:tcMar>
              <w:top w:w="90" w:type="dxa"/>
              <w:left w:w="110" w:type="dxa"/>
              <w:bottom w:w="90" w:type="dxa"/>
              <w:right w:w="110" w:type="dxa"/>
            </w:tcMar>
            <w:vAlign w:val="center"/>
            <w:hideMark/>
          </w:tcPr>
          <w:p w14:paraId="7D382556"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R</w:t>
            </w:r>
          </w:p>
        </w:tc>
        <w:tc>
          <w:tcPr>
            <w:tcW w:w="771" w:type="dxa"/>
            <w:tcMar>
              <w:top w:w="90" w:type="dxa"/>
              <w:left w:w="110" w:type="dxa"/>
              <w:bottom w:w="90" w:type="dxa"/>
              <w:right w:w="110" w:type="dxa"/>
            </w:tcMar>
            <w:vAlign w:val="center"/>
            <w:hideMark/>
          </w:tcPr>
          <w:p w14:paraId="6DFD56B1"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C</w:t>
            </w:r>
          </w:p>
        </w:tc>
        <w:tc>
          <w:tcPr>
            <w:tcW w:w="771" w:type="dxa"/>
            <w:tcMar>
              <w:top w:w="90" w:type="dxa"/>
              <w:left w:w="110" w:type="dxa"/>
              <w:bottom w:w="90" w:type="dxa"/>
              <w:right w:w="110" w:type="dxa"/>
            </w:tcMar>
            <w:vAlign w:val="center"/>
            <w:hideMark/>
          </w:tcPr>
          <w:p w14:paraId="2AF3A748"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I</w:t>
            </w:r>
          </w:p>
        </w:tc>
        <w:tc>
          <w:tcPr>
            <w:tcW w:w="771" w:type="dxa"/>
            <w:tcMar>
              <w:top w:w="90" w:type="dxa"/>
              <w:left w:w="110" w:type="dxa"/>
              <w:bottom w:w="90" w:type="dxa"/>
              <w:right w:w="110" w:type="dxa"/>
            </w:tcMar>
            <w:vAlign w:val="center"/>
            <w:hideMark/>
          </w:tcPr>
          <w:p w14:paraId="60654D0C"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I</w:t>
            </w:r>
          </w:p>
        </w:tc>
        <w:tc>
          <w:tcPr>
            <w:tcW w:w="771" w:type="dxa"/>
            <w:tcMar>
              <w:top w:w="90" w:type="dxa"/>
              <w:left w:w="110" w:type="dxa"/>
              <w:bottom w:w="90" w:type="dxa"/>
              <w:right w:w="110" w:type="dxa"/>
            </w:tcMar>
            <w:vAlign w:val="center"/>
            <w:hideMark/>
          </w:tcPr>
          <w:p w14:paraId="2949A1AC"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I</w:t>
            </w:r>
          </w:p>
        </w:tc>
        <w:tc>
          <w:tcPr>
            <w:tcW w:w="772" w:type="dxa"/>
            <w:tcMar>
              <w:top w:w="90" w:type="dxa"/>
              <w:left w:w="110" w:type="dxa"/>
              <w:bottom w:w="90" w:type="dxa"/>
              <w:right w:w="110" w:type="dxa"/>
            </w:tcMar>
            <w:vAlign w:val="center"/>
            <w:hideMark/>
          </w:tcPr>
          <w:p w14:paraId="08CC14EF"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I</w:t>
            </w:r>
          </w:p>
        </w:tc>
      </w:tr>
      <w:tr w:rsidR="009C4A82" w:rsidRPr="009C4A82" w14:paraId="31C98880" w14:textId="77777777">
        <w:trPr>
          <w:tblCellSpacing w:w="15" w:type="dxa"/>
          <w:jc w:val="center"/>
        </w:trPr>
        <w:tc>
          <w:tcPr>
            <w:tcW w:w="2180" w:type="dxa"/>
            <w:tcMar>
              <w:top w:w="90" w:type="dxa"/>
              <w:left w:w="110" w:type="dxa"/>
              <w:bottom w:w="90" w:type="dxa"/>
              <w:right w:w="110" w:type="dxa"/>
            </w:tcMar>
            <w:vAlign w:val="center"/>
            <w:hideMark/>
          </w:tcPr>
          <w:p w14:paraId="30DC864A"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Produire le Baromètre national</w:t>
            </w:r>
          </w:p>
        </w:tc>
        <w:tc>
          <w:tcPr>
            <w:tcW w:w="771" w:type="dxa"/>
            <w:tcMar>
              <w:top w:w="90" w:type="dxa"/>
              <w:left w:w="110" w:type="dxa"/>
              <w:bottom w:w="90" w:type="dxa"/>
              <w:right w:w="110" w:type="dxa"/>
            </w:tcMar>
            <w:vAlign w:val="center"/>
            <w:hideMark/>
          </w:tcPr>
          <w:p w14:paraId="17188F84"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A</w:t>
            </w:r>
          </w:p>
        </w:tc>
        <w:tc>
          <w:tcPr>
            <w:tcW w:w="771" w:type="dxa"/>
            <w:tcMar>
              <w:top w:w="90" w:type="dxa"/>
              <w:left w:w="110" w:type="dxa"/>
              <w:bottom w:w="90" w:type="dxa"/>
              <w:right w:w="110" w:type="dxa"/>
            </w:tcMar>
            <w:vAlign w:val="center"/>
            <w:hideMark/>
          </w:tcPr>
          <w:p w14:paraId="24466B22"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R</w:t>
            </w:r>
          </w:p>
        </w:tc>
        <w:tc>
          <w:tcPr>
            <w:tcW w:w="771" w:type="dxa"/>
            <w:tcMar>
              <w:top w:w="90" w:type="dxa"/>
              <w:left w:w="110" w:type="dxa"/>
              <w:bottom w:w="90" w:type="dxa"/>
              <w:right w:w="110" w:type="dxa"/>
            </w:tcMar>
            <w:vAlign w:val="center"/>
            <w:hideMark/>
          </w:tcPr>
          <w:p w14:paraId="3C88C953"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C</w:t>
            </w:r>
          </w:p>
        </w:tc>
        <w:tc>
          <w:tcPr>
            <w:tcW w:w="771" w:type="dxa"/>
            <w:tcMar>
              <w:top w:w="90" w:type="dxa"/>
              <w:left w:w="110" w:type="dxa"/>
              <w:bottom w:w="90" w:type="dxa"/>
              <w:right w:w="110" w:type="dxa"/>
            </w:tcMar>
            <w:vAlign w:val="center"/>
            <w:hideMark/>
          </w:tcPr>
          <w:p w14:paraId="66A0440D"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C</w:t>
            </w:r>
          </w:p>
        </w:tc>
        <w:tc>
          <w:tcPr>
            <w:tcW w:w="771" w:type="dxa"/>
            <w:tcMar>
              <w:top w:w="90" w:type="dxa"/>
              <w:left w:w="110" w:type="dxa"/>
              <w:bottom w:w="90" w:type="dxa"/>
              <w:right w:w="110" w:type="dxa"/>
            </w:tcMar>
            <w:vAlign w:val="center"/>
            <w:hideMark/>
          </w:tcPr>
          <w:p w14:paraId="2D5F8AD4"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C</w:t>
            </w:r>
          </w:p>
        </w:tc>
        <w:tc>
          <w:tcPr>
            <w:tcW w:w="771" w:type="dxa"/>
            <w:tcMar>
              <w:top w:w="90" w:type="dxa"/>
              <w:left w:w="110" w:type="dxa"/>
              <w:bottom w:w="90" w:type="dxa"/>
              <w:right w:w="110" w:type="dxa"/>
            </w:tcMar>
            <w:vAlign w:val="center"/>
            <w:hideMark/>
          </w:tcPr>
          <w:p w14:paraId="455DB444"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I</w:t>
            </w:r>
          </w:p>
        </w:tc>
        <w:tc>
          <w:tcPr>
            <w:tcW w:w="771" w:type="dxa"/>
            <w:tcMar>
              <w:top w:w="90" w:type="dxa"/>
              <w:left w:w="110" w:type="dxa"/>
              <w:bottom w:w="90" w:type="dxa"/>
              <w:right w:w="110" w:type="dxa"/>
            </w:tcMar>
            <w:vAlign w:val="center"/>
            <w:hideMark/>
          </w:tcPr>
          <w:p w14:paraId="36D978F5"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I</w:t>
            </w:r>
          </w:p>
        </w:tc>
        <w:tc>
          <w:tcPr>
            <w:tcW w:w="771" w:type="dxa"/>
            <w:tcMar>
              <w:top w:w="90" w:type="dxa"/>
              <w:left w:w="110" w:type="dxa"/>
              <w:bottom w:w="90" w:type="dxa"/>
              <w:right w:w="110" w:type="dxa"/>
            </w:tcMar>
            <w:vAlign w:val="center"/>
            <w:hideMark/>
          </w:tcPr>
          <w:p w14:paraId="50022A31"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I</w:t>
            </w:r>
          </w:p>
        </w:tc>
        <w:tc>
          <w:tcPr>
            <w:tcW w:w="772" w:type="dxa"/>
            <w:tcMar>
              <w:top w:w="90" w:type="dxa"/>
              <w:left w:w="110" w:type="dxa"/>
              <w:bottom w:w="90" w:type="dxa"/>
              <w:right w:w="110" w:type="dxa"/>
            </w:tcMar>
            <w:vAlign w:val="center"/>
            <w:hideMark/>
          </w:tcPr>
          <w:p w14:paraId="7E1975CF"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I</w:t>
            </w:r>
          </w:p>
        </w:tc>
      </w:tr>
      <w:tr w:rsidR="009C4A82" w:rsidRPr="009C4A82" w14:paraId="61FD5B7F" w14:textId="77777777">
        <w:trPr>
          <w:tblCellSpacing w:w="15" w:type="dxa"/>
          <w:jc w:val="center"/>
        </w:trPr>
        <w:tc>
          <w:tcPr>
            <w:tcW w:w="2180" w:type="dxa"/>
            <w:tcMar>
              <w:top w:w="90" w:type="dxa"/>
              <w:left w:w="110" w:type="dxa"/>
              <w:bottom w:w="90" w:type="dxa"/>
              <w:right w:w="110" w:type="dxa"/>
            </w:tcMar>
            <w:vAlign w:val="center"/>
            <w:hideMark/>
          </w:tcPr>
          <w:p w14:paraId="1B866B8C"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Gérer les utilisateurs</w:t>
            </w:r>
          </w:p>
        </w:tc>
        <w:tc>
          <w:tcPr>
            <w:tcW w:w="771" w:type="dxa"/>
            <w:tcMar>
              <w:top w:w="90" w:type="dxa"/>
              <w:left w:w="110" w:type="dxa"/>
              <w:bottom w:w="90" w:type="dxa"/>
              <w:right w:w="110" w:type="dxa"/>
            </w:tcMar>
            <w:vAlign w:val="center"/>
            <w:hideMark/>
          </w:tcPr>
          <w:p w14:paraId="0ED8938F"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I</w:t>
            </w:r>
          </w:p>
        </w:tc>
        <w:tc>
          <w:tcPr>
            <w:tcW w:w="771" w:type="dxa"/>
            <w:tcMar>
              <w:top w:w="90" w:type="dxa"/>
              <w:left w:w="110" w:type="dxa"/>
              <w:bottom w:w="90" w:type="dxa"/>
              <w:right w:w="110" w:type="dxa"/>
            </w:tcMar>
            <w:vAlign w:val="center"/>
            <w:hideMark/>
          </w:tcPr>
          <w:p w14:paraId="25A1832F"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C</w:t>
            </w:r>
          </w:p>
        </w:tc>
        <w:tc>
          <w:tcPr>
            <w:tcW w:w="771" w:type="dxa"/>
            <w:tcMar>
              <w:top w:w="90" w:type="dxa"/>
              <w:left w:w="110" w:type="dxa"/>
              <w:bottom w:w="90" w:type="dxa"/>
              <w:right w:w="110" w:type="dxa"/>
            </w:tcMar>
            <w:vAlign w:val="center"/>
            <w:hideMark/>
          </w:tcPr>
          <w:p w14:paraId="40325853"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C</w:t>
            </w:r>
          </w:p>
        </w:tc>
        <w:tc>
          <w:tcPr>
            <w:tcW w:w="771" w:type="dxa"/>
            <w:tcMar>
              <w:top w:w="90" w:type="dxa"/>
              <w:left w:w="110" w:type="dxa"/>
              <w:bottom w:w="90" w:type="dxa"/>
              <w:right w:w="110" w:type="dxa"/>
            </w:tcMar>
            <w:vAlign w:val="center"/>
            <w:hideMark/>
          </w:tcPr>
          <w:p w14:paraId="66732F1B"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A</w:t>
            </w:r>
          </w:p>
        </w:tc>
        <w:tc>
          <w:tcPr>
            <w:tcW w:w="771" w:type="dxa"/>
            <w:tcMar>
              <w:top w:w="90" w:type="dxa"/>
              <w:left w:w="110" w:type="dxa"/>
              <w:bottom w:w="90" w:type="dxa"/>
              <w:right w:w="110" w:type="dxa"/>
            </w:tcMar>
            <w:vAlign w:val="center"/>
            <w:hideMark/>
          </w:tcPr>
          <w:p w14:paraId="6BE31F88"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I</w:t>
            </w:r>
          </w:p>
        </w:tc>
        <w:tc>
          <w:tcPr>
            <w:tcW w:w="771" w:type="dxa"/>
            <w:tcMar>
              <w:top w:w="90" w:type="dxa"/>
              <w:left w:w="110" w:type="dxa"/>
              <w:bottom w:w="90" w:type="dxa"/>
              <w:right w:w="110" w:type="dxa"/>
            </w:tcMar>
            <w:vAlign w:val="center"/>
            <w:hideMark/>
          </w:tcPr>
          <w:p w14:paraId="033DA6DC"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I</w:t>
            </w:r>
          </w:p>
        </w:tc>
        <w:tc>
          <w:tcPr>
            <w:tcW w:w="771" w:type="dxa"/>
            <w:tcMar>
              <w:top w:w="90" w:type="dxa"/>
              <w:left w:w="110" w:type="dxa"/>
              <w:bottom w:w="90" w:type="dxa"/>
              <w:right w:w="110" w:type="dxa"/>
            </w:tcMar>
            <w:vAlign w:val="center"/>
            <w:hideMark/>
          </w:tcPr>
          <w:p w14:paraId="6F370289"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I</w:t>
            </w:r>
          </w:p>
        </w:tc>
        <w:tc>
          <w:tcPr>
            <w:tcW w:w="771" w:type="dxa"/>
            <w:tcMar>
              <w:top w:w="90" w:type="dxa"/>
              <w:left w:w="110" w:type="dxa"/>
              <w:bottom w:w="90" w:type="dxa"/>
              <w:right w:w="110" w:type="dxa"/>
            </w:tcMar>
            <w:vAlign w:val="center"/>
            <w:hideMark/>
          </w:tcPr>
          <w:p w14:paraId="2C693FF4"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I</w:t>
            </w:r>
          </w:p>
        </w:tc>
        <w:tc>
          <w:tcPr>
            <w:tcW w:w="772" w:type="dxa"/>
            <w:tcMar>
              <w:top w:w="90" w:type="dxa"/>
              <w:left w:w="110" w:type="dxa"/>
              <w:bottom w:w="90" w:type="dxa"/>
              <w:right w:w="110" w:type="dxa"/>
            </w:tcMar>
            <w:vAlign w:val="center"/>
            <w:hideMark/>
          </w:tcPr>
          <w:p w14:paraId="5CC739B2"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R</w:t>
            </w:r>
          </w:p>
        </w:tc>
      </w:tr>
      <w:tr w:rsidR="009C4A82" w:rsidRPr="009C4A82" w14:paraId="408E80B8" w14:textId="77777777">
        <w:trPr>
          <w:tblCellSpacing w:w="15" w:type="dxa"/>
          <w:jc w:val="center"/>
        </w:trPr>
        <w:tc>
          <w:tcPr>
            <w:tcW w:w="2180" w:type="dxa"/>
            <w:tcMar>
              <w:top w:w="90" w:type="dxa"/>
              <w:left w:w="110" w:type="dxa"/>
              <w:bottom w:w="90" w:type="dxa"/>
              <w:right w:w="110" w:type="dxa"/>
            </w:tcMar>
            <w:vAlign w:val="center"/>
            <w:hideMark/>
          </w:tcPr>
          <w:p w14:paraId="4FABFE50"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Sauvegarder la base de données</w:t>
            </w:r>
          </w:p>
        </w:tc>
        <w:tc>
          <w:tcPr>
            <w:tcW w:w="771" w:type="dxa"/>
            <w:tcMar>
              <w:top w:w="90" w:type="dxa"/>
              <w:left w:w="110" w:type="dxa"/>
              <w:bottom w:w="90" w:type="dxa"/>
              <w:right w:w="110" w:type="dxa"/>
            </w:tcMar>
            <w:vAlign w:val="center"/>
            <w:hideMark/>
          </w:tcPr>
          <w:p w14:paraId="1448217A"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I</w:t>
            </w:r>
          </w:p>
        </w:tc>
        <w:tc>
          <w:tcPr>
            <w:tcW w:w="771" w:type="dxa"/>
            <w:tcMar>
              <w:top w:w="90" w:type="dxa"/>
              <w:left w:w="110" w:type="dxa"/>
              <w:bottom w:w="90" w:type="dxa"/>
              <w:right w:w="110" w:type="dxa"/>
            </w:tcMar>
            <w:vAlign w:val="center"/>
            <w:hideMark/>
          </w:tcPr>
          <w:p w14:paraId="2E38F3B4"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I</w:t>
            </w:r>
          </w:p>
        </w:tc>
        <w:tc>
          <w:tcPr>
            <w:tcW w:w="771" w:type="dxa"/>
            <w:tcMar>
              <w:top w:w="90" w:type="dxa"/>
              <w:left w:w="110" w:type="dxa"/>
              <w:bottom w:w="90" w:type="dxa"/>
              <w:right w:w="110" w:type="dxa"/>
            </w:tcMar>
            <w:vAlign w:val="center"/>
            <w:hideMark/>
          </w:tcPr>
          <w:p w14:paraId="59EA0493"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I</w:t>
            </w:r>
          </w:p>
        </w:tc>
        <w:tc>
          <w:tcPr>
            <w:tcW w:w="771" w:type="dxa"/>
            <w:tcMar>
              <w:top w:w="90" w:type="dxa"/>
              <w:left w:w="110" w:type="dxa"/>
              <w:bottom w:w="90" w:type="dxa"/>
              <w:right w:w="110" w:type="dxa"/>
            </w:tcMar>
            <w:vAlign w:val="center"/>
            <w:hideMark/>
          </w:tcPr>
          <w:p w14:paraId="01BE607C"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C</w:t>
            </w:r>
          </w:p>
        </w:tc>
        <w:tc>
          <w:tcPr>
            <w:tcW w:w="771" w:type="dxa"/>
            <w:tcMar>
              <w:top w:w="90" w:type="dxa"/>
              <w:left w:w="110" w:type="dxa"/>
              <w:bottom w:w="90" w:type="dxa"/>
              <w:right w:w="110" w:type="dxa"/>
            </w:tcMar>
            <w:vAlign w:val="center"/>
            <w:hideMark/>
          </w:tcPr>
          <w:p w14:paraId="7F8829CB"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I</w:t>
            </w:r>
          </w:p>
        </w:tc>
        <w:tc>
          <w:tcPr>
            <w:tcW w:w="771" w:type="dxa"/>
            <w:tcMar>
              <w:top w:w="90" w:type="dxa"/>
              <w:left w:w="110" w:type="dxa"/>
              <w:bottom w:w="90" w:type="dxa"/>
              <w:right w:w="110" w:type="dxa"/>
            </w:tcMar>
            <w:vAlign w:val="center"/>
            <w:hideMark/>
          </w:tcPr>
          <w:p w14:paraId="25B84C28"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I</w:t>
            </w:r>
          </w:p>
        </w:tc>
        <w:tc>
          <w:tcPr>
            <w:tcW w:w="771" w:type="dxa"/>
            <w:tcMar>
              <w:top w:w="90" w:type="dxa"/>
              <w:left w:w="110" w:type="dxa"/>
              <w:bottom w:w="90" w:type="dxa"/>
              <w:right w:w="110" w:type="dxa"/>
            </w:tcMar>
            <w:vAlign w:val="center"/>
            <w:hideMark/>
          </w:tcPr>
          <w:p w14:paraId="2A4E6B3B"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I</w:t>
            </w:r>
          </w:p>
        </w:tc>
        <w:tc>
          <w:tcPr>
            <w:tcW w:w="771" w:type="dxa"/>
            <w:tcMar>
              <w:top w:w="90" w:type="dxa"/>
              <w:left w:w="110" w:type="dxa"/>
              <w:bottom w:w="90" w:type="dxa"/>
              <w:right w:w="110" w:type="dxa"/>
            </w:tcMar>
            <w:vAlign w:val="center"/>
            <w:hideMark/>
          </w:tcPr>
          <w:p w14:paraId="1D7481F7"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I</w:t>
            </w:r>
          </w:p>
        </w:tc>
        <w:tc>
          <w:tcPr>
            <w:tcW w:w="772" w:type="dxa"/>
            <w:tcMar>
              <w:top w:w="90" w:type="dxa"/>
              <w:left w:w="110" w:type="dxa"/>
              <w:bottom w:w="90" w:type="dxa"/>
              <w:right w:w="110" w:type="dxa"/>
            </w:tcMar>
            <w:vAlign w:val="center"/>
            <w:hideMark/>
          </w:tcPr>
          <w:p w14:paraId="19AA97CE"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A/R</w:t>
            </w:r>
          </w:p>
        </w:tc>
      </w:tr>
      <w:tr w:rsidR="009C4A82" w:rsidRPr="009C4A82" w14:paraId="5894B166" w14:textId="77777777">
        <w:trPr>
          <w:tblCellSpacing w:w="15" w:type="dxa"/>
          <w:jc w:val="center"/>
        </w:trPr>
        <w:tc>
          <w:tcPr>
            <w:tcW w:w="2180" w:type="dxa"/>
            <w:tcMar>
              <w:top w:w="90" w:type="dxa"/>
              <w:left w:w="110" w:type="dxa"/>
              <w:bottom w:w="90" w:type="dxa"/>
              <w:right w:w="110" w:type="dxa"/>
            </w:tcMar>
            <w:vAlign w:val="center"/>
            <w:hideMark/>
          </w:tcPr>
          <w:p w14:paraId="35ECE63D"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Restaurer les données</w:t>
            </w:r>
          </w:p>
        </w:tc>
        <w:tc>
          <w:tcPr>
            <w:tcW w:w="771" w:type="dxa"/>
            <w:tcMar>
              <w:top w:w="90" w:type="dxa"/>
              <w:left w:w="110" w:type="dxa"/>
              <w:bottom w:w="90" w:type="dxa"/>
              <w:right w:w="110" w:type="dxa"/>
            </w:tcMar>
            <w:vAlign w:val="center"/>
            <w:hideMark/>
          </w:tcPr>
          <w:p w14:paraId="5C49925E"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I</w:t>
            </w:r>
          </w:p>
        </w:tc>
        <w:tc>
          <w:tcPr>
            <w:tcW w:w="771" w:type="dxa"/>
            <w:tcMar>
              <w:top w:w="90" w:type="dxa"/>
              <w:left w:w="110" w:type="dxa"/>
              <w:bottom w:w="90" w:type="dxa"/>
              <w:right w:w="110" w:type="dxa"/>
            </w:tcMar>
            <w:vAlign w:val="center"/>
            <w:hideMark/>
          </w:tcPr>
          <w:p w14:paraId="0D8102AF"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I</w:t>
            </w:r>
          </w:p>
        </w:tc>
        <w:tc>
          <w:tcPr>
            <w:tcW w:w="771" w:type="dxa"/>
            <w:tcMar>
              <w:top w:w="90" w:type="dxa"/>
              <w:left w:w="110" w:type="dxa"/>
              <w:bottom w:w="90" w:type="dxa"/>
              <w:right w:w="110" w:type="dxa"/>
            </w:tcMar>
            <w:vAlign w:val="center"/>
            <w:hideMark/>
          </w:tcPr>
          <w:p w14:paraId="2950A195"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I</w:t>
            </w:r>
          </w:p>
        </w:tc>
        <w:tc>
          <w:tcPr>
            <w:tcW w:w="771" w:type="dxa"/>
            <w:tcMar>
              <w:top w:w="90" w:type="dxa"/>
              <w:left w:w="110" w:type="dxa"/>
              <w:bottom w:w="90" w:type="dxa"/>
              <w:right w:w="110" w:type="dxa"/>
            </w:tcMar>
            <w:vAlign w:val="center"/>
            <w:hideMark/>
          </w:tcPr>
          <w:p w14:paraId="155398D7"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C</w:t>
            </w:r>
          </w:p>
        </w:tc>
        <w:tc>
          <w:tcPr>
            <w:tcW w:w="771" w:type="dxa"/>
            <w:tcMar>
              <w:top w:w="90" w:type="dxa"/>
              <w:left w:w="110" w:type="dxa"/>
              <w:bottom w:w="90" w:type="dxa"/>
              <w:right w:w="110" w:type="dxa"/>
            </w:tcMar>
            <w:vAlign w:val="center"/>
            <w:hideMark/>
          </w:tcPr>
          <w:p w14:paraId="431B1D10"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I</w:t>
            </w:r>
          </w:p>
        </w:tc>
        <w:tc>
          <w:tcPr>
            <w:tcW w:w="771" w:type="dxa"/>
            <w:tcMar>
              <w:top w:w="90" w:type="dxa"/>
              <w:left w:w="110" w:type="dxa"/>
              <w:bottom w:w="90" w:type="dxa"/>
              <w:right w:w="110" w:type="dxa"/>
            </w:tcMar>
            <w:vAlign w:val="center"/>
            <w:hideMark/>
          </w:tcPr>
          <w:p w14:paraId="0236C80E"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I</w:t>
            </w:r>
          </w:p>
        </w:tc>
        <w:tc>
          <w:tcPr>
            <w:tcW w:w="771" w:type="dxa"/>
            <w:tcMar>
              <w:top w:w="90" w:type="dxa"/>
              <w:left w:w="110" w:type="dxa"/>
              <w:bottom w:w="90" w:type="dxa"/>
              <w:right w:w="110" w:type="dxa"/>
            </w:tcMar>
            <w:vAlign w:val="center"/>
            <w:hideMark/>
          </w:tcPr>
          <w:p w14:paraId="0AA58161"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I</w:t>
            </w:r>
          </w:p>
        </w:tc>
        <w:tc>
          <w:tcPr>
            <w:tcW w:w="771" w:type="dxa"/>
            <w:tcMar>
              <w:top w:w="90" w:type="dxa"/>
              <w:left w:w="110" w:type="dxa"/>
              <w:bottom w:w="90" w:type="dxa"/>
              <w:right w:w="110" w:type="dxa"/>
            </w:tcMar>
            <w:vAlign w:val="center"/>
            <w:hideMark/>
          </w:tcPr>
          <w:p w14:paraId="0A6113E0"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I</w:t>
            </w:r>
          </w:p>
        </w:tc>
        <w:tc>
          <w:tcPr>
            <w:tcW w:w="772" w:type="dxa"/>
            <w:tcMar>
              <w:top w:w="90" w:type="dxa"/>
              <w:left w:w="110" w:type="dxa"/>
              <w:bottom w:w="90" w:type="dxa"/>
              <w:right w:w="110" w:type="dxa"/>
            </w:tcMar>
            <w:vAlign w:val="center"/>
            <w:hideMark/>
          </w:tcPr>
          <w:p w14:paraId="4944343C"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A/R</w:t>
            </w:r>
          </w:p>
        </w:tc>
      </w:tr>
      <w:tr w:rsidR="009C4A82" w:rsidRPr="009C4A82" w14:paraId="3B644426" w14:textId="77777777">
        <w:trPr>
          <w:tblCellSpacing w:w="15" w:type="dxa"/>
          <w:jc w:val="center"/>
        </w:trPr>
        <w:tc>
          <w:tcPr>
            <w:tcW w:w="2180" w:type="dxa"/>
            <w:tcMar>
              <w:top w:w="90" w:type="dxa"/>
              <w:left w:w="110" w:type="dxa"/>
              <w:bottom w:w="90" w:type="dxa"/>
              <w:right w:w="110" w:type="dxa"/>
            </w:tcMar>
            <w:vAlign w:val="center"/>
            <w:hideMark/>
          </w:tcPr>
          <w:p w14:paraId="5B667390"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Gérer les incidents de sécurité</w:t>
            </w:r>
          </w:p>
        </w:tc>
        <w:tc>
          <w:tcPr>
            <w:tcW w:w="771" w:type="dxa"/>
            <w:tcMar>
              <w:top w:w="90" w:type="dxa"/>
              <w:left w:w="110" w:type="dxa"/>
              <w:bottom w:w="90" w:type="dxa"/>
              <w:right w:w="110" w:type="dxa"/>
            </w:tcMar>
            <w:vAlign w:val="center"/>
            <w:hideMark/>
          </w:tcPr>
          <w:p w14:paraId="046C4F88"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I</w:t>
            </w:r>
          </w:p>
        </w:tc>
        <w:tc>
          <w:tcPr>
            <w:tcW w:w="771" w:type="dxa"/>
            <w:tcMar>
              <w:top w:w="90" w:type="dxa"/>
              <w:left w:w="110" w:type="dxa"/>
              <w:bottom w:w="90" w:type="dxa"/>
              <w:right w:w="110" w:type="dxa"/>
            </w:tcMar>
            <w:vAlign w:val="center"/>
            <w:hideMark/>
          </w:tcPr>
          <w:p w14:paraId="4A33BD51"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C</w:t>
            </w:r>
          </w:p>
        </w:tc>
        <w:tc>
          <w:tcPr>
            <w:tcW w:w="771" w:type="dxa"/>
            <w:tcMar>
              <w:top w:w="90" w:type="dxa"/>
              <w:left w:w="110" w:type="dxa"/>
              <w:bottom w:w="90" w:type="dxa"/>
              <w:right w:w="110" w:type="dxa"/>
            </w:tcMar>
            <w:vAlign w:val="center"/>
            <w:hideMark/>
          </w:tcPr>
          <w:p w14:paraId="3DF2AD02"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C</w:t>
            </w:r>
          </w:p>
        </w:tc>
        <w:tc>
          <w:tcPr>
            <w:tcW w:w="771" w:type="dxa"/>
            <w:tcMar>
              <w:top w:w="90" w:type="dxa"/>
              <w:left w:w="110" w:type="dxa"/>
              <w:bottom w:w="90" w:type="dxa"/>
              <w:right w:w="110" w:type="dxa"/>
            </w:tcMar>
            <w:vAlign w:val="center"/>
            <w:hideMark/>
          </w:tcPr>
          <w:p w14:paraId="21E404BD"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C</w:t>
            </w:r>
          </w:p>
        </w:tc>
        <w:tc>
          <w:tcPr>
            <w:tcW w:w="771" w:type="dxa"/>
            <w:tcMar>
              <w:top w:w="90" w:type="dxa"/>
              <w:left w:w="110" w:type="dxa"/>
              <w:bottom w:w="90" w:type="dxa"/>
              <w:right w:w="110" w:type="dxa"/>
            </w:tcMar>
            <w:vAlign w:val="center"/>
            <w:hideMark/>
          </w:tcPr>
          <w:p w14:paraId="4396866D"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I</w:t>
            </w:r>
          </w:p>
        </w:tc>
        <w:tc>
          <w:tcPr>
            <w:tcW w:w="771" w:type="dxa"/>
            <w:tcMar>
              <w:top w:w="90" w:type="dxa"/>
              <w:left w:w="110" w:type="dxa"/>
              <w:bottom w:w="90" w:type="dxa"/>
              <w:right w:w="110" w:type="dxa"/>
            </w:tcMar>
            <w:vAlign w:val="center"/>
            <w:hideMark/>
          </w:tcPr>
          <w:p w14:paraId="00AFCD2E"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I</w:t>
            </w:r>
          </w:p>
        </w:tc>
        <w:tc>
          <w:tcPr>
            <w:tcW w:w="771" w:type="dxa"/>
            <w:tcMar>
              <w:top w:w="90" w:type="dxa"/>
              <w:left w:w="110" w:type="dxa"/>
              <w:bottom w:w="90" w:type="dxa"/>
              <w:right w:w="110" w:type="dxa"/>
            </w:tcMar>
            <w:vAlign w:val="center"/>
            <w:hideMark/>
          </w:tcPr>
          <w:p w14:paraId="735F1F6C"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I</w:t>
            </w:r>
          </w:p>
        </w:tc>
        <w:tc>
          <w:tcPr>
            <w:tcW w:w="771" w:type="dxa"/>
            <w:tcMar>
              <w:top w:w="90" w:type="dxa"/>
              <w:left w:w="110" w:type="dxa"/>
              <w:bottom w:w="90" w:type="dxa"/>
              <w:right w:w="110" w:type="dxa"/>
            </w:tcMar>
            <w:vAlign w:val="center"/>
            <w:hideMark/>
          </w:tcPr>
          <w:p w14:paraId="2345578A"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I</w:t>
            </w:r>
          </w:p>
        </w:tc>
        <w:tc>
          <w:tcPr>
            <w:tcW w:w="772" w:type="dxa"/>
            <w:tcMar>
              <w:top w:w="90" w:type="dxa"/>
              <w:left w:w="110" w:type="dxa"/>
              <w:bottom w:w="90" w:type="dxa"/>
              <w:right w:w="110" w:type="dxa"/>
            </w:tcMar>
            <w:vAlign w:val="center"/>
            <w:hideMark/>
          </w:tcPr>
          <w:p w14:paraId="363C1E54"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A/R</w:t>
            </w:r>
          </w:p>
        </w:tc>
      </w:tr>
      <w:tr w:rsidR="009C4A82" w:rsidRPr="009C4A82" w14:paraId="68F36F8E" w14:textId="77777777">
        <w:trPr>
          <w:tblCellSpacing w:w="15" w:type="dxa"/>
          <w:jc w:val="center"/>
        </w:trPr>
        <w:tc>
          <w:tcPr>
            <w:tcW w:w="2180" w:type="dxa"/>
            <w:tcMar>
              <w:top w:w="90" w:type="dxa"/>
              <w:left w:w="110" w:type="dxa"/>
              <w:bottom w:w="90" w:type="dxa"/>
              <w:right w:w="110" w:type="dxa"/>
            </w:tcMar>
            <w:vAlign w:val="center"/>
            <w:hideMark/>
          </w:tcPr>
          <w:p w14:paraId="10973229"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lastRenderedPageBreak/>
              <w:t>Archiver les données</w:t>
            </w:r>
          </w:p>
        </w:tc>
        <w:tc>
          <w:tcPr>
            <w:tcW w:w="771" w:type="dxa"/>
            <w:tcMar>
              <w:top w:w="90" w:type="dxa"/>
              <w:left w:w="110" w:type="dxa"/>
              <w:bottom w:w="90" w:type="dxa"/>
              <w:right w:w="110" w:type="dxa"/>
            </w:tcMar>
            <w:vAlign w:val="center"/>
            <w:hideMark/>
          </w:tcPr>
          <w:p w14:paraId="136C05E5"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I</w:t>
            </w:r>
          </w:p>
        </w:tc>
        <w:tc>
          <w:tcPr>
            <w:tcW w:w="771" w:type="dxa"/>
            <w:tcMar>
              <w:top w:w="90" w:type="dxa"/>
              <w:left w:w="110" w:type="dxa"/>
              <w:bottom w:w="90" w:type="dxa"/>
              <w:right w:w="110" w:type="dxa"/>
            </w:tcMar>
            <w:vAlign w:val="center"/>
            <w:hideMark/>
          </w:tcPr>
          <w:p w14:paraId="322AE21B"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C</w:t>
            </w:r>
          </w:p>
        </w:tc>
        <w:tc>
          <w:tcPr>
            <w:tcW w:w="771" w:type="dxa"/>
            <w:tcMar>
              <w:top w:w="90" w:type="dxa"/>
              <w:left w:w="110" w:type="dxa"/>
              <w:bottom w:w="90" w:type="dxa"/>
              <w:right w:w="110" w:type="dxa"/>
            </w:tcMar>
            <w:vAlign w:val="center"/>
            <w:hideMark/>
          </w:tcPr>
          <w:p w14:paraId="3230FD53"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C</w:t>
            </w:r>
          </w:p>
        </w:tc>
        <w:tc>
          <w:tcPr>
            <w:tcW w:w="771" w:type="dxa"/>
            <w:tcMar>
              <w:top w:w="90" w:type="dxa"/>
              <w:left w:w="110" w:type="dxa"/>
              <w:bottom w:w="90" w:type="dxa"/>
              <w:right w:w="110" w:type="dxa"/>
            </w:tcMar>
            <w:vAlign w:val="center"/>
            <w:hideMark/>
          </w:tcPr>
          <w:p w14:paraId="1C7338FD"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A</w:t>
            </w:r>
          </w:p>
        </w:tc>
        <w:tc>
          <w:tcPr>
            <w:tcW w:w="771" w:type="dxa"/>
            <w:tcMar>
              <w:top w:w="90" w:type="dxa"/>
              <w:left w:w="110" w:type="dxa"/>
              <w:bottom w:w="90" w:type="dxa"/>
              <w:right w:w="110" w:type="dxa"/>
            </w:tcMar>
            <w:vAlign w:val="center"/>
            <w:hideMark/>
          </w:tcPr>
          <w:p w14:paraId="0B5E019A"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R</w:t>
            </w:r>
          </w:p>
        </w:tc>
        <w:tc>
          <w:tcPr>
            <w:tcW w:w="771" w:type="dxa"/>
            <w:tcMar>
              <w:top w:w="90" w:type="dxa"/>
              <w:left w:w="110" w:type="dxa"/>
              <w:bottom w:w="90" w:type="dxa"/>
              <w:right w:w="110" w:type="dxa"/>
            </w:tcMar>
            <w:vAlign w:val="center"/>
            <w:hideMark/>
          </w:tcPr>
          <w:p w14:paraId="3070338F"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I</w:t>
            </w:r>
          </w:p>
        </w:tc>
        <w:tc>
          <w:tcPr>
            <w:tcW w:w="771" w:type="dxa"/>
            <w:tcMar>
              <w:top w:w="90" w:type="dxa"/>
              <w:left w:w="110" w:type="dxa"/>
              <w:bottom w:w="90" w:type="dxa"/>
              <w:right w:w="110" w:type="dxa"/>
            </w:tcMar>
            <w:vAlign w:val="center"/>
            <w:hideMark/>
          </w:tcPr>
          <w:p w14:paraId="5B76BAC8"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I</w:t>
            </w:r>
          </w:p>
        </w:tc>
        <w:tc>
          <w:tcPr>
            <w:tcW w:w="771" w:type="dxa"/>
            <w:tcMar>
              <w:top w:w="90" w:type="dxa"/>
              <w:left w:w="110" w:type="dxa"/>
              <w:bottom w:w="90" w:type="dxa"/>
              <w:right w:w="110" w:type="dxa"/>
            </w:tcMar>
            <w:vAlign w:val="center"/>
            <w:hideMark/>
          </w:tcPr>
          <w:p w14:paraId="74E86F95"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I</w:t>
            </w:r>
          </w:p>
        </w:tc>
        <w:tc>
          <w:tcPr>
            <w:tcW w:w="772" w:type="dxa"/>
            <w:tcMar>
              <w:top w:w="90" w:type="dxa"/>
              <w:left w:w="110" w:type="dxa"/>
              <w:bottom w:w="90" w:type="dxa"/>
              <w:right w:w="110" w:type="dxa"/>
            </w:tcMar>
            <w:vAlign w:val="center"/>
            <w:hideMark/>
          </w:tcPr>
          <w:p w14:paraId="140D9AAC"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C</w:t>
            </w:r>
          </w:p>
        </w:tc>
      </w:tr>
      <w:tr w:rsidR="009C4A82" w:rsidRPr="009C4A82" w14:paraId="03848F23" w14:textId="77777777">
        <w:trPr>
          <w:tblCellSpacing w:w="15" w:type="dxa"/>
          <w:jc w:val="center"/>
        </w:trPr>
        <w:tc>
          <w:tcPr>
            <w:tcW w:w="2180" w:type="dxa"/>
            <w:tcMar>
              <w:top w:w="90" w:type="dxa"/>
              <w:left w:w="110" w:type="dxa"/>
              <w:bottom w:w="90" w:type="dxa"/>
              <w:right w:w="110" w:type="dxa"/>
            </w:tcMar>
            <w:vAlign w:val="center"/>
            <w:hideMark/>
          </w:tcPr>
          <w:p w14:paraId="5E0B87D4"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Réaliser les audits internes</w:t>
            </w:r>
          </w:p>
        </w:tc>
        <w:tc>
          <w:tcPr>
            <w:tcW w:w="771" w:type="dxa"/>
            <w:tcMar>
              <w:top w:w="90" w:type="dxa"/>
              <w:left w:w="110" w:type="dxa"/>
              <w:bottom w:w="90" w:type="dxa"/>
              <w:right w:w="110" w:type="dxa"/>
            </w:tcMar>
            <w:vAlign w:val="center"/>
            <w:hideMark/>
          </w:tcPr>
          <w:p w14:paraId="7B66C9C5"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A</w:t>
            </w:r>
          </w:p>
        </w:tc>
        <w:tc>
          <w:tcPr>
            <w:tcW w:w="771" w:type="dxa"/>
            <w:tcMar>
              <w:top w:w="90" w:type="dxa"/>
              <w:left w:w="110" w:type="dxa"/>
              <w:bottom w:w="90" w:type="dxa"/>
              <w:right w:w="110" w:type="dxa"/>
            </w:tcMar>
            <w:vAlign w:val="center"/>
            <w:hideMark/>
          </w:tcPr>
          <w:p w14:paraId="31579124"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R</w:t>
            </w:r>
          </w:p>
        </w:tc>
        <w:tc>
          <w:tcPr>
            <w:tcW w:w="771" w:type="dxa"/>
            <w:tcMar>
              <w:top w:w="90" w:type="dxa"/>
              <w:left w:w="110" w:type="dxa"/>
              <w:bottom w:w="90" w:type="dxa"/>
              <w:right w:w="110" w:type="dxa"/>
            </w:tcMar>
            <w:vAlign w:val="center"/>
            <w:hideMark/>
          </w:tcPr>
          <w:p w14:paraId="0767CE40"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C</w:t>
            </w:r>
          </w:p>
        </w:tc>
        <w:tc>
          <w:tcPr>
            <w:tcW w:w="771" w:type="dxa"/>
            <w:tcMar>
              <w:top w:w="90" w:type="dxa"/>
              <w:left w:w="110" w:type="dxa"/>
              <w:bottom w:w="90" w:type="dxa"/>
              <w:right w:w="110" w:type="dxa"/>
            </w:tcMar>
            <w:vAlign w:val="center"/>
            <w:hideMark/>
          </w:tcPr>
          <w:p w14:paraId="34601B42"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C</w:t>
            </w:r>
          </w:p>
        </w:tc>
        <w:tc>
          <w:tcPr>
            <w:tcW w:w="771" w:type="dxa"/>
            <w:tcMar>
              <w:top w:w="90" w:type="dxa"/>
              <w:left w:w="110" w:type="dxa"/>
              <w:bottom w:w="90" w:type="dxa"/>
              <w:right w:w="110" w:type="dxa"/>
            </w:tcMar>
            <w:vAlign w:val="center"/>
            <w:hideMark/>
          </w:tcPr>
          <w:p w14:paraId="66027AAE"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C</w:t>
            </w:r>
          </w:p>
        </w:tc>
        <w:tc>
          <w:tcPr>
            <w:tcW w:w="771" w:type="dxa"/>
            <w:tcMar>
              <w:top w:w="90" w:type="dxa"/>
              <w:left w:w="110" w:type="dxa"/>
              <w:bottom w:w="90" w:type="dxa"/>
              <w:right w:w="110" w:type="dxa"/>
            </w:tcMar>
            <w:vAlign w:val="center"/>
            <w:hideMark/>
          </w:tcPr>
          <w:p w14:paraId="08295EE6"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I</w:t>
            </w:r>
          </w:p>
        </w:tc>
        <w:tc>
          <w:tcPr>
            <w:tcW w:w="771" w:type="dxa"/>
            <w:tcMar>
              <w:top w:w="90" w:type="dxa"/>
              <w:left w:w="110" w:type="dxa"/>
              <w:bottom w:w="90" w:type="dxa"/>
              <w:right w:w="110" w:type="dxa"/>
            </w:tcMar>
            <w:vAlign w:val="center"/>
            <w:hideMark/>
          </w:tcPr>
          <w:p w14:paraId="362A506F"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I</w:t>
            </w:r>
          </w:p>
        </w:tc>
        <w:tc>
          <w:tcPr>
            <w:tcW w:w="771" w:type="dxa"/>
            <w:tcMar>
              <w:top w:w="90" w:type="dxa"/>
              <w:left w:w="110" w:type="dxa"/>
              <w:bottom w:w="90" w:type="dxa"/>
              <w:right w:w="110" w:type="dxa"/>
            </w:tcMar>
            <w:vAlign w:val="center"/>
            <w:hideMark/>
          </w:tcPr>
          <w:p w14:paraId="105C729E"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I</w:t>
            </w:r>
          </w:p>
        </w:tc>
        <w:tc>
          <w:tcPr>
            <w:tcW w:w="772" w:type="dxa"/>
            <w:tcMar>
              <w:top w:w="90" w:type="dxa"/>
              <w:left w:w="110" w:type="dxa"/>
              <w:bottom w:w="90" w:type="dxa"/>
              <w:right w:w="110" w:type="dxa"/>
            </w:tcMar>
            <w:vAlign w:val="center"/>
            <w:hideMark/>
          </w:tcPr>
          <w:p w14:paraId="45A5C508"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C</w:t>
            </w:r>
          </w:p>
        </w:tc>
      </w:tr>
      <w:tr w:rsidR="009C4A82" w:rsidRPr="009C4A82" w14:paraId="61AE7909" w14:textId="77777777">
        <w:trPr>
          <w:tblCellSpacing w:w="15" w:type="dxa"/>
          <w:jc w:val="center"/>
        </w:trPr>
        <w:tc>
          <w:tcPr>
            <w:tcW w:w="2180" w:type="dxa"/>
            <w:tcMar>
              <w:top w:w="90" w:type="dxa"/>
              <w:left w:w="110" w:type="dxa"/>
              <w:bottom w:w="90" w:type="dxa"/>
              <w:right w:w="110" w:type="dxa"/>
            </w:tcMar>
            <w:vAlign w:val="center"/>
            <w:hideMark/>
          </w:tcPr>
          <w:p w14:paraId="0F73F348"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Mettre en œuvre le plan d'amélioration continue</w:t>
            </w:r>
          </w:p>
        </w:tc>
        <w:tc>
          <w:tcPr>
            <w:tcW w:w="771" w:type="dxa"/>
            <w:tcMar>
              <w:top w:w="90" w:type="dxa"/>
              <w:left w:w="110" w:type="dxa"/>
              <w:bottom w:w="90" w:type="dxa"/>
              <w:right w:w="110" w:type="dxa"/>
            </w:tcMar>
            <w:vAlign w:val="center"/>
            <w:hideMark/>
          </w:tcPr>
          <w:p w14:paraId="6E48C228"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A</w:t>
            </w:r>
          </w:p>
        </w:tc>
        <w:tc>
          <w:tcPr>
            <w:tcW w:w="771" w:type="dxa"/>
            <w:tcMar>
              <w:top w:w="90" w:type="dxa"/>
              <w:left w:w="110" w:type="dxa"/>
              <w:bottom w:w="90" w:type="dxa"/>
              <w:right w:w="110" w:type="dxa"/>
            </w:tcMar>
            <w:vAlign w:val="center"/>
            <w:hideMark/>
          </w:tcPr>
          <w:p w14:paraId="784D70CA"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R</w:t>
            </w:r>
          </w:p>
        </w:tc>
        <w:tc>
          <w:tcPr>
            <w:tcW w:w="771" w:type="dxa"/>
            <w:tcMar>
              <w:top w:w="90" w:type="dxa"/>
              <w:left w:w="110" w:type="dxa"/>
              <w:bottom w:w="90" w:type="dxa"/>
              <w:right w:w="110" w:type="dxa"/>
            </w:tcMar>
            <w:vAlign w:val="center"/>
            <w:hideMark/>
          </w:tcPr>
          <w:p w14:paraId="4DECE3C0"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C</w:t>
            </w:r>
          </w:p>
        </w:tc>
        <w:tc>
          <w:tcPr>
            <w:tcW w:w="771" w:type="dxa"/>
            <w:tcMar>
              <w:top w:w="90" w:type="dxa"/>
              <w:left w:w="110" w:type="dxa"/>
              <w:bottom w:w="90" w:type="dxa"/>
              <w:right w:w="110" w:type="dxa"/>
            </w:tcMar>
            <w:vAlign w:val="center"/>
            <w:hideMark/>
          </w:tcPr>
          <w:p w14:paraId="13EA2C06"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C</w:t>
            </w:r>
          </w:p>
        </w:tc>
        <w:tc>
          <w:tcPr>
            <w:tcW w:w="771" w:type="dxa"/>
            <w:tcMar>
              <w:top w:w="90" w:type="dxa"/>
              <w:left w:w="110" w:type="dxa"/>
              <w:bottom w:w="90" w:type="dxa"/>
              <w:right w:w="110" w:type="dxa"/>
            </w:tcMar>
            <w:vAlign w:val="center"/>
            <w:hideMark/>
          </w:tcPr>
          <w:p w14:paraId="19A78B8B"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C</w:t>
            </w:r>
          </w:p>
        </w:tc>
        <w:tc>
          <w:tcPr>
            <w:tcW w:w="771" w:type="dxa"/>
            <w:tcMar>
              <w:top w:w="90" w:type="dxa"/>
              <w:left w:w="110" w:type="dxa"/>
              <w:bottom w:w="90" w:type="dxa"/>
              <w:right w:w="110" w:type="dxa"/>
            </w:tcMar>
            <w:vAlign w:val="center"/>
            <w:hideMark/>
          </w:tcPr>
          <w:p w14:paraId="4BA11129"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C</w:t>
            </w:r>
          </w:p>
        </w:tc>
        <w:tc>
          <w:tcPr>
            <w:tcW w:w="771" w:type="dxa"/>
            <w:tcMar>
              <w:top w:w="90" w:type="dxa"/>
              <w:left w:w="110" w:type="dxa"/>
              <w:bottom w:w="90" w:type="dxa"/>
              <w:right w:w="110" w:type="dxa"/>
            </w:tcMar>
            <w:vAlign w:val="center"/>
            <w:hideMark/>
          </w:tcPr>
          <w:p w14:paraId="7D1C3E8A"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I</w:t>
            </w:r>
          </w:p>
        </w:tc>
        <w:tc>
          <w:tcPr>
            <w:tcW w:w="771" w:type="dxa"/>
            <w:tcMar>
              <w:top w:w="90" w:type="dxa"/>
              <w:left w:w="110" w:type="dxa"/>
              <w:bottom w:w="90" w:type="dxa"/>
              <w:right w:w="110" w:type="dxa"/>
            </w:tcMar>
            <w:vAlign w:val="center"/>
            <w:hideMark/>
          </w:tcPr>
          <w:p w14:paraId="3F981C82"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I</w:t>
            </w:r>
          </w:p>
        </w:tc>
        <w:tc>
          <w:tcPr>
            <w:tcW w:w="772" w:type="dxa"/>
            <w:tcMar>
              <w:top w:w="90" w:type="dxa"/>
              <w:left w:w="110" w:type="dxa"/>
              <w:bottom w:w="90" w:type="dxa"/>
              <w:right w:w="110" w:type="dxa"/>
            </w:tcMar>
            <w:vAlign w:val="center"/>
            <w:hideMark/>
          </w:tcPr>
          <w:p w14:paraId="498A821D"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7"/>
                <w:szCs w:val="24"/>
                <w:lang w:eastAsia="fr-FR"/>
                <w14:ligatures w14:val="none"/>
              </w:rPr>
              <w:t>I</w:t>
            </w:r>
          </w:p>
        </w:tc>
      </w:tr>
    </w:tbl>
    <w:p w14:paraId="7D663AB0" w14:textId="77777777" w:rsidR="009C4A82" w:rsidRPr="009C4A82" w:rsidRDefault="00000000" w:rsidP="009C4A82">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09B91F43">
          <v:rect id="_x0000_i1038" style="width:0;height:1.5pt" o:hralign="center" o:hrstd="t" o:hr="t" fillcolor="#a0a0a0" stroked="f"/>
        </w:pict>
      </w:r>
    </w:p>
    <w:p w14:paraId="55E66BC5" w14:textId="77777777" w:rsidR="009C4A82" w:rsidRPr="009C4A82" w:rsidRDefault="009C4A82" w:rsidP="009C4A82">
      <w:pPr>
        <w:pStyle w:val="Titre3"/>
        <w:spacing w:before="100" w:beforeAutospacing="1" w:afterAutospacing="1"/>
        <w:rPr>
          <w:rFonts w:eastAsia="Times New Roman" w:cs="Times New Roman"/>
          <w:bCs/>
          <w:kern w:val="36"/>
          <w:sz w:val="48"/>
          <w:szCs w:val="48"/>
          <w:lang w:eastAsia="fr-FR"/>
          <w14:ligatures w14:val="none"/>
        </w:rPr>
      </w:pPr>
      <w:bookmarkStart w:id="137" w:name="_Toc235402872"/>
      <w:r>
        <w:t>Principes d'application de la matrice RACI</w:t>
      </w:r>
      <w:bookmarkEnd w:id="137"/>
    </w:p>
    <w:p w14:paraId="03C14BE6" w14:textId="77777777" w:rsidR="009C4A82" w:rsidRPr="009C4A82" w:rsidRDefault="009C4A82" w:rsidP="009C4A82">
      <w:p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Pour garantir une gouvernance efficace de la BNEC, les principes suivants doivent être respectés :</w:t>
      </w:r>
    </w:p>
    <w:p w14:paraId="2989562D" w14:textId="77777777" w:rsidR="009C4A82" w:rsidRPr="009C4A82" w:rsidRDefault="009C4A82">
      <w:pPr>
        <w:numPr>
          <w:ilvl w:val="0"/>
          <w:numId w:val="359"/>
        </w:num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chaque activité comporte </w:t>
      </w:r>
      <w:r w:rsidRPr="009C4A82">
        <w:rPr>
          <w:rFonts w:eastAsia="Times New Roman" w:cs="Times New Roman"/>
          <w:b/>
          <w:bCs/>
          <w:kern w:val="0"/>
          <w:szCs w:val="24"/>
          <w:lang w:eastAsia="fr-FR"/>
          <w14:ligatures w14:val="none"/>
        </w:rPr>
        <w:t>un seul acteur "</w:t>
      </w:r>
      <w:proofErr w:type="spellStart"/>
      <w:r w:rsidRPr="009C4A82">
        <w:rPr>
          <w:rFonts w:eastAsia="Times New Roman" w:cs="Times New Roman"/>
          <w:b/>
          <w:bCs/>
          <w:kern w:val="0"/>
          <w:szCs w:val="24"/>
          <w:lang w:eastAsia="fr-FR"/>
          <w14:ligatures w14:val="none"/>
        </w:rPr>
        <w:t>Accountable</w:t>
      </w:r>
      <w:proofErr w:type="spellEnd"/>
      <w:r w:rsidRPr="009C4A82">
        <w:rPr>
          <w:rFonts w:eastAsia="Times New Roman" w:cs="Times New Roman"/>
          <w:b/>
          <w:bCs/>
          <w:kern w:val="0"/>
          <w:szCs w:val="24"/>
          <w:lang w:eastAsia="fr-FR"/>
          <w14:ligatures w14:val="none"/>
        </w:rPr>
        <w:t xml:space="preserve"> (A)"</w:t>
      </w:r>
      <w:r w:rsidRPr="009C4A82">
        <w:rPr>
          <w:rFonts w:eastAsia="Times New Roman" w:cs="Times New Roman"/>
          <w:kern w:val="0"/>
          <w:szCs w:val="24"/>
          <w:lang w:eastAsia="fr-FR"/>
          <w14:ligatures w14:val="none"/>
        </w:rPr>
        <w:t xml:space="preserve">, garant de la décision finale ; </w:t>
      </w:r>
    </w:p>
    <w:p w14:paraId="14BBC8DA" w14:textId="77777777" w:rsidR="009C4A82" w:rsidRPr="009C4A82" w:rsidRDefault="009C4A82">
      <w:pPr>
        <w:numPr>
          <w:ilvl w:val="0"/>
          <w:numId w:val="359"/>
        </w:num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une activité peut comporter plusieurs acteurs </w:t>
      </w:r>
      <w:r w:rsidRPr="009C4A82">
        <w:rPr>
          <w:rFonts w:eastAsia="Times New Roman" w:cs="Times New Roman"/>
          <w:b/>
          <w:bCs/>
          <w:kern w:val="0"/>
          <w:szCs w:val="24"/>
          <w:lang w:eastAsia="fr-FR"/>
          <w14:ligatures w14:val="none"/>
        </w:rPr>
        <w:t>"</w:t>
      </w:r>
      <w:proofErr w:type="spellStart"/>
      <w:r w:rsidRPr="009C4A82">
        <w:rPr>
          <w:rFonts w:eastAsia="Times New Roman" w:cs="Times New Roman"/>
          <w:b/>
          <w:bCs/>
          <w:kern w:val="0"/>
          <w:szCs w:val="24"/>
          <w:lang w:eastAsia="fr-FR"/>
          <w14:ligatures w14:val="none"/>
        </w:rPr>
        <w:t>Responsible</w:t>
      </w:r>
      <w:proofErr w:type="spellEnd"/>
      <w:r w:rsidRPr="009C4A82">
        <w:rPr>
          <w:rFonts w:eastAsia="Times New Roman" w:cs="Times New Roman"/>
          <w:b/>
          <w:bCs/>
          <w:kern w:val="0"/>
          <w:szCs w:val="24"/>
          <w:lang w:eastAsia="fr-FR"/>
          <w14:ligatures w14:val="none"/>
        </w:rPr>
        <w:t xml:space="preserve"> (R)"</w:t>
      </w:r>
      <w:r w:rsidRPr="009C4A82">
        <w:rPr>
          <w:rFonts w:eastAsia="Times New Roman" w:cs="Times New Roman"/>
          <w:kern w:val="0"/>
          <w:szCs w:val="24"/>
          <w:lang w:eastAsia="fr-FR"/>
          <w14:ligatures w14:val="none"/>
        </w:rPr>
        <w:t xml:space="preserve"> lorsqu'elle nécessite une exécution collaborative ; </w:t>
      </w:r>
    </w:p>
    <w:p w14:paraId="03151822" w14:textId="77777777" w:rsidR="009C4A82" w:rsidRPr="009C4A82" w:rsidRDefault="009C4A82">
      <w:pPr>
        <w:numPr>
          <w:ilvl w:val="0"/>
          <w:numId w:val="359"/>
        </w:num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les acteurs </w:t>
      </w:r>
      <w:r w:rsidRPr="009C4A82">
        <w:rPr>
          <w:rFonts w:eastAsia="Times New Roman" w:cs="Times New Roman"/>
          <w:b/>
          <w:bCs/>
          <w:kern w:val="0"/>
          <w:szCs w:val="24"/>
          <w:lang w:eastAsia="fr-FR"/>
          <w14:ligatures w14:val="none"/>
        </w:rPr>
        <w:t>"</w:t>
      </w:r>
      <w:proofErr w:type="spellStart"/>
      <w:r w:rsidRPr="009C4A82">
        <w:rPr>
          <w:rFonts w:eastAsia="Times New Roman" w:cs="Times New Roman"/>
          <w:b/>
          <w:bCs/>
          <w:kern w:val="0"/>
          <w:szCs w:val="24"/>
          <w:lang w:eastAsia="fr-FR"/>
          <w14:ligatures w14:val="none"/>
        </w:rPr>
        <w:t>Consulted</w:t>
      </w:r>
      <w:proofErr w:type="spellEnd"/>
      <w:r w:rsidRPr="009C4A82">
        <w:rPr>
          <w:rFonts w:eastAsia="Times New Roman" w:cs="Times New Roman"/>
          <w:b/>
          <w:bCs/>
          <w:kern w:val="0"/>
          <w:szCs w:val="24"/>
          <w:lang w:eastAsia="fr-FR"/>
          <w14:ligatures w14:val="none"/>
        </w:rPr>
        <w:t xml:space="preserve"> (C)"</w:t>
      </w:r>
      <w:r w:rsidRPr="009C4A82">
        <w:rPr>
          <w:rFonts w:eastAsia="Times New Roman" w:cs="Times New Roman"/>
          <w:kern w:val="0"/>
          <w:szCs w:val="24"/>
          <w:lang w:eastAsia="fr-FR"/>
          <w14:ligatures w14:val="none"/>
        </w:rPr>
        <w:t xml:space="preserve"> sont associés avant toute décision importante afin d'apporter leur expertise ; </w:t>
      </w:r>
    </w:p>
    <w:p w14:paraId="5B4B8806" w14:textId="77777777" w:rsidR="009C4A82" w:rsidRPr="009C4A82" w:rsidRDefault="009C4A82">
      <w:pPr>
        <w:numPr>
          <w:ilvl w:val="0"/>
          <w:numId w:val="359"/>
        </w:num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les acteurs </w:t>
      </w:r>
      <w:r w:rsidRPr="009C4A82">
        <w:rPr>
          <w:rFonts w:eastAsia="Times New Roman" w:cs="Times New Roman"/>
          <w:b/>
          <w:bCs/>
          <w:kern w:val="0"/>
          <w:szCs w:val="24"/>
          <w:lang w:eastAsia="fr-FR"/>
          <w14:ligatures w14:val="none"/>
        </w:rPr>
        <w:t>"</w:t>
      </w:r>
      <w:proofErr w:type="spellStart"/>
      <w:r w:rsidRPr="009C4A82">
        <w:rPr>
          <w:rFonts w:eastAsia="Times New Roman" w:cs="Times New Roman"/>
          <w:b/>
          <w:bCs/>
          <w:kern w:val="0"/>
          <w:szCs w:val="24"/>
          <w:lang w:eastAsia="fr-FR"/>
          <w14:ligatures w14:val="none"/>
        </w:rPr>
        <w:t>Informed</w:t>
      </w:r>
      <w:proofErr w:type="spellEnd"/>
      <w:r w:rsidRPr="009C4A82">
        <w:rPr>
          <w:rFonts w:eastAsia="Times New Roman" w:cs="Times New Roman"/>
          <w:b/>
          <w:bCs/>
          <w:kern w:val="0"/>
          <w:szCs w:val="24"/>
          <w:lang w:eastAsia="fr-FR"/>
          <w14:ligatures w14:val="none"/>
        </w:rPr>
        <w:t xml:space="preserve"> (I)"</w:t>
      </w:r>
      <w:r w:rsidRPr="009C4A82">
        <w:rPr>
          <w:rFonts w:eastAsia="Times New Roman" w:cs="Times New Roman"/>
          <w:kern w:val="0"/>
          <w:szCs w:val="24"/>
          <w:lang w:eastAsia="fr-FR"/>
          <w14:ligatures w14:val="none"/>
        </w:rPr>
        <w:t xml:space="preserve"> sont informés des décisions ou des résultats sans intervenir directement dans l'exécution. </w:t>
      </w:r>
    </w:p>
    <w:p w14:paraId="7BAE2672" w14:textId="77777777" w:rsidR="009C4A82" w:rsidRPr="009C4A82" w:rsidRDefault="009C4A82" w:rsidP="009C4A82">
      <w:p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La matrice RACI doit être revue périodiquement afin de tenir compte des évolutions organisationnelles, des nouvelles procédures ou des modifications des responsabilités au sein de la HAUQE.</w:t>
      </w:r>
    </w:p>
    <w:p w14:paraId="6305D335" w14:textId="77777777" w:rsidR="009C4A82" w:rsidRPr="009C4A82" w:rsidRDefault="009C4A82" w:rsidP="009C4A82">
      <w:pPr>
        <w:pStyle w:val="Titre3"/>
        <w:spacing w:before="100" w:beforeAutospacing="1" w:afterAutospacing="1"/>
        <w:rPr>
          <w:rFonts w:eastAsia="Times New Roman" w:cs="Times New Roman"/>
          <w:bCs/>
          <w:kern w:val="36"/>
          <w:sz w:val="48"/>
          <w:szCs w:val="48"/>
          <w:lang w:eastAsia="fr-FR"/>
          <w14:ligatures w14:val="none"/>
        </w:rPr>
      </w:pPr>
      <w:bookmarkStart w:id="138" w:name="_Toc235402873"/>
      <w:r>
        <w:t>Schéma simplifié des responsabilités</w:t>
      </w:r>
      <w:bookmarkEnd w:id="138"/>
    </w:p>
    <w:p w14:paraId="71847264" w14:textId="77777777" w:rsidR="009C4A82" w:rsidRPr="009C4A82" w:rsidRDefault="009C4A82" w:rsidP="00BD1587">
      <w:pPr>
        <w:pStyle w:val="Diagramme"/>
        <w:rPr>
          <w:sz w:val="20"/>
        </w:rPr>
      </w:pPr>
      <w:r w:rsidRPr="009C4A82">
        <w:t xml:space="preserve">                     Président de la HAUQE</w:t>
      </w:r>
    </w:p>
    <w:p w14:paraId="012553E1" w14:textId="77777777" w:rsidR="009C4A82" w:rsidRPr="009C4A82" w:rsidRDefault="009C4A82" w:rsidP="00BD1587">
      <w:pPr>
        <w:pStyle w:val="Diagramme"/>
        <w:rPr>
          <w:sz w:val="20"/>
        </w:rPr>
      </w:pPr>
      <w:r w:rsidRPr="009C4A82">
        <w:t xml:space="preserve">                              │</w:t>
      </w:r>
    </w:p>
    <w:p w14:paraId="100F816F" w14:textId="77777777" w:rsidR="009C4A82" w:rsidRPr="009C4A82" w:rsidRDefault="009C4A82" w:rsidP="00BD1587">
      <w:pPr>
        <w:pStyle w:val="Diagramme"/>
        <w:rPr>
          <w:sz w:val="20"/>
        </w:rPr>
      </w:pPr>
      <w:r w:rsidRPr="009C4A82">
        <w:t xml:space="preserve">                    Décision stratégique (A)</w:t>
      </w:r>
    </w:p>
    <w:p w14:paraId="3DE5369F" w14:textId="77777777" w:rsidR="009C4A82" w:rsidRPr="009C4A82" w:rsidRDefault="009C4A82" w:rsidP="00BD1587">
      <w:pPr>
        <w:pStyle w:val="Diagramme"/>
        <w:rPr>
          <w:sz w:val="20"/>
        </w:rPr>
      </w:pPr>
      <w:r w:rsidRPr="009C4A82">
        <w:t xml:space="preserve">                              │</w:t>
      </w:r>
    </w:p>
    <w:p w14:paraId="1D6D590E" w14:textId="77777777" w:rsidR="009C4A82" w:rsidRPr="009C4A82" w:rsidRDefault="009C4A82" w:rsidP="00BD1587">
      <w:pPr>
        <w:pStyle w:val="Diagramme"/>
        <w:rPr>
          <w:sz w:val="20"/>
        </w:rPr>
      </w:pPr>
      <w:r w:rsidRPr="009C4A82">
        <w:t xml:space="preserve">              ┌───────────────┴───────────────┐</w:t>
      </w:r>
    </w:p>
    <w:p w14:paraId="06FE1D72" w14:textId="77777777" w:rsidR="009C4A82" w:rsidRPr="009C4A82" w:rsidRDefault="009C4A82" w:rsidP="00BD1587">
      <w:pPr>
        <w:pStyle w:val="Diagramme"/>
        <w:rPr>
          <w:sz w:val="20"/>
        </w:rPr>
      </w:pPr>
      <w:r w:rsidRPr="009C4A82">
        <w:t xml:space="preserve">              │                               │</w:t>
      </w:r>
    </w:p>
    <w:p w14:paraId="5DBC4A19" w14:textId="77777777" w:rsidR="009C4A82" w:rsidRPr="009C4A82" w:rsidRDefault="009C4A82" w:rsidP="00BD1587">
      <w:pPr>
        <w:pStyle w:val="Diagramme"/>
        <w:rPr>
          <w:sz w:val="20"/>
        </w:rPr>
      </w:pPr>
      <w:r w:rsidRPr="009C4A82">
        <w:t xml:space="preserve">      Direction Technique             Service Informatique</w:t>
      </w:r>
    </w:p>
    <w:p w14:paraId="1B7376F4" w14:textId="77777777" w:rsidR="009C4A82" w:rsidRPr="009C4A82" w:rsidRDefault="009C4A82" w:rsidP="00BD1587">
      <w:pPr>
        <w:pStyle w:val="Diagramme"/>
        <w:rPr>
          <w:sz w:val="20"/>
        </w:rPr>
      </w:pPr>
      <w:r w:rsidRPr="009C4A82">
        <w:t xml:space="preserve">      Pilotage métier (A/R)          Infrastructure (A/R)</w:t>
      </w:r>
    </w:p>
    <w:p w14:paraId="37A72843" w14:textId="77777777" w:rsidR="009C4A82" w:rsidRPr="009C4A82" w:rsidRDefault="009C4A82" w:rsidP="00BD1587">
      <w:pPr>
        <w:pStyle w:val="Diagramme"/>
        <w:rPr>
          <w:sz w:val="20"/>
        </w:rPr>
      </w:pPr>
      <w:r w:rsidRPr="009C4A82">
        <w:t xml:space="preserve">              │                               │</w:t>
      </w:r>
    </w:p>
    <w:p w14:paraId="22C05FF8" w14:textId="77777777" w:rsidR="009C4A82" w:rsidRPr="009C4A82" w:rsidRDefault="009C4A82" w:rsidP="00BD1587">
      <w:pPr>
        <w:pStyle w:val="Diagramme"/>
        <w:rPr>
          <w:sz w:val="20"/>
        </w:rPr>
      </w:pPr>
      <w:r w:rsidRPr="009C4A82">
        <w:t xml:space="preserve">              └───────────────┬───────────────┘</w:t>
      </w:r>
    </w:p>
    <w:p w14:paraId="492E6776" w14:textId="77777777" w:rsidR="009C4A82" w:rsidRPr="009C4A82" w:rsidRDefault="009C4A82" w:rsidP="00BD1587">
      <w:pPr>
        <w:pStyle w:val="Diagramme"/>
        <w:rPr>
          <w:sz w:val="20"/>
        </w:rPr>
      </w:pPr>
      <w:r w:rsidRPr="009C4A82">
        <w:t xml:space="preserve">                              │</w:t>
      </w:r>
    </w:p>
    <w:p w14:paraId="144406D1" w14:textId="77777777" w:rsidR="009C4A82" w:rsidRPr="009C4A82" w:rsidRDefault="009C4A82" w:rsidP="00BD1587">
      <w:pPr>
        <w:pStyle w:val="Diagramme"/>
        <w:rPr>
          <w:sz w:val="20"/>
        </w:rPr>
      </w:pPr>
      <w:r w:rsidRPr="009C4A82">
        <w:t xml:space="preserve">                     Point Focal BNEC</w:t>
      </w:r>
    </w:p>
    <w:p w14:paraId="10C63773" w14:textId="77777777" w:rsidR="009C4A82" w:rsidRPr="009C4A82" w:rsidRDefault="009C4A82" w:rsidP="00BD1587">
      <w:pPr>
        <w:pStyle w:val="Diagramme"/>
        <w:rPr>
          <w:sz w:val="20"/>
        </w:rPr>
      </w:pPr>
      <w:r w:rsidRPr="009C4A82">
        <w:lastRenderedPageBreak/>
        <w:t xml:space="preserve">                     Coordination (A/R)</w:t>
      </w:r>
    </w:p>
    <w:p w14:paraId="1F4A011C" w14:textId="77777777" w:rsidR="009C4A82" w:rsidRPr="009C4A82" w:rsidRDefault="009C4A82" w:rsidP="00BD1587">
      <w:pPr>
        <w:pStyle w:val="Diagramme"/>
        <w:rPr>
          <w:sz w:val="20"/>
        </w:rPr>
      </w:pPr>
      <w:r w:rsidRPr="009C4A82">
        <w:t xml:space="preserve">                              │</w:t>
      </w:r>
    </w:p>
    <w:p w14:paraId="751949D6" w14:textId="77777777" w:rsidR="009C4A82" w:rsidRPr="009C4A82" w:rsidRDefault="009C4A82" w:rsidP="00BD1587">
      <w:pPr>
        <w:pStyle w:val="Diagramme"/>
        <w:rPr>
          <w:sz w:val="20"/>
        </w:rPr>
      </w:pPr>
      <w:r w:rsidRPr="009C4A82">
        <w:t xml:space="preserve">              ┌───────────────┼───────────────┐</w:t>
      </w:r>
    </w:p>
    <w:p w14:paraId="66329F8F" w14:textId="77777777" w:rsidR="009C4A82" w:rsidRPr="009C4A82" w:rsidRDefault="009C4A82" w:rsidP="00BD1587">
      <w:pPr>
        <w:pStyle w:val="Diagramme"/>
        <w:rPr>
          <w:sz w:val="20"/>
        </w:rPr>
      </w:pPr>
      <w:r w:rsidRPr="009C4A82">
        <w:t xml:space="preserve">              │               │               │</w:t>
      </w:r>
    </w:p>
    <w:p w14:paraId="3F2024DD" w14:textId="77777777" w:rsidR="009C4A82" w:rsidRPr="009C4A82" w:rsidRDefault="009C4A82" w:rsidP="00BD1587">
      <w:pPr>
        <w:pStyle w:val="Diagramme"/>
        <w:rPr>
          <w:sz w:val="20"/>
        </w:rPr>
      </w:pPr>
      <w:r w:rsidRPr="009C4A82">
        <w:t xml:space="preserve">      Administrateur      Cellule de      Agents</w:t>
      </w:r>
    </w:p>
    <w:p w14:paraId="4F330C0C" w14:textId="77777777" w:rsidR="009C4A82" w:rsidRPr="009C4A82" w:rsidRDefault="009C4A82" w:rsidP="00BD1587">
      <w:pPr>
        <w:pStyle w:val="Diagramme"/>
        <w:rPr>
          <w:sz w:val="20"/>
        </w:rPr>
      </w:pPr>
      <w:r w:rsidRPr="009C4A82">
        <w:t xml:space="preserve">          BNEC              Veille      Enquêteurs</w:t>
      </w:r>
    </w:p>
    <w:p w14:paraId="7462196C" w14:textId="77777777" w:rsidR="009C4A82" w:rsidRPr="009C4A82" w:rsidRDefault="009C4A82" w:rsidP="00BD1587">
      <w:pPr>
        <w:pStyle w:val="Diagramme"/>
        <w:rPr>
          <w:sz w:val="20"/>
        </w:rPr>
      </w:pPr>
      <w:r w:rsidRPr="009C4A82">
        <w:t xml:space="preserve">      Exécution (R)      Suivi (R)      Collecte (R)</w:t>
      </w:r>
    </w:p>
    <w:p w14:paraId="7276481B" w14:textId="77777777" w:rsidR="009C4A82" w:rsidRPr="009C4A82" w:rsidRDefault="009C4A82" w:rsidP="00BD1587">
      <w:pPr>
        <w:pStyle w:val="Diagramme"/>
        <w:rPr>
          <w:sz w:val="20"/>
        </w:rPr>
      </w:pPr>
      <w:r w:rsidRPr="009C4A82">
        <w:t xml:space="preserve">              │               │               │</w:t>
      </w:r>
    </w:p>
    <w:p w14:paraId="3EB92806" w14:textId="77777777" w:rsidR="009C4A82" w:rsidRPr="009C4A82" w:rsidRDefault="009C4A82" w:rsidP="00BD1587">
      <w:pPr>
        <w:pStyle w:val="Diagramme"/>
        <w:rPr>
          <w:sz w:val="20"/>
        </w:rPr>
      </w:pPr>
      <w:r w:rsidRPr="009C4A82">
        <w:t xml:space="preserve">              └───────────────┼───────────────┘</w:t>
      </w:r>
    </w:p>
    <w:p w14:paraId="60413D87" w14:textId="77777777" w:rsidR="009C4A82" w:rsidRPr="009C4A82" w:rsidRDefault="009C4A82" w:rsidP="00BD1587">
      <w:pPr>
        <w:pStyle w:val="Diagramme"/>
        <w:rPr>
          <w:sz w:val="20"/>
        </w:rPr>
      </w:pPr>
      <w:r w:rsidRPr="009C4A82">
        <w:t xml:space="preserve">                              │</w:t>
      </w:r>
    </w:p>
    <w:p w14:paraId="41E24B98" w14:textId="77777777" w:rsidR="009C4A82" w:rsidRPr="009C4A82" w:rsidRDefault="009C4A82" w:rsidP="00BD1587">
      <w:pPr>
        <w:pStyle w:val="Diagramme"/>
        <w:rPr>
          <w:sz w:val="20"/>
        </w:rPr>
      </w:pPr>
      <w:r w:rsidRPr="009C4A82">
        <w:t xml:space="preserve">        Entreprises certifiées ↔ Organismes certificateurs</w:t>
      </w:r>
    </w:p>
    <w:p w14:paraId="217AE11C" w14:textId="77777777" w:rsidR="009C4A82" w:rsidRPr="009C4A82" w:rsidRDefault="009C4A82" w:rsidP="00BD1587">
      <w:pPr>
        <w:pStyle w:val="Diagramme"/>
        <w:rPr>
          <w:sz w:val="20"/>
        </w:rPr>
      </w:pPr>
      <w:r w:rsidRPr="009C4A82">
        <w:t xml:space="preserve">       Fourniture des données      Vérification des certificats</w:t>
      </w:r>
    </w:p>
    <w:p w14:paraId="021AAF51" w14:textId="77777777" w:rsidR="009C4A82" w:rsidRPr="009C4A82" w:rsidRDefault="009C4A82" w:rsidP="009C4A82">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9C4A82">
        <w:rPr>
          <w:rFonts w:eastAsia="Times New Roman" w:cs="Times New Roman"/>
          <w:bCs/>
          <w:kern w:val="0"/>
          <w:sz w:val="36"/>
          <w:szCs w:val="36"/>
          <w:lang w:eastAsia="fr-FR"/>
          <w14:ligatures w14:val="none"/>
        </w:rPr>
        <w:t>Conclusion</w:t>
      </w:r>
    </w:p>
    <w:p w14:paraId="54C4561F" w14:textId="77777777" w:rsidR="009C4A82" w:rsidRPr="009C4A82" w:rsidRDefault="009C4A82" w:rsidP="009C4A82">
      <w:p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La matrice RACI constitue un outil de gouvernance essentiel pour la BNEC. En clarifiant les responsabilités de chaque acteur, elle favorise une coordination efficace, renforce la redevabilité, améliore la traçabilité des opérations et contribue à une gestion performante et transparente des certifications au sein de la HAUQE. Elle constitue également un support de référence pour les audits, le contrôle interne et l'amélioration continue des processus de gestion de la BNEC.</w:t>
      </w:r>
    </w:p>
    <w:p w14:paraId="0B28B6BD" w14:textId="77777777" w:rsidR="009C4A82" w:rsidRPr="00EE74BC" w:rsidRDefault="009C4A82" w:rsidP="00EE74BC">
      <w:pPr>
        <w:spacing w:before="100" w:beforeAutospacing="1" w:after="100" w:afterAutospacing="1" w:line="240" w:lineRule="auto"/>
        <w:outlineLvl w:val="2"/>
        <w:rPr>
          <w:rFonts w:eastAsia="Times New Roman" w:cs="Times New Roman"/>
          <w:b/>
          <w:bCs/>
          <w:kern w:val="0"/>
          <w:sz w:val="27"/>
          <w:szCs w:val="27"/>
          <w:lang w:eastAsia="fr-FR"/>
          <w14:ligatures w14:val="none"/>
        </w:rPr>
      </w:pPr>
    </w:p>
    <w:p w14:paraId="33F7221D" w14:textId="77777777" w:rsidR="009C4A82" w:rsidRPr="009C4A82" w:rsidRDefault="009C4A82" w:rsidP="009C4A82">
      <w:pPr>
        <w:pStyle w:val="Titre2"/>
        <w:spacing w:before="100" w:beforeAutospacing="1" w:after="100" w:afterAutospacing="1"/>
        <w:rPr>
          <w:rFonts w:ascii="Times New Roman" w:eastAsia="Times New Roman" w:hAnsi="Times New Roman" w:cs="Times New Roman"/>
          <w:bCs/>
          <w:kern w:val="36"/>
          <w:sz w:val="48"/>
          <w:szCs w:val="48"/>
          <w:lang w:eastAsia="fr-FR"/>
          <w14:ligatures w14:val="none"/>
        </w:rPr>
      </w:pPr>
      <w:bookmarkStart w:id="139" w:name="_Toc235400814"/>
      <w:bookmarkStart w:id="140" w:name="_Toc235402874"/>
      <w:r w:rsidRPr="009C4A82">
        <w:rPr>
          <w:rFonts w:ascii="Times New Roman" w:eastAsia="Times New Roman" w:hAnsi="Times New Roman" w:cs="Times New Roman"/>
          <w:bCs/>
          <w:kern w:val="36"/>
          <w:sz w:val="48"/>
          <w:szCs w:val="48"/>
          <w:lang w:eastAsia="fr-FR"/>
          <w14:ligatures w14:val="none"/>
        </w:rPr>
        <w:lastRenderedPageBreak/>
        <w:t>ANNEXE 5 : GLOSSAIRE</w:t>
      </w:r>
      <w:bookmarkEnd w:id="139"/>
      <w:bookmarkEnd w:id="140"/>
    </w:p>
    <w:p w14:paraId="2AE487E1" w14:textId="77777777" w:rsidR="009C4A82" w:rsidRPr="009C4A82" w:rsidRDefault="009C4A82" w:rsidP="009C4A82">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9C4A82">
        <w:rPr>
          <w:rFonts w:eastAsia="Times New Roman" w:cs="Times New Roman"/>
          <w:bCs/>
          <w:kern w:val="0"/>
          <w:sz w:val="36"/>
          <w:szCs w:val="36"/>
          <w:lang w:eastAsia="fr-FR"/>
          <w14:ligatures w14:val="none"/>
        </w:rPr>
        <w:t>Introduction</w:t>
      </w:r>
    </w:p>
    <w:p w14:paraId="1C3D984F" w14:textId="77777777" w:rsidR="009C4A82" w:rsidRPr="009C4A82" w:rsidRDefault="009C4A82" w:rsidP="009C4A82">
      <w:p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Le présent glossaire rassemble les principaux termes techniques, administratifs et institutionnels utilisés dans le </w:t>
      </w:r>
      <w:r w:rsidRPr="009C4A82">
        <w:rPr>
          <w:rFonts w:eastAsia="Times New Roman" w:cs="Times New Roman"/>
          <w:b/>
          <w:bCs/>
          <w:kern w:val="0"/>
          <w:szCs w:val="24"/>
          <w:lang w:eastAsia="fr-FR"/>
          <w14:ligatures w14:val="none"/>
        </w:rPr>
        <w:t>Guide méthodologique de gestion de la Base Nationale des Entreprises Certifiées (BNEC)</w:t>
      </w:r>
      <w:r w:rsidRPr="009C4A82">
        <w:rPr>
          <w:rFonts w:eastAsia="Times New Roman" w:cs="Times New Roman"/>
          <w:kern w:val="0"/>
          <w:szCs w:val="24"/>
          <w:lang w:eastAsia="fr-FR"/>
          <w14:ligatures w14:val="none"/>
        </w:rPr>
        <w:t>. Il a pour objectif de faciliter la compréhension des concepts, d'harmoniser le vocabulaire employé par les différents acteurs et de garantir une interprétation uniforme des dispositions du guide.</w:t>
      </w:r>
    </w:p>
    <w:p w14:paraId="0208D2D0" w14:textId="77777777" w:rsidR="009C4A82" w:rsidRPr="009C4A82" w:rsidRDefault="009C4A82" w:rsidP="009C4A82">
      <w:p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Les définitions proposées sont conformes aux usages internationaux en matière d'infrastructure qualité, de gouvernance des données, de gestion documentaire et de certification.</w:t>
      </w:r>
    </w:p>
    <w:p w14:paraId="278C2D50" w14:textId="18138CD3" w:rsidR="003B0F09" w:rsidRDefault="000E25E4">
      <w:pPr>
        <w:pStyle w:val="Lgende1"/>
        <w:jc w:val="center"/>
      </w:pPr>
      <w:bookmarkStart w:id="141" w:name="_Toc235359196"/>
      <w:bookmarkStart w:id="142" w:name="_Toc235402909"/>
      <w:r>
        <w:rPr>
          <w:rFonts w:eastAsia="Times New Roman"/>
          <w:b/>
        </w:rPr>
        <w:t xml:space="preserve">Tableau </w:t>
      </w:r>
      <w:fldSimple w:instr=" SEQ Tableau \* ARABIC ">
        <w:r w:rsidR="00483123">
          <w:rPr>
            <w:noProof/>
          </w:rPr>
          <w:t>11</w:t>
        </w:r>
      </w:fldSimple>
      <w:r>
        <w:rPr>
          <w:rFonts w:eastAsia="Times New Roman"/>
        </w:rPr>
        <w:t xml:space="preserve"> : Terme – Définition</w:t>
      </w:r>
      <w:bookmarkEnd w:id="141"/>
      <w:bookmarkEnd w:id="142"/>
    </w:p>
    <w:tbl>
      <w:tblPr>
        <w:tblStyle w:val="Grilledutableau"/>
        <w:tblW w:w="9120" w:type="dxa"/>
        <w:jc w:val="center"/>
        <w:tblLayout w:type="fixed"/>
        <w:tblLook w:val="04A0" w:firstRow="1" w:lastRow="0" w:firstColumn="1" w:lastColumn="0" w:noHBand="0" w:noVBand="1"/>
      </w:tblPr>
      <w:tblGrid>
        <w:gridCol w:w="3073"/>
        <w:gridCol w:w="6047"/>
      </w:tblGrid>
      <w:tr w:rsidR="009C4A82" w:rsidRPr="009C4A82" w14:paraId="26A82CA7" w14:textId="77777777" w:rsidTr="009C4A82">
        <w:trPr>
          <w:tblHeader/>
          <w:jc w:val="center"/>
        </w:trPr>
        <w:tc>
          <w:tcPr>
            <w:tcW w:w="3073" w:type="dxa"/>
            <w:shd w:val="clear" w:color="auto" w:fill="D9E2F3"/>
            <w:tcMar>
              <w:top w:w="90" w:type="dxa"/>
              <w:left w:w="110" w:type="dxa"/>
              <w:bottom w:w="90" w:type="dxa"/>
              <w:right w:w="110" w:type="dxa"/>
            </w:tcMar>
            <w:vAlign w:val="center"/>
            <w:hideMark/>
          </w:tcPr>
          <w:p w14:paraId="47B30EEF" w14:textId="77777777" w:rsidR="009C4A82" w:rsidRPr="009C4A82" w:rsidRDefault="009C4A82" w:rsidP="009C4A82">
            <w:pPr>
              <w:spacing w:after="40" w:line="240" w:lineRule="auto"/>
              <w:jc w:val="center"/>
              <w:rPr>
                <w:rFonts w:eastAsia="Times New Roman" w:cs="Times New Roman"/>
                <w:b/>
                <w:bCs/>
                <w:kern w:val="0"/>
                <w:szCs w:val="24"/>
                <w:lang w:eastAsia="fr-FR"/>
                <w14:ligatures w14:val="none"/>
              </w:rPr>
            </w:pPr>
            <w:r w:rsidRPr="009C4A82">
              <w:rPr>
                <w:rFonts w:eastAsia="Times New Roman" w:cs="Times New Roman"/>
                <w:b/>
                <w:bCs/>
                <w:kern w:val="0"/>
                <w:sz w:val="19"/>
                <w:szCs w:val="24"/>
                <w:lang w:eastAsia="fr-FR"/>
                <w14:ligatures w14:val="none"/>
              </w:rPr>
              <w:t>Terme</w:t>
            </w:r>
          </w:p>
        </w:tc>
        <w:tc>
          <w:tcPr>
            <w:tcW w:w="6047" w:type="dxa"/>
            <w:shd w:val="clear" w:color="auto" w:fill="D9E2F3"/>
            <w:tcMar>
              <w:top w:w="90" w:type="dxa"/>
              <w:left w:w="110" w:type="dxa"/>
              <w:bottom w:w="90" w:type="dxa"/>
              <w:right w:w="110" w:type="dxa"/>
            </w:tcMar>
            <w:vAlign w:val="center"/>
            <w:hideMark/>
          </w:tcPr>
          <w:p w14:paraId="3B50D27F" w14:textId="77777777" w:rsidR="009C4A82" w:rsidRPr="009C4A82" w:rsidRDefault="009C4A82" w:rsidP="009C4A82">
            <w:pPr>
              <w:spacing w:after="40" w:line="240" w:lineRule="auto"/>
              <w:jc w:val="center"/>
              <w:rPr>
                <w:rFonts w:eastAsia="Times New Roman" w:cs="Times New Roman"/>
                <w:b/>
                <w:bCs/>
                <w:kern w:val="0"/>
                <w:szCs w:val="24"/>
                <w:lang w:eastAsia="fr-FR"/>
                <w14:ligatures w14:val="none"/>
              </w:rPr>
            </w:pPr>
            <w:r w:rsidRPr="009C4A82">
              <w:rPr>
                <w:rFonts w:eastAsia="Times New Roman" w:cs="Times New Roman"/>
                <w:b/>
                <w:bCs/>
                <w:kern w:val="0"/>
                <w:sz w:val="19"/>
                <w:szCs w:val="24"/>
                <w:lang w:eastAsia="fr-FR"/>
                <w14:ligatures w14:val="none"/>
              </w:rPr>
              <w:t>Définition</w:t>
            </w:r>
          </w:p>
        </w:tc>
      </w:tr>
      <w:tr w:rsidR="009C4A82" w:rsidRPr="009C4A82" w14:paraId="0E8E3950" w14:textId="77777777" w:rsidTr="009C4A82">
        <w:trPr>
          <w:jc w:val="center"/>
        </w:trPr>
        <w:tc>
          <w:tcPr>
            <w:tcW w:w="3073" w:type="dxa"/>
            <w:tcMar>
              <w:top w:w="90" w:type="dxa"/>
              <w:left w:w="110" w:type="dxa"/>
              <w:bottom w:w="90" w:type="dxa"/>
              <w:right w:w="110" w:type="dxa"/>
            </w:tcMar>
            <w:vAlign w:val="center"/>
            <w:hideMark/>
          </w:tcPr>
          <w:p w14:paraId="1CC5C655"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Action corrective</w:t>
            </w:r>
          </w:p>
        </w:tc>
        <w:tc>
          <w:tcPr>
            <w:tcW w:w="6047" w:type="dxa"/>
            <w:tcMar>
              <w:top w:w="90" w:type="dxa"/>
              <w:left w:w="110" w:type="dxa"/>
              <w:bottom w:w="90" w:type="dxa"/>
              <w:right w:w="110" w:type="dxa"/>
            </w:tcMar>
            <w:vAlign w:val="center"/>
            <w:hideMark/>
          </w:tcPr>
          <w:p w14:paraId="6A565F2D"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Action visant à éliminer la cause d'une non-conformité détectée afin d'éviter sa réapparition.</w:t>
            </w:r>
          </w:p>
        </w:tc>
      </w:tr>
      <w:tr w:rsidR="009C4A82" w:rsidRPr="009C4A82" w14:paraId="7A97350C" w14:textId="77777777" w:rsidTr="009C4A82">
        <w:trPr>
          <w:jc w:val="center"/>
        </w:trPr>
        <w:tc>
          <w:tcPr>
            <w:tcW w:w="3073" w:type="dxa"/>
            <w:tcMar>
              <w:top w:w="90" w:type="dxa"/>
              <w:left w:w="110" w:type="dxa"/>
              <w:bottom w:w="90" w:type="dxa"/>
              <w:right w:w="110" w:type="dxa"/>
            </w:tcMar>
            <w:vAlign w:val="center"/>
            <w:hideMark/>
          </w:tcPr>
          <w:p w14:paraId="01395E20"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Action préventive</w:t>
            </w:r>
          </w:p>
        </w:tc>
        <w:tc>
          <w:tcPr>
            <w:tcW w:w="6047" w:type="dxa"/>
            <w:tcMar>
              <w:top w:w="90" w:type="dxa"/>
              <w:left w:w="110" w:type="dxa"/>
              <w:bottom w:w="90" w:type="dxa"/>
              <w:right w:w="110" w:type="dxa"/>
            </w:tcMar>
            <w:vAlign w:val="center"/>
            <w:hideMark/>
          </w:tcPr>
          <w:p w14:paraId="10DC9D9C"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Action visant à éliminer la cause potentielle d'une non-conformité avant qu'elle ne survienne.</w:t>
            </w:r>
          </w:p>
        </w:tc>
      </w:tr>
      <w:tr w:rsidR="009C4A82" w:rsidRPr="009C4A82" w14:paraId="538D3C0C" w14:textId="77777777" w:rsidTr="009C4A82">
        <w:trPr>
          <w:jc w:val="center"/>
        </w:trPr>
        <w:tc>
          <w:tcPr>
            <w:tcW w:w="3073" w:type="dxa"/>
            <w:tcMar>
              <w:top w:w="90" w:type="dxa"/>
              <w:left w:w="110" w:type="dxa"/>
              <w:bottom w:w="90" w:type="dxa"/>
              <w:right w:w="110" w:type="dxa"/>
            </w:tcMar>
            <w:vAlign w:val="center"/>
            <w:hideMark/>
          </w:tcPr>
          <w:p w14:paraId="15DB0EBA"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Administrateur BNEC</w:t>
            </w:r>
          </w:p>
        </w:tc>
        <w:tc>
          <w:tcPr>
            <w:tcW w:w="6047" w:type="dxa"/>
            <w:tcMar>
              <w:top w:w="90" w:type="dxa"/>
              <w:left w:w="110" w:type="dxa"/>
              <w:bottom w:w="90" w:type="dxa"/>
              <w:right w:w="110" w:type="dxa"/>
            </w:tcMar>
            <w:vAlign w:val="center"/>
            <w:hideMark/>
          </w:tcPr>
          <w:p w14:paraId="0FD0AD18"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Personne chargée de l'administration fonctionnelle de la Base Nationale des Entreprises Certifiées.</w:t>
            </w:r>
          </w:p>
        </w:tc>
      </w:tr>
      <w:tr w:rsidR="009C4A82" w:rsidRPr="009C4A82" w14:paraId="2B1F9392" w14:textId="77777777" w:rsidTr="009C4A82">
        <w:trPr>
          <w:jc w:val="center"/>
        </w:trPr>
        <w:tc>
          <w:tcPr>
            <w:tcW w:w="3073" w:type="dxa"/>
            <w:tcMar>
              <w:top w:w="90" w:type="dxa"/>
              <w:left w:w="110" w:type="dxa"/>
              <w:bottom w:w="90" w:type="dxa"/>
              <w:right w:w="110" w:type="dxa"/>
            </w:tcMar>
            <w:vAlign w:val="center"/>
            <w:hideMark/>
          </w:tcPr>
          <w:p w14:paraId="6C457964"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Alertes</w:t>
            </w:r>
          </w:p>
        </w:tc>
        <w:tc>
          <w:tcPr>
            <w:tcW w:w="6047" w:type="dxa"/>
            <w:tcMar>
              <w:top w:w="90" w:type="dxa"/>
              <w:left w:w="110" w:type="dxa"/>
              <w:bottom w:w="90" w:type="dxa"/>
              <w:right w:w="110" w:type="dxa"/>
            </w:tcMar>
            <w:vAlign w:val="center"/>
            <w:hideMark/>
          </w:tcPr>
          <w:p w14:paraId="404ED3C9"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Notifications automatiques ou manuelles signalant un événement nécessitant une intervention (expiration, renouvellement, suspension, retrait, anomalie, etc.).</w:t>
            </w:r>
          </w:p>
        </w:tc>
      </w:tr>
      <w:tr w:rsidR="009C4A82" w:rsidRPr="009C4A82" w14:paraId="581FD9B8" w14:textId="77777777" w:rsidTr="009C4A82">
        <w:trPr>
          <w:jc w:val="center"/>
        </w:trPr>
        <w:tc>
          <w:tcPr>
            <w:tcW w:w="3073" w:type="dxa"/>
            <w:tcMar>
              <w:top w:w="90" w:type="dxa"/>
              <w:left w:w="110" w:type="dxa"/>
              <w:bottom w:w="90" w:type="dxa"/>
              <w:right w:w="110" w:type="dxa"/>
            </w:tcMar>
            <w:vAlign w:val="center"/>
            <w:hideMark/>
          </w:tcPr>
          <w:p w14:paraId="756D21CD"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Archivage</w:t>
            </w:r>
          </w:p>
        </w:tc>
        <w:tc>
          <w:tcPr>
            <w:tcW w:w="6047" w:type="dxa"/>
            <w:tcMar>
              <w:top w:w="90" w:type="dxa"/>
              <w:left w:w="110" w:type="dxa"/>
              <w:bottom w:w="90" w:type="dxa"/>
              <w:right w:w="110" w:type="dxa"/>
            </w:tcMar>
            <w:vAlign w:val="center"/>
            <w:hideMark/>
          </w:tcPr>
          <w:p w14:paraId="76B6A689"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Processus consistant à conserver les données et documents selon les règles de conservation établies.</w:t>
            </w:r>
          </w:p>
        </w:tc>
      </w:tr>
      <w:tr w:rsidR="009C4A82" w:rsidRPr="009C4A82" w14:paraId="0960057F" w14:textId="77777777" w:rsidTr="009C4A82">
        <w:trPr>
          <w:jc w:val="center"/>
        </w:trPr>
        <w:tc>
          <w:tcPr>
            <w:tcW w:w="3073" w:type="dxa"/>
            <w:tcMar>
              <w:top w:w="90" w:type="dxa"/>
              <w:left w:w="110" w:type="dxa"/>
              <w:bottom w:w="90" w:type="dxa"/>
              <w:right w:w="110" w:type="dxa"/>
            </w:tcMar>
            <w:vAlign w:val="center"/>
            <w:hideMark/>
          </w:tcPr>
          <w:p w14:paraId="58F03CBC"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Audit</w:t>
            </w:r>
          </w:p>
        </w:tc>
        <w:tc>
          <w:tcPr>
            <w:tcW w:w="6047" w:type="dxa"/>
            <w:tcMar>
              <w:top w:w="90" w:type="dxa"/>
              <w:left w:w="110" w:type="dxa"/>
              <w:bottom w:w="90" w:type="dxa"/>
              <w:right w:w="110" w:type="dxa"/>
            </w:tcMar>
            <w:vAlign w:val="center"/>
            <w:hideMark/>
          </w:tcPr>
          <w:p w14:paraId="1356F0C9"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Examen méthodique, indépendant et documenté visant à évaluer la conformité d'un système ou d'un processus.</w:t>
            </w:r>
          </w:p>
        </w:tc>
      </w:tr>
      <w:tr w:rsidR="009C4A82" w:rsidRPr="009C4A82" w14:paraId="0D9A0832" w14:textId="77777777" w:rsidTr="009C4A82">
        <w:trPr>
          <w:jc w:val="center"/>
        </w:trPr>
        <w:tc>
          <w:tcPr>
            <w:tcW w:w="3073" w:type="dxa"/>
            <w:tcMar>
              <w:top w:w="90" w:type="dxa"/>
              <w:left w:w="110" w:type="dxa"/>
              <w:bottom w:w="90" w:type="dxa"/>
              <w:right w:w="110" w:type="dxa"/>
            </w:tcMar>
            <w:vAlign w:val="center"/>
            <w:hideMark/>
          </w:tcPr>
          <w:p w14:paraId="43BF8EA3"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Authentification</w:t>
            </w:r>
          </w:p>
        </w:tc>
        <w:tc>
          <w:tcPr>
            <w:tcW w:w="6047" w:type="dxa"/>
            <w:tcMar>
              <w:top w:w="90" w:type="dxa"/>
              <w:left w:w="110" w:type="dxa"/>
              <w:bottom w:w="90" w:type="dxa"/>
              <w:right w:w="110" w:type="dxa"/>
            </w:tcMar>
            <w:vAlign w:val="center"/>
            <w:hideMark/>
          </w:tcPr>
          <w:p w14:paraId="26CFD138"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Processus permettant de vérifier l'identité d'un utilisateur avant de lui accorder un accès.</w:t>
            </w:r>
          </w:p>
        </w:tc>
      </w:tr>
      <w:tr w:rsidR="009C4A82" w:rsidRPr="009C4A82" w14:paraId="53737CD3" w14:textId="77777777" w:rsidTr="009C4A82">
        <w:trPr>
          <w:jc w:val="center"/>
        </w:trPr>
        <w:tc>
          <w:tcPr>
            <w:tcW w:w="3073" w:type="dxa"/>
            <w:tcMar>
              <w:top w:w="90" w:type="dxa"/>
              <w:left w:w="110" w:type="dxa"/>
              <w:bottom w:w="90" w:type="dxa"/>
              <w:right w:w="110" w:type="dxa"/>
            </w:tcMar>
            <w:vAlign w:val="center"/>
            <w:hideMark/>
          </w:tcPr>
          <w:p w14:paraId="69391824"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Autorité de validation</w:t>
            </w:r>
          </w:p>
        </w:tc>
        <w:tc>
          <w:tcPr>
            <w:tcW w:w="6047" w:type="dxa"/>
            <w:tcMar>
              <w:top w:w="90" w:type="dxa"/>
              <w:left w:w="110" w:type="dxa"/>
              <w:bottom w:w="90" w:type="dxa"/>
              <w:right w:w="110" w:type="dxa"/>
            </w:tcMar>
            <w:vAlign w:val="center"/>
            <w:hideMark/>
          </w:tcPr>
          <w:p w14:paraId="4E5FFCD6"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Acteur habilité à approuver officiellement les données avant leur intégration dans la BNEC.</w:t>
            </w:r>
          </w:p>
        </w:tc>
      </w:tr>
      <w:tr w:rsidR="009C4A82" w:rsidRPr="009C4A82" w14:paraId="1F87E7B5" w14:textId="77777777" w:rsidTr="009C4A82">
        <w:trPr>
          <w:jc w:val="center"/>
        </w:trPr>
        <w:tc>
          <w:tcPr>
            <w:tcW w:w="3073" w:type="dxa"/>
            <w:tcMar>
              <w:top w:w="90" w:type="dxa"/>
              <w:left w:w="110" w:type="dxa"/>
              <w:bottom w:w="90" w:type="dxa"/>
              <w:right w:w="110" w:type="dxa"/>
            </w:tcMar>
            <w:vAlign w:val="center"/>
            <w:hideMark/>
          </w:tcPr>
          <w:p w14:paraId="108897C0"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BNEC</w:t>
            </w:r>
          </w:p>
        </w:tc>
        <w:tc>
          <w:tcPr>
            <w:tcW w:w="6047" w:type="dxa"/>
            <w:tcMar>
              <w:top w:w="90" w:type="dxa"/>
              <w:left w:w="110" w:type="dxa"/>
              <w:bottom w:w="90" w:type="dxa"/>
              <w:right w:w="110" w:type="dxa"/>
            </w:tcMar>
            <w:vAlign w:val="center"/>
            <w:hideMark/>
          </w:tcPr>
          <w:p w14:paraId="63326635"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Base Nationale des Entreprises Certifiées administrée par la HAUQE.</w:t>
            </w:r>
          </w:p>
        </w:tc>
      </w:tr>
      <w:tr w:rsidR="009C4A82" w:rsidRPr="009C4A82" w14:paraId="2758509C" w14:textId="77777777" w:rsidTr="009C4A82">
        <w:trPr>
          <w:jc w:val="center"/>
        </w:trPr>
        <w:tc>
          <w:tcPr>
            <w:tcW w:w="3073" w:type="dxa"/>
            <w:tcMar>
              <w:top w:w="90" w:type="dxa"/>
              <w:left w:w="110" w:type="dxa"/>
              <w:bottom w:w="90" w:type="dxa"/>
              <w:right w:w="110" w:type="dxa"/>
            </w:tcMar>
            <w:vAlign w:val="center"/>
            <w:hideMark/>
          </w:tcPr>
          <w:p w14:paraId="3BD0C62C"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Certificat</w:t>
            </w:r>
          </w:p>
        </w:tc>
        <w:tc>
          <w:tcPr>
            <w:tcW w:w="6047" w:type="dxa"/>
            <w:tcMar>
              <w:top w:w="90" w:type="dxa"/>
              <w:left w:w="110" w:type="dxa"/>
              <w:bottom w:w="90" w:type="dxa"/>
              <w:right w:w="110" w:type="dxa"/>
            </w:tcMar>
            <w:vAlign w:val="center"/>
            <w:hideMark/>
          </w:tcPr>
          <w:p w14:paraId="534F6165"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Document délivré par un organisme certificateur attestant qu'une entreprise ou un produit est conforme aux exigences d'un référentiel.</w:t>
            </w:r>
          </w:p>
        </w:tc>
      </w:tr>
      <w:tr w:rsidR="009C4A82" w:rsidRPr="009C4A82" w14:paraId="4AC119B6" w14:textId="77777777" w:rsidTr="009C4A82">
        <w:trPr>
          <w:jc w:val="center"/>
        </w:trPr>
        <w:tc>
          <w:tcPr>
            <w:tcW w:w="3073" w:type="dxa"/>
            <w:tcMar>
              <w:top w:w="90" w:type="dxa"/>
              <w:left w:w="110" w:type="dxa"/>
              <w:bottom w:w="90" w:type="dxa"/>
              <w:right w:w="110" w:type="dxa"/>
            </w:tcMar>
            <w:vAlign w:val="center"/>
            <w:hideMark/>
          </w:tcPr>
          <w:p w14:paraId="02194040"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Certification</w:t>
            </w:r>
          </w:p>
        </w:tc>
        <w:tc>
          <w:tcPr>
            <w:tcW w:w="6047" w:type="dxa"/>
            <w:tcMar>
              <w:top w:w="90" w:type="dxa"/>
              <w:left w:w="110" w:type="dxa"/>
              <w:bottom w:w="90" w:type="dxa"/>
              <w:right w:w="110" w:type="dxa"/>
            </w:tcMar>
            <w:vAlign w:val="center"/>
            <w:hideMark/>
          </w:tcPr>
          <w:p w14:paraId="1DC286FB"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Procédure par laquelle un organisme indépendant atteste qu'un produit, un service, un système ou une organisation satisfait à des exigences définies.</w:t>
            </w:r>
          </w:p>
        </w:tc>
      </w:tr>
      <w:tr w:rsidR="009C4A82" w:rsidRPr="009C4A82" w14:paraId="493F529C" w14:textId="77777777" w:rsidTr="009C4A82">
        <w:trPr>
          <w:jc w:val="center"/>
        </w:trPr>
        <w:tc>
          <w:tcPr>
            <w:tcW w:w="3073" w:type="dxa"/>
            <w:tcMar>
              <w:top w:w="90" w:type="dxa"/>
              <w:left w:w="110" w:type="dxa"/>
              <w:bottom w:w="90" w:type="dxa"/>
              <w:right w:w="110" w:type="dxa"/>
            </w:tcMar>
            <w:vAlign w:val="center"/>
            <w:hideMark/>
          </w:tcPr>
          <w:p w14:paraId="6D043361"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Cellule de veille</w:t>
            </w:r>
          </w:p>
        </w:tc>
        <w:tc>
          <w:tcPr>
            <w:tcW w:w="6047" w:type="dxa"/>
            <w:tcMar>
              <w:top w:w="90" w:type="dxa"/>
              <w:left w:w="110" w:type="dxa"/>
              <w:bottom w:w="90" w:type="dxa"/>
              <w:right w:w="110" w:type="dxa"/>
            </w:tcMar>
            <w:vAlign w:val="center"/>
            <w:hideMark/>
          </w:tcPr>
          <w:p w14:paraId="55340F64"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Structure chargée du suivi permanent des certifications, des alertes et des échéances au sein de la HAUQE.</w:t>
            </w:r>
          </w:p>
        </w:tc>
      </w:tr>
      <w:tr w:rsidR="009C4A82" w:rsidRPr="009C4A82" w14:paraId="2793BAFE" w14:textId="77777777" w:rsidTr="009C4A82">
        <w:trPr>
          <w:jc w:val="center"/>
        </w:trPr>
        <w:tc>
          <w:tcPr>
            <w:tcW w:w="3073" w:type="dxa"/>
            <w:tcMar>
              <w:top w:w="90" w:type="dxa"/>
              <w:left w:w="110" w:type="dxa"/>
              <w:bottom w:w="90" w:type="dxa"/>
              <w:right w:w="110" w:type="dxa"/>
            </w:tcMar>
            <w:vAlign w:val="center"/>
            <w:hideMark/>
          </w:tcPr>
          <w:p w14:paraId="1D50F800"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Confidentialité</w:t>
            </w:r>
          </w:p>
        </w:tc>
        <w:tc>
          <w:tcPr>
            <w:tcW w:w="6047" w:type="dxa"/>
            <w:tcMar>
              <w:top w:w="90" w:type="dxa"/>
              <w:left w:w="110" w:type="dxa"/>
              <w:bottom w:w="90" w:type="dxa"/>
              <w:right w:w="110" w:type="dxa"/>
            </w:tcMar>
            <w:vAlign w:val="center"/>
            <w:hideMark/>
          </w:tcPr>
          <w:p w14:paraId="4646DCDC"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Garantie que les informations ne sont accessibles qu'aux personnes autorisées.</w:t>
            </w:r>
          </w:p>
        </w:tc>
      </w:tr>
      <w:tr w:rsidR="009C4A82" w:rsidRPr="009C4A82" w14:paraId="1A01B0E9" w14:textId="77777777" w:rsidTr="009C4A82">
        <w:trPr>
          <w:jc w:val="center"/>
        </w:trPr>
        <w:tc>
          <w:tcPr>
            <w:tcW w:w="3073" w:type="dxa"/>
            <w:tcMar>
              <w:top w:w="90" w:type="dxa"/>
              <w:left w:w="110" w:type="dxa"/>
              <w:bottom w:w="90" w:type="dxa"/>
              <w:right w:w="110" w:type="dxa"/>
            </w:tcMar>
            <w:vAlign w:val="center"/>
            <w:hideMark/>
          </w:tcPr>
          <w:p w14:paraId="6979584B"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lastRenderedPageBreak/>
              <w:t>Conformité</w:t>
            </w:r>
          </w:p>
        </w:tc>
        <w:tc>
          <w:tcPr>
            <w:tcW w:w="6047" w:type="dxa"/>
            <w:tcMar>
              <w:top w:w="90" w:type="dxa"/>
              <w:left w:w="110" w:type="dxa"/>
              <w:bottom w:w="90" w:type="dxa"/>
              <w:right w:w="110" w:type="dxa"/>
            </w:tcMar>
            <w:vAlign w:val="center"/>
            <w:hideMark/>
          </w:tcPr>
          <w:p w14:paraId="6F3D3406"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Respect des exigences réglementaires, normatives ou contractuelles applicables.</w:t>
            </w:r>
          </w:p>
        </w:tc>
      </w:tr>
      <w:tr w:rsidR="009C4A82" w:rsidRPr="009C4A82" w14:paraId="3204A477" w14:textId="77777777" w:rsidTr="009C4A82">
        <w:trPr>
          <w:jc w:val="center"/>
        </w:trPr>
        <w:tc>
          <w:tcPr>
            <w:tcW w:w="3073" w:type="dxa"/>
            <w:tcMar>
              <w:top w:w="90" w:type="dxa"/>
              <w:left w:w="110" w:type="dxa"/>
              <w:bottom w:w="90" w:type="dxa"/>
              <w:right w:w="110" w:type="dxa"/>
            </w:tcMar>
            <w:vAlign w:val="center"/>
            <w:hideMark/>
          </w:tcPr>
          <w:p w14:paraId="4DEC8F52"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Contrôle</w:t>
            </w:r>
          </w:p>
        </w:tc>
        <w:tc>
          <w:tcPr>
            <w:tcW w:w="6047" w:type="dxa"/>
            <w:tcMar>
              <w:top w:w="90" w:type="dxa"/>
              <w:left w:w="110" w:type="dxa"/>
              <w:bottom w:w="90" w:type="dxa"/>
              <w:right w:w="110" w:type="dxa"/>
            </w:tcMar>
            <w:vAlign w:val="center"/>
            <w:hideMark/>
          </w:tcPr>
          <w:p w14:paraId="07430ADE"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Ensemble des vérifications permettant de s'assurer de la validité et de la conformité des informations enregistrées.</w:t>
            </w:r>
          </w:p>
        </w:tc>
      </w:tr>
      <w:tr w:rsidR="009C4A82" w:rsidRPr="009C4A82" w14:paraId="38307A48" w14:textId="77777777" w:rsidTr="009C4A82">
        <w:trPr>
          <w:jc w:val="center"/>
        </w:trPr>
        <w:tc>
          <w:tcPr>
            <w:tcW w:w="3073" w:type="dxa"/>
            <w:tcMar>
              <w:top w:w="90" w:type="dxa"/>
              <w:left w:w="110" w:type="dxa"/>
              <w:bottom w:w="90" w:type="dxa"/>
              <w:right w:w="110" w:type="dxa"/>
            </w:tcMar>
            <w:vAlign w:val="center"/>
            <w:hideMark/>
          </w:tcPr>
          <w:p w14:paraId="77263D72"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Cycle de vie des données</w:t>
            </w:r>
          </w:p>
        </w:tc>
        <w:tc>
          <w:tcPr>
            <w:tcW w:w="6047" w:type="dxa"/>
            <w:tcMar>
              <w:top w:w="90" w:type="dxa"/>
              <w:left w:w="110" w:type="dxa"/>
              <w:bottom w:w="90" w:type="dxa"/>
              <w:right w:w="110" w:type="dxa"/>
            </w:tcMar>
            <w:vAlign w:val="center"/>
            <w:hideMark/>
          </w:tcPr>
          <w:p w14:paraId="111044EA"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Ensemble des étapes suivies par une donnée depuis sa création jusqu'à sa suppression ou son archivage.</w:t>
            </w:r>
          </w:p>
        </w:tc>
      </w:tr>
      <w:tr w:rsidR="009C4A82" w:rsidRPr="009C4A82" w14:paraId="3A9BFAE4" w14:textId="77777777" w:rsidTr="009C4A82">
        <w:trPr>
          <w:jc w:val="center"/>
        </w:trPr>
        <w:tc>
          <w:tcPr>
            <w:tcW w:w="3073" w:type="dxa"/>
            <w:tcMar>
              <w:top w:w="90" w:type="dxa"/>
              <w:left w:w="110" w:type="dxa"/>
              <w:bottom w:w="90" w:type="dxa"/>
              <w:right w:w="110" w:type="dxa"/>
            </w:tcMar>
            <w:vAlign w:val="center"/>
            <w:hideMark/>
          </w:tcPr>
          <w:p w14:paraId="36CFFB9E"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Données</w:t>
            </w:r>
          </w:p>
        </w:tc>
        <w:tc>
          <w:tcPr>
            <w:tcW w:w="6047" w:type="dxa"/>
            <w:tcMar>
              <w:top w:w="90" w:type="dxa"/>
              <w:left w:w="110" w:type="dxa"/>
              <w:bottom w:w="90" w:type="dxa"/>
              <w:right w:w="110" w:type="dxa"/>
            </w:tcMar>
            <w:vAlign w:val="center"/>
            <w:hideMark/>
          </w:tcPr>
          <w:p w14:paraId="63F49F9B"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Informations enregistrées sous forme numérique ou documentaire dans la BNEC.</w:t>
            </w:r>
          </w:p>
        </w:tc>
      </w:tr>
      <w:tr w:rsidR="009C4A82" w:rsidRPr="009C4A82" w14:paraId="7CD1900F" w14:textId="77777777" w:rsidTr="009C4A82">
        <w:trPr>
          <w:jc w:val="center"/>
        </w:trPr>
        <w:tc>
          <w:tcPr>
            <w:tcW w:w="3073" w:type="dxa"/>
            <w:tcMar>
              <w:top w:w="90" w:type="dxa"/>
              <w:left w:w="110" w:type="dxa"/>
              <w:bottom w:w="90" w:type="dxa"/>
              <w:right w:w="110" w:type="dxa"/>
            </w:tcMar>
            <w:vAlign w:val="center"/>
            <w:hideMark/>
          </w:tcPr>
          <w:p w14:paraId="0CF4C0CB"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Données personnelles</w:t>
            </w:r>
          </w:p>
        </w:tc>
        <w:tc>
          <w:tcPr>
            <w:tcW w:w="6047" w:type="dxa"/>
            <w:tcMar>
              <w:top w:w="90" w:type="dxa"/>
              <w:left w:w="110" w:type="dxa"/>
              <w:bottom w:w="90" w:type="dxa"/>
              <w:right w:w="110" w:type="dxa"/>
            </w:tcMar>
            <w:vAlign w:val="center"/>
            <w:hideMark/>
          </w:tcPr>
          <w:p w14:paraId="2494D58F"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Toute information se rapportant à une personne physique identifiée ou identifiable.</w:t>
            </w:r>
          </w:p>
        </w:tc>
      </w:tr>
      <w:tr w:rsidR="009C4A82" w:rsidRPr="009C4A82" w14:paraId="6841F4A1" w14:textId="77777777" w:rsidTr="009C4A82">
        <w:trPr>
          <w:jc w:val="center"/>
        </w:trPr>
        <w:tc>
          <w:tcPr>
            <w:tcW w:w="3073" w:type="dxa"/>
            <w:tcMar>
              <w:top w:w="90" w:type="dxa"/>
              <w:left w:w="110" w:type="dxa"/>
              <w:bottom w:w="90" w:type="dxa"/>
              <w:right w:w="110" w:type="dxa"/>
            </w:tcMar>
            <w:vAlign w:val="center"/>
            <w:hideMark/>
          </w:tcPr>
          <w:p w14:paraId="0E9089BC"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Disponibilité</w:t>
            </w:r>
          </w:p>
        </w:tc>
        <w:tc>
          <w:tcPr>
            <w:tcW w:w="6047" w:type="dxa"/>
            <w:tcMar>
              <w:top w:w="90" w:type="dxa"/>
              <w:left w:w="110" w:type="dxa"/>
              <w:bottom w:w="90" w:type="dxa"/>
              <w:right w:w="110" w:type="dxa"/>
            </w:tcMar>
            <w:vAlign w:val="center"/>
            <w:hideMark/>
          </w:tcPr>
          <w:p w14:paraId="5A00B58E"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Capacité d'une donnée ou d'un système à être accessible lorsqu'il est nécessaire.</w:t>
            </w:r>
          </w:p>
        </w:tc>
      </w:tr>
      <w:tr w:rsidR="009C4A82" w:rsidRPr="009C4A82" w14:paraId="35A2F101" w14:textId="77777777" w:rsidTr="009C4A82">
        <w:trPr>
          <w:jc w:val="center"/>
        </w:trPr>
        <w:tc>
          <w:tcPr>
            <w:tcW w:w="3073" w:type="dxa"/>
            <w:tcMar>
              <w:top w:w="90" w:type="dxa"/>
              <w:left w:w="110" w:type="dxa"/>
              <w:bottom w:w="90" w:type="dxa"/>
              <w:right w:w="110" w:type="dxa"/>
            </w:tcMar>
            <w:vAlign w:val="center"/>
            <w:hideMark/>
          </w:tcPr>
          <w:p w14:paraId="4552C1D8"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Entreprise certifiée</w:t>
            </w:r>
          </w:p>
        </w:tc>
        <w:tc>
          <w:tcPr>
            <w:tcW w:w="6047" w:type="dxa"/>
            <w:tcMar>
              <w:top w:w="90" w:type="dxa"/>
              <w:left w:w="110" w:type="dxa"/>
              <w:bottom w:w="90" w:type="dxa"/>
              <w:right w:w="110" w:type="dxa"/>
            </w:tcMar>
            <w:vAlign w:val="center"/>
            <w:hideMark/>
          </w:tcPr>
          <w:p w14:paraId="12E350E4"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Entreprise titulaire d'une certification délivrée par un organisme certificateur reconnu.</w:t>
            </w:r>
          </w:p>
        </w:tc>
      </w:tr>
      <w:tr w:rsidR="009C4A82" w:rsidRPr="009C4A82" w14:paraId="358E1A6D" w14:textId="77777777" w:rsidTr="009C4A82">
        <w:trPr>
          <w:jc w:val="center"/>
        </w:trPr>
        <w:tc>
          <w:tcPr>
            <w:tcW w:w="3073" w:type="dxa"/>
            <w:tcMar>
              <w:top w:w="90" w:type="dxa"/>
              <w:left w:w="110" w:type="dxa"/>
              <w:bottom w:w="90" w:type="dxa"/>
              <w:right w:w="110" w:type="dxa"/>
            </w:tcMar>
            <w:vAlign w:val="center"/>
            <w:hideMark/>
          </w:tcPr>
          <w:p w14:paraId="4704735A"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Fiabilité des données</w:t>
            </w:r>
          </w:p>
        </w:tc>
        <w:tc>
          <w:tcPr>
            <w:tcW w:w="6047" w:type="dxa"/>
            <w:tcMar>
              <w:top w:w="90" w:type="dxa"/>
              <w:left w:w="110" w:type="dxa"/>
              <w:bottom w:w="90" w:type="dxa"/>
              <w:right w:w="110" w:type="dxa"/>
            </w:tcMar>
            <w:vAlign w:val="center"/>
            <w:hideMark/>
          </w:tcPr>
          <w:p w14:paraId="10CA222F"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Niveau de confiance pouvant être accordé aux informations enregistrées.</w:t>
            </w:r>
          </w:p>
        </w:tc>
      </w:tr>
      <w:tr w:rsidR="009C4A82" w:rsidRPr="009C4A82" w14:paraId="0FCCB36D" w14:textId="77777777" w:rsidTr="009C4A82">
        <w:trPr>
          <w:jc w:val="center"/>
        </w:trPr>
        <w:tc>
          <w:tcPr>
            <w:tcW w:w="3073" w:type="dxa"/>
            <w:tcMar>
              <w:top w:w="90" w:type="dxa"/>
              <w:left w:w="110" w:type="dxa"/>
              <w:bottom w:w="90" w:type="dxa"/>
              <w:right w:w="110" w:type="dxa"/>
            </w:tcMar>
            <w:vAlign w:val="center"/>
            <w:hideMark/>
          </w:tcPr>
          <w:p w14:paraId="279887AA"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Gouvernance des données</w:t>
            </w:r>
          </w:p>
        </w:tc>
        <w:tc>
          <w:tcPr>
            <w:tcW w:w="6047" w:type="dxa"/>
            <w:tcMar>
              <w:top w:w="90" w:type="dxa"/>
              <w:left w:w="110" w:type="dxa"/>
              <w:bottom w:w="90" w:type="dxa"/>
              <w:right w:w="110" w:type="dxa"/>
            </w:tcMar>
            <w:vAlign w:val="center"/>
            <w:hideMark/>
          </w:tcPr>
          <w:p w14:paraId="219943DA"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Ensemble des politiques, règles, processus et responsabilités permettant d'assurer une gestion efficace des données.</w:t>
            </w:r>
          </w:p>
        </w:tc>
      </w:tr>
      <w:tr w:rsidR="009C4A82" w:rsidRPr="009C4A82" w14:paraId="7CEDC1E0" w14:textId="77777777" w:rsidTr="009C4A82">
        <w:trPr>
          <w:jc w:val="center"/>
        </w:trPr>
        <w:tc>
          <w:tcPr>
            <w:tcW w:w="3073" w:type="dxa"/>
            <w:tcMar>
              <w:top w:w="90" w:type="dxa"/>
              <w:left w:w="110" w:type="dxa"/>
              <w:bottom w:w="90" w:type="dxa"/>
              <w:right w:w="110" w:type="dxa"/>
            </w:tcMar>
            <w:vAlign w:val="center"/>
            <w:hideMark/>
          </w:tcPr>
          <w:p w14:paraId="3B0C1D09"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HAUQE</w:t>
            </w:r>
          </w:p>
        </w:tc>
        <w:tc>
          <w:tcPr>
            <w:tcW w:w="6047" w:type="dxa"/>
            <w:tcMar>
              <w:top w:w="90" w:type="dxa"/>
              <w:left w:w="110" w:type="dxa"/>
              <w:bottom w:w="90" w:type="dxa"/>
              <w:right w:w="110" w:type="dxa"/>
            </w:tcMar>
            <w:vAlign w:val="center"/>
            <w:hideMark/>
          </w:tcPr>
          <w:p w14:paraId="5AC2C433"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Haute Autorité de la Qualité et de l'Environnement.</w:t>
            </w:r>
          </w:p>
        </w:tc>
      </w:tr>
      <w:tr w:rsidR="009C4A82" w:rsidRPr="009C4A82" w14:paraId="105CE148" w14:textId="77777777" w:rsidTr="009C4A82">
        <w:trPr>
          <w:jc w:val="center"/>
        </w:trPr>
        <w:tc>
          <w:tcPr>
            <w:tcW w:w="3073" w:type="dxa"/>
            <w:tcMar>
              <w:top w:w="90" w:type="dxa"/>
              <w:left w:w="110" w:type="dxa"/>
              <w:bottom w:w="90" w:type="dxa"/>
              <w:right w:w="110" w:type="dxa"/>
            </w:tcMar>
            <w:vAlign w:val="center"/>
            <w:hideMark/>
          </w:tcPr>
          <w:p w14:paraId="4833970D"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Historisation</w:t>
            </w:r>
          </w:p>
        </w:tc>
        <w:tc>
          <w:tcPr>
            <w:tcW w:w="6047" w:type="dxa"/>
            <w:tcMar>
              <w:top w:w="90" w:type="dxa"/>
              <w:left w:w="110" w:type="dxa"/>
              <w:bottom w:w="90" w:type="dxa"/>
              <w:right w:w="110" w:type="dxa"/>
            </w:tcMar>
            <w:vAlign w:val="center"/>
            <w:hideMark/>
          </w:tcPr>
          <w:p w14:paraId="7E369E1E"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Conservation de toutes les versions successives d'une donnée ou d'un document.</w:t>
            </w:r>
          </w:p>
        </w:tc>
      </w:tr>
      <w:tr w:rsidR="009C4A82" w:rsidRPr="009C4A82" w14:paraId="1F340AC5" w14:textId="77777777" w:rsidTr="009C4A82">
        <w:trPr>
          <w:jc w:val="center"/>
        </w:trPr>
        <w:tc>
          <w:tcPr>
            <w:tcW w:w="3073" w:type="dxa"/>
            <w:tcMar>
              <w:top w:w="90" w:type="dxa"/>
              <w:left w:w="110" w:type="dxa"/>
              <w:bottom w:w="90" w:type="dxa"/>
              <w:right w:w="110" w:type="dxa"/>
            </w:tcMar>
            <w:vAlign w:val="center"/>
            <w:hideMark/>
          </w:tcPr>
          <w:p w14:paraId="563B4EB6"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INFC</w:t>
            </w:r>
          </w:p>
        </w:tc>
        <w:tc>
          <w:tcPr>
            <w:tcW w:w="6047" w:type="dxa"/>
            <w:tcMar>
              <w:top w:w="90" w:type="dxa"/>
              <w:left w:w="110" w:type="dxa"/>
              <w:bottom w:w="90" w:type="dxa"/>
              <w:right w:w="110" w:type="dxa"/>
            </w:tcMar>
            <w:vAlign w:val="center"/>
            <w:hideMark/>
          </w:tcPr>
          <w:p w14:paraId="3C4787DD"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Indice National de Fiabilité des Certifications, indicateur composite mesurant la qualité et la fiabilité des certifications enregistrées dans la BNEC.</w:t>
            </w:r>
          </w:p>
        </w:tc>
      </w:tr>
      <w:tr w:rsidR="009C4A82" w:rsidRPr="009C4A82" w14:paraId="786A3FE7" w14:textId="77777777" w:rsidTr="009C4A82">
        <w:trPr>
          <w:jc w:val="center"/>
        </w:trPr>
        <w:tc>
          <w:tcPr>
            <w:tcW w:w="3073" w:type="dxa"/>
            <w:tcMar>
              <w:top w:w="90" w:type="dxa"/>
              <w:left w:w="110" w:type="dxa"/>
              <w:bottom w:w="90" w:type="dxa"/>
              <w:right w:w="110" w:type="dxa"/>
            </w:tcMar>
            <w:vAlign w:val="center"/>
            <w:hideMark/>
          </w:tcPr>
          <w:p w14:paraId="2A8DE71B"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Incident</w:t>
            </w:r>
          </w:p>
        </w:tc>
        <w:tc>
          <w:tcPr>
            <w:tcW w:w="6047" w:type="dxa"/>
            <w:tcMar>
              <w:top w:w="90" w:type="dxa"/>
              <w:left w:w="110" w:type="dxa"/>
              <w:bottom w:w="90" w:type="dxa"/>
              <w:right w:w="110" w:type="dxa"/>
            </w:tcMar>
            <w:vAlign w:val="center"/>
            <w:hideMark/>
          </w:tcPr>
          <w:p w14:paraId="20E7D1D9"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Événement susceptible d'affecter la disponibilité, l'intégrité, la confidentialité ou la qualité des données.</w:t>
            </w:r>
          </w:p>
        </w:tc>
      </w:tr>
      <w:tr w:rsidR="009C4A82" w:rsidRPr="009C4A82" w14:paraId="2458C5FF" w14:textId="77777777" w:rsidTr="009C4A82">
        <w:trPr>
          <w:jc w:val="center"/>
        </w:trPr>
        <w:tc>
          <w:tcPr>
            <w:tcW w:w="3073" w:type="dxa"/>
            <w:tcMar>
              <w:top w:w="90" w:type="dxa"/>
              <w:left w:w="110" w:type="dxa"/>
              <w:bottom w:w="90" w:type="dxa"/>
              <w:right w:w="110" w:type="dxa"/>
            </w:tcMar>
            <w:vAlign w:val="center"/>
            <w:hideMark/>
          </w:tcPr>
          <w:p w14:paraId="1F228B76"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Indicateur de performance (KPI)</w:t>
            </w:r>
          </w:p>
        </w:tc>
        <w:tc>
          <w:tcPr>
            <w:tcW w:w="6047" w:type="dxa"/>
            <w:tcMar>
              <w:top w:w="90" w:type="dxa"/>
              <w:left w:w="110" w:type="dxa"/>
              <w:bottom w:w="90" w:type="dxa"/>
              <w:right w:w="110" w:type="dxa"/>
            </w:tcMar>
            <w:vAlign w:val="center"/>
            <w:hideMark/>
          </w:tcPr>
          <w:p w14:paraId="0B4D022A"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Mesure quantitative utilisée pour évaluer la performance d'un processus ou d'un système.</w:t>
            </w:r>
          </w:p>
        </w:tc>
      </w:tr>
      <w:tr w:rsidR="009C4A82" w:rsidRPr="009C4A82" w14:paraId="36F32B50" w14:textId="77777777" w:rsidTr="009C4A82">
        <w:trPr>
          <w:jc w:val="center"/>
        </w:trPr>
        <w:tc>
          <w:tcPr>
            <w:tcW w:w="3073" w:type="dxa"/>
            <w:tcMar>
              <w:top w:w="90" w:type="dxa"/>
              <w:left w:w="110" w:type="dxa"/>
              <w:bottom w:w="90" w:type="dxa"/>
              <w:right w:w="110" w:type="dxa"/>
            </w:tcMar>
            <w:vAlign w:val="center"/>
            <w:hideMark/>
          </w:tcPr>
          <w:p w14:paraId="7CB09F13"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Intégrité</w:t>
            </w:r>
          </w:p>
        </w:tc>
        <w:tc>
          <w:tcPr>
            <w:tcW w:w="6047" w:type="dxa"/>
            <w:tcMar>
              <w:top w:w="90" w:type="dxa"/>
              <w:left w:w="110" w:type="dxa"/>
              <w:bottom w:w="90" w:type="dxa"/>
              <w:right w:w="110" w:type="dxa"/>
            </w:tcMar>
            <w:vAlign w:val="center"/>
            <w:hideMark/>
          </w:tcPr>
          <w:p w14:paraId="1ED39B22"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Garantie que les données demeurent exactes, complètes et non altérées.</w:t>
            </w:r>
          </w:p>
        </w:tc>
      </w:tr>
      <w:tr w:rsidR="009C4A82" w:rsidRPr="009C4A82" w14:paraId="38334E5A" w14:textId="77777777" w:rsidTr="009C4A82">
        <w:trPr>
          <w:jc w:val="center"/>
        </w:trPr>
        <w:tc>
          <w:tcPr>
            <w:tcW w:w="3073" w:type="dxa"/>
            <w:tcMar>
              <w:top w:w="90" w:type="dxa"/>
              <w:left w:w="110" w:type="dxa"/>
              <w:bottom w:w="90" w:type="dxa"/>
              <w:right w:w="110" w:type="dxa"/>
            </w:tcMar>
            <w:vAlign w:val="center"/>
            <w:hideMark/>
          </w:tcPr>
          <w:p w14:paraId="29D16C3D"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Journal d'audit</w:t>
            </w:r>
          </w:p>
        </w:tc>
        <w:tc>
          <w:tcPr>
            <w:tcW w:w="6047" w:type="dxa"/>
            <w:tcMar>
              <w:top w:w="90" w:type="dxa"/>
              <w:left w:w="110" w:type="dxa"/>
              <w:bottom w:w="90" w:type="dxa"/>
              <w:right w:w="110" w:type="dxa"/>
            </w:tcMar>
            <w:vAlign w:val="center"/>
            <w:hideMark/>
          </w:tcPr>
          <w:p w14:paraId="62322145"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Historique des opérations réalisées dans la BNEC permettant d'assurer leur traçabilité.</w:t>
            </w:r>
          </w:p>
        </w:tc>
      </w:tr>
      <w:tr w:rsidR="009C4A82" w:rsidRPr="009C4A82" w14:paraId="355608EE" w14:textId="77777777" w:rsidTr="009C4A82">
        <w:trPr>
          <w:jc w:val="center"/>
        </w:trPr>
        <w:tc>
          <w:tcPr>
            <w:tcW w:w="3073" w:type="dxa"/>
            <w:tcMar>
              <w:top w:w="90" w:type="dxa"/>
              <w:left w:w="110" w:type="dxa"/>
              <w:bottom w:w="90" w:type="dxa"/>
              <w:right w:w="110" w:type="dxa"/>
            </w:tcMar>
            <w:vAlign w:val="center"/>
            <w:hideMark/>
          </w:tcPr>
          <w:p w14:paraId="235196F5"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Métadonnées</w:t>
            </w:r>
          </w:p>
        </w:tc>
        <w:tc>
          <w:tcPr>
            <w:tcW w:w="6047" w:type="dxa"/>
            <w:tcMar>
              <w:top w:w="90" w:type="dxa"/>
              <w:left w:w="110" w:type="dxa"/>
              <w:bottom w:w="90" w:type="dxa"/>
              <w:right w:w="110" w:type="dxa"/>
            </w:tcMar>
            <w:vAlign w:val="center"/>
            <w:hideMark/>
          </w:tcPr>
          <w:p w14:paraId="0C18FAB1"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Données décrivant d'autres données afin de faciliter leur gestion, leur recherche et leur traçabilité.</w:t>
            </w:r>
          </w:p>
        </w:tc>
      </w:tr>
      <w:tr w:rsidR="009C4A82" w:rsidRPr="009C4A82" w14:paraId="25C006C9" w14:textId="77777777" w:rsidTr="009C4A82">
        <w:trPr>
          <w:jc w:val="center"/>
        </w:trPr>
        <w:tc>
          <w:tcPr>
            <w:tcW w:w="3073" w:type="dxa"/>
            <w:tcMar>
              <w:top w:w="90" w:type="dxa"/>
              <w:left w:w="110" w:type="dxa"/>
              <w:bottom w:w="90" w:type="dxa"/>
              <w:right w:w="110" w:type="dxa"/>
            </w:tcMar>
            <w:vAlign w:val="center"/>
            <w:hideMark/>
          </w:tcPr>
          <w:p w14:paraId="40A167E1"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Mise à jour</w:t>
            </w:r>
          </w:p>
        </w:tc>
        <w:tc>
          <w:tcPr>
            <w:tcW w:w="6047" w:type="dxa"/>
            <w:tcMar>
              <w:top w:w="90" w:type="dxa"/>
              <w:left w:w="110" w:type="dxa"/>
              <w:bottom w:w="90" w:type="dxa"/>
              <w:right w:w="110" w:type="dxa"/>
            </w:tcMar>
            <w:vAlign w:val="center"/>
            <w:hideMark/>
          </w:tcPr>
          <w:p w14:paraId="0B1AFF47"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Opération consistant à modifier ou compléter les informations enregistrées dans la BNEC.</w:t>
            </w:r>
          </w:p>
        </w:tc>
      </w:tr>
      <w:tr w:rsidR="009C4A82" w:rsidRPr="009C4A82" w14:paraId="381A58D0" w14:textId="77777777" w:rsidTr="009C4A82">
        <w:trPr>
          <w:jc w:val="center"/>
        </w:trPr>
        <w:tc>
          <w:tcPr>
            <w:tcW w:w="3073" w:type="dxa"/>
            <w:tcMar>
              <w:top w:w="90" w:type="dxa"/>
              <w:left w:w="110" w:type="dxa"/>
              <w:bottom w:w="90" w:type="dxa"/>
              <w:right w:w="110" w:type="dxa"/>
            </w:tcMar>
            <w:vAlign w:val="center"/>
            <w:hideMark/>
          </w:tcPr>
          <w:p w14:paraId="52D10524"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Non-conformité</w:t>
            </w:r>
          </w:p>
        </w:tc>
        <w:tc>
          <w:tcPr>
            <w:tcW w:w="6047" w:type="dxa"/>
            <w:tcMar>
              <w:top w:w="90" w:type="dxa"/>
              <w:left w:w="110" w:type="dxa"/>
              <w:bottom w:w="90" w:type="dxa"/>
              <w:right w:w="110" w:type="dxa"/>
            </w:tcMar>
            <w:vAlign w:val="center"/>
            <w:hideMark/>
          </w:tcPr>
          <w:p w14:paraId="37BF11CB"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Non-respect d'une exigence réglementaire, normative ou procédurale.</w:t>
            </w:r>
          </w:p>
        </w:tc>
      </w:tr>
      <w:tr w:rsidR="009C4A82" w:rsidRPr="009C4A82" w14:paraId="234CE2C8" w14:textId="77777777" w:rsidTr="009C4A82">
        <w:trPr>
          <w:jc w:val="center"/>
        </w:trPr>
        <w:tc>
          <w:tcPr>
            <w:tcW w:w="3073" w:type="dxa"/>
            <w:tcMar>
              <w:top w:w="90" w:type="dxa"/>
              <w:left w:w="110" w:type="dxa"/>
              <w:bottom w:w="90" w:type="dxa"/>
              <w:right w:w="110" w:type="dxa"/>
            </w:tcMar>
            <w:vAlign w:val="center"/>
            <w:hideMark/>
          </w:tcPr>
          <w:p w14:paraId="65CDE2A6"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Organisme certificateur (OC)</w:t>
            </w:r>
          </w:p>
        </w:tc>
        <w:tc>
          <w:tcPr>
            <w:tcW w:w="6047" w:type="dxa"/>
            <w:tcMar>
              <w:top w:w="90" w:type="dxa"/>
              <w:left w:w="110" w:type="dxa"/>
              <w:bottom w:w="90" w:type="dxa"/>
              <w:right w:w="110" w:type="dxa"/>
            </w:tcMar>
            <w:vAlign w:val="center"/>
            <w:hideMark/>
          </w:tcPr>
          <w:p w14:paraId="267CF843"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Organisme indépendant chargé d'évaluer et de délivrer les certifications selon un référentiel reconnu.</w:t>
            </w:r>
          </w:p>
        </w:tc>
      </w:tr>
      <w:tr w:rsidR="009C4A82" w:rsidRPr="009C4A82" w14:paraId="4F8DE3C3" w14:textId="77777777" w:rsidTr="009C4A82">
        <w:trPr>
          <w:jc w:val="center"/>
        </w:trPr>
        <w:tc>
          <w:tcPr>
            <w:tcW w:w="3073" w:type="dxa"/>
            <w:tcMar>
              <w:top w:w="90" w:type="dxa"/>
              <w:left w:w="110" w:type="dxa"/>
              <w:bottom w:w="90" w:type="dxa"/>
              <w:right w:w="110" w:type="dxa"/>
            </w:tcMar>
            <w:vAlign w:val="center"/>
            <w:hideMark/>
          </w:tcPr>
          <w:p w14:paraId="57A4CE39"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Point focal BNEC</w:t>
            </w:r>
          </w:p>
        </w:tc>
        <w:tc>
          <w:tcPr>
            <w:tcW w:w="6047" w:type="dxa"/>
            <w:tcMar>
              <w:top w:w="90" w:type="dxa"/>
              <w:left w:w="110" w:type="dxa"/>
              <w:bottom w:w="90" w:type="dxa"/>
              <w:right w:w="110" w:type="dxa"/>
            </w:tcMar>
            <w:vAlign w:val="center"/>
            <w:hideMark/>
          </w:tcPr>
          <w:p w14:paraId="68884A0E"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Responsable de la coordination opérationnelle de la gestion de la BNEC au sein de la HAUQE.</w:t>
            </w:r>
          </w:p>
        </w:tc>
      </w:tr>
      <w:tr w:rsidR="009C4A82" w:rsidRPr="009C4A82" w14:paraId="5AA89460" w14:textId="77777777" w:rsidTr="009C4A82">
        <w:trPr>
          <w:jc w:val="center"/>
        </w:trPr>
        <w:tc>
          <w:tcPr>
            <w:tcW w:w="3073" w:type="dxa"/>
            <w:tcMar>
              <w:top w:w="90" w:type="dxa"/>
              <w:left w:w="110" w:type="dxa"/>
              <w:bottom w:w="90" w:type="dxa"/>
              <w:right w:w="110" w:type="dxa"/>
            </w:tcMar>
            <w:vAlign w:val="center"/>
            <w:hideMark/>
          </w:tcPr>
          <w:p w14:paraId="1167802B"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lastRenderedPageBreak/>
              <w:t>Qualité des données</w:t>
            </w:r>
          </w:p>
        </w:tc>
        <w:tc>
          <w:tcPr>
            <w:tcW w:w="6047" w:type="dxa"/>
            <w:tcMar>
              <w:top w:w="90" w:type="dxa"/>
              <w:left w:w="110" w:type="dxa"/>
              <w:bottom w:w="90" w:type="dxa"/>
              <w:right w:w="110" w:type="dxa"/>
            </w:tcMar>
            <w:vAlign w:val="center"/>
            <w:hideMark/>
          </w:tcPr>
          <w:p w14:paraId="4AAC9A4F"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Ensemble des caractéristiques garantissant que les données sont exactes, complètes, cohérentes et à jour.</w:t>
            </w:r>
          </w:p>
        </w:tc>
      </w:tr>
      <w:tr w:rsidR="009C4A82" w:rsidRPr="009C4A82" w14:paraId="5ADB01F9" w14:textId="77777777" w:rsidTr="009C4A82">
        <w:trPr>
          <w:jc w:val="center"/>
        </w:trPr>
        <w:tc>
          <w:tcPr>
            <w:tcW w:w="3073" w:type="dxa"/>
            <w:tcMar>
              <w:top w:w="90" w:type="dxa"/>
              <w:left w:w="110" w:type="dxa"/>
              <w:bottom w:w="90" w:type="dxa"/>
              <w:right w:w="110" w:type="dxa"/>
            </w:tcMar>
            <w:vAlign w:val="center"/>
            <w:hideMark/>
          </w:tcPr>
          <w:p w14:paraId="10511240"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RACI</w:t>
            </w:r>
          </w:p>
        </w:tc>
        <w:tc>
          <w:tcPr>
            <w:tcW w:w="6047" w:type="dxa"/>
            <w:tcMar>
              <w:top w:w="90" w:type="dxa"/>
              <w:left w:w="110" w:type="dxa"/>
              <w:bottom w:w="90" w:type="dxa"/>
              <w:right w:w="110" w:type="dxa"/>
            </w:tcMar>
            <w:vAlign w:val="center"/>
            <w:hideMark/>
          </w:tcPr>
          <w:p w14:paraId="1135DFE5"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Outil de répartition des responsabilités précisant les acteurs Responsables (</w:t>
            </w:r>
            <w:proofErr w:type="spellStart"/>
            <w:r w:rsidRPr="009C4A82">
              <w:rPr>
                <w:rFonts w:eastAsia="Times New Roman" w:cs="Times New Roman"/>
                <w:kern w:val="0"/>
                <w:sz w:val="19"/>
                <w:szCs w:val="24"/>
                <w:lang w:eastAsia="fr-FR"/>
                <w14:ligatures w14:val="none"/>
              </w:rPr>
              <w:t>Responsible</w:t>
            </w:r>
            <w:proofErr w:type="spellEnd"/>
            <w:r w:rsidRPr="009C4A82">
              <w:rPr>
                <w:rFonts w:eastAsia="Times New Roman" w:cs="Times New Roman"/>
                <w:kern w:val="0"/>
                <w:sz w:val="19"/>
                <w:szCs w:val="24"/>
                <w:lang w:eastAsia="fr-FR"/>
                <w14:ligatures w14:val="none"/>
              </w:rPr>
              <w:t>), Autorités (</w:t>
            </w:r>
            <w:proofErr w:type="spellStart"/>
            <w:r w:rsidRPr="009C4A82">
              <w:rPr>
                <w:rFonts w:eastAsia="Times New Roman" w:cs="Times New Roman"/>
                <w:kern w:val="0"/>
                <w:sz w:val="19"/>
                <w:szCs w:val="24"/>
                <w:lang w:eastAsia="fr-FR"/>
                <w14:ligatures w14:val="none"/>
              </w:rPr>
              <w:t>Accountable</w:t>
            </w:r>
            <w:proofErr w:type="spellEnd"/>
            <w:r w:rsidRPr="009C4A82">
              <w:rPr>
                <w:rFonts w:eastAsia="Times New Roman" w:cs="Times New Roman"/>
                <w:kern w:val="0"/>
                <w:sz w:val="19"/>
                <w:szCs w:val="24"/>
                <w:lang w:eastAsia="fr-FR"/>
                <w14:ligatures w14:val="none"/>
              </w:rPr>
              <w:t>), Consultés (</w:t>
            </w:r>
            <w:proofErr w:type="spellStart"/>
            <w:r w:rsidRPr="009C4A82">
              <w:rPr>
                <w:rFonts w:eastAsia="Times New Roman" w:cs="Times New Roman"/>
                <w:kern w:val="0"/>
                <w:sz w:val="19"/>
                <w:szCs w:val="24"/>
                <w:lang w:eastAsia="fr-FR"/>
                <w14:ligatures w14:val="none"/>
              </w:rPr>
              <w:t>Consulted</w:t>
            </w:r>
            <w:proofErr w:type="spellEnd"/>
            <w:r w:rsidRPr="009C4A82">
              <w:rPr>
                <w:rFonts w:eastAsia="Times New Roman" w:cs="Times New Roman"/>
                <w:kern w:val="0"/>
                <w:sz w:val="19"/>
                <w:szCs w:val="24"/>
                <w:lang w:eastAsia="fr-FR"/>
                <w14:ligatures w14:val="none"/>
              </w:rPr>
              <w:t>) et Informés (</w:t>
            </w:r>
            <w:proofErr w:type="spellStart"/>
            <w:r w:rsidRPr="009C4A82">
              <w:rPr>
                <w:rFonts w:eastAsia="Times New Roman" w:cs="Times New Roman"/>
                <w:kern w:val="0"/>
                <w:sz w:val="19"/>
                <w:szCs w:val="24"/>
                <w:lang w:eastAsia="fr-FR"/>
                <w14:ligatures w14:val="none"/>
              </w:rPr>
              <w:t>Informed</w:t>
            </w:r>
            <w:proofErr w:type="spellEnd"/>
            <w:r w:rsidRPr="009C4A82">
              <w:rPr>
                <w:rFonts w:eastAsia="Times New Roman" w:cs="Times New Roman"/>
                <w:kern w:val="0"/>
                <w:sz w:val="19"/>
                <w:szCs w:val="24"/>
                <w:lang w:eastAsia="fr-FR"/>
                <w14:ligatures w14:val="none"/>
              </w:rPr>
              <w:t>).</w:t>
            </w:r>
          </w:p>
        </w:tc>
      </w:tr>
      <w:tr w:rsidR="009C4A82" w:rsidRPr="009C4A82" w14:paraId="15BB2A88" w14:textId="77777777" w:rsidTr="009C4A82">
        <w:trPr>
          <w:jc w:val="center"/>
        </w:trPr>
        <w:tc>
          <w:tcPr>
            <w:tcW w:w="3073" w:type="dxa"/>
            <w:tcMar>
              <w:top w:w="90" w:type="dxa"/>
              <w:left w:w="110" w:type="dxa"/>
              <w:bottom w:w="90" w:type="dxa"/>
              <w:right w:w="110" w:type="dxa"/>
            </w:tcMar>
            <w:vAlign w:val="center"/>
            <w:hideMark/>
          </w:tcPr>
          <w:p w14:paraId="1EE786A0"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Référentiel de certification</w:t>
            </w:r>
          </w:p>
        </w:tc>
        <w:tc>
          <w:tcPr>
            <w:tcW w:w="6047" w:type="dxa"/>
            <w:tcMar>
              <w:top w:w="90" w:type="dxa"/>
              <w:left w:w="110" w:type="dxa"/>
              <w:bottom w:w="90" w:type="dxa"/>
              <w:right w:w="110" w:type="dxa"/>
            </w:tcMar>
            <w:vAlign w:val="center"/>
            <w:hideMark/>
          </w:tcPr>
          <w:p w14:paraId="33246172"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Ensemble des exigences servant de base à l'évaluation d'une certification (ISO, HACCP, BIO, GLOBALG.A.P., etc.).</w:t>
            </w:r>
          </w:p>
        </w:tc>
      </w:tr>
      <w:tr w:rsidR="009C4A82" w:rsidRPr="009C4A82" w14:paraId="371FAC35" w14:textId="77777777" w:rsidTr="009C4A82">
        <w:trPr>
          <w:jc w:val="center"/>
        </w:trPr>
        <w:tc>
          <w:tcPr>
            <w:tcW w:w="3073" w:type="dxa"/>
            <w:tcMar>
              <w:top w:w="90" w:type="dxa"/>
              <w:left w:w="110" w:type="dxa"/>
              <w:bottom w:w="90" w:type="dxa"/>
              <w:right w:w="110" w:type="dxa"/>
            </w:tcMar>
            <w:vAlign w:val="center"/>
            <w:hideMark/>
          </w:tcPr>
          <w:p w14:paraId="485B6E42"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Renouvellement</w:t>
            </w:r>
          </w:p>
        </w:tc>
        <w:tc>
          <w:tcPr>
            <w:tcW w:w="6047" w:type="dxa"/>
            <w:tcMar>
              <w:top w:w="90" w:type="dxa"/>
              <w:left w:w="110" w:type="dxa"/>
              <w:bottom w:w="90" w:type="dxa"/>
              <w:right w:w="110" w:type="dxa"/>
            </w:tcMar>
            <w:vAlign w:val="center"/>
            <w:hideMark/>
          </w:tcPr>
          <w:p w14:paraId="76A1C56C"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Processus de prolongation de la validité d'une certification après une nouvelle évaluation.</w:t>
            </w:r>
          </w:p>
        </w:tc>
      </w:tr>
      <w:tr w:rsidR="009C4A82" w:rsidRPr="009C4A82" w14:paraId="083D50EF" w14:textId="77777777" w:rsidTr="009C4A82">
        <w:trPr>
          <w:jc w:val="center"/>
        </w:trPr>
        <w:tc>
          <w:tcPr>
            <w:tcW w:w="3073" w:type="dxa"/>
            <w:tcMar>
              <w:top w:w="90" w:type="dxa"/>
              <w:left w:w="110" w:type="dxa"/>
              <w:bottom w:w="90" w:type="dxa"/>
              <w:right w:w="110" w:type="dxa"/>
            </w:tcMar>
            <w:vAlign w:val="center"/>
            <w:hideMark/>
          </w:tcPr>
          <w:p w14:paraId="551E3D5A"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Restauration</w:t>
            </w:r>
          </w:p>
        </w:tc>
        <w:tc>
          <w:tcPr>
            <w:tcW w:w="6047" w:type="dxa"/>
            <w:tcMar>
              <w:top w:w="90" w:type="dxa"/>
              <w:left w:w="110" w:type="dxa"/>
              <w:bottom w:w="90" w:type="dxa"/>
              <w:right w:w="110" w:type="dxa"/>
            </w:tcMar>
            <w:vAlign w:val="center"/>
            <w:hideMark/>
          </w:tcPr>
          <w:p w14:paraId="04248635"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Opération consistant à récupérer des données à partir d'une sauvegarde après une perte ou un incident.</w:t>
            </w:r>
          </w:p>
        </w:tc>
      </w:tr>
      <w:tr w:rsidR="009C4A82" w:rsidRPr="009C4A82" w14:paraId="0CFB6C64" w14:textId="77777777" w:rsidTr="009C4A82">
        <w:trPr>
          <w:jc w:val="center"/>
        </w:trPr>
        <w:tc>
          <w:tcPr>
            <w:tcW w:w="3073" w:type="dxa"/>
            <w:tcMar>
              <w:top w:w="90" w:type="dxa"/>
              <w:left w:w="110" w:type="dxa"/>
              <w:bottom w:w="90" w:type="dxa"/>
              <w:right w:w="110" w:type="dxa"/>
            </w:tcMar>
            <w:vAlign w:val="center"/>
            <w:hideMark/>
          </w:tcPr>
          <w:p w14:paraId="3356A4B6"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Retrait</w:t>
            </w:r>
          </w:p>
        </w:tc>
        <w:tc>
          <w:tcPr>
            <w:tcW w:w="6047" w:type="dxa"/>
            <w:tcMar>
              <w:top w:w="90" w:type="dxa"/>
              <w:left w:w="110" w:type="dxa"/>
              <w:bottom w:w="90" w:type="dxa"/>
              <w:right w:w="110" w:type="dxa"/>
            </w:tcMar>
            <w:vAlign w:val="center"/>
            <w:hideMark/>
          </w:tcPr>
          <w:p w14:paraId="1DF9A353"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Annulation définitive d'une certification par un organisme certificateur.</w:t>
            </w:r>
          </w:p>
        </w:tc>
      </w:tr>
      <w:tr w:rsidR="009C4A82" w:rsidRPr="009C4A82" w14:paraId="423D08CD" w14:textId="77777777" w:rsidTr="009C4A82">
        <w:trPr>
          <w:jc w:val="center"/>
        </w:trPr>
        <w:tc>
          <w:tcPr>
            <w:tcW w:w="3073" w:type="dxa"/>
            <w:tcMar>
              <w:top w:w="90" w:type="dxa"/>
              <w:left w:w="110" w:type="dxa"/>
              <w:bottom w:w="90" w:type="dxa"/>
              <w:right w:w="110" w:type="dxa"/>
            </w:tcMar>
            <w:vAlign w:val="center"/>
            <w:hideMark/>
          </w:tcPr>
          <w:p w14:paraId="2479E583"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Sauvegarde</w:t>
            </w:r>
          </w:p>
        </w:tc>
        <w:tc>
          <w:tcPr>
            <w:tcW w:w="6047" w:type="dxa"/>
            <w:tcMar>
              <w:top w:w="90" w:type="dxa"/>
              <w:left w:w="110" w:type="dxa"/>
              <w:bottom w:w="90" w:type="dxa"/>
              <w:right w:w="110" w:type="dxa"/>
            </w:tcMar>
            <w:vAlign w:val="center"/>
            <w:hideMark/>
          </w:tcPr>
          <w:p w14:paraId="73669A5E"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Copie de sécurité des données permettant leur récupération en cas de perte ou d'incident.</w:t>
            </w:r>
          </w:p>
        </w:tc>
      </w:tr>
      <w:tr w:rsidR="009C4A82" w:rsidRPr="009C4A82" w14:paraId="6C230076" w14:textId="77777777" w:rsidTr="009C4A82">
        <w:trPr>
          <w:jc w:val="center"/>
        </w:trPr>
        <w:tc>
          <w:tcPr>
            <w:tcW w:w="3073" w:type="dxa"/>
            <w:tcMar>
              <w:top w:w="90" w:type="dxa"/>
              <w:left w:w="110" w:type="dxa"/>
              <w:bottom w:w="90" w:type="dxa"/>
              <w:right w:w="110" w:type="dxa"/>
            </w:tcMar>
            <w:vAlign w:val="center"/>
            <w:hideMark/>
          </w:tcPr>
          <w:p w14:paraId="3A8775AB"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Sécurité des données</w:t>
            </w:r>
          </w:p>
        </w:tc>
        <w:tc>
          <w:tcPr>
            <w:tcW w:w="6047" w:type="dxa"/>
            <w:tcMar>
              <w:top w:w="90" w:type="dxa"/>
              <w:left w:w="110" w:type="dxa"/>
              <w:bottom w:w="90" w:type="dxa"/>
              <w:right w:w="110" w:type="dxa"/>
            </w:tcMar>
            <w:vAlign w:val="center"/>
            <w:hideMark/>
          </w:tcPr>
          <w:p w14:paraId="79B9E8C0"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Ensemble des mesures destinées à protéger les données contre les accès non autorisés, les pertes ou les altérations.</w:t>
            </w:r>
          </w:p>
        </w:tc>
      </w:tr>
      <w:tr w:rsidR="009C4A82" w:rsidRPr="009C4A82" w14:paraId="628006A1" w14:textId="77777777" w:rsidTr="009C4A82">
        <w:trPr>
          <w:jc w:val="center"/>
        </w:trPr>
        <w:tc>
          <w:tcPr>
            <w:tcW w:w="3073" w:type="dxa"/>
            <w:tcMar>
              <w:top w:w="90" w:type="dxa"/>
              <w:left w:w="110" w:type="dxa"/>
              <w:bottom w:w="90" w:type="dxa"/>
              <w:right w:w="110" w:type="dxa"/>
            </w:tcMar>
            <w:vAlign w:val="center"/>
            <w:hideMark/>
          </w:tcPr>
          <w:p w14:paraId="15D5B2AB"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SNSC</w:t>
            </w:r>
          </w:p>
        </w:tc>
        <w:tc>
          <w:tcPr>
            <w:tcW w:w="6047" w:type="dxa"/>
            <w:tcMar>
              <w:top w:w="90" w:type="dxa"/>
              <w:left w:w="110" w:type="dxa"/>
              <w:bottom w:w="90" w:type="dxa"/>
              <w:right w:w="110" w:type="dxa"/>
            </w:tcMar>
            <w:vAlign w:val="center"/>
            <w:hideMark/>
          </w:tcPr>
          <w:p w14:paraId="42341114"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Système National de Suivi des Certifications, dispositif de surveillance continue des certifications enregistrées dans la BNEC.</w:t>
            </w:r>
          </w:p>
        </w:tc>
      </w:tr>
      <w:tr w:rsidR="009C4A82" w:rsidRPr="009C4A82" w14:paraId="2AC9A38C" w14:textId="77777777" w:rsidTr="009C4A82">
        <w:trPr>
          <w:jc w:val="center"/>
        </w:trPr>
        <w:tc>
          <w:tcPr>
            <w:tcW w:w="3073" w:type="dxa"/>
            <w:tcMar>
              <w:top w:w="90" w:type="dxa"/>
              <w:left w:w="110" w:type="dxa"/>
              <w:bottom w:w="90" w:type="dxa"/>
              <w:right w:w="110" w:type="dxa"/>
            </w:tcMar>
            <w:vAlign w:val="center"/>
            <w:hideMark/>
          </w:tcPr>
          <w:p w14:paraId="648B2A93"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SNIQ</w:t>
            </w:r>
          </w:p>
        </w:tc>
        <w:tc>
          <w:tcPr>
            <w:tcW w:w="6047" w:type="dxa"/>
            <w:tcMar>
              <w:top w:w="90" w:type="dxa"/>
              <w:left w:w="110" w:type="dxa"/>
              <w:bottom w:w="90" w:type="dxa"/>
              <w:right w:w="110" w:type="dxa"/>
            </w:tcMar>
            <w:vAlign w:val="center"/>
            <w:hideMark/>
          </w:tcPr>
          <w:p w14:paraId="49ED2C4F"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Système National d'Infrastructure Qualité regroupant les institutions nationales intervenant dans la normalisation, la métrologie, l'accréditation, l'évaluation de la conformité et la surveillance du marché.</w:t>
            </w:r>
          </w:p>
        </w:tc>
      </w:tr>
      <w:tr w:rsidR="009C4A82" w:rsidRPr="009C4A82" w14:paraId="5CE1D1F6" w14:textId="77777777" w:rsidTr="009C4A82">
        <w:trPr>
          <w:jc w:val="center"/>
        </w:trPr>
        <w:tc>
          <w:tcPr>
            <w:tcW w:w="3073" w:type="dxa"/>
            <w:tcMar>
              <w:top w:w="90" w:type="dxa"/>
              <w:left w:w="110" w:type="dxa"/>
              <w:bottom w:w="90" w:type="dxa"/>
              <w:right w:w="110" w:type="dxa"/>
            </w:tcMar>
            <w:vAlign w:val="center"/>
            <w:hideMark/>
          </w:tcPr>
          <w:p w14:paraId="14940B54"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Statut de certification</w:t>
            </w:r>
          </w:p>
        </w:tc>
        <w:tc>
          <w:tcPr>
            <w:tcW w:w="6047" w:type="dxa"/>
            <w:tcMar>
              <w:top w:w="90" w:type="dxa"/>
              <w:left w:w="110" w:type="dxa"/>
              <w:bottom w:w="90" w:type="dxa"/>
              <w:right w:w="110" w:type="dxa"/>
            </w:tcMar>
            <w:vAlign w:val="center"/>
            <w:hideMark/>
          </w:tcPr>
          <w:p w14:paraId="0E834459"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Situation d'une certification (active, suspendue, retirée, expirée ou en renouvellement).</w:t>
            </w:r>
          </w:p>
        </w:tc>
      </w:tr>
      <w:tr w:rsidR="009C4A82" w:rsidRPr="009C4A82" w14:paraId="1FACEF31" w14:textId="77777777" w:rsidTr="009C4A82">
        <w:trPr>
          <w:jc w:val="center"/>
        </w:trPr>
        <w:tc>
          <w:tcPr>
            <w:tcW w:w="3073" w:type="dxa"/>
            <w:tcMar>
              <w:top w:w="90" w:type="dxa"/>
              <w:left w:w="110" w:type="dxa"/>
              <w:bottom w:w="90" w:type="dxa"/>
              <w:right w:w="110" w:type="dxa"/>
            </w:tcMar>
            <w:vAlign w:val="center"/>
            <w:hideMark/>
          </w:tcPr>
          <w:p w14:paraId="5E40BD15"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Suspension</w:t>
            </w:r>
          </w:p>
        </w:tc>
        <w:tc>
          <w:tcPr>
            <w:tcW w:w="6047" w:type="dxa"/>
            <w:tcMar>
              <w:top w:w="90" w:type="dxa"/>
              <w:left w:w="110" w:type="dxa"/>
              <w:bottom w:w="90" w:type="dxa"/>
              <w:right w:w="110" w:type="dxa"/>
            </w:tcMar>
            <w:vAlign w:val="center"/>
            <w:hideMark/>
          </w:tcPr>
          <w:p w14:paraId="74A2ABFD"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Interruption temporaire de la validité d'une certification décidée par l'organisme certificateur.</w:t>
            </w:r>
          </w:p>
        </w:tc>
      </w:tr>
      <w:tr w:rsidR="009C4A82" w:rsidRPr="009C4A82" w14:paraId="7BB614E6" w14:textId="77777777" w:rsidTr="009C4A82">
        <w:trPr>
          <w:jc w:val="center"/>
        </w:trPr>
        <w:tc>
          <w:tcPr>
            <w:tcW w:w="3073" w:type="dxa"/>
            <w:tcMar>
              <w:top w:w="90" w:type="dxa"/>
              <w:left w:w="110" w:type="dxa"/>
              <w:bottom w:w="90" w:type="dxa"/>
              <w:right w:w="110" w:type="dxa"/>
            </w:tcMar>
            <w:vAlign w:val="center"/>
            <w:hideMark/>
          </w:tcPr>
          <w:p w14:paraId="4860DC07"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Tableau de bord</w:t>
            </w:r>
          </w:p>
        </w:tc>
        <w:tc>
          <w:tcPr>
            <w:tcW w:w="6047" w:type="dxa"/>
            <w:tcMar>
              <w:top w:w="90" w:type="dxa"/>
              <w:left w:w="110" w:type="dxa"/>
              <w:bottom w:w="90" w:type="dxa"/>
              <w:right w:w="110" w:type="dxa"/>
            </w:tcMar>
            <w:vAlign w:val="center"/>
            <w:hideMark/>
          </w:tcPr>
          <w:p w14:paraId="46E5DF58"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Outil de pilotage présentant des indicateurs de performance pour faciliter la prise de décision.</w:t>
            </w:r>
          </w:p>
        </w:tc>
      </w:tr>
      <w:tr w:rsidR="009C4A82" w:rsidRPr="009C4A82" w14:paraId="2191C949" w14:textId="77777777" w:rsidTr="009C4A82">
        <w:trPr>
          <w:jc w:val="center"/>
        </w:trPr>
        <w:tc>
          <w:tcPr>
            <w:tcW w:w="3073" w:type="dxa"/>
            <w:tcMar>
              <w:top w:w="90" w:type="dxa"/>
              <w:left w:w="110" w:type="dxa"/>
              <w:bottom w:w="90" w:type="dxa"/>
              <w:right w:w="110" w:type="dxa"/>
            </w:tcMar>
            <w:vAlign w:val="center"/>
            <w:hideMark/>
          </w:tcPr>
          <w:p w14:paraId="134CA4E8"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Traçabilité</w:t>
            </w:r>
          </w:p>
        </w:tc>
        <w:tc>
          <w:tcPr>
            <w:tcW w:w="6047" w:type="dxa"/>
            <w:tcMar>
              <w:top w:w="90" w:type="dxa"/>
              <w:left w:w="110" w:type="dxa"/>
              <w:bottom w:w="90" w:type="dxa"/>
              <w:right w:w="110" w:type="dxa"/>
            </w:tcMar>
            <w:vAlign w:val="center"/>
            <w:hideMark/>
          </w:tcPr>
          <w:p w14:paraId="7E5F1ABD"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Capacité à reconstituer l'historique, les modifications et l'utilisation d'une donnée ou d'un document.</w:t>
            </w:r>
          </w:p>
        </w:tc>
      </w:tr>
      <w:tr w:rsidR="009C4A82" w:rsidRPr="009C4A82" w14:paraId="1D1D0BD0" w14:textId="77777777" w:rsidTr="009C4A82">
        <w:trPr>
          <w:jc w:val="center"/>
        </w:trPr>
        <w:tc>
          <w:tcPr>
            <w:tcW w:w="3073" w:type="dxa"/>
            <w:tcMar>
              <w:top w:w="90" w:type="dxa"/>
              <w:left w:w="110" w:type="dxa"/>
              <w:bottom w:w="90" w:type="dxa"/>
              <w:right w:w="110" w:type="dxa"/>
            </w:tcMar>
            <w:vAlign w:val="center"/>
            <w:hideMark/>
          </w:tcPr>
          <w:p w14:paraId="70E3BC79"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Validation</w:t>
            </w:r>
          </w:p>
        </w:tc>
        <w:tc>
          <w:tcPr>
            <w:tcW w:w="6047" w:type="dxa"/>
            <w:tcMar>
              <w:top w:w="90" w:type="dxa"/>
              <w:left w:w="110" w:type="dxa"/>
              <w:bottom w:w="90" w:type="dxa"/>
              <w:right w:w="110" w:type="dxa"/>
            </w:tcMar>
            <w:vAlign w:val="center"/>
            <w:hideMark/>
          </w:tcPr>
          <w:p w14:paraId="6BC26EAE"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Approbation officielle des données après vérification de leur conformité.</w:t>
            </w:r>
          </w:p>
        </w:tc>
      </w:tr>
      <w:tr w:rsidR="009C4A82" w:rsidRPr="009C4A82" w14:paraId="2947AB34" w14:textId="77777777" w:rsidTr="009C4A82">
        <w:trPr>
          <w:jc w:val="center"/>
        </w:trPr>
        <w:tc>
          <w:tcPr>
            <w:tcW w:w="3073" w:type="dxa"/>
            <w:tcMar>
              <w:top w:w="90" w:type="dxa"/>
              <w:left w:w="110" w:type="dxa"/>
              <w:bottom w:w="90" w:type="dxa"/>
              <w:right w:w="110" w:type="dxa"/>
            </w:tcMar>
            <w:vAlign w:val="center"/>
            <w:hideMark/>
          </w:tcPr>
          <w:p w14:paraId="7E5AF51D"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Veille</w:t>
            </w:r>
          </w:p>
        </w:tc>
        <w:tc>
          <w:tcPr>
            <w:tcW w:w="6047" w:type="dxa"/>
            <w:tcMar>
              <w:top w:w="90" w:type="dxa"/>
              <w:left w:w="110" w:type="dxa"/>
              <w:bottom w:w="90" w:type="dxa"/>
              <w:right w:w="110" w:type="dxa"/>
            </w:tcMar>
            <w:vAlign w:val="center"/>
            <w:hideMark/>
          </w:tcPr>
          <w:p w14:paraId="027A4F7A"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Activité permanente de suivi des certifications, des évolutions réglementaires et des échéances afin d'assurer l'actualisation de la BNEC.</w:t>
            </w:r>
          </w:p>
        </w:tc>
      </w:tr>
      <w:tr w:rsidR="009C4A82" w:rsidRPr="009C4A82" w14:paraId="2C6A7426" w14:textId="77777777" w:rsidTr="009C4A82">
        <w:trPr>
          <w:jc w:val="center"/>
        </w:trPr>
        <w:tc>
          <w:tcPr>
            <w:tcW w:w="3073" w:type="dxa"/>
            <w:tcMar>
              <w:top w:w="90" w:type="dxa"/>
              <w:left w:w="110" w:type="dxa"/>
              <w:bottom w:w="90" w:type="dxa"/>
              <w:right w:w="110" w:type="dxa"/>
            </w:tcMar>
            <w:vAlign w:val="center"/>
            <w:hideMark/>
          </w:tcPr>
          <w:p w14:paraId="3D7F9FFE"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proofErr w:type="spellStart"/>
            <w:r w:rsidRPr="009C4A82">
              <w:rPr>
                <w:rFonts w:eastAsia="Times New Roman" w:cs="Times New Roman"/>
                <w:b/>
                <w:bCs/>
                <w:kern w:val="0"/>
                <w:sz w:val="19"/>
                <w:szCs w:val="24"/>
                <w:lang w:eastAsia="fr-FR"/>
                <w14:ligatures w14:val="none"/>
              </w:rPr>
              <w:t>Versionning</w:t>
            </w:r>
            <w:proofErr w:type="spellEnd"/>
          </w:p>
        </w:tc>
        <w:tc>
          <w:tcPr>
            <w:tcW w:w="6047" w:type="dxa"/>
            <w:tcMar>
              <w:top w:w="90" w:type="dxa"/>
              <w:left w:w="110" w:type="dxa"/>
              <w:bottom w:w="90" w:type="dxa"/>
              <w:right w:w="110" w:type="dxa"/>
            </w:tcMar>
            <w:vAlign w:val="center"/>
            <w:hideMark/>
          </w:tcPr>
          <w:p w14:paraId="6429A34C"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Gestion des différentes versions d'un document ou d'une donnée afin de conserver l'historique des modifications.</w:t>
            </w:r>
          </w:p>
        </w:tc>
      </w:tr>
    </w:tbl>
    <w:p w14:paraId="0AF6B1F8" w14:textId="77777777" w:rsidR="009C4A82" w:rsidRPr="00EE74BC" w:rsidRDefault="009C4A82" w:rsidP="00EE74BC">
      <w:pPr>
        <w:spacing w:before="100" w:beforeAutospacing="1" w:after="100" w:afterAutospacing="1" w:line="240" w:lineRule="auto"/>
        <w:outlineLvl w:val="2"/>
        <w:rPr>
          <w:rFonts w:eastAsia="Times New Roman" w:cs="Times New Roman"/>
          <w:b/>
          <w:bCs/>
          <w:kern w:val="0"/>
          <w:sz w:val="27"/>
          <w:szCs w:val="27"/>
          <w:lang w:eastAsia="fr-FR"/>
          <w14:ligatures w14:val="none"/>
        </w:rPr>
      </w:pPr>
    </w:p>
    <w:p w14:paraId="35163A9B" w14:textId="77777777" w:rsidR="009C4A82" w:rsidRPr="009C4A82" w:rsidRDefault="009C4A82" w:rsidP="009C4A82">
      <w:pPr>
        <w:pStyle w:val="Titre2"/>
        <w:spacing w:before="100" w:beforeAutospacing="1" w:after="100" w:afterAutospacing="1"/>
        <w:rPr>
          <w:rFonts w:ascii="Times New Roman" w:eastAsia="Times New Roman" w:hAnsi="Times New Roman" w:cs="Times New Roman"/>
          <w:bCs/>
          <w:kern w:val="36"/>
          <w:sz w:val="48"/>
          <w:szCs w:val="48"/>
          <w:lang w:eastAsia="fr-FR"/>
          <w14:ligatures w14:val="none"/>
        </w:rPr>
      </w:pPr>
      <w:bookmarkStart w:id="143" w:name="_Toc235400816"/>
      <w:bookmarkStart w:id="144" w:name="_Toc235402875"/>
      <w:r w:rsidRPr="009C4A82">
        <w:rPr>
          <w:rFonts w:ascii="Times New Roman" w:eastAsia="Times New Roman" w:hAnsi="Times New Roman" w:cs="Times New Roman"/>
          <w:bCs/>
          <w:kern w:val="36"/>
          <w:sz w:val="48"/>
          <w:szCs w:val="48"/>
          <w:lang w:eastAsia="fr-FR"/>
          <w14:ligatures w14:val="none"/>
        </w:rPr>
        <w:lastRenderedPageBreak/>
        <w:t>ANNEXE 6 : RÉFÉRENTIELS DE CERTIFICATION</w:t>
      </w:r>
      <w:bookmarkEnd w:id="143"/>
      <w:bookmarkEnd w:id="144"/>
    </w:p>
    <w:p w14:paraId="30D31909" w14:textId="77777777" w:rsidR="009C4A82" w:rsidRPr="009C4A82" w:rsidRDefault="009C4A82" w:rsidP="009C4A82">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9C4A82">
        <w:rPr>
          <w:rFonts w:eastAsia="Times New Roman" w:cs="Times New Roman"/>
          <w:bCs/>
          <w:kern w:val="0"/>
          <w:sz w:val="36"/>
          <w:szCs w:val="36"/>
          <w:lang w:eastAsia="fr-FR"/>
          <w14:ligatures w14:val="none"/>
        </w:rPr>
        <w:t>Introduction</w:t>
      </w:r>
    </w:p>
    <w:p w14:paraId="2D74481C" w14:textId="77777777" w:rsidR="009C4A82" w:rsidRPr="009C4A82" w:rsidRDefault="009C4A82" w:rsidP="009C4A82">
      <w:p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La présente annexe recense les principaux référentiels de certification susceptibles d'être enregistrés dans la </w:t>
      </w:r>
      <w:r w:rsidRPr="009C4A82">
        <w:rPr>
          <w:rFonts w:eastAsia="Times New Roman" w:cs="Times New Roman"/>
          <w:b/>
          <w:bCs/>
          <w:kern w:val="0"/>
          <w:szCs w:val="24"/>
          <w:lang w:eastAsia="fr-FR"/>
          <w14:ligatures w14:val="none"/>
        </w:rPr>
        <w:t>Base Nationale des Entreprises Certifiées (BNEC)</w:t>
      </w:r>
      <w:r w:rsidRPr="009C4A82">
        <w:rPr>
          <w:rFonts w:eastAsia="Times New Roman" w:cs="Times New Roman"/>
          <w:kern w:val="0"/>
          <w:szCs w:val="24"/>
          <w:lang w:eastAsia="fr-FR"/>
          <w14:ligatures w14:val="none"/>
        </w:rPr>
        <w:t xml:space="preserve">. Elle constitue un document de référence pour la </w:t>
      </w:r>
      <w:r w:rsidRPr="009C4A82">
        <w:rPr>
          <w:rFonts w:eastAsia="Times New Roman" w:cs="Times New Roman"/>
          <w:b/>
          <w:bCs/>
          <w:kern w:val="0"/>
          <w:szCs w:val="24"/>
          <w:lang w:eastAsia="fr-FR"/>
          <w14:ligatures w14:val="none"/>
        </w:rPr>
        <w:t>Haute Autorité de la Qualité et de l'Environnement (HAUQE)</w:t>
      </w:r>
      <w:r w:rsidRPr="009C4A82">
        <w:rPr>
          <w:rFonts w:eastAsia="Times New Roman" w:cs="Times New Roman"/>
          <w:kern w:val="0"/>
          <w:szCs w:val="24"/>
          <w:lang w:eastAsia="fr-FR"/>
          <w14:ligatures w14:val="none"/>
        </w:rPr>
        <w:t xml:space="preserve"> afin d'harmoniser l'identification, la classification et le suivi des certifications détenues par les entreprises togolaises.</w:t>
      </w:r>
    </w:p>
    <w:p w14:paraId="60FF2BD8" w14:textId="77777777" w:rsidR="009C4A82" w:rsidRPr="009C4A82" w:rsidRDefault="009C4A82" w:rsidP="009C4A82">
      <w:p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Cette liste n'est pas exhaustive. Elle pourra être mise à jour en fonction de l'évolution des normes internationales, des exigences des marchés, des politiques nationales de qualité et de l'apparition de nouveaux référentiels reconnus.</w:t>
      </w:r>
    </w:p>
    <w:p w14:paraId="3841D6DC" w14:textId="0B30B55B" w:rsidR="009C4A82" w:rsidRPr="009C4A82" w:rsidRDefault="009C4A82" w:rsidP="009C4A82">
      <w:pPr>
        <w:spacing w:after="0" w:line="240" w:lineRule="auto"/>
        <w:rPr>
          <w:rFonts w:eastAsia="Times New Roman" w:cs="Times New Roman"/>
          <w:kern w:val="0"/>
          <w:szCs w:val="24"/>
          <w:lang w:eastAsia="fr-FR"/>
          <w14:ligatures w14:val="none"/>
        </w:rPr>
      </w:pPr>
    </w:p>
    <w:p w14:paraId="50DC8425" w14:textId="77777777" w:rsidR="009C4A82" w:rsidRPr="009C4A82" w:rsidRDefault="009C4A82" w:rsidP="009C4A82">
      <w:pPr>
        <w:pStyle w:val="Titre3"/>
        <w:spacing w:before="100" w:beforeAutospacing="1" w:afterAutospacing="1"/>
        <w:rPr>
          <w:rFonts w:eastAsia="Times New Roman" w:cs="Times New Roman"/>
          <w:bCs/>
          <w:kern w:val="36"/>
          <w:sz w:val="48"/>
          <w:szCs w:val="48"/>
          <w:lang w:eastAsia="fr-FR"/>
          <w14:ligatures w14:val="none"/>
        </w:rPr>
      </w:pPr>
      <w:bookmarkStart w:id="145" w:name="_Toc235402876"/>
      <w:r>
        <w:t>Certifications relatives aux systèmes de management</w:t>
      </w:r>
      <w:bookmarkEnd w:id="145"/>
    </w:p>
    <w:p w14:paraId="36C6718F" w14:textId="588B0E36" w:rsidR="003B0F09" w:rsidRDefault="000E25E4">
      <w:pPr>
        <w:pStyle w:val="Lgende1"/>
        <w:jc w:val="center"/>
      </w:pPr>
      <w:bookmarkStart w:id="146" w:name="_Toc235359197"/>
      <w:bookmarkStart w:id="147" w:name="_Toc235402910"/>
      <w:r>
        <w:rPr>
          <w:rFonts w:eastAsia="Times New Roman"/>
          <w:b/>
        </w:rPr>
        <w:t xml:space="preserve">Tableau </w:t>
      </w:r>
      <w:fldSimple w:instr=" SEQ Tableau \* ARABIC ">
        <w:r w:rsidR="00483123">
          <w:rPr>
            <w:noProof/>
          </w:rPr>
          <w:t>12</w:t>
        </w:r>
      </w:fldSimple>
      <w:r>
        <w:rPr>
          <w:rFonts w:eastAsia="Times New Roman"/>
        </w:rPr>
        <w:t xml:space="preserve"> : 1. Certifications relatives aux systèmes de management</w:t>
      </w:r>
      <w:bookmarkEnd w:id="146"/>
      <w:bookmarkEnd w:id="147"/>
    </w:p>
    <w:tbl>
      <w:tblPr>
        <w:tblW w:w="912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276"/>
        <w:gridCol w:w="3292"/>
        <w:gridCol w:w="4552"/>
      </w:tblGrid>
      <w:tr w:rsidR="009C4A82" w:rsidRPr="009C4A82" w14:paraId="16C29DE8" w14:textId="77777777">
        <w:trPr>
          <w:tblHeader/>
          <w:tblCellSpacing w:w="15" w:type="dxa"/>
          <w:jc w:val="center"/>
        </w:trPr>
        <w:tc>
          <w:tcPr>
            <w:tcW w:w="1245" w:type="dxa"/>
            <w:shd w:val="clear" w:color="auto" w:fill="D9E2F3"/>
            <w:tcMar>
              <w:top w:w="90" w:type="dxa"/>
              <w:left w:w="110" w:type="dxa"/>
              <w:bottom w:w="90" w:type="dxa"/>
              <w:right w:w="110" w:type="dxa"/>
            </w:tcMar>
            <w:vAlign w:val="center"/>
            <w:hideMark/>
          </w:tcPr>
          <w:p w14:paraId="75FF46EC" w14:textId="77777777" w:rsidR="009C4A82" w:rsidRPr="009C4A82" w:rsidRDefault="009C4A82" w:rsidP="009C4A82">
            <w:pPr>
              <w:spacing w:after="40" w:line="240" w:lineRule="auto"/>
              <w:jc w:val="center"/>
              <w:rPr>
                <w:rFonts w:eastAsia="Times New Roman" w:cs="Times New Roman"/>
                <w:b/>
                <w:bCs/>
                <w:kern w:val="0"/>
                <w:szCs w:val="24"/>
                <w:lang w:eastAsia="fr-FR"/>
                <w14:ligatures w14:val="none"/>
              </w:rPr>
            </w:pPr>
            <w:r w:rsidRPr="009C4A82">
              <w:rPr>
                <w:rFonts w:eastAsia="Times New Roman" w:cs="Times New Roman"/>
                <w:b/>
                <w:bCs/>
                <w:kern w:val="0"/>
                <w:sz w:val="19"/>
                <w:szCs w:val="24"/>
                <w:lang w:eastAsia="fr-FR"/>
                <w14:ligatures w14:val="none"/>
              </w:rPr>
              <w:t>Référentiel</w:t>
            </w:r>
          </w:p>
        </w:tc>
        <w:tc>
          <w:tcPr>
            <w:tcW w:w="3306" w:type="dxa"/>
            <w:shd w:val="clear" w:color="auto" w:fill="D9E2F3"/>
            <w:tcMar>
              <w:top w:w="90" w:type="dxa"/>
              <w:left w:w="110" w:type="dxa"/>
              <w:bottom w:w="90" w:type="dxa"/>
              <w:right w:w="110" w:type="dxa"/>
            </w:tcMar>
            <w:vAlign w:val="center"/>
            <w:hideMark/>
          </w:tcPr>
          <w:p w14:paraId="5D50D2FA" w14:textId="77777777" w:rsidR="009C4A82" w:rsidRPr="009C4A82" w:rsidRDefault="009C4A82" w:rsidP="009C4A82">
            <w:pPr>
              <w:spacing w:after="40" w:line="240" w:lineRule="auto"/>
              <w:jc w:val="center"/>
              <w:rPr>
                <w:rFonts w:eastAsia="Times New Roman" w:cs="Times New Roman"/>
                <w:b/>
                <w:bCs/>
                <w:kern w:val="0"/>
                <w:szCs w:val="24"/>
                <w:lang w:eastAsia="fr-FR"/>
                <w14:ligatures w14:val="none"/>
              </w:rPr>
            </w:pPr>
            <w:r w:rsidRPr="009C4A82">
              <w:rPr>
                <w:rFonts w:eastAsia="Times New Roman" w:cs="Times New Roman"/>
                <w:b/>
                <w:bCs/>
                <w:kern w:val="0"/>
                <w:sz w:val="19"/>
                <w:szCs w:val="24"/>
                <w:lang w:eastAsia="fr-FR"/>
                <w14:ligatures w14:val="none"/>
              </w:rPr>
              <w:t>Domaine</w:t>
            </w:r>
          </w:p>
        </w:tc>
        <w:tc>
          <w:tcPr>
            <w:tcW w:w="4569" w:type="dxa"/>
            <w:shd w:val="clear" w:color="auto" w:fill="D9E2F3"/>
            <w:tcMar>
              <w:top w:w="90" w:type="dxa"/>
              <w:left w:w="110" w:type="dxa"/>
              <w:bottom w:w="90" w:type="dxa"/>
              <w:right w:w="110" w:type="dxa"/>
            </w:tcMar>
            <w:vAlign w:val="center"/>
            <w:hideMark/>
          </w:tcPr>
          <w:p w14:paraId="00BABBC8" w14:textId="77777777" w:rsidR="009C4A82" w:rsidRPr="009C4A82" w:rsidRDefault="009C4A82" w:rsidP="009C4A82">
            <w:pPr>
              <w:spacing w:after="40" w:line="240" w:lineRule="auto"/>
              <w:jc w:val="center"/>
              <w:rPr>
                <w:rFonts w:eastAsia="Times New Roman" w:cs="Times New Roman"/>
                <w:b/>
                <w:bCs/>
                <w:kern w:val="0"/>
                <w:szCs w:val="24"/>
                <w:lang w:eastAsia="fr-FR"/>
                <w14:ligatures w14:val="none"/>
              </w:rPr>
            </w:pPr>
            <w:r w:rsidRPr="009C4A82">
              <w:rPr>
                <w:rFonts w:eastAsia="Times New Roman" w:cs="Times New Roman"/>
                <w:b/>
                <w:bCs/>
                <w:kern w:val="0"/>
                <w:sz w:val="19"/>
                <w:szCs w:val="24"/>
                <w:lang w:eastAsia="fr-FR"/>
                <w14:ligatures w14:val="none"/>
              </w:rPr>
              <w:t>Objet</w:t>
            </w:r>
          </w:p>
        </w:tc>
      </w:tr>
      <w:tr w:rsidR="009C4A82" w:rsidRPr="009C4A82" w14:paraId="3B55D264" w14:textId="77777777">
        <w:trPr>
          <w:tblCellSpacing w:w="15" w:type="dxa"/>
          <w:jc w:val="center"/>
        </w:trPr>
        <w:tc>
          <w:tcPr>
            <w:tcW w:w="1245" w:type="dxa"/>
            <w:tcMar>
              <w:top w:w="90" w:type="dxa"/>
              <w:left w:w="110" w:type="dxa"/>
              <w:bottom w:w="90" w:type="dxa"/>
              <w:right w:w="110" w:type="dxa"/>
            </w:tcMar>
            <w:vAlign w:val="center"/>
            <w:hideMark/>
          </w:tcPr>
          <w:p w14:paraId="4330943D"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ISO 9001</w:t>
            </w:r>
          </w:p>
        </w:tc>
        <w:tc>
          <w:tcPr>
            <w:tcW w:w="3306" w:type="dxa"/>
            <w:tcMar>
              <w:top w:w="90" w:type="dxa"/>
              <w:left w:w="110" w:type="dxa"/>
              <w:bottom w:w="90" w:type="dxa"/>
              <w:right w:w="110" w:type="dxa"/>
            </w:tcMar>
            <w:vAlign w:val="center"/>
            <w:hideMark/>
          </w:tcPr>
          <w:p w14:paraId="39B3CE07"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Management de la qualité</w:t>
            </w:r>
          </w:p>
        </w:tc>
        <w:tc>
          <w:tcPr>
            <w:tcW w:w="4569" w:type="dxa"/>
            <w:tcMar>
              <w:top w:w="90" w:type="dxa"/>
              <w:left w:w="110" w:type="dxa"/>
              <w:bottom w:w="90" w:type="dxa"/>
              <w:right w:w="110" w:type="dxa"/>
            </w:tcMar>
            <w:vAlign w:val="center"/>
            <w:hideMark/>
          </w:tcPr>
          <w:p w14:paraId="41F3A6E1"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Amélioration de la qualité des produits, services et processus.</w:t>
            </w:r>
          </w:p>
        </w:tc>
      </w:tr>
      <w:tr w:rsidR="009C4A82" w:rsidRPr="009C4A82" w14:paraId="2C505196" w14:textId="77777777">
        <w:trPr>
          <w:tblCellSpacing w:w="15" w:type="dxa"/>
          <w:jc w:val="center"/>
        </w:trPr>
        <w:tc>
          <w:tcPr>
            <w:tcW w:w="1245" w:type="dxa"/>
            <w:tcMar>
              <w:top w:w="90" w:type="dxa"/>
              <w:left w:w="110" w:type="dxa"/>
              <w:bottom w:w="90" w:type="dxa"/>
              <w:right w:w="110" w:type="dxa"/>
            </w:tcMar>
            <w:vAlign w:val="center"/>
            <w:hideMark/>
          </w:tcPr>
          <w:p w14:paraId="66751932"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ISO 14001</w:t>
            </w:r>
          </w:p>
        </w:tc>
        <w:tc>
          <w:tcPr>
            <w:tcW w:w="3306" w:type="dxa"/>
            <w:tcMar>
              <w:top w:w="90" w:type="dxa"/>
              <w:left w:w="110" w:type="dxa"/>
              <w:bottom w:w="90" w:type="dxa"/>
              <w:right w:w="110" w:type="dxa"/>
            </w:tcMar>
            <w:vAlign w:val="center"/>
            <w:hideMark/>
          </w:tcPr>
          <w:p w14:paraId="35548F52"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Management environnemental</w:t>
            </w:r>
          </w:p>
        </w:tc>
        <w:tc>
          <w:tcPr>
            <w:tcW w:w="4569" w:type="dxa"/>
            <w:tcMar>
              <w:top w:w="90" w:type="dxa"/>
              <w:left w:w="110" w:type="dxa"/>
              <w:bottom w:w="90" w:type="dxa"/>
              <w:right w:w="110" w:type="dxa"/>
            </w:tcMar>
            <w:vAlign w:val="center"/>
            <w:hideMark/>
          </w:tcPr>
          <w:p w14:paraId="080B15CF"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Maîtrise des impacts environnementaux.</w:t>
            </w:r>
          </w:p>
        </w:tc>
      </w:tr>
      <w:tr w:rsidR="009C4A82" w:rsidRPr="009C4A82" w14:paraId="1A474416" w14:textId="77777777">
        <w:trPr>
          <w:tblCellSpacing w:w="15" w:type="dxa"/>
          <w:jc w:val="center"/>
        </w:trPr>
        <w:tc>
          <w:tcPr>
            <w:tcW w:w="1245" w:type="dxa"/>
            <w:tcMar>
              <w:top w:w="90" w:type="dxa"/>
              <w:left w:w="110" w:type="dxa"/>
              <w:bottom w:w="90" w:type="dxa"/>
              <w:right w:w="110" w:type="dxa"/>
            </w:tcMar>
            <w:vAlign w:val="center"/>
            <w:hideMark/>
          </w:tcPr>
          <w:p w14:paraId="2056A17D"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ISO 45001</w:t>
            </w:r>
          </w:p>
        </w:tc>
        <w:tc>
          <w:tcPr>
            <w:tcW w:w="3306" w:type="dxa"/>
            <w:tcMar>
              <w:top w:w="90" w:type="dxa"/>
              <w:left w:w="110" w:type="dxa"/>
              <w:bottom w:w="90" w:type="dxa"/>
              <w:right w:w="110" w:type="dxa"/>
            </w:tcMar>
            <w:vAlign w:val="center"/>
            <w:hideMark/>
          </w:tcPr>
          <w:p w14:paraId="367E0284"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Santé et sécurité au travail</w:t>
            </w:r>
          </w:p>
        </w:tc>
        <w:tc>
          <w:tcPr>
            <w:tcW w:w="4569" w:type="dxa"/>
            <w:tcMar>
              <w:top w:w="90" w:type="dxa"/>
              <w:left w:w="110" w:type="dxa"/>
              <w:bottom w:w="90" w:type="dxa"/>
              <w:right w:w="110" w:type="dxa"/>
            </w:tcMar>
            <w:vAlign w:val="center"/>
            <w:hideMark/>
          </w:tcPr>
          <w:p w14:paraId="1B334E15"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Prévention des risques professionnels.</w:t>
            </w:r>
          </w:p>
        </w:tc>
      </w:tr>
      <w:tr w:rsidR="009C4A82" w:rsidRPr="009C4A82" w14:paraId="7131300F" w14:textId="77777777">
        <w:trPr>
          <w:tblCellSpacing w:w="15" w:type="dxa"/>
          <w:jc w:val="center"/>
        </w:trPr>
        <w:tc>
          <w:tcPr>
            <w:tcW w:w="1245" w:type="dxa"/>
            <w:tcMar>
              <w:top w:w="90" w:type="dxa"/>
              <w:left w:w="110" w:type="dxa"/>
              <w:bottom w:w="90" w:type="dxa"/>
              <w:right w:w="110" w:type="dxa"/>
            </w:tcMar>
            <w:vAlign w:val="center"/>
            <w:hideMark/>
          </w:tcPr>
          <w:p w14:paraId="3B0BCC45"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ISO 22000</w:t>
            </w:r>
          </w:p>
        </w:tc>
        <w:tc>
          <w:tcPr>
            <w:tcW w:w="3306" w:type="dxa"/>
            <w:tcMar>
              <w:top w:w="90" w:type="dxa"/>
              <w:left w:w="110" w:type="dxa"/>
              <w:bottom w:w="90" w:type="dxa"/>
              <w:right w:w="110" w:type="dxa"/>
            </w:tcMar>
            <w:vAlign w:val="center"/>
            <w:hideMark/>
          </w:tcPr>
          <w:p w14:paraId="4EA84975"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Sécurité des denrées alimentaires</w:t>
            </w:r>
          </w:p>
        </w:tc>
        <w:tc>
          <w:tcPr>
            <w:tcW w:w="4569" w:type="dxa"/>
            <w:tcMar>
              <w:top w:w="90" w:type="dxa"/>
              <w:left w:w="110" w:type="dxa"/>
              <w:bottom w:w="90" w:type="dxa"/>
              <w:right w:w="110" w:type="dxa"/>
            </w:tcMar>
            <w:vAlign w:val="center"/>
            <w:hideMark/>
          </w:tcPr>
          <w:p w14:paraId="2916F7E7"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Management de la sécurité sanitaire des aliments.</w:t>
            </w:r>
          </w:p>
        </w:tc>
      </w:tr>
      <w:tr w:rsidR="009C4A82" w:rsidRPr="009C4A82" w14:paraId="2C195794" w14:textId="77777777">
        <w:trPr>
          <w:tblCellSpacing w:w="15" w:type="dxa"/>
          <w:jc w:val="center"/>
        </w:trPr>
        <w:tc>
          <w:tcPr>
            <w:tcW w:w="1245" w:type="dxa"/>
            <w:tcMar>
              <w:top w:w="90" w:type="dxa"/>
              <w:left w:w="110" w:type="dxa"/>
              <w:bottom w:w="90" w:type="dxa"/>
              <w:right w:w="110" w:type="dxa"/>
            </w:tcMar>
            <w:vAlign w:val="center"/>
            <w:hideMark/>
          </w:tcPr>
          <w:p w14:paraId="070D92CF"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ISO 50001</w:t>
            </w:r>
          </w:p>
        </w:tc>
        <w:tc>
          <w:tcPr>
            <w:tcW w:w="3306" w:type="dxa"/>
            <w:tcMar>
              <w:top w:w="90" w:type="dxa"/>
              <w:left w:w="110" w:type="dxa"/>
              <w:bottom w:w="90" w:type="dxa"/>
              <w:right w:w="110" w:type="dxa"/>
            </w:tcMar>
            <w:vAlign w:val="center"/>
            <w:hideMark/>
          </w:tcPr>
          <w:p w14:paraId="2EC5BD48"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Management de l'énergie</w:t>
            </w:r>
          </w:p>
        </w:tc>
        <w:tc>
          <w:tcPr>
            <w:tcW w:w="4569" w:type="dxa"/>
            <w:tcMar>
              <w:top w:w="90" w:type="dxa"/>
              <w:left w:w="110" w:type="dxa"/>
              <w:bottom w:w="90" w:type="dxa"/>
              <w:right w:w="110" w:type="dxa"/>
            </w:tcMar>
            <w:vAlign w:val="center"/>
            <w:hideMark/>
          </w:tcPr>
          <w:p w14:paraId="72FB41D4"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Amélioration de la performance énergétique.</w:t>
            </w:r>
          </w:p>
        </w:tc>
      </w:tr>
      <w:tr w:rsidR="009C4A82" w:rsidRPr="009C4A82" w14:paraId="50A6E039" w14:textId="77777777">
        <w:trPr>
          <w:tblCellSpacing w:w="15" w:type="dxa"/>
          <w:jc w:val="center"/>
        </w:trPr>
        <w:tc>
          <w:tcPr>
            <w:tcW w:w="1245" w:type="dxa"/>
            <w:tcMar>
              <w:top w:w="90" w:type="dxa"/>
              <w:left w:w="110" w:type="dxa"/>
              <w:bottom w:w="90" w:type="dxa"/>
              <w:right w:w="110" w:type="dxa"/>
            </w:tcMar>
            <w:vAlign w:val="center"/>
            <w:hideMark/>
          </w:tcPr>
          <w:p w14:paraId="6341A274"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ISO/IEC 27001</w:t>
            </w:r>
          </w:p>
        </w:tc>
        <w:tc>
          <w:tcPr>
            <w:tcW w:w="3306" w:type="dxa"/>
            <w:tcMar>
              <w:top w:w="90" w:type="dxa"/>
              <w:left w:w="110" w:type="dxa"/>
              <w:bottom w:w="90" w:type="dxa"/>
              <w:right w:w="110" w:type="dxa"/>
            </w:tcMar>
            <w:vAlign w:val="center"/>
            <w:hideMark/>
          </w:tcPr>
          <w:p w14:paraId="6802263D"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Sécurité de l'information</w:t>
            </w:r>
          </w:p>
        </w:tc>
        <w:tc>
          <w:tcPr>
            <w:tcW w:w="4569" w:type="dxa"/>
            <w:tcMar>
              <w:top w:w="90" w:type="dxa"/>
              <w:left w:w="110" w:type="dxa"/>
              <w:bottom w:w="90" w:type="dxa"/>
              <w:right w:w="110" w:type="dxa"/>
            </w:tcMar>
            <w:vAlign w:val="center"/>
            <w:hideMark/>
          </w:tcPr>
          <w:p w14:paraId="3581D3CB"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Protection des informations et cybersécurité.</w:t>
            </w:r>
          </w:p>
        </w:tc>
      </w:tr>
      <w:tr w:rsidR="009C4A82" w:rsidRPr="009C4A82" w14:paraId="49E0FF46" w14:textId="77777777">
        <w:trPr>
          <w:tblCellSpacing w:w="15" w:type="dxa"/>
          <w:jc w:val="center"/>
        </w:trPr>
        <w:tc>
          <w:tcPr>
            <w:tcW w:w="1245" w:type="dxa"/>
            <w:tcMar>
              <w:top w:w="90" w:type="dxa"/>
              <w:left w:w="110" w:type="dxa"/>
              <w:bottom w:w="90" w:type="dxa"/>
              <w:right w:w="110" w:type="dxa"/>
            </w:tcMar>
            <w:vAlign w:val="center"/>
            <w:hideMark/>
          </w:tcPr>
          <w:p w14:paraId="2CF4BD81"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ISO 22301</w:t>
            </w:r>
          </w:p>
        </w:tc>
        <w:tc>
          <w:tcPr>
            <w:tcW w:w="3306" w:type="dxa"/>
            <w:tcMar>
              <w:top w:w="90" w:type="dxa"/>
              <w:left w:w="110" w:type="dxa"/>
              <w:bottom w:w="90" w:type="dxa"/>
              <w:right w:w="110" w:type="dxa"/>
            </w:tcMar>
            <w:vAlign w:val="center"/>
            <w:hideMark/>
          </w:tcPr>
          <w:p w14:paraId="4416CCB0"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Continuité d'activité</w:t>
            </w:r>
          </w:p>
        </w:tc>
        <w:tc>
          <w:tcPr>
            <w:tcW w:w="4569" w:type="dxa"/>
            <w:tcMar>
              <w:top w:w="90" w:type="dxa"/>
              <w:left w:w="110" w:type="dxa"/>
              <w:bottom w:w="90" w:type="dxa"/>
              <w:right w:w="110" w:type="dxa"/>
            </w:tcMar>
            <w:vAlign w:val="center"/>
            <w:hideMark/>
          </w:tcPr>
          <w:p w14:paraId="39B75913"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Gestion des situations de crise et reprise d'activité.</w:t>
            </w:r>
          </w:p>
        </w:tc>
      </w:tr>
      <w:tr w:rsidR="009C4A82" w:rsidRPr="009C4A82" w14:paraId="34EA021F" w14:textId="77777777">
        <w:trPr>
          <w:tblCellSpacing w:w="15" w:type="dxa"/>
          <w:jc w:val="center"/>
        </w:trPr>
        <w:tc>
          <w:tcPr>
            <w:tcW w:w="1245" w:type="dxa"/>
            <w:tcMar>
              <w:top w:w="90" w:type="dxa"/>
              <w:left w:w="110" w:type="dxa"/>
              <w:bottom w:w="90" w:type="dxa"/>
              <w:right w:w="110" w:type="dxa"/>
            </w:tcMar>
            <w:vAlign w:val="center"/>
            <w:hideMark/>
          </w:tcPr>
          <w:p w14:paraId="57AE044F"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ISO 37001</w:t>
            </w:r>
          </w:p>
        </w:tc>
        <w:tc>
          <w:tcPr>
            <w:tcW w:w="3306" w:type="dxa"/>
            <w:tcMar>
              <w:top w:w="90" w:type="dxa"/>
              <w:left w:w="110" w:type="dxa"/>
              <w:bottom w:w="90" w:type="dxa"/>
              <w:right w:w="110" w:type="dxa"/>
            </w:tcMar>
            <w:vAlign w:val="center"/>
            <w:hideMark/>
          </w:tcPr>
          <w:p w14:paraId="49E82969"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Lutte contre la corruption</w:t>
            </w:r>
          </w:p>
        </w:tc>
        <w:tc>
          <w:tcPr>
            <w:tcW w:w="4569" w:type="dxa"/>
            <w:tcMar>
              <w:top w:w="90" w:type="dxa"/>
              <w:left w:w="110" w:type="dxa"/>
              <w:bottom w:w="90" w:type="dxa"/>
              <w:right w:w="110" w:type="dxa"/>
            </w:tcMar>
            <w:vAlign w:val="center"/>
            <w:hideMark/>
          </w:tcPr>
          <w:p w14:paraId="6A896B65"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Prévention et gestion des pratiques de corruption.</w:t>
            </w:r>
          </w:p>
        </w:tc>
      </w:tr>
    </w:tbl>
    <w:p w14:paraId="10601F7A" w14:textId="77777777" w:rsidR="009C4A82" w:rsidRPr="009C4A82" w:rsidRDefault="00000000" w:rsidP="009C4A82">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38D22D97">
          <v:rect id="_x0000_i1040" style="width:0;height:1.5pt" o:hralign="center" o:hrstd="t" o:hr="t" fillcolor="#a0a0a0" stroked="f"/>
        </w:pict>
      </w:r>
    </w:p>
    <w:p w14:paraId="52A45859" w14:textId="77777777" w:rsidR="009C4A82" w:rsidRPr="009C4A82" w:rsidRDefault="009C4A82" w:rsidP="009C4A82">
      <w:pPr>
        <w:pStyle w:val="Titre3"/>
        <w:spacing w:before="100" w:beforeAutospacing="1" w:afterAutospacing="1"/>
        <w:rPr>
          <w:rFonts w:eastAsia="Times New Roman" w:cs="Times New Roman"/>
          <w:bCs/>
          <w:kern w:val="36"/>
          <w:sz w:val="48"/>
          <w:szCs w:val="48"/>
          <w:lang w:eastAsia="fr-FR"/>
          <w14:ligatures w14:val="none"/>
        </w:rPr>
      </w:pPr>
      <w:bookmarkStart w:id="148" w:name="_Toc235402877"/>
      <w:r>
        <w:t>Certifications de sécurité sanitaire des aliments</w:t>
      </w:r>
      <w:bookmarkEnd w:id="148"/>
    </w:p>
    <w:p w14:paraId="05DE1DAF" w14:textId="51519AA4" w:rsidR="003B0F09" w:rsidRDefault="000E25E4">
      <w:pPr>
        <w:pStyle w:val="Lgende1"/>
        <w:jc w:val="center"/>
      </w:pPr>
      <w:bookmarkStart w:id="149" w:name="_Toc235359198"/>
      <w:bookmarkStart w:id="150" w:name="_Toc235402911"/>
      <w:r>
        <w:rPr>
          <w:rFonts w:eastAsia="Times New Roman"/>
          <w:b/>
        </w:rPr>
        <w:t xml:space="preserve">Tableau </w:t>
      </w:r>
      <w:fldSimple w:instr=" SEQ Tableau \* ARABIC ">
        <w:r w:rsidR="00483123">
          <w:rPr>
            <w:noProof/>
          </w:rPr>
          <w:t>13</w:t>
        </w:r>
      </w:fldSimple>
      <w:r>
        <w:rPr>
          <w:rFonts w:eastAsia="Times New Roman"/>
        </w:rPr>
        <w:t xml:space="preserve"> : 2. Certifications de sécurité sanitaire des aliments</w:t>
      </w:r>
      <w:bookmarkEnd w:id="149"/>
      <w:bookmarkEnd w:id="150"/>
    </w:p>
    <w:tbl>
      <w:tblPr>
        <w:tblW w:w="912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2433"/>
        <w:gridCol w:w="2373"/>
        <w:gridCol w:w="4314"/>
      </w:tblGrid>
      <w:tr w:rsidR="009C4A82" w:rsidRPr="009C4A82" w14:paraId="686706F5" w14:textId="77777777">
        <w:trPr>
          <w:tblHeader/>
          <w:tblCellSpacing w:w="15" w:type="dxa"/>
          <w:jc w:val="center"/>
        </w:trPr>
        <w:tc>
          <w:tcPr>
            <w:tcW w:w="2420" w:type="dxa"/>
            <w:shd w:val="clear" w:color="auto" w:fill="D9E2F3"/>
            <w:tcMar>
              <w:top w:w="90" w:type="dxa"/>
              <w:left w:w="110" w:type="dxa"/>
              <w:bottom w:w="90" w:type="dxa"/>
              <w:right w:w="110" w:type="dxa"/>
            </w:tcMar>
            <w:vAlign w:val="center"/>
            <w:hideMark/>
          </w:tcPr>
          <w:p w14:paraId="352583C3" w14:textId="77777777" w:rsidR="009C4A82" w:rsidRPr="009C4A82" w:rsidRDefault="009C4A82" w:rsidP="009C4A82">
            <w:pPr>
              <w:spacing w:after="40" w:line="240" w:lineRule="auto"/>
              <w:jc w:val="center"/>
              <w:rPr>
                <w:rFonts w:eastAsia="Times New Roman" w:cs="Times New Roman"/>
                <w:b/>
                <w:bCs/>
                <w:kern w:val="0"/>
                <w:szCs w:val="24"/>
                <w:lang w:eastAsia="fr-FR"/>
                <w14:ligatures w14:val="none"/>
              </w:rPr>
            </w:pPr>
            <w:r w:rsidRPr="009C4A82">
              <w:rPr>
                <w:rFonts w:eastAsia="Times New Roman" w:cs="Times New Roman"/>
                <w:b/>
                <w:bCs/>
                <w:kern w:val="0"/>
                <w:sz w:val="19"/>
                <w:szCs w:val="24"/>
                <w:lang w:eastAsia="fr-FR"/>
                <w14:ligatures w14:val="none"/>
              </w:rPr>
              <w:t>Référentiel</w:t>
            </w:r>
          </w:p>
        </w:tc>
        <w:tc>
          <w:tcPr>
            <w:tcW w:w="2373" w:type="dxa"/>
            <w:shd w:val="clear" w:color="auto" w:fill="D9E2F3"/>
            <w:tcMar>
              <w:top w:w="90" w:type="dxa"/>
              <w:left w:w="110" w:type="dxa"/>
              <w:bottom w:w="90" w:type="dxa"/>
              <w:right w:w="110" w:type="dxa"/>
            </w:tcMar>
            <w:vAlign w:val="center"/>
            <w:hideMark/>
          </w:tcPr>
          <w:p w14:paraId="7B3CAAB9" w14:textId="77777777" w:rsidR="009C4A82" w:rsidRPr="009C4A82" w:rsidRDefault="009C4A82" w:rsidP="009C4A82">
            <w:pPr>
              <w:spacing w:after="40" w:line="240" w:lineRule="auto"/>
              <w:jc w:val="center"/>
              <w:rPr>
                <w:rFonts w:eastAsia="Times New Roman" w:cs="Times New Roman"/>
                <w:b/>
                <w:bCs/>
                <w:kern w:val="0"/>
                <w:szCs w:val="24"/>
                <w:lang w:eastAsia="fr-FR"/>
                <w14:ligatures w14:val="none"/>
              </w:rPr>
            </w:pPr>
            <w:r w:rsidRPr="009C4A82">
              <w:rPr>
                <w:rFonts w:eastAsia="Times New Roman" w:cs="Times New Roman"/>
                <w:b/>
                <w:bCs/>
                <w:kern w:val="0"/>
                <w:sz w:val="19"/>
                <w:szCs w:val="24"/>
                <w:lang w:eastAsia="fr-FR"/>
                <w14:ligatures w14:val="none"/>
              </w:rPr>
              <w:t>Domaine</w:t>
            </w:r>
          </w:p>
        </w:tc>
        <w:tc>
          <w:tcPr>
            <w:tcW w:w="4327" w:type="dxa"/>
            <w:shd w:val="clear" w:color="auto" w:fill="D9E2F3"/>
            <w:tcMar>
              <w:top w:w="90" w:type="dxa"/>
              <w:left w:w="110" w:type="dxa"/>
              <w:bottom w:w="90" w:type="dxa"/>
              <w:right w:w="110" w:type="dxa"/>
            </w:tcMar>
            <w:vAlign w:val="center"/>
            <w:hideMark/>
          </w:tcPr>
          <w:p w14:paraId="616E8812" w14:textId="77777777" w:rsidR="009C4A82" w:rsidRPr="009C4A82" w:rsidRDefault="009C4A82" w:rsidP="009C4A82">
            <w:pPr>
              <w:spacing w:after="40" w:line="240" w:lineRule="auto"/>
              <w:jc w:val="center"/>
              <w:rPr>
                <w:rFonts w:eastAsia="Times New Roman" w:cs="Times New Roman"/>
                <w:b/>
                <w:bCs/>
                <w:kern w:val="0"/>
                <w:szCs w:val="24"/>
                <w:lang w:eastAsia="fr-FR"/>
                <w14:ligatures w14:val="none"/>
              </w:rPr>
            </w:pPr>
            <w:r w:rsidRPr="009C4A82">
              <w:rPr>
                <w:rFonts w:eastAsia="Times New Roman" w:cs="Times New Roman"/>
                <w:b/>
                <w:bCs/>
                <w:kern w:val="0"/>
                <w:sz w:val="19"/>
                <w:szCs w:val="24"/>
                <w:lang w:eastAsia="fr-FR"/>
                <w14:ligatures w14:val="none"/>
              </w:rPr>
              <w:t>Objet</w:t>
            </w:r>
          </w:p>
        </w:tc>
      </w:tr>
      <w:tr w:rsidR="009C4A82" w:rsidRPr="009C4A82" w14:paraId="09257C67" w14:textId="77777777">
        <w:trPr>
          <w:tblCellSpacing w:w="15" w:type="dxa"/>
          <w:jc w:val="center"/>
        </w:trPr>
        <w:tc>
          <w:tcPr>
            <w:tcW w:w="2420" w:type="dxa"/>
            <w:tcMar>
              <w:top w:w="90" w:type="dxa"/>
              <w:left w:w="110" w:type="dxa"/>
              <w:bottom w:w="90" w:type="dxa"/>
              <w:right w:w="110" w:type="dxa"/>
            </w:tcMar>
            <w:vAlign w:val="center"/>
            <w:hideMark/>
          </w:tcPr>
          <w:p w14:paraId="5382DED6"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HACCP (Codex Alimentarius)</w:t>
            </w:r>
          </w:p>
        </w:tc>
        <w:tc>
          <w:tcPr>
            <w:tcW w:w="2373" w:type="dxa"/>
            <w:tcMar>
              <w:top w:w="90" w:type="dxa"/>
              <w:left w:w="110" w:type="dxa"/>
              <w:bottom w:w="90" w:type="dxa"/>
              <w:right w:w="110" w:type="dxa"/>
            </w:tcMar>
            <w:vAlign w:val="center"/>
            <w:hideMark/>
          </w:tcPr>
          <w:p w14:paraId="5EAB9EEB"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Sécurité alimentaire</w:t>
            </w:r>
          </w:p>
        </w:tc>
        <w:tc>
          <w:tcPr>
            <w:tcW w:w="4327" w:type="dxa"/>
            <w:tcMar>
              <w:top w:w="90" w:type="dxa"/>
              <w:left w:w="110" w:type="dxa"/>
              <w:bottom w:w="90" w:type="dxa"/>
              <w:right w:w="110" w:type="dxa"/>
            </w:tcMar>
            <w:vAlign w:val="center"/>
            <w:hideMark/>
          </w:tcPr>
          <w:p w14:paraId="78FC7BC7"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Maîtrise des dangers liés aux aliments.</w:t>
            </w:r>
          </w:p>
        </w:tc>
      </w:tr>
      <w:tr w:rsidR="009C4A82" w:rsidRPr="009C4A82" w14:paraId="4705FB3C" w14:textId="77777777">
        <w:trPr>
          <w:tblCellSpacing w:w="15" w:type="dxa"/>
          <w:jc w:val="center"/>
        </w:trPr>
        <w:tc>
          <w:tcPr>
            <w:tcW w:w="2420" w:type="dxa"/>
            <w:tcMar>
              <w:top w:w="90" w:type="dxa"/>
              <w:left w:w="110" w:type="dxa"/>
              <w:bottom w:w="90" w:type="dxa"/>
              <w:right w:w="110" w:type="dxa"/>
            </w:tcMar>
            <w:vAlign w:val="center"/>
            <w:hideMark/>
          </w:tcPr>
          <w:p w14:paraId="7E223FAD"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lastRenderedPageBreak/>
              <w:t>FSSC 22000</w:t>
            </w:r>
          </w:p>
        </w:tc>
        <w:tc>
          <w:tcPr>
            <w:tcW w:w="2373" w:type="dxa"/>
            <w:tcMar>
              <w:top w:w="90" w:type="dxa"/>
              <w:left w:w="110" w:type="dxa"/>
              <w:bottom w:w="90" w:type="dxa"/>
              <w:right w:w="110" w:type="dxa"/>
            </w:tcMar>
            <w:vAlign w:val="center"/>
            <w:hideMark/>
          </w:tcPr>
          <w:p w14:paraId="02F1BBE6"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Industrie agroalimentaire</w:t>
            </w:r>
          </w:p>
        </w:tc>
        <w:tc>
          <w:tcPr>
            <w:tcW w:w="4327" w:type="dxa"/>
            <w:tcMar>
              <w:top w:w="90" w:type="dxa"/>
              <w:left w:w="110" w:type="dxa"/>
              <w:bottom w:w="90" w:type="dxa"/>
              <w:right w:w="110" w:type="dxa"/>
            </w:tcMar>
            <w:vAlign w:val="center"/>
            <w:hideMark/>
          </w:tcPr>
          <w:p w14:paraId="0EC21756"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Certification reconnue par la GFSI intégrant ISO 22000 et les programmes prérequis.</w:t>
            </w:r>
          </w:p>
        </w:tc>
      </w:tr>
      <w:tr w:rsidR="009C4A82" w:rsidRPr="009C4A82" w14:paraId="11BEB408" w14:textId="77777777">
        <w:trPr>
          <w:tblCellSpacing w:w="15" w:type="dxa"/>
          <w:jc w:val="center"/>
        </w:trPr>
        <w:tc>
          <w:tcPr>
            <w:tcW w:w="2420" w:type="dxa"/>
            <w:tcMar>
              <w:top w:w="90" w:type="dxa"/>
              <w:left w:w="110" w:type="dxa"/>
              <w:bottom w:w="90" w:type="dxa"/>
              <w:right w:w="110" w:type="dxa"/>
            </w:tcMar>
            <w:vAlign w:val="center"/>
            <w:hideMark/>
          </w:tcPr>
          <w:p w14:paraId="4B841818"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 xml:space="preserve">BRCGS Food </w:t>
            </w:r>
            <w:proofErr w:type="spellStart"/>
            <w:r w:rsidRPr="009C4A82">
              <w:rPr>
                <w:rFonts w:eastAsia="Times New Roman" w:cs="Times New Roman"/>
                <w:b/>
                <w:bCs/>
                <w:kern w:val="0"/>
                <w:sz w:val="19"/>
                <w:szCs w:val="24"/>
                <w:lang w:eastAsia="fr-FR"/>
                <w14:ligatures w14:val="none"/>
              </w:rPr>
              <w:t>Safety</w:t>
            </w:r>
            <w:proofErr w:type="spellEnd"/>
          </w:p>
        </w:tc>
        <w:tc>
          <w:tcPr>
            <w:tcW w:w="2373" w:type="dxa"/>
            <w:tcMar>
              <w:top w:w="90" w:type="dxa"/>
              <w:left w:w="110" w:type="dxa"/>
              <w:bottom w:w="90" w:type="dxa"/>
              <w:right w:w="110" w:type="dxa"/>
            </w:tcMar>
            <w:vAlign w:val="center"/>
            <w:hideMark/>
          </w:tcPr>
          <w:p w14:paraId="259D2EC1"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Industrie agroalimentaire</w:t>
            </w:r>
          </w:p>
        </w:tc>
        <w:tc>
          <w:tcPr>
            <w:tcW w:w="4327" w:type="dxa"/>
            <w:tcMar>
              <w:top w:w="90" w:type="dxa"/>
              <w:left w:w="110" w:type="dxa"/>
              <w:bottom w:w="90" w:type="dxa"/>
              <w:right w:w="110" w:type="dxa"/>
            </w:tcMar>
            <w:vAlign w:val="center"/>
            <w:hideMark/>
          </w:tcPr>
          <w:p w14:paraId="1A177A62"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Sécurité alimentaire et conformité réglementaire.</w:t>
            </w:r>
          </w:p>
        </w:tc>
      </w:tr>
      <w:tr w:rsidR="009C4A82" w:rsidRPr="009C4A82" w14:paraId="079568DD" w14:textId="77777777">
        <w:trPr>
          <w:tblCellSpacing w:w="15" w:type="dxa"/>
          <w:jc w:val="center"/>
        </w:trPr>
        <w:tc>
          <w:tcPr>
            <w:tcW w:w="2420" w:type="dxa"/>
            <w:tcMar>
              <w:top w:w="90" w:type="dxa"/>
              <w:left w:w="110" w:type="dxa"/>
              <w:bottom w:w="90" w:type="dxa"/>
              <w:right w:w="110" w:type="dxa"/>
            </w:tcMar>
            <w:vAlign w:val="center"/>
            <w:hideMark/>
          </w:tcPr>
          <w:p w14:paraId="5C0D53BF"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IFS Food</w:t>
            </w:r>
          </w:p>
        </w:tc>
        <w:tc>
          <w:tcPr>
            <w:tcW w:w="2373" w:type="dxa"/>
            <w:tcMar>
              <w:top w:w="90" w:type="dxa"/>
              <w:left w:w="110" w:type="dxa"/>
              <w:bottom w:w="90" w:type="dxa"/>
              <w:right w:w="110" w:type="dxa"/>
            </w:tcMar>
            <w:vAlign w:val="center"/>
            <w:hideMark/>
          </w:tcPr>
          <w:p w14:paraId="0652B31D"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Industrie agroalimentaire</w:t>
            </w:r>
          </w:p>
        </w:tc>
        <w:tc>
          <w:tcPr>
            <w:tcW w:w="4327" w:type="dxa"/>
            <w:tcMar>
              <w:top w:w="90" w:type="dxa"/>
              <w:left w:w="110" w:type="dxa"/>
              <w:bottom w:w="90" w:type="dxa"/>
              <w:right w:w="110" w:type="dxa"/>
            </w:tcMar>
            <w:vAlign w:val="center"/>
            <w:hideMark/>
          </w:tcPr>
          <w:p w14:paraId="2DAE0227"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Sécurité et qualité des produits alimentaires.</w:t>
            </w:r>
          </w:p>
        </w:tc>
      </w:tr>
      <w:tr w:rsidR="009C4A82" w:rsidRPr="009C4A82" w14:paraId="0AA2F4D6" w14:textId="77777777">
        <w:trPr>
          <w:tblCellSpacing w:w="15" w:type="dxa"/>
          <w:jc w:val="center"/>
        </w:trPr>
        <w:tc>
          <w:tcPr>
            <w:tcW w:w="2420" w:type="dxa"/>
            <w:tcMar>
              <w:top w:w="90" w:type="dxa"/>
              <w:left w:w="110" w:type="dxa"/>
              <w:bottom w:w="90" w:type="dxa"/>
              <w:right w:w="110" w:type="dxa"/>
            </w:tcMar>
            <w:vAlign w:val="center"/>
            <w:hideMark/>
          </w:tcPr>
          <w:p w14:paraId="09E49FD5"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 xml:space="preserve">SQF (Safe </w:t>
            </w:r>
            <w:proofErr w:type="spellStart"/>
            <w:r w:rsidRPr="009C4A82">
              <w:rPr>
                <w:rFonts w:eastAsia="Times New Roman" w:cs="Times New Roman"/>
                <w:b/>
                <w:bCs/>
                <w:kern w:val="0"/>
                <w:sz w:val="19"/>
                <w:szCs w:val="24"/>
                <w:lang w:eastAsia="fr-FR"/>
                <w14:ligatures w14:val="none"/>
              </w:rPr>
              <w:t>Quality</w:t>
            </w:r>
            <w:proofErr w:type="spellEnd"/>
            <w:r w:rsidRPr="009C4A82">
              <w:rPr>
                <w:rFonts w:eastAsia="Times New Roman" w:cs="Times New Roman"/>
                <w:b/>
                <w:bCs/>
                <w:kern w:val="0"/>
                <w:sz w:val="19"/>
                <w:szCs w:val="24"/>
                <w:lang w:eastAsia="fr-FR"/>
                <w14:ligatures w14:val="none"/>
              </w:rPr>
              <w:t xml:space="preserve"> Food)</w:t>
            </w:r>
          </w:p>
        </w:tc>
        <w:tc>
          <w:tcPr>
            <w:tcW w:w="2373" w:type="dxa"/>
            <w:tcMar>
              <w:top w:w="90" w:type="dxa"/>
              <w:left w:w="110" w:type="dxa"/>
              <w:bottom w:w="90" w:type="dxa"/>
              <w:right w:w="110" w:type="dxa"/>
            </w:tcMar>
            <w:vAlign w:val="center"/>
            <w:hideMark/>
          </w:tcPr>
          <w:p w14:paraId="22D4750A"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Industrie agroalimentaire</w:t>
            </w:r>
          </w:p>
        </w:tc>
        <w:tc>
          <w:tcPr>
            <w:tcW w:w="4327" w:type="dxa"/>
            <w:tcMar>
              <w:top w:w="90" w:type="dxa"/>
              <w:left w:w="110" w:type="dxa"/>
              <w:bottom w:w="90" w:type="dxa"/>
              <w:right w:w="110" w:type="dxa"/>
            </w:tcMar>
            <w:vAlign w:val="center"/>
            <w:hideMark/>
          </w:tcPr>
          <w:p w14:paraId="4B9ABF1F"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Management intégré de la qualité et de la sécurité alimentaire.</w:t>
            </w:r>
          </w:p>
        </w:tc>
      </w:tr>
    </w:tbl>
    <w:p w14:paraId="289770CA" w14:textId="77777777" w:rsidR="009C4A82" w:rsidRPr="009C4A82" w:rsidRDefault="00000000" w:rsidP="009C4A82">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722BD484">
          <v:rect id="_x0000_i1041" style="width:0;height:1.5pt" o:hralign="center" o:hrstd="t" o:hr="t" fillcolor="#a0a0a0" stroked="f"/>
        </w:pict>
      </w:r>
    </w:p>
    <w:p w14:paraId="54CEADF4" w14:textId="77777777" w:rsidR="009C4A82" w:rsidRPr="009C4A82" w:rsidRDefault="009C4A82" w:rsidP="009C4A82">
      <w:pPr>
        <w:pStyle w:val="Titre3"/>
        <w:spacing w:before="100" w:beforeAutospacing="1" w:afterAutospacing="1"/>
        <w:rPr>
          <w:rFonts w:eastAsia="Times New Roman" w:cs="Times New Roman"/>
          <w:bCs/>
          <w:kern w:val="36"/>
          <w:sz w:val="48"/>
          <w:szCs w:val="48"/>
          <w:lang w:eastAsia="fr-FR"/>
          <w14:ligatures w14:val="none"/>
        </w:rPr>
      </w:pPr>
      <w:bookmarkStart w:id="151" w:name="_Toc235402878"/>
      <w:r>
        <w:t>Certifications agricoles et agroalimentaires</w:t>
      </w:r>
      <w:bookmarkEnd w:id="151"/>
    </w:p>
    <w:p w14:paraId="17F448CD" w14:textId="3996D1BF" w:rsidR="003B0F09" w:rsidRDefault="000E25E4">
      <w:pPr>
        <w:pStyle w:val="Lgende1"/>
        <w:jc w:val="center"/>
      </w:pPr>
      <w:bookmarkStart w:id="152" w:name="_Toc235359199"/>
      <w:bookmarkStart w:id="153" w:name="_Toc235402912"/>
      <w:r>
        <w:rPr>
          <w:rFonts w:eastAsia="Times New Roman"/>
          <w:b/>
        </w:rPr>
        <w:t xml:space="preserve">Tableau </w:t>
      </w:r>
      <w:fldSimple w:instr=" SEQ Tableau \* ARABIC ">
        <w:r w:rsidR="00483123">
          <w:rPr>
            <w:noProof/>
          </w:rPr>
          <w:t>14</w:t>
        </w:r>
      </w:fldSimple>
      <w:r>
        <w:rPr>
          <w:rFonts w:eastAsia="Times New Roman"/>
        </w:rPr>
        <w:t xml:space="preserve"> : 3. Certifications agricoles et agroalimentaires</w:t>
      </w:r>
      <w:bookmarkEnd w:id="152"/>
      <w:bookmarkEnd w:id="153"/>
    </w:p>
    <w:tbl>
      <w:tblPr>
        <w:tblW w:w="912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2776"/>
        <w:gridCol w:w="2370"/>
        <w:gridCol w:w="3974"/>
      </w:tblGrid>
      <w:tr w:rsidR="009C4A82" w:rsidRPr="009C4A82" w14:paraId="01619E52" w14:textId="77777777">
        <w:trPr>
          <w:tblHeader/>
          <w:tblCellSpacing w:w="15" w:type="dxa"/>
          <w:jc w:val="center"/>
        </w:trPr>
        <w:tc>
          <w:tcPr>
            <w:tcW w:w="2768" w:type="dxa"/>
            <w:shd w:val="clear" w:color="auto" w:fill="D9E2F3"/>
            <w:tcMar>
              <w:top w:w="90" w:type="dxa"/>
              <w:left w:w="110" w:type="dxa"/>
              <w:bottom w:w="90" w:type="dxa"/>
              <w:right w:w="110" w:type="dxa"/>
            </w:tcMar>
            <w:vAlign w:val="center"/>
            <w:hideMark/>
          </w:tcPr>
          <w:p w14:paraId="1199AE2D" w14:textId="77777777" w:rsidR="009C4A82" w:rsidRPr="009C4A82" w:rsidRDefault="009C4A82" w:rsidP="009C4A82">
            <w:pPr>
              <w:spacing w:after="40" w:line="240" w:lineRule="auto"/>
              <w:jc w:val="center"/>
              <w:rPr>
                <w:rFonts w:eastAsia="Times New Roman" w:cs="Times New Roman"/>
                <w:b/>
                <w:bCs/>
                <w:kern w:val="0"/>
                <w:szCs w:val="24"/>
                <w:lang w:eastAsia="fr-FR"/>
                <w14:ligatures w14:val="none"/>
              </w:rPr>
            </w:pPr>
            <w:r w:rsidRPr="009C4A82">
              <w:rPr>
                <w:rFonts w:eastAsia="Times New Roman" w:cs="Times New Roman"/>
                <w:b/>
                <w:bCs/>
                <w:kern w:val="0"/>
                <w:sz w:val="19"/>
                <w:szCs w:val="24"/>
                <w:lang w:eastAsia="fr-FR"/>
                <w14:ligatures w14:val="none"/>
              </w:rPr>
              <w:t>Référentiel</w:t>
            </w:r>
          </w:p>
        </w:tc>
        <w:tc>
          <w:tcPr>
            <w:tcW w:w="2370" w:type="dxa"/>
            <w:shd w:val="clear" w:color="auto" w:fill="D9E2F3"/>
            <w:tcMar>
              <w:top w:w="90" w:type="dxa"/>
              <w:left w:w="110" w:type="dxa"/>
              <w:bottom w:w="90" w:type="dxa"/>
              <w:right w:w="110" w:type="dxa"/>
            </w:tcMar>
            <w:vAlign w:val="center"/>
            <w:hideMark/>
          </w:tcPr>
          <w:p w14:paraId="4FBBB5AF" w14:textId="77777777" w:rsidR="009C4A82" w:rsidRPr="009C4A82" w:rsidRDefault="009C4A82" w:rsidP="009C4A82">
            <w:pPr>
              <w:spacing w:after="40" w:line="240" w:lineRule="auto"/>
              <w:jc w:val="center"/>
              <w:rPr>
                <w:rFonts w:eastAsia="Times New Roman" w:cs="Times New Roman"/>
                <w:b/>
                <w:bCs/>
                <w:kern w:val="0"/>
                <w:szCs w:val="24"/>
                <w:lang w:eastAsia="fr-FR"/>
                <w14:ligatures w14:val="none"/>
              </w:rPr>
            </w:pPr>
            <w:r w:rsidRPr="009C4A82">
              <w:rPr>
                <w:rFonts w:eastAsia="Times New Roman" w:cs="Times New Roman"/>
                <w:b/>
                <w:bCs/>
                <w:kern w:val="0"/>
                <w:sz w:val="19"/>
                <w:szCs w:val="24"/>
                <w:lang w:eastAsia="fr-FR"/>
                <w14:ligatures w14:val="none"/>
              </w:rPr>
              <w:t>Domaine</w:t>
            </w:r>
          </w:p>
        </w:tc>
        <w:tc>
          <w:tcPr>
            <w:tcW w:w="3982" w:type="dxa"/>
            <w:shd w:val="clear" w:color="auto" w:fill="D9E2F3"/>
            <w:tcMar>
              <w:top w:w="90" w:type="dxa"/>
              <w:left w:w="110" w:type="dxa"/>
              <w:bottom w:w="90" w:type="dxa"/>
              <w:right w:w="110" w:type="dxa"/>
            </w:tcMar>
            <w:vAlign w:val="center"/>
            <w:hideMark/>
          </w:tcPr>
          <w:p w14:paraId="6F35E365" w14:textId="77777777" w:rsidR="009C4A82" w:rsidRPr="009C4A82" w:rsidRDefault="009C4A82" w:rsidP="009C4A82">
            <w:pPr>
              <w:spacing w:after="40" w:line="240" w:lineRule="auto"/>
              <w:jc w:val="center"/>
              <w:rPr>
                <w:rFonts w:eastAsia="Times New Roman" w:cs="Times New Roman"/>
                <w:b/>
                <w:bCs/>
                <w:kern w:val="0"/>
                <w:szCs w:val="24"/>
                <w:lang w:eastAsia="fr-FR"/>
                <w14:ligatures w14:val="none"/>
              </w:rPr>
            </w:pPr>
            <w:r w:rsidRPr="009C4A82">
              <w:rPr>
                <w:rFonts w:eastAsia="Times New Roman" w:cs="Times New Roman"/>
                <w:b/>
                <w:bCs/>
                <w:kern w:val="0"/>
                <w:sz w:val="19"/>
                <w:szCs w:val="24"/>
                <w:lang w:eastAsia="fr-FR"/>
                <w14:ligatures w14:val="none"/>
              </w:rPr>
              <w:t>Objet</w:t>
            </w:r>
          </w:p>
        </w:tc>
      </w:tr>
      <w:tr w:rsidR="009C4A82" w:rsidRPr="009C4A82" w14:paraId="3C7194FB" w14:textId="77777777">
        <w:trPr>
          <w:tblCellSpacing w:w="15" w:type="dxa"/>
          <w:jc w:val="center"/>
        </w:trPr>
        <w:tc>
          <w:tcPr>
            <w:tcW w:w="2768" w:type="dxa"/>
            <w:tcMar>
              <w:top w:w="90" w:type="dxa"/>
              <w:left w:w="110" w:type="dxa"/>
              <w:bottom w:w="90" w:type="dxa"/>
              <w:right w:w="110" w:type="dxa"/>
            </w:tcMar>
            <w:vAlign w:val="center"/>
            <w:hideMark/>
          </w:tcPr>
          <w:p w14:paraId="19035063"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GLOBALG.A.P.</w:t>
            </w:r>
          </w:p>
        </w:tc>
        <w:tc>
          <w:tcPr>
            <w:tcW w:w="2370" w:type="dxa"/>
            <w:tcMar>
              <w:top w:w="90" w:type="dxa"/>
              <w:left w:w="110" w:type="dxa"/>
              <w:bottom w:w="90" w:type="dxa"/>
              <w:right w:w="110" w:type="dxa"/>
            </w:tcMar>
            <w:vAlign w:val="center"/>
            <w:hideMark/>
          </w:tcPr>
          <w:p w14:paraId="2F2F99F8"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Production agricole</w:t>
            </w:r>
          </w:p>
        </w:tc>
        <w:tc>
          <w:tcPr>
            <w:tcW w:w="3982" w:type="dxa"/>
            <w:tcMar>
              <w:top w:w="90" w:type="dxa"/>
              <w:left w:w="110" w:type="dxa"/>
              <w:bottom w:w="90" w:type="dxa"/>
              <w:right w:w="110" w:type="dxa"/>
            </w:tcMar>
            <w:vAlign w:val="center"/>
            <w:hideMark/>
          </w:tcPr>
          <w:p w14:paraId="50328051"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Bonnes pratiques agricoles.</w:t>
            </w:r>
          </w:p>
        </w:tc>
      </w:tr>
      <w:tr w:rsidR="009C4A82" w:rsidRPr="009C4A82" w14:paraId="3D18EB45" w14:textId="77777777">
        <w:trPr>
          <w:tblCellSpacing w:w="15" w:type="dxa"/>
          <w:jc w:val="center"/>
        </w:trPr>
        <w:tc>
          <w:tcPr>
            <w:tcW w:w="2768" w:type="dxa"/>
            <w:tcMar>
              <w:top w:w="90" w:type="dxa"/>
              <w:left w:w="110" w:type="dxa"/>
              <w:bottom w:w="90" w:type="dxa"/>
              <w:right w:w="110" w:type="dxa"/>
            </w:tcMar>
            <w:vAlign w:val="center"/>
            <w:hideMark/>
          </w:tcPr>
          <w:p w14:paraId="6C6D3267"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BIO UE (Règlement UE 2018/848)</w:t>
            </w:r>
          </w:p>
        </w:tc>
        <w:tc>
          <w:tcPr>
            <w:tcW w:w="2370" w:type="dxa"/>
            <w:tcMar>
              <w:top w:w="90" w:type="dxa"/>
              <w:left w:w="110" w:type="dxa"/>
              <w:bottom w:w="90" w:type="dxa"/>
              <w:right w:w="110" w:type="dxa"/>
            </w:tcMar>
            <w:vAlign w:val="center"/>
            <w:hideMark/>
          </w:tcPr>
          <w:p w14:paraId="343395BA"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Agriculture biologique</w:t>
            </w:r>
          </w:p>
        </w:tc>
        <w:tc>
          <w:tcPr>
            <w:tcW w:w="3982" w:type="dxa"/>
            <w:tcMar>
              <w:top w:w="90" w:type="dxa"/>
              <w:left w:w="110" w:type="dxa"/>
              <w:bottom w:w="90" w:type="dxa"/>
              <w:right w:w="110" w:type="dxa"/>
            </w:tcMar>
            <w:vAlign w:val="center"/>
            <w:hideMark/>
          </w:tcPr>
          <w:p w14:paraId="3A03C13C"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Production biologique conforme à la réglementation européenne.</w:t>
            </w:r>
          </w:p>
        </w:tc>
      </w:tr>
      <w:tr w:rsidR="009C4A82" w:rsidRPr="009C4A82" w14:paraId="7D78814D" w14:textId="77777777">
        <w:trPr>
          <w:tblCellSpacing w:w="15" w:type="dxa"/>
          <w:jc w:val="center"/>
        </w:trPr>
        <w:tc>
          <w:tcPr>
            <w:tcW w:w="2768" w:type="dxa"/>
            <w:tcMar>
              <w:top w:w="90" w:type="dxa"/>
              <w:left w:w="110" w:type="dxa"/>
              <w:bottom w:w="90" w:type="dxa"/>
              <w:right w:w="110" w:type="dxa"/>
            </w:tcMar>
            <w:vAlign w:val="center"/>
            <w:hideMark/>
          </w:tcPr>
          <w:p w14:paraId="0006930F"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 xml:space="preserve">USDA </w:t>
            </w:r>
            <w:proofErr w:type="spellStart"/>
            <w:r w:rsidRPr="009C4A82">
              <w:rPr>
                <w:rFonts w:eastAsia="Times New Roman" w:cs="Times New Roman"/>
                <w:b/>
                <w:bCs/>
                <w:kern w:val="0"/>
                <w:sz w:val="19"/>
                <w:szCs w:val="24"/>
                <w:lang w:eastAsia="fr-FR"/>
                <w14:ligatures w14:val="none"/>
              </w:rPr>
              <w:t>Organic</w:t>
            </w:r>
            <w:proofErr w:type="spellEnd"/>
            <w:r w:rsidRPr="009C4A82">
              <w:rPr>
                <w:rFonts w:eastAsia="Times New Roman" w:cs="Times New Roman"/>
                <w:b/>
                <w:bCs/>
                <w:kern w:val="0"/>
                <w:sz w:val="19"/>
                <w:szCs w:val="24"/>
                <w:lang w:eastAsia="fr-FR"/>
                <w14:ligatures w14:val="none"/>
              </w:rPr>
              <w:t xml:space="preserve"> / NOP</w:t>
            </w:r>
          </w:p>
        </w:tc>
        <w:tc>
          <w:tcPr>
            <w:tcW w:w="2370" w:type="dxa"/>
            <w:tcMar>
              <w:top w:w="90" w:type="dxa"/>
              <w:left w:w="110" w:type="dxa"/>
              <w:bottom w:w="90" w:type="dxa"/>
              <w:right w:w="110" w:type="dxa"/>
            </w:tcMar>
            <w:vAlign w:val="center"/>
            <w:hideMark/>
          </w:tcPr>
          <w:p w14:paraId="17444386"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Agriculture biologique</w:t>
            </w:r>
          </w:p>
        </w:tc>
        <w:tc>
          <w:tcPr>
            <w:tcW w:w="3982" w:type="dxa"/>
            <w:tcMar>
              <w:top w:w="90" w:type="dxa"/>
              <w:left w:w="110" w:type="dxa"/>
              <w:bottom w:w="90" w:type="dxa"/>
              <w:right w:w="110" w:type="dxa"/>
            </w:tcMar>
            <w:vAlign w:val="center"/>
            <w:hideMark/>
          </w:tcPr>
          <w:p w14:paraId="30DF3171"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Certification biologique pour le marché américain.</w:t>
            </w:r>
          </w:p>
        </w:tc>
      </w:tr>
      <w:tr w:rsidR="009C4A82" w:rsidRPr="009C4A82" w14:paraId="013004F1" w14:textId="77777777">
        <w:trPr>
          <w:tblCellSpacing w:w="15" w:type="dxa"/>
          <w:jc w:val="center"/>
        </w:trPr>
        <w:tc>
          <w:tcPr>
            <w:tcW w:w="2768" w:type="dxa"/>
            <w:tcMar>
              <w:top w:w="90" w:type="dxa"/>
              <w:left w:w="110" w:type="dxa"/>
              <w:bottom w:w="90" w:type="dxa"/>
              <w:right w:w="110" w:type="dxa"/>
            </w:tcMar>
            <w:vAlign w:val="center"/>
            <w:hideMark/>
          </w:tcPr>
          <w:p w14:paraId="13055904"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 xml:space="preserve">JAS </w:t>
            </w:r>
            <w:proofErr w:type="spellStart"/>
            <w:r w:rsidRPr="009C4A82">
              <w:rPr>
                <w:rFonts w:eastAsia="Times New Roman" w:cs="Times New Roman"/>
                <w:b/>
                <w:bCs/>
                <w:kern w:val="0"/>
                <w:sz w:val="19"/>
                <w:szCs w:val="24"/>
                <w:lang w:eastAsia="fr-FR"/>
                <w14:ligatures w14:val="none"/>
              </w:rPr>
              <w:t>Organic</w:t>
            </w:r>
            <w:proofErr w:type="spellEnd"/>
          </w:p>
        </w:tc>
        <w:tc>
          <w:tcPr>
            <w:tcW w:w="2370" w:type="dxa"/>
            <w:tcMar>
              <w:top w:w="90" w:type="dxa"/>
              <w:left w:w="110" w:type="dxa"/>
              <w:bottom w:w="90" w:type="dxa"/>
              <w:right w:w="110" w:type="dxa"/>
            </w:tcMar>
            <w:vAlign w:val="center"/>
            <w:hideMark/>
          </w:tcPr>
          <w:p w14:paraId="4F34B39D"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Agriculture biologique</w:t>
            </w:r>
          </w:p>
        </w:tc>
        <w:tc>
          <w:tcPr>
            <w:tcW w:w="3982" w:type="dxa"/>
            <w:tcMar>
              <w:top w:w="90" w:type="dxa"/>
              <w:left w:w="110" w:type="dxa"/>
              <w:bottom w:w="90" w:type="dxa"/>
              <w:right w:w="110" w:type="dxa"/>
            </w:tcMar>
            <w:vAlign w:val="center"/>
            <w:hideMark/>
          </w:tcPr>
          <w:p w14:paraId="33DB5A9D"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Certification biologique destinée au marché japonais.</w:t>
            </w:r>
          </w:p>
        </w:tc>
      </w:tr>
      <w:tr w:rsidR="009C4A82" w:rsidRPr="009C4A82" w14:paraId="6D089916" w14:textId="77777777">
        <w:trPr>
          <w:tblCellSpacing w:w="15" w:type="dxa"/>
          <w:jc w:val="center"/>
        </w:trPr>
        <w:tc>
          <w:tcPr>
            <w:tcW w:w="2768" w:type="dxa"/>
            <w:tcMar>
              <w:top w:w="90" w:type="dxa"/>
              <w:left w:w="110" w:type="dxa"/>
              <w:bottom w:w="90" w:type="dxa"/>
              <w:right w:w="110" w:type="dxa"/>
            </w:tcMar>
            <w:vAlign w:val="center"/>
            <w:hideMark/>
          </w:tcPr>
          <w:p w14:paraId="2A3A451A"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proofErr w:type="spellStart"/>
            <w:r w:rsidRPr="009C4A82">
              <w:rPr>
                <w:rFonts w:eastAsia="Times New Roman" w:cs="Times New Roman"/>
                <w:b/>
                <w:bCs/>
                <w:kern w:val="0"/>
                <w:sz w:val="19"/>
                <w:szCs w:val="24"/>
                <w:lang w:eastAsia="fr-FR"/>
                <w14:ligatures w14:val="none"/>
              </w:rPr>
              <w:t>Rainforest</w:t>
            </w:r>
            <w:proofErr w:type="spellEnd"/>
            <w:r w:rsidRPr="009C4A82">
              <w:rPr>
                <w:rFonts w:eastAsia="Times New Roman" w:cs="Times New Roman"/>
                <w:b/>
                <w:bCs/>
                <w:kern w:val="0"/>
                <w:sz w:val="19"/>
                <w:szCs w:val="24"/>
                <w:lang w:eastAsia="fr-FR"/>
                <w14:ligatures w14:val="none"/>
              </w:rPr>
              <w:t xml:space="preserve"> Alliance</w:t>
            </w:r>
          </w:p>
        </w:tc>
        <w:tc>
          <w:tcPr>
            <w:tcW w:w="2370" w:type="dxa"/>
            <w:tcMar>
              <w:top w:w="90" w:type="dxa"/>
              <w:left w:w="110" w:type="dxa"/>
              <w:bottom w:w="90" w:type="dxa"/>
              <w:right w:w="110" w:type="dxa"/>
            </w:tcMar>
            <w:vAlign w:val="center"/>
            <w:hideMark/>
          </w:tcPr>
          <w:p w14:paraId="1879CF17"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Agriculture durable</w:t>
            </w:r>
          </w:p>
        </w:tc>
        <w:tc>
          <w:tcPr>
            <w:tcW w:w="3982" w:type="dxa"/>
            <w:tcMar>
              <w:top w:w="90" w:type="dxa"/>
              <w:left w:w="110" w:type="dxa"/>
              <w:bottom w:w="90" w:type="dxa"/>
              <w:right w:w="110" w:type="dxa"/>
            </w:tcMar>
            <w:vAlign w:val="center"/>
            <w:hideMark/>
          </w:tcPr>
          <w:p w14:paraId="140A5FC4"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Protection de l'environnement et responsabilité sociale.</w:t>
            </w:r>
          </w:p>
        </w:tc>
      </w:tr>
      <w:tr w:rsidR="009C4A82" w:rsidRPr="009C4A82" w14:paraId="5A0BDFEE" w14:textId="77777777">
        <w:trPr>
          <w:tblCellSpacing w:w="15" w:type="dxa"/>
          <w:jc w:val="center"/>
        </w:trPr>
        <w:tc>
          <w:tcPr>
            <w:tcW w:w="2768" w:type="dxa"/>
            <w:tcMar>
              <w:top w:w="90" w:type="dxa"/>
              <w:left w:w="110" w:type="dxa"/>
              <w:bottom w:w="90" w:type="dxa"/>
              <w:right w:w="110" w:type="dxa"/>
            </w:tcMar>
            <w:vAlign w:val="center"/>
            <w:hideMark/>
          </w:tcPr>
          <w:p w14:paraId="7DE5CFFF"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Fairtrade</w:t>
            </w:r>
          </w:p>
        </w:tc>
        <w:tc>
          <w:tcPr>
            <w:tcW w:w="2370" w:type="dxa"/>
            <w:tcMar>
              <w:top w:w="90" w:type="dxa"/>
              <w:left w:w="110" w:type="dxa"/>
              <w:bottom w:w="90" w:type="dxa"/>
              <w:right w:w="110" w:type="dxa"/>
            </w:tcMar>
            <w:vAlign w:val="center"/>
            <w:hideMark/>
          </w:tcPr>
          <w:p w14:paraId="74695A8D"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Commerce équitable</w:t>
            </w:r>
          </w:p>
        </w:tc>
        <w:tc>
          <w:tcPr>
            <w:tcW w:w="3982" w:type="dxa"/>
            <w:tcMar>
              <w:top w:w="90" w:type="dxa"/>
              <w:left w:w="110" w:type="dxa"/>
              <w:bottom w:w="90" w:type="dxa"/>
              <w:right w:w="110" w:type="dxa"/>
            </w:tcMar>
            <w:vAlign w:val="center"/>
            <w:hideMark/>
          </w:tcPr>
          <w:p w14:paraId="08C3C93D"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Conditions commerciales équitables pour les producteurs.</w:t>
            </w:r>
          </w:p>
        </w:tc>
      </w:tr>
    </w:tbl>
    <w:p w14:paraId="149AA533" w14:textId="77777777" w:rsidR="009C4A82" w:rsidRPr="009C4A82" w:rsidRDefault="00000000" w:rsidP="009C4A82">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1684C3EB">
          <v:rect id="_x0000_i1042" style="width:0;height:1.5pt" o:hralign="center" o:hrstd="t" o:hr="t" fillcolor="#a0a0a0" stroked="f"/>
        </w:pict>
      </w:r>
    </w:p>
    <w:p w14:paraId="0BC0530C" w14:textId="77777777" w:rsidR="009C4A82" w:rsidRPr="009C4A82" w:rsidRDefault="009C4A82" w:rsidP="009C4A82">
      <w:pPr>
        <w:pStyle w:val="Titre3"/>
        <w:spacing w:before="100" w:beforeAutospacing="1" w:afterAutospacing="1"/>
        <w:rPr>
          <w:rFonts w:eastAsia="Times New Roman" w:cs="Times New Roman"/>
          <w:bCs/>
          <w:kern w:val="36"/>
          <w:sz w:val="48"/>
          <w:szCs w:val="48"/>
          <w:lang w:eastAsia="fr-FR"/>
          <w14:ligatures w14:val="none"/>
        </w:rPr>
      </w:pPr>
      <w:bookmarkStart w:id="154" w:name="_Toc235402879"/>
      <w:r>
        <w:t>Certifications des produits forestiers</w:t>
      </w:r>
      <w:bookmarkEnd w:id="154"/>
    </w:p>
    <w:p w14:paraId="6C3EABB4" w14:textId="3FE96DD5" w:rsidR="003B0F09" w:rsidRDefault="000E25E4">
      <w:pPr>
        <w:pStyle w:val="Lgende1"/>
        <w:jc w:val="center"/>
      </w:pPr>
      <w:bookmarkStart w:id="155" w:name="_Toc235359200"/>
      <w:bookmarkStart w:id="156" w:name="_Toc235402913"/>
      <w:r>
        <w:rPr>
          <w:rFonts w:eastAsia="Times New Roman"/>
          <w:b/>
        </w:rPr>
        <w:t xml:space="preserve">Tableau </w:t>
      </w:r>
      <w:fldSimple w:instr=" SEQ Tableau \* ARABIC ">
        <w:r w:rsidR="00483123">
          <w:rPr>
            <w:noProof/>
          </w:rPr>
          <w:t>15</w:t>
        </w:r>
      </w:fldSimple>
      <w:r>
        <w:rPr>
          <w:rFonts w:eastAsia="Times New Roman"/>
        </w:rPr>
        <w:t xml:space="preserve"> : 4. Certifications des produits forestiers</w:t>
      </w:r>
      <w:bookmarkEnd w:id="155"/>
      <w:bookmarkEnd w:id="156"/>
    </w:p>
    <w:tbl>
      <w:tblPr>
        <w:tblW w:w="912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388"/>
        <w:gridCol w:w="2969"/>
        <w:gridCol w:w="4763"/>
      </w:tblGrid>
      <w:tr w:rsidR="009C4A82" w:rsidRPr="009C4A82" w14:paraId="2777B649" w14:textId="77777777">
        <w:trPr>
          <w:tblHeader/>
          <w:tblCellSpacing w:w="15" w:type="dxa"/>
          <w:jc w:val="center"/>
        </w:trPr>
        <w:tc>
          <w:tcPr>
            <w:tcW w:w="1359" w:type="dxa"/>
            <w:shd w:val="clear" w:color="auto" w:fill="D9E2F3"/>
            <w:tcMar>
              <w:top w:w="90" w:type="dxa"/>
              <w:left w:w="110" w:type="dxa"/>
              <w:bottom w:w="90" w:type="dxa"/>
              <w:right w:w="110" w:type="dxa"/>
            </w:tcMar>
            <w:vAlign w:val="center"/>
            <w:hideMark/>
          </w:tcPr>
          <w:p w14:paraId="3B4E0902" w14:textId="77777777" w:rsidR="009C4A82" w:rsidRPr="009C4A82" w:rsidRDefault="009C4A82" w:rsidP="009C4A82">
            <w:pPr>
              <w:spacing w:after="40" w:line="240" w:lineRule="auto"/>
              <w:jc w:val="center"/>
              <w:rPr>
                <w:rFonts w:eastAsia="Times New Roman" w:cs="Times New Roman"/>
                <w:b/>
                <w:bCs/>
                <w:kern w:val="0"/>
                <w:szCs w:val="24"/>
                <w:lang w:eastAsia="fr-FR"/>
                <w14:ligatures w14:val="none"/>
              </w:rPr>
            </w:pPr>
            <w:r w:rsidRPr="009C4A82">
              <w:rPr>
                <w:rFonts w:eastAsia="Times New Roman" w:cs="Times New Roman"/>
                <w:b/>
                <w:bCs/>
                <w:kern w:val="0"/>
                <w:sz w:val="19"/>
                <w:szCs w:val="24"/>
                <w:lang w:eastAsia="fr-FR"/>
                <w14:ligatures w14:val="none"/>
              </w:rPr>
              <w:t>Référentiel</w:t>
            </w:r>
          </w:p>
        </w:tc>
        <w:tc>
          <w:tcPr>
            <w:tcW w:w="2978" w:type="dxa"/>
            <w:shd w:val="clear" w:color="auto" w:fill="D9E2F3"/>
            <w:tcMar>
              <w:top w:w="90" w:type="dxa"/>
              <w:left w:w="110" w:type="dxa"/>
              <w:bottom w:w="90" w:type="dxa"/>
              <w:right w:w="110" w:type="dxa"/>
            </w:tcMar>
            <w:vAlign w:val="center"/>
            <w:hideMark/>
          </w:tcPr>
          <w:p w14:paraId="3BBC6BDE" w14:textId="77777777" w:rsidR="009C4A82" w:rsidRPr="009C4A82" w:rsidRDefault="009C4A82" w:rsidP="009C4A82">
            <w:pPr>
              <w:spacing w:after="40" w:line="240" w:lineRule="auto"/>
              <w:jc w:val="center"/>
              <w:rPr>
                <w:rFonts w:eastAsia="Times New Roman" w:cs="Times New Roman"/>
                <w:b/>
                <w:bCs/>
                <w:kern w:val="0"/>
                <w:szCs w:val="24"/>
                <w:lang w:eastAsia="fr-FR"/>
                <w14:ligatures w14:val="none"/>
              </w:rPr>
            </w:pPr>
            <w:r w:rsidRPr="009C4A82">
              <w:rPr>
                <w:rFonts w:eastAsia="Times New Roman" w:cs="Times New Roman"/>
                <w:b/>
                <w:bCs/>
                <w:kern w:val="0"/>
                <w:sz w:val="19"/>
                <w:szCs w:val="24"/>
                <w:lang w:eastAsia="fr-FR"/>
                <w14:ligatures w14:val="none"/>
              </w:rPr>
              <w:t>Domaine</w:t>
            </w:r>
          </w:p>
        </w:tc>
        <w:tc>
          <w:tcPr>
            <w:tcW w:w="4783" w:type="dxa"/>
            <w:shd w:val="clear" w:color="auto" w:fill="D9E2F3"/>
            <w:tcMar>
              <w:top w:w="90" w:type="dxa"/>
              <w:left w:w="110" w:type="dxa"/>
              <w:bottom w:w="90" w:type="dxa"/>
              <w:right w:w="110" w:type="dxa"/>
            </w:tcMar>
            <w:vAlign w:val="center"/>
            <w:hideMark/>
          </w:tcPr>
          <w:p w14:paraId="4682EAD5" w14:textId="77777777" w:rsidR="009C4A82" w:rsidRPr="009C4A82" w:rsidRDefault="009C4A82" w:rsidP="009C4A82">
            <w:pPr>
              <w:spacing w:after="40" w:line="240" w:lineRule="auto"/>
              <w:jc w:val="center"/>
              <w:rPr>
                <w:rFonts w:eastAsia="Times New Roman" w:cs="Times New Roman"/>
                <w:b/>
                <w:bCs/>
                <w:kern w:val="0"/>
                <w:szCs w:val="24"/>
                <w:lang w:eastAsia="fr-FR"/>
                <w14:ligatures w14:val="none"/>
              </w:rPr>
            </w:pPr>
            <w:r w:rsidRPr="009C4A82">
              <w:rPr>
                <w:rFonts w:eastAsia="Times New Roman" w:cs="Times New Roman"/>
                <w:b/>
                <w:bCs/>
                <w:kern w:val="0"/>
                <w:sz w:val="19"/>
                <w:szCs w:val="24"/>
                <w:lang w:eastAsia="fr-FR"/>
                <w14:ligatures w14:val="none"/>
              </w:rPr>
              <w:t>Objet</w:t>
            </w:r>
          </w:p>
        </w:tc>
      </w:tr>
      <w:tr w:rsidR="009C4A82" w:rsidRPr="009C4A82" w14:paraId="73475A05" w14:textId="77777777">
        <w:trPr>
          <w:tblCellSpacing w:w="15" w:type="dxa"/>
          <w:jc w:val="center"/>
        </w:trPr>
        <w:tc>
          <w:tcPr>
            <w:tcW w:w="1359" w:type="dxa"/>
            <w:tcMar>
              <w:top w:w="90" w:type="dxa"/>
              <w:left w:w="110" w:type="dxa"/>
              <w:bottom w:w="90" w:type="dxa"/>
              <w:right w:w="110" w:type="dxa"/>
            </w:tcMar>
            <w:vAlign w:val="center"/>
            <w:hideMark/>
          </w:tcPr>
          <w:p w14:paraId="3698DE3E"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FSC</w:t>
            </w:r>
          </w:p>
        </w:tc>
        <w:tc>
          <w:tcPr>
            <w:tcW w:w="2978" w:type="dxa"/>
            <w:tcMar>
              <w:top w:w="90" w:type="dxa"/>
              <w:left w:w="110" w:type="dxa"/>
              <w:bottom w:w="90" w:type="dxa"/>
              <w:right w:w="110" w:type="dxa"/>
            </w:tcMar>
            <w:vAlign w:val="center"/>
            <w:hideMark/>
          </w:tcPr>
          <w:p w14:paraId="2192D48E"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Produits forestiers</w:t>
            </w:r>
          </w:p>
        </w:tc>
        <w:tc>
          <w:tcPr>
            <w:tcW w:w="4783" w:type="dxa"/>
            <w:tcMar>
              <w:top w:w="90" w:type="dxa"/>
              <w:left w:w="110" w:type="dxa"/>
              <w:bottom w:w="90" w:type="dxa"/>
              <w:right w:w="110" w:type="dxa"/>
            </w:tcMar>
            <w:vAlign w:val="center"/>
            <w:hideMark/>
          </w:tcPr>
          <w:p w14:paraId="18F111DF"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Gestion durable des forêts et chaîne de contrôle.</w:t>
            </w:r>
          </w:p>
        </w:tc>
      </w:tr>
      <w:tr w:rsidR="009C4A82" w:rsidRPr="009C4A82" w14:paraId="58EB7055" w14:textId="77777777">
        <w:trPr>
          <w:tblCellSpacing w:w="15" w:type="dxa"/>
          <w:jc w:val="center"/>
        </w:trPr>
        <w:tc>
          <w:tcPr>
            <w:tcW w:w="1359" w:type="dxa"/>
            <w:tcMar>
              <w:top w:w="90" w:type="dxa"/>
              <w:left w:w="110" w:type="dxa"/>
              <w:bottom w:w="90" w:type="dxa"/>
              <w:right w:w="110" w:type="dxa"/>
            </w:tcMar>
            <w:vAlign w:val="center"/>
            <w:hideMark/>
          </w:tcPr>
          <w:p w14:paraId="135572FF"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PEFC</w:t>
            </w:r>
          </w:p>
        </w:tc>
        <w:tc>
          <w:tcPr>
            <w:tcW w:w="2978" w:type="dxa"/>
            <w:tcMar>
              <w:top w:w="90" w:type="dxa"/>
              <w:left w:w="110" w:type="dxa"/>
              <w:bottom w:w="90" w:type="dxa"/>
              <w:right w:w="110" w:type="dxa"/>
            </w:tcMar>
            <w:vAlign w:val="center"/>
            <w:hideMark/>
          </w:tcPr>
          <w:p w14:paraId="502959CE"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Produits forestiers</w:t>
            </w:r>
          </w:p>
        </w:tc>
        <w:tc>
          <w:tcPr>
            <w:tcW w:w="4783" w:type="dxa"/>
            <w:tcMar>
              <w:top w:w="90" w:type="dxa"/>
              <w:left w:w="110" w:type="dxa"/>
              <w:bottom w:w="90" w:type="dxa"/>
              <w:right w:w="110" w:type="dxa"/>
            </w:tcMar>
            <w:vAlign w:val="center"/>
            <w:hideMark/>
          </w:tcPr>
          <w:p w14:paraId="5D672460"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Certification de gestion forestière durable.</w:t>
            </w:r>
          </w:p>
        </w:tc>
      </w:tr>
    </w:tbl>
    <w:p w14:paraId="5B415793" w14:textId="77777777" w:rsidR="009C4A82" w:rsidRPr="009C4A82" w:rsidRDefault="00000000" w:rsidP="009C4A82">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7E5CBA80">
          <v:rect id="_x0000_i1043" style="width:0;height:1.5pt" o:hralign="center" o:hrstd="t" o:hr="t" fillcolor="#a0a0a0" stroked="f"/>
        </w:pict>
      </w:r>
    </w:p>
    <w:p w14:paraId="74C9956A" w14:textId="77777777" w:rsidR="009C4A82" w:rsidRPr="009C4A82" w:rsidRDefault="009C4A82" w:rsidP="009C4A82">
      <w:pPr>
        <w:pStyle w:val="Titre3"/>
        <w:spacing w:before="100" w:beforeAutospacing="1" w:afterAutospacing="1"/>
        <w:rPr>
          <w:rFonts w:eastAsia="Times New Roman" w:cs="Times New Roman"/>
          <w:bCs/>
          <w:kern w:val="36"/>
          <w:sz w:val="48"/>
          <w:szCs w:val="48"/>
          <w:lang w:eastAsia="fr-FR"/>
          <w14:ligatures w14:val="none"/>
        </w:rPr>
      </w:pPr>
      <w:bookmarkStart w:id="157" w:name="_Toc235402880"/>
      <w:r>
        <w:lastRenderedPageBreak/>
        <w:t>Certifications textiles et artisanales</w:t>
      </w:r>
      <w:bookmarkEnd w:id="157"/>
    </w:p>
    <w:p w14:paraId="7475FCBD" w14:textId="7B92B8E9" w:rsidR="003B0F09" w:rsidRDefault="000E25E4">
      <w:pPr>
        <w:pStyle w:val="Lgende1"/>
        <w:jc w:val="center"/>
      </w:pPr>
      <w:bookmarkStart w:id="158" w:name="_Toc235359201"/>
      <w:bookmarkStart w:id="159" w:name="_Toc235402914"/>
      <w:r>
        <w:rPr>
          <w:rFonts w:eastAsia="Times New Roman"/>
          <w:b/>
        </w:rPr>
        <w:t xml:space="preserve">Tableau </w:t>
      </w:r>
      <w:fldSimple w:instr=" SEQ Tableau \* ARABIC ">
        <w:r w:rsidR="00483123">
          <w:rPr>
            <w:noProof/>
          </w:rPr>
          <w:t>16</w:t>
        </w:r>
      </w:fldSimple>
      <w:r>
        <w:rPr>
          <w:rFonts w:eastAsia="Times New Roman"/>
        </w:rPr>
        <w:t xml:space="preserve"> : 5. Certifications textiles et artisanales</w:t>
      </w:r>
      <w:bookmarkEnd w:id="158"/>
      <w:bookmarkEnd w:id="159"/>
    </w:p>
    <w:tbl>
      <w:tblPr>
        <w:tblW w:w="912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3133"/>
        <w:gridCol w:w="2157"/>
        <w:gridCol w:w="3830"/>
      </w:tblGrid>
      <w:tr w:rsidR="009C4A82" w:rsidRPr="009C4A82" w14:paraId="1E5F3D23" w14:textId="77777777">
        <w:trPr>
          <w:tblHeader/>
          <w:tblCellSpacing w:w="15" w:type="dxa"/>
          <w:jc w:val="center"/>
        </w:trPr>
        <w:tc>
          <w:tcPr>
            <w:tcW w:w="3130" w:type="dxa"/>
            <w:shd w:val="clear" w:color="auto" w:fill="D9E2F3"/>
            <w:tcMar>
              <w:top w:w="90" w:type="dxa"/>
              <w:left w:w="110" w:type="dxa"/>
              <w:bottom w:w="90" w:type="dxa"/>
              <w:right w:w="110" w:type="dxa"/>
            </w:tcMar>
            <w:vAlign w:val="center"/>
            <w:hideMark/>
          </w:tcPr>
          <w:p w14:paraId="6D6DDAF7" w14:textId="77777777" w:rsidR="009C4A82" w:rsidRPr="009C4A82" w:rsidRDefault="009C4A82" w:rsidP="009C4A82">
            <w:pPr>
              <w:spacing w:after="40" w:line="240" w:lineRule="auto"/>
              <w:jc w:val="center"/>
              <w:rPr>
                <w:rFonts w:eastAsia="Times New Roman" w:cs="Times New Roman"/>
                <w:b/>
                <w:bCs/>
                <w:kern w:val="0"/>
                <w:szCs w:val="24"/>
                <w:lang w:eastAsia="fr-FR"/>
                <w14:ligatures w14:val="none"/>
              </w:rPr>
            </w:pPr>
            <w:r w:rsidRPr="009C4A82">
              <w:rPr>
                <w:rFonts w:eastAsia="Times New Roman" w:cs="Times New Roman"/>
                <w:b/>
                <w:bCs/>
                <w:kern w:val="0"/>
                <w:sz w:val="19"/>
                <w:szCs w:val="24"/>
                <w:lang w:eastAsia="fr-FR"/>
                <w14:ligatures w14:val="none"/>
              </w:rPr>
              <w:t>Référentiel</w:t>
            </w:r>
          </w:p>
        </w:tc>
        <w:tc>
          <w:tcPr>
            <w:tcW w:w="2154" w:type="dxa"/>
            <w:shd w:val="clear" w:color="auto" w:fill="D9E2F3"/>
            <w:tcMar>
              <w:top w:w="90" w:type="dxa"/>
              <w:left w:w="110" w:type="dxa"/>
              <w:bottom w:w="90" w:type="dxa"/>
              <w:right w:w="110" w:type="dxa"/>
            </w:tcMar>
            <w:vAlign w:val="center"/>
            <w:hideMark/>
          </w:tcPr>
          <w:p w14:paraId="2A761CC2" w14:textId="77777777" w:rsidR="009C4A82" w:rsidRPr="009C4A82" w:rsidRDefault="009C4A82" w:rsidP="009C4A82">
            <w:pPr>
              <w:spacing w:after="40" w:line="240" w:lineRule="auto"/>
              <w:jc w:val="center"/>
              <w:rPr>
                <w:rFonts w:eastAsia="Times New Roman" w:cs="Times New Roman"/>
                <w:b/>
                <w:bCs/>
                <w:kern w:val="0"/>
                <w:szCs w:val="24"/>
                <w:lang w:eastAsia="fr-FR"/>
                <w14:ligatures w14:val="none"/>
              </w:rPr>
            </w:pPr>
            <w:r w:rsidRPr="009C4A82">
              <w:rPr>
                <w:rFonts w:eastAsia="Times New Roman" w:cs="Times New Roman"/>
                <w:b/>
                <w:bCs/>
                <w:kern w:val="0"/>
                <w:sz w:val="19"/>
                <w:szCs w:val="24"/>
                <w:lang w:eastAsia="fr-FR"/>
                <w14:ligatures w14:val="none"/>
              </w:rPr>
              <w:t>Domaine</w:t>
            </w:r>
          </w:p>
        </w:tc>
        <w:tc>
          <w:tcPr>
            <w:tcW w:w="3836" w:type="dxa"/>
            <w:shd w:val="clear" w:color="auto" w:fill="D9E2F3"/>
            <w:tcMar>
              <w:top w:w="90" w:type="dxa"/>
              <w:left w:w="110" w:type="dxa"/>
              <w:bottom w:w="90" w:type="dxa"/>
              <w:right w:w="110" w:type="dxa"/>
            </w:tcMar>
            <w:vAlign w:val="center"/>
            <w:hideMark/>
          </w:tcPr>
          <w:p w14:paraId="103A0F07" w14:textId="77777777" w:rsidR="009C4A82" w:rsidRPr="009C4A82" w:rsidRDefault="009C4A82" w:rsidP="009C4A82">
            <w:pPr>
              <w:spacing w:after="40" w:line="240" w:lineRule="auto"/>
              <w:jc w:val="center"/>
              <w:rPr>
                <w:rFonts w:eastAsia="Times New Roman" w:cs="Times New Roman"/>
                <w:b/>
                <w:bCs/>
                <w:kern w:val="0"/>
                <w:szCs w:val="24"/>
                <w:lang w:eastAsia="fr-FR"/>
                <w14:ligatures w14:val="none"/>
              </w:rPr>
            </w:pPr>
            <w:r w:rsidRPr="009C4A82">
              <w:rPr>
                <w:rFonts w:eastAsia="Times New Roman" w:cs="Times New Roman"/>
                <w:b/>
                <w:bCs/>
                <w:kern w:val="0"/>
                <w:sz w:val="19"/>
                <w:szCs w:val="24"/>
                <w:lang w:eastAsia="fr-FR"/>
                <w14:ligatures w14:val="none"/>
              </w:rPr>
              <w:t>Objet</w:t>
            </w:r>
          </w:p>
        </w:tc>
      </w:tr>
      <w:tr w:rsidR="009C4A82" w:rsidRPr="009C4A82" w14:paraId="13858B99" w14:textId="77777777">
        <w:trPr>
          <w:tblCellSpacing w:w="15" w:type="dxa"/>
          <w:jc w:val="center"/>
        </w:trPr>
        <w:tc>
          <w:tcPr>
            <w:tcW w:w="3130" w:type="dxa"/>
            <w:tcMar>
              <w:top w:w="90" w:type="dxa"/>
              <w:left w:w="110" w:type="dxa"/>
              <w:bottom w:w="90" w:type="dxa"/>
              <w:right w:w="110" w:type="dxa"/>
            </w:tcMar>
            <w:vAlign w:val="center"/>
            <w:hideMark/>
          </w:tcPr>
          <w:p w14:paraId="46B92707"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OEKO-TEX® Standard 100</w:t>
            </w:r>
          </w:p>
        </w:tc>
        <w:tc>
          <w:tcPr>
            <w:tcW w:w="2154" w:type="dxa"/>
            <w:tcMar>
              <w:top w:w="90" w:type="dxa"/>
              <w:left w:w="110" w:type="dxa"/>
              <w:bottom w:w="90" w:type="dxa"/>
              <w:right w:w="110" w:type="dxa"/>
            </w:tcMar>
            <w:vAlign w:val="center"/>
            <w:hideMark/>
          </w:tcPr>
          <w:p w14:paraId="481B240A"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Textile</w:t>
            </w:r>
          </w:p>
        </w:tc>
        <w:tc>
          <w:tcPr>
            <w:tcW w:w="3836" w:type="dxa"/>
            <w:tcMar>
              <w:top w:w="90" w:type="dxa"/>
              <w:left w:w="110" w:type="dxa"/>
              <w:bottom w:w="90" w:type="dxa"/>
              <w:right w:w="110" w:type="dxa"/>
            </w:tcMar>
            <w:vAlign w:val="center"/>
            <w:hideMark/>
          </w:tcPr>
          <w:p w14:paraId="54426E12"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Absence de substances nocives dans les produits textiles.</w:t>
            </w:r>
          </w:p>
        </w:tc>
      </w:tr>
      <w:tr w:rsidR="009C4A82" w:rsidRPr="009C4A82" w14:paraId="0BB04147" w14:textId="77777777">
        <w:trPr>
          <w:tblCellSpacing w:w="15" w:type="dxa"/>
          <w:jc w:val="center"/>
        </w:trPr>
        <w:tc>
          <w:tcPr>
            <w:tcW w:w="3130" w:type="dxa"/>
            <w:tcMar>
              <w:top w:w="90" w:type="dxa"/>
              <w:left w:w="110" w:type="dxa"/>
              <w:bottom w:w="90" w:type="dxa"/>
              <w:right w:w="110" w:type="dxa"/>
            </w:tcMar>
            <w:vAlign w:val="center"/>
            <w:hideMark/>
          </w:tcPr>
          <w:p w14:paraId="05492502" w14:textId="77777777" w:rsidR="009C4A82" w:rsidRPr="009C4A82" w:rsidRDefault="009C4A82" w:rsidP="009C4A82">
            <w:pPr>
              <w:spacing w:after="40" w:line="240" w:lineRule="auto"/>
              <w:jc w:val="left"/>
              <w:rPr>
                <w:rFonts w:eastAsia="Times New Roman" w:cs="Times New Roman"/>
                <w:kern w:val="0"/>
                <w:szCs w:val="24"/>
                <w:lang w:val="en-BZ" w:eastAsia="fr-FR"/>
                <w14:ligatures w14:val="none"/>
              </w:rPr>
            </w:pPr>
            <w:r w:rsidRPr="009C4A82">
              <w:rPr>
                <w:rFonts w:eastAsia="Times New Roman" w:cs="Times New Roman"/>
                <w:b/>
                <w:bCs/>
                <w:kern w:val="0"/>
                <w:sz w:val="19"/>
                <w:szCs w:val="24"/>
                <w:lang w:val="en-BZ" w:eastAsia="fr-FR"/>
                <w14:ligatures w14:val="none"/>
              </w:rPr>
              <w:t>GOTS (Global Organic Textile Standard)</w:t>
            </w:r>
          </w:p>
        </w:tc>
        <w:tc>
          <w:tcPr>
            <w:tcW w:w="2154" w:type="dxa"/>
            <w:tcMar>
              <w:top w:w="90" w:type="dxa"/>
              <w:left w:w="110" w:type="dxa"/>
              <w:bottom w:w="90" w:type="dxa"/>
              <w:right w:w="110" w:type="dxa"/>
            </w:tcMar>
            <w:vAlign w:val="center"/>
            <w:hideMark/>
          </w:tcPr>
          <w:p w14:paraId="621D6895"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Textile biologique</w:t>
            </w:r>
          </w:p>
        </w:tc>
        <w:tc>
          <w:tcPr>
            <w:tcW w:w="3836" w:type="dxa"/>
            <w:tcMar>
              <w:top w:w="90" w:type="dxa"/>
              <w:left w:w="110" w:type="dxa"/>
              <w:bottom w:w="90" w:type="dxa"/>
              <w:right w:w="110" w:type="dxa"/>
            </w:tcMar>
            <w:vAlign w:val="center"/>
            <w:hideMark/>
          </w:tcPr>
          <w:p w14:paraId="1D421870"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Production textile à base de fibres biologiques.</w:t>
            </w:r>
          </w:p>
        </w:tc>
      </w:tr>
    </w:tbl>
    <w:p w14:paraId="03C50A4D" w14:textId="77777777" w:rsidR="009C4A82" w:rsidRPr="009C4A82" w:rsidRDefault="00000000" w:rsidP="009C4A82">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466BC02E">
          <v:rect id="_x0000_i1044" style="width:0;height:1.5pt" o:hralign="center" o:hrstd="t" o:hr="t" fillcolor="#a0a0a0" stroked="f"/>
        </w:pict>
      </w:r>
    </w:p>
    <w:p w14:paraId="3928E6B8" w14:textId="77777777" w:rsidR="009C4A82" w:rsidRPr="009C4A82" w:rsidRDefault="009C4A82" w:rsidP="009C4A82">
      <w:pPr>
        <w:pStyle w:val="Titre3"/>
        <w:spacing w:before="100" w:beforeAutospacing="1" w:afterAutospacing="1"/>
        <w:rPr>
          <w:rFonts w:eastAsia="Times New Roman" w:cs="Times New Roman"/>
          <w:bCs/>
          <w:kern w:val="36"/>
          <w:sz w:val="48"/>
          <w:szCs w:val="48"/>
          <w:lang w:eastAsia="fr-FR"/>
          <w14:ligatures w14:val="none"/>
        </w:rPr>
      </w:pPr>
      <w:bookmarkStart w:id="160" w:name="_Toc235402881"/>
      <w:r>
        <w:t>Certifications des produits cosmétiques</w:t>
      </w:r>
      <w:bookmarkEnd w:id="160"/>
    </w:p>
    <w:p w14:paraId="7127E3E7" w14:textId="10ED157A" w:rsidR="003B0F09" w:rsidRDefault="000E25E4">
      <w:pPr>
        <w:pStyle w:val="Lgende1"/>
        <w:jc w:val="center"/>
      </w:pPr>
      <w:bookmarkStart w:id="161" w:name="_Toc235359202"/>
      <w:bookmarkStart w:id="162" w:name="_Toc235402915"/>
      <w:r>
        <w:rPr>
          <w:rFonts w:eastAsia="Times New Roman"/>
          <w:b/>
        </w:rPr>
        <w:t xml:space="preserve">Tableau </w:t>
      </w:r>
      <w:fldSimple w:instr=" SEQ Tableau \* ARABIC ">
        <w:r w:rsidR="00483123">
          <w:rPr>
            <w:noProof/>
          </w:rPr>
          <w:t>17</w:t>
        </w:r>
      </w:fldSimple>
      <w:r>
        <w:rPr>
          <w:rFonts w:eastAsia="Times New Roman"/>
        </w:rPr>
        <w:t xml:space="preserve"> : 6. Certifications des produits cosmétiques</w:t>
      </w:r>
      <w:bookmarkEnd w:id="161"/>
      <w:bookmarkEnd w:id="162"/>
    </w:p>
    <w:tbl>
      <w:tblPr>
        <w:tblW w:w="912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452"/>
        <w:gridCol w:w="2898"/>
        <w:gridCol w:w="4770"/>
      </w:tblGrid>
      <w:tr w:rsidR="009C4A82" w:rsidRPr="009C4A82" w14:paraId="2AC1742D" w14:textId="77777777">
        <w:trPr>
          <w:tblHeader/>
          <w:tblCellSpacing w:w="15" w:type="dxa"/>
          <w:jc w:val="center"/>
        </w:trPr>
        <w:tc>
          <w:tcPr>
            <w:tcW w:w="1424" w:type="dxa"/>
            <w:shd w:val="clear" w:color="auto" w:fill="D9E2F3"/>
            <w:tcMar>
              <w:top w:w="90" w:type="dxa"/>
              <w:left w:w="110" w:type="dxa"/>
              <w:bottom w:w="90" w:type="dxa"/>
              <w:right w:w="110" w:type="dxa"/>
            </w:tcMar>
            <w:vAlign w:val="center"/>
            <w:hideMark/>
          </w:tcPr>
          <w:p w14:paraId="225F0490" w14:textId="77777777" w:rsidR="009C4A82" w:rsidRPr="009C4A82" w:rsidRDefault="009C4A82" w:rsidP="009C4A82">
            <w:pPr>
              <w:spacing w:after="40" w:line="240" w:lineRule="auto"/>
              <w:jc w:val="center"/>
              <w:rPr>
                <w:rFonts w:eastAsia="Times New Roman" w:cs="Times New Roman"/>
                <w:b/>
                <w:bCs/>
                <w:kern w:val="0"/>
                <w:szCs w:val="24"/>
                <w:lang w:eastAsia="fr-FR"/>
                <w14:ligatures w14:val="none"/>
              </w:rPr>
            </w:pPr>
            <w:r w:rsidRPr="009C4A82">
              <w:rPr>
                <w:rFonts w:eastAsia="Times New Roman" w:cs="Times New Roman"/>
                <w:b/>
                <w:bCs/>
                <w:kern w:val="0"/>
                <w:sz w:val="19"/>
                <w:szCs w:val="24"/>
                <w:lang w:eastAsia="fr-FR"/>
                <w14:ligatures w14:val="none"/>
              </w:rPr>
              <w:t>Référentiel</w:t>
            </w:r>
          </w:p>
        </w:tc>
        <w:tc>
          <w:tcPr>
            <w:tcW w:w="2906" w:type="dxa"/>
            <w:shd w:val="clear" w:color="auto" w:fill="D9E2F3"/>
            <w:tcMar>
              <w:top w:w="90" w:type="dxa"/>
              <w:left w:w="110" w:type="dxa"/>
              <w:bottom w:w="90" w:type="dxa"/>
              <w:right w:w="110" w:type="dxa"/>
            </w:tcMar>
            <w:vAlign w:val="center"/>
            <w:hideMark/>
          </w:tcPr>
          <w:p w14:paraId="323ED4AA" w14:textId="77777777" w:rsidR="009C4A82" w:rsidRPr="009C4A82" w:rsidRDefault="009C4A82" w:rsidP="009C4A82">
            <w:pPr>
              <w:spacing w:after="40" w:line="240" w:lineRule="auto"/>
              <w:jc w:val="center"/>
              <w:rPr>
                <w:rFonts w:eastAsia="Times New Roman" w:cs="Times New Roman"/>
                <w:b/>
                <w:bCs/>
                <w:kern w:val="0"/>
                <w:szCs w:val="24"/>
                <w:lang w:eastAsia="fr-FR"/>
                <w14:ligatures w14:val="none"/>
              </w:rPr>
            </w:pPr>
            <w:r w:rsidRPr="009C4A82">
              <w:rPr>
                <w:rFonts w:eastAsia="Times New Roman" w:cs="Times New Roman"/>
                <w:b/>
                <w:bCs/>
                <w:kern w:val="0"/>
                <w:sz w:val="19"/>
                <w:szCs w:val="24"/>
                <w:lang w:eastAsia="fr-FR"/>
                <w14:ligatures w14:val="none"/>
              </w:rPr>
              <w:t>Domaine</w:t>
            </w:r>
          </w:p>
        </w:tc>
        <w:tc>
          <w:tcPr>
            <w:tcW w:w="4790" w:type="dxa"/>
            <w:shd w:val="clear" w:color="auto" w:fill="D9E2F3"/>
            <w:tcMar>
              <w:top w:w="90" w:type="dxa"/>
              <w:left w:w="110" w:type="dxa"/>
              <w:bottom w:w="90" w:type="dxa"/>
              <w:right w:w="110" w:type="dxa"/>
            </w:tcMar>
            <w:vAlign w:val="center"/>
            <w:hideMark/>
          </w:tcPr>
          <w:p w14:paraId="2F715B1F" w14:textId="77777777" w:rsidR="009C4A82" w:rsidRPr="009C4A82" w:rsidRDefault="009C4A82" w:rsidP="009C4A82">
            <w:pPr>
              <w:spacing w:after="40" w:line="240" w:lineRule="auto"/>
              <w:jc w:val="center"/>
              <w:rPr>
                <w:rFonts w:eastAsia="Times New Roman" w:cs="Times New Roman"/>
                <w:b/>
                <w:bCs/>
                <w:kern w:val="0"/>
                <w:szCs w:val="24"/>
                <w:lang w:eastAsia="fr-FR"/>
                <w14:ligatures w14:val="none"/>
              </w:rPr>
            </w:pPr>
            <w:r w:rsidRPr="009C4A82">
              <w:rPr>
                <w:rFonts w:eastAsia="Times New Roman" w:cs="Times New Roman"/>
                <w:b/>
                <w:bCs/>
                <w:kern w:val="0"/>
                <w:sz w:val="19"/>
                <w:szCs w:val="24"/>
                <w:lang w:eastAsia="fr-FR"/>
                <w14:ligatures w14:val="none"/>
              </w:rPr>
              <w:t>Objet</w:t>
            </w:r>
          </w:p>
        </w:tc>
      </w:tr>
      <w:tr w:rsidR="009C4A82" w:rsidRPr="009C4A82" w14:paraId="3362B241" w14:textId="77777777">
        <w:trPr>
          <w:tblCellSpacing w:w="15" w:type="dxa"/>
          <w:jc w:val="center"/>
        </w:trPr>
        <w:tc>
          <w:tcPr>
            <w:tcW w:w="1424" w:type="dxa"/>
            <w:tcMar>
              <w:top w:w="90" w:type="dxa"/>
              <w:left w:w="110" w:type="dxa"/>
              <w:bottom w:w="90" w:type="dxa"/>
              <w:right w:w="110" w:type="dxa"/>
            </w:tcMar>
            <w:vAlign w:val="center"/>
            <w:hideMark/>
          </w:tcPr>
          <w:p w14:paraId="5A92B9DD"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ISO 22716</w:t>
            </w:r>
          </w:p>
        </w:tc>
        <w:tc>
          <w:tcPr>
            <w:tcW w:w="2906" w:type="dxa"/>
            <w:tcMar>
              <w:top w:w="90" w:type="dxa"/>
              <w:left w:w="110" w:type="dxa"/>
              <w:bottom w:w="90" w:type="dxa"/>
              <w:right w:w="110" w:type="dxa"/>
            </w:tcMar>
            <w:vAlign w:val="center"/>
            <w:hideMark/>
          </w:tcPr>
          <w:p w14:paraId="49F1331E"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Cosmétique</w:t>
            </w:r>
          </w:p>
        </w:tc>
        <w:tc>
          <w:tcPr>
            <w:tcW w:w="4790" w:type="dxa"/>
            <w:tcMar>
              <w:top w:w="90" w:type="dxa"/>
              <w:left w:w="110" w:type="dxa"/>
              <w:bottom w:w="90" w:type="dxa"/>
              <w:right w:w="110" w:type="dxa"/>
            </w:tcMar>
            <w:vAlign w:val="center"/>
            <w:hideMark/>
          </w:tcPr>
          <w:p w14:paraId="4542EBF3"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Bonnes pratiques de fabrication des produits cosmétiques.</w:t>
            </w:r>
          </w:p>
        </w:tc>
      </w:tr>
      <w:tr w:rsidR="009C4A82" w:rsidRPr="009C4A82" w14:paraId="41295C99" w14:textId="77777777">
        <w:trPr>
          <w:tblCellSpacing w:w="15" w:type="dxa"/>
          <w:jc w:val="center"/>
        </w:trPr>
        <w:tc>
          <w:tcPr>
            <w:tcW w:w="1424" w:type="dxa"/>
            <w:tcMar>
              <w:top w:w="90" w:type="dxa"/>
              <w:left w:w="110" w:type="dxa"/>
              <w:bottom w:w="90" w:type="dxa"/>
              <w:right w:w="110" w:type="dxa"/>
            </w:tcMar>
            <w:vAlign w:val="center"/>
            <w:hideMark/>
          </w:tcPr>
          <w:p w14:paraId="6C5D2D72"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 xml:space="preserve">COSMOS </w:t>
            </w:r>
            <w:proofErr w:type="spellStart"/>
            <w:r w:rsidRPr="009C4A82">
              <w:rPr>
                <w:rFonts w:eastAsia="Times New Roman" w:cs="Times New Roman"/>
                <w:b/>
                <w:bCs/>
                <w:kern w:val="0"/>
                <w:sz w:val="19"/>
                <w:szCs w:val="24"/>
                <w:lang w:eastAsia="fr-FR"/>
                <w14:ligatures w14:val="none"/>
              </w:rPr>
              <w:t>Organic</w:t>
            </w:r>
            <w:proofErr w:type="spellEnd"/>
          </w:p>
        </w:tc>
        <w:tc>
          <w:tcPr>
            <w:tcW w:w="2906" w:type="dxa"/>
            <w:tcMar>
              <w:top w:w="90" w:type="dxa"/>
              <w:left w:w="110" w:type="dxa"/>
              <w:bottom w:w="90" w:type="dxa"/>
              <w:right w:w="110" w:type="dxa"/>
            </w:tcMar>
            <w:vAlign w:val="center"/>
            <w:hideMark/>
          </w:tcPr>
          <w:p w14:paraId="4DA55358"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Cosmétique biologique</w:t>
            </w:r>
          </w:p>
        </w:tc>
        <w:tc>
          <w:tcPr>
            <w:tcW w:w="4790" w:type="dxa"/>
            <w:tcMar>
              <w:top w:w="90" w:type="dxa"/>
              <w:left w:w="110" w:type="dxa"/>
              <w:bottom w:w="90" w:type="dxa"/>
              <w:right w:w="110" w:type="dxa"/>
            </w:tcMar>
            <w:vAlign w:val="center"/>
            <w:hideMark/>
          </w:tcPr>
          <w:p w14:paraId="5A7B2438"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Produits cosmétiques biologiques et naturels.</w:t>
            </w:r>
          </w:p>
        </w:tc>
      </w:tr>
      <w:tr w:rsidR="009C4A82" w:rsidRPr="009C4A82" w14:paraId="51D6405C" w14:textId="77777777">
        <w:trPr>
          <w:tblCellSpacing w:w="15" w:type="dxa"/>
          <w:jc w:val="center"/>
        </w:trPr>
        <w:tc>
          <w:tcPr>
            <w:tcW w:w="1424" w:type="dxa"/>
            <w:tcMar>
              <w:top w:w="90" w:type="dxa"/>
              <w:left w:w="110" w:type="dxa"/>
              <w:bottom w:w="90" w:type="dxa"/>
              <w:right w:w="110" w:type="dxa"/>
            </w:tcMar>
            <w:vAlign w:val="center"/>
            <w:hideMark/>
          </w:tcPr>
          <w:p w14:paraId="6AD234C4"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NATRUE</w:t>
            </w:r>
          </w:p>
        </w:tc>
        <w:tc>
          <w:tcPr>
            <w:tcW w:w="2906" w:type="dxa"/>
            <w:tcMar>
              <w:top w:w="90" w:type="dxa"/>
              <w:left w:w="110" w:type="dxa"/>
              <w:bottom w:w="90" w:type="dxa"/>
              <w:right w:w="110" w:type="dxa"/>
            </w:tcMar>
            <w:vAlign w:val="center"/>
            <w:hideMark/>
          </w:tcPr>
          <w:p w14:paraId="1D3F4595"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Cosmétique naturelle</w:t>
            </w:r>
          </w:p>
        </w:tc>
        <w:tc>
          <w:tcPr>
            <w:tcW w:w="4790" w:type="dxa"/>
            <w:tcMar>
              <w:top w:w="90" w:type="dxa"/>
              <w:left w:w="110" w:type="dxa"/>
              <w:bottom w:w="90" w:type="dxa"/>
              <w:right w:w="110" w:type="dxa"/>
            </w:tcMar>
            <w:vAlign w:val="center"/>
            <w:hideMark/>
          </w:tcPr>
          <w:p w14:paraId="1F5D1AB4"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Certification des cosmétiques naturels et biologiques.</w:t>
            </w:r>
          </w:p>
        </w:tc>
      </w:tr>
    </w:tbl>
    <w:p w14:paraId="236FE284" w14:textId="77777777" w:rsidR="009C4A82" w:rsidRPr="009C4A82" w:rsidRDefault="00000000" w:rsidP="009C4A82">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2EB86BF8">
          <v:rect id="_x0000_i1045" style="width:0;height:1.5pt" o:hralign="center" o:hrstd="t" o:hr="t" fillcolor="#a0a0a0" stroked="f"/>
        </w:pict>
      </w:r>
    </w:p>
    <w:p w14:paraId="1651944F" w14:textId="77777777" w:rsidR="009C4A82" w:rsidRPr="009C4A82" w:rsidRDefault="009C4A82" w:rsidP="009C4A82">
      <w:pPr>
        <w:pStyle w:val="Titre3"/>
        <w:spacing w:before="100" w:beforeAutospacing="1" w:afterAutospacing="1"/>
        <w:rPr>
          <w:rFonts w:eastAsia="Times New Roman" w:cs="Times New Roman"/>
          <w:bCs/>
          <w:kern w:val="36"/>
          <w:sz w:val="48"/>
          <w:szCs w:val="48"/>
          <w:lang w:eastAsia="fr-FR"/>
          <w14:ligatures w14:val="none"/>
        </w:rPr>
      </w:pPr>
      <w:bookmarkStart w:id="163" w:name="_Toc235402882"/>
      <w:r>
        <w:t>Certifications sociales et éthiques</w:t>
      </w:r>
      <w:bookmarkEnd w:id="163"/>
    </w:p>
    <w:p w14:paraId="52B35092" w14:textId="55F1B2E6" w:rsidR="003B0F09" w:rsidRDefault="000E25E4">
      <w:pPr>
        <w:pStyle w:val="Lgende1"/>
        <w:jc w:val="center"/>
      </w:pPr>
      <w:bookmarkStart w:id="164" w:name="_Toc235359203"/>
      <w:bookmarkStart w:id="165" w:name="_Toc235402916"/>
      <w:r>
        <w:rPr>
          <w:rFonts w:eastAsia="Times New Roman"/>
          <w:b/>
        </w:rPr>
        <w:t xml:space="preserve">Tableau </w:t>
      </w:r>
      <w:fldSimple w:instr=" SEQ Tableau \* ARABIC ">
        <w:r w:rsidR="00483123">
          <w:rPr>
            <w:noProof/>
          </w:rPr>
          <w:t>18</w:t>
        </w:r>
      </w:fldSimple>
      <w:r>
        <w:rPr>
          <w:rFonts w:eastAsia="Times New Roman"/>
        </w:rPr>
        <w:t xml:space="preserve"> : 7. Certifications sociales et éthiques</w:t>
      </w:r>
      <w:bookmarkEnd w:id="164"/>
      <w:bookmarkEnd w:id="165"/>
    </w:p>
    <w:tbl>
      <w:tblPr>
        <w:tblW w:w="912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358"/>
        <w:gridCol w:w="2871"/>
        <w:gridCol w:w="4891"/>
      </w:tblGrid>
      <w:tr w:rsidR="009C4A82" w:rsidRPr="009C4A82" w14:paraId="3166283F" w14:textId="77777777">
        <w:trPr>
          <w:tblHeader/>
          <w:tblCellSpacing w:w="15" w:type="dxa"/>
          <w:jc w:val="center"/>
        </w:trPr>
        <w:tc>
          <w:tcPr>
            <w:tcW w:w="1328" w:type="dxa"/>
            <w:shd w:val="clear" w:color="auto" w:fill="D9E2F3"/>
            <w:tcMar>
              <w:top w:w="90" w:type="dxa"/>
              <w:left w:w="110" w:type="dxa"/>
              <w:bottom w:w="90" w:type="dxa"/>
              <w:right w:w="110" w:type="dxa"/>
            </w:tcMar>
            <w:vAlign w:val="center"/>
            <w:hideMark/>
          </w:tcPr>
          <w:p w14:paraId="4426E1E2" w14:textId="77777777" w:rsidR="009C4A82" w:rsidRPr="009C4A82" w:rsidRDefault="009C4A82" w:rsidP="009C4A82">
            <w:pPr>
              <w:spacing w:after="40" w:line="240" w:lineRule="auto"/>
              <w:jc w:val="center"/>
              <w:rPr>
                <w:rFonts w:eastAsia="Times New Roman" w:cs="Times New Roman"/>
                <w:b/>
                <w:bCs/>
                <w:kern w:val="0"/>
                <w:szCs w:val="24"/>
                <w:lang w:eastAsia="fr-FR"/>
                <w14:ligatures w14:val="none"/>
              </w:rPr>
            </w:pPr>
            <w:r w:rsidRPr="009C4A82">
              <w:rPr>
                <w:rFonts w:eastAsia="Times New Roman" w:cs="Times New Roman"/>
                <w:b/>
                <w:bCs/>
                <w:kern w:val="0"/>
                <w:sz w:val="19"/>
                <w:szCs w:val="24"/>
                <w:lang w:eastAsia="fr-FR"/>
                <w14:ligatures w14:val="none"/>
              </w:rPr>
              <w:t>Référentiel</w:t>
            </w:r>
          </w:p>
        </w:tc>
        <w:tc>
          <w:tcPr>
            <w:tcW w:w="2879" w:type="dxa"/>
            <w:shd w:val="clear" w:color="auto" w:fill="D9E2F3"/>
            <w:tcMar>
              <w:top w:w="90" w:type="dxa"/>
              <w:left w:w="110" w:type="dxa"/>
              <w:bottom w:w="90" w:type="dxa"/>
              <w:right w:w="110" w:type="dxa"/>
            </w:tcMar>
            <w:vAlign w:val="center"/>
            <w:hideMark/>
          </w:tcPr>
          <w:p w14:paraId="22B463B6" w14:textId="77777777" w:rsidR="009C4A82" w:rsidRPr="009C4A82" w:rsidRDefault="009C4A82" w:rsidP="009C4A82">
            <w:pPr>
              <w:spacing w:after="40" w:line="240" w:lineRule="auto"/>
              <w:jc w:val="center"/>
              <w:rPr>
                <w:rFonts w:eastAsia="Times New Roman" w:cs="Times New Roman"/>
                <w:b/>
                <w:bCs/>
                <w:kern w:val="0"/>
                <w:szCs w:val="24"/>
                <w:lang w:eastAsia="fr-FR"/>
                <w14:ligatures w14:val="none"/>
              </w:rPr>
            </w:pPr>
            <w:r w:rsidRPr="009C4A82">
              <w:rPr>
                <w:rFonts w:eastAsia="Times New Roman" w:cs="Times New Roman"/>
                <w:b/>
                <w:bCs/>
                <w:kern w:val="0"/>
                <w:sz w:val="19"/>
                <w:szCs w:val="24"/>
                <w:lang w:eastAsia="fr-FR"/>
                <w14:ligatures w14:val="none"/>
              </w:rPr>
              <w:t>Domaine</w:t>
            </w:r>
          </w:p>
        </w:tc>
        <w:tc>
          <w:tcPr>
            <w:tcW w:w="4913" w:type="dxa"/>
            <w:shd w:val="clear" w:color="auto" w:fill="D9E2F3"/>
            <w:tcMar>
              <w:top w:w="90" w:type="dxa"/>
              <w:left w:w="110" w:type="dxa"/>
              <w:bottom w:w="90" w:type="dxa"/>
              <w:right w:w="110" w:type="dxa"/>
            </w:tcMar>
            <w:vAlign w:val="center"/>
            <w:hideMark/>
          </w:tcPr>
          <w:p w14:paraId="7D61F0F7" w14:textId="77777777" w:rsidR="009C4A82" w:rsidRPr="009C4A82" w:rsidRDefault="009C4A82" w:rsidP="009C4A82">
            <w:pPr>
              <w:spacing w:after="40" w:line="240" w:lineRule="auto"/>
              <w:jc w:val="center"/>
              <w:rPr>
                <w:rFonts w:eastAsia="Times New Roman" w:cs="Times New Roman"/>
                <w:b/>
                <w:bCs/>
                <w:kern w:val="0"/>
                <w:szCs w:val="24"/>
                <w:lang w:eastAsia="fr-FR"/>
                <w14:ligatures w14:val="none"/>
              </w:rPr>
            </w:pPr>
            <w:r w:rsidRPr="009C4A82">
              <w:rPr>
                <w:rFonts w:eastAsia="Times New Roman" w:cs="Times New Roman"/>
                <w:b/>
                <w:bCs/>
                <w:kern w:val="0"/>
                <w:sz w:val="19"/>
                <w:szCs w:val="24"/>
                <w:lang w:eastAsia="fr-FR"/>
                <w14:ligatures w14:val="none"/>
              </w:rPr>
              <w:t>Objet</w:t>
            </w:r>
          </w:p>
        </w:tc>
      </w:tr>
      <w:tr w:rsidR="009C4A82" w:rsidRPr="009C4A82" w14:paraId="6A52F075" w14:textId="77777777">
        <w:trPr>
          <w:tblCellSpacing w:w="15" w:type="dxa"/>
          <w:jc w:val="center"/>
        </w:trPr>
        <w:tc>
          <w:tcPr>
            <w:tcW w:w="1328" w:type="dxa"/>
            <w:tcMar>
              <w:top w:w="90" w:type="dxa"/>
              <w:left w:w="110" w:type="dxa"/>
              <w:bottom w:w="90" w:type="dxa"/>
              <w:right w:w="110" w:type="dxa"/>
            </w:tcMar>
            <w:vAlign w:val="center"/>
            <w:hideMark/>
          </w:tcPr>
          <w:p w14:paraId="3722BDBF"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SA8000</w:t>
            </w:r>
          </w:p>
        </w:tc>
        <w:tc>
          <w:tcPr>
            <w:tcW w:w="2879" w:type="dxa"/>
            <w:tcMar>
              <w:top w:w="90" w:type="dxa"/>
              <w:left w:w="110" w:type="dxa"/>
              <w:bottom w:w="90" w:type="dxa"/>
              <w:right w:w="110" w:type="dxa"/>
            </w:tcMar>
            <w:vAlign w:val="center"/>
            <w:hideMark/>
          </w:tcPr>
          <w:p w14:paraId="4AD61F74"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Responsabilité sociale</w:t>
            </w:r>
          </w:p>
        </w:tc>
        <w:tc>
          <w:tcPr>
            <w:tcW w:w="4913" w:type="dxa"/>
            <w:tcMar>
              <w:top w:w="90" w:type="dxa"/>
              <w:left w:w="110" w:type="dxa"/>
              <w:bottom w:w="90" w:type="dxa"/>
              <w:right w:w="110" w:type="dxa"/>
            </w:tcMar>
            <w:vAlign w:val="center"/>
            <w:hideMark/>
          </w:tcPr>
          <w:p w14:paraId="13818188"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Respect des droits des travailleurs.</w:t>
            </w:r>
          </w:p>
        </w:tc>
      </w:tr>
      <w:tr w:rsidR="009C4A82" w:rsidRPr="009C4A82" w14:paraId="2CADBA32" w14:textId="77777777">
        <w:trPr>
          <w:tblCellSpacing w:w="15" w:type="dxa"/>
          <w:jc w:val="center"/>
        </w:trPr>
        <w:tc>
          <w:tcPr>
            <w:tcW w:w="1328" w:type="dxa"/>
            <w:tcMar>
              <w:top w:w="90" w:type="dxa"/>
              <w:left w:w="110" w:type="dxa"/>
              <w:bottom w:w="90" w:type="dxa"/>
              <w:right w:w="110" w:type="dxa"/>
            </w:tcMar>
            <w:vAlign w:val="center"/>
            <w:hideMark/>
          </w:tcPr>
          <w:p w14:paraId="0ADF9F3C"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SMETA (</w:t>
            </w:r>
            <w:proofErr w:type="spellStart"/>
            <w:r w:rsidRPr="009C4A82">
              <w:rPr>
                <w:rFonts w:eastAsia="Times New Roman" w:cs="Times New Roman"/>
                <w:b/>
                <w:bCs/>
                <w:kern w:val="0"/>
                <w:sz w:val="19"/>
                <w:szCs w:val="24"/>
                <w:lang w:eastAsia="fr-FR"/>
                <w14:ligatures w14:val="none"/>
              </w:rPr>
              <w:t>Sedex</w:t>
            </w:r>
            <w:proofErr w:type="spellEnd"/>
            <w:r w:rsidRPr="009C4A82">
              <w:rPr>
                <w:rFonts w:eastAsia="Times New Roman" w:cs="Times New Roman"/>
                <w:b/>
                <w:bCs/>
                <w:kern w:val="0"/>
                <w:sz w:val="19"/>
                <w:szCs w:val="24"/>
                <w:lang w:eastAsia="fr-FR"/>
                <w14:ligatures w14:val="none"/>
              </w:rPr>
              <w:t>)</w:t>
            </w:r>
          </w:p>
        </w:tc>
        <w:tc>
          <w:tcPr>
            <w:tcW w:w="2879" w:type="dxa"/>
            <w:tcMar>
              <w:top w:w="90" w:type="dxa"/>
              <w:left w:w="110" w:type="dxa"/>
              <w:bottom w:w="90" w:type="dxa"/>
              <w:right w:w="110" w:type="dxa"/>
            </w:tcMar>
            <w:vAlign w:val="center"/>
            <w:hideMark/>
          </w:tcPr>
          <w:p w14:paraId="3FEC7566"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Audit social</w:t>
            </w:r>
          </w:p>
        </w:tc>
        <w:tc>
          <w:tcPr>
            <w:tcW w:w="4913" w:type="dxa"/>
            <w:tcMar>
              <w:top w:w="90" w:type="dxa"/>
              <w:left w:w="110" w:type="dxa"/>
              <w:bottom w:w="90" w:type="dxa"/>
              <w:right w:w="110" w:type="dxa"/>
            </w:tcMar>
            <w:vAlign w:val="center"/>
            <w:hideMark/>
          </w:tcPr>
          <w:p w14:paraId="6D609129"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Évaluation des pratiques sociales et éthiques.</w:t>
            </w:r>
          </w:p>
        </w:tc>
      </w:tr>
      <w:tr w:rsidR="009C4A82" w:rsidRPr="009C4A82" w14:paraId="6EF88565" w14:textId="77777777">
        <w:trPr>
          <w:tblCellSpacing w:w="15" w:type="dxa"/>
          <w:jc w:val="center"/>
        </w:trPr>
        <w:tc>
          <w:tcPr>
            <w:tcW w:w="1328" w:type="dxa"/>
            <w:tcMar>
              <w:top w:w="90" w:type="dxa"/>
              <w:left w:w="110" w:type="dxa"/>
              <w:bottom w:w="90" w:type="dxa"/>
              <w:right w:w="110" w:type="dxa"/>
            </w:tcMar>
            <w:vAlign w:val="center"/>
            <w:hideMark/>
          </w:tcPr>
          <w:p w14:paraId="1FCCE403"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proofErr w:type="spellStart"/>
            <w:r w:rsidRPr="009C4A82">
              <w:rPr>
                <w:rFonts w:eastAsia="Times New Roman" w:cs="Times New Roman"/>
                <w:b/>
                <w:bCs/>
                <w:kern w:val="0"/>
                <w:sz w:val="19"/>
                <w:szCs w:val="24"/>
                <w:lang w:eastAsia="fr-FR"/>
                <w14:ligatures w14:val="none"/>
              </w:rPr>
              <w:t>amfori</w:t>
            </w:r>
            <w:proofErr w:type="spellEnd"/>
            <w:r w:rsidRPr="009C4A82">
              <w:rPr>
                <w:rFonts w:eastAsia="Times New Roman" w:cs="Times New Roman"/>
                <w:b/>
                <w:bCs/>
                <w:kern w:val="0"/>
                <w:sz w:val="19"/>
                <w:szCs w:val="24"/>
                <w:lang w:eastAsia="fr-FR"/>
                <w14:ligatures w14:val="none"/>
              </w:rPr>
              <w:t xml:space="preserve"> BSCI</w:t>
            </w:r>
          </w:p>
        </w:tc>
        <w:tc>
          <w:tcPr>
            <w:tcW w:w="2879" w:type="dxa"/>
            <w:tcMar>
              <w:top w:w="90" w:type="dxa"/>
              <w:left w:w="110" w:type="dxa"/>
              <w:bottom w:w="90" w:type="dxa"/>
              <w:right w:w="110" w:type="dxa"/>
            </w:tcMar>
            <w:vAlign w:val="center"/>
            <w:hideMark/>
          </w:tcPr>
          <w:p w14:paraId="12540462"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Responsabilité sociale</w:t>
            </w:r>
          </w:p>
        </w:tc>
        <w:tc>
          <w:tcPr>
            <w:tcW w:w="4913" w:type="dxa"/>
            <w:tcMar>
              <w:top w:w="90" w:type="dxa"/>
              <w:left w:w="110" w:type="dxa"/>
              <w:bottom w:w="90" w:type="dxa"/>
              <w:right w:w="110" w:type="dxa"/>
            </w:tcMar>
            <w:vAlign w:val="center"/>
            <w:hideMark/>
          </w:tcPr>
          <w:p w14:paraId="3C38ED68"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Conditions de travail et chaîne d'approvisionnement responsable.</w:t>
            </w:r>
          </w:p>
        </w:tc>
      </w:tr>
    </w:tbl>
    <w:p w14:paraId="4F2272FE" w14:textId="77777777" w:rsidR="009C4A82" w:rsidRPr="009C4A82" w:rsidRDefault="00000000" w:rsidP="009C4A82">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7412D8F7">
          <v:rect id="_x0000_i1046" style="width:0;height:1.5pt" o:hralign="center" o:hrstd="t" o:hr="t" fillcolor="#a0a0a0" stroked="f"/>
        </w:pict>
      </w:r>
    </w:p>
    <w:p w14:paraId="77A26B7D" w14:textId="77777777" w:rsidR="009C4A82" w:rsidRPr="009C4A82" w:rsidRDefault="009C4A82" w:rsidP="009C4A82">
      <w:pPr>
        <w:pStyle w:val="Titre3"/>
        <w:spacing w:before="100" w:beforeAutospacing="1" w:afterAutospacing="1"/>
        <w:rPr>
          <w:rFonts w:eastAsia="Times New Roman" w:cs="Times New Roman"/>
          <w:bCs/>
          <w:kern w:val="36"/>
          <w:sz w:val="48"/>
          <w:szCs w:val="48"/>
          <w:lang w:eastAsia="fr-FR"/>
          <w14:ligatures w14:val="none"/>
        </w:rPr>
      </w:pPr>
      <w:bookmarkStart w:id="166" w:name="_Toc235402883"/>
      <w:r>
        <w:t>Certifications environnementales et climatiques</w:t>
      </w:r>
      <w:bookmarkEnd w:id="166"/>
    </w:p>
    <w:p w14:paraId="2D0285DC" w14:textId="6EDDA52E" w:rsidR="003B0F09" w:rsidRDefault="000E25E4">
      <w:pPr>
        <w:pStyle w:val="Lgende1"/>
        <w:jc w:val="center"/>
      </w:pPr>
      <w:bookmarkStart w:id="167" w:name="_Toc235359204"/>
      <w:bookmarkStart w:id="168" w:name="_Toc235402917"/>
      <w:r>
        <w:rPr>
          <w:rFonts w:eastAsia="Times New Roman"/>
          <w:b/>
        </w:rPr>
        <w:t xml:space="preserve">Tableau </w:t>
      </w:r>
      <w:fldSimple w:instr=" SEQ Tableau \* ARABIC ">
        <w:r w:rsidR="00483123">
          <w:rPr>
            <w:noProof/>
          </w:rPr>
          <w:t>19</w:t>
        </w:r>
      </w:fldSimple>
      <w:r>
        <w:rPr>
          <w:rFonts w:eastAsia="Times New Roman"/>
        </w:rPr>
        <w:t xml:space="preserve"> : 8. Certifications environnementales et climatiques</w:t>
      </w:r>
      <w:bookmarkEnd w:id="167"/>
      <w:bookmarkEnd w:id="168"/>
    </w:p>
    <w:tbl>
      <w:tblPr>
        <w:tblW w:w="912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2662"/>
        <w:gridCol w:w="2583"/>
        <w:gridCol w:w="3875"/>
      </w:tblGrid>
      <w:tr w:rsidR="009C4A82" w:rsidRPr="009C4A82" w14:paraId="20594B12" w14:textId="77777777">
        <w:trPr>
          <w:tblHeader/>
          <w:tblCellSpacing w:w="15" w:type="dxa"/>
          <w:jc w:val="center"/>
        </w:trPr>
        <w:tc>
          <w:tcPr>
            <w:tcW w:w="2651" w:type="dxa"/>
            <w:shd w:val="clear" w:color="auto" w:fill="D9E2F3"/>
            <w:tcMar>
              <w:top w:w="90" w:type="dxa"/>
              <w:left w:w="110" w:type="dxa"/>
              <w:bottom w:w="90" w:type="dxa"/>
              <w:right w:w="110" w:type="dxa"/>
            </w:tcMar>
            <w:vAlign w:val="center"/>
            <w:hideMark/>
          </w:tcPr>
          <w:p w14:paraId="54D60EAE" w14:textId="77777777" w:rsidR="009C4A82" w:rsidRPr="009C4A82" w:rsidRDefault="009C4A82" w:rsidP="009C4A82">
            <w:pPr>
              <w:spacing w:after="40" w:line="240" w:lineRule="auto"/>
              <w:jc w:val="center"/>
              <w:rPr>
                <w:rFonts w:eastAsia="Times New Roman" w:cs="Times New Roman"/>
                <w:b/>
                <w:bCs/>
                <w:kern w:val="0"/>
                <w:szCs w:val="24"/>
                <w:lang w:eastAsia="fr-FR"/>
                <w14:ligatures w14:val="none"/>
              </w:rPr>
            </w:pPr>
            <w:r w:rsidRPr="009C4A82">
              <w:rPr>
                <w:rFonts w:eastAsia="Times New Roman" w:cs="Times New Roman"/>
                <w:b/>
                <w:bCs/>
                <w:kern w:val="0"/>
                <w:sz w:val="19"/>
                <w:szCs w:val="24"/>
                <w:lang w:eastAsia="fr-FR"/>
                <w14:ligatures w14:val="none"/>
              </w:rPr>
              <w:t>Référentiel</w:t>
            </w:r>
          </w:p>
        </w:tc>
        <w:tc>
          <w:tcPr>
            <w:tcW w:w="2587" w:type="dxa"/>
            <w:shd w:val="clear" w:color="auto" w:fill="D9E2F3"/>
            <w:tcMar>
              <w:top w:w="90" w:type="dxa"/>
              <w:left w:w="110" w:type="dxa"/>
              <w:bottom w:w="90" w:type="dxa"/>
              <w:right w:w="110" w:type="dxa"/>
            </w:tcMar>
            <w:vAlign w:val="center"/>
            <w:hideMark/>
          </w:tcPr>
          <w:p w14:paraId="32FE072C" w14:textId="77777777" w:rsidR="009C4A82" w:rsidRPr="009C4A82" w:rsidRDefault="009C4A82" w:rsidP="009C4A82">
            <w:pPr>
              <w:spacing w:after="40" w:line="240" w:lineRule="auto"/>
              <w:jc w:val="center"/>
              <w:rPr>
                <w:rFonts w:eastAsia="Times New Roman" w:cs="Times New Roman"/>
                <w:b/>
                <w:bCs/>
                <w:kern w:val="0"/>
                <w:szCs w:val="24"/>
                <w:lang w:eastAsia="fr-FR"/>
                <w14:ligatures w14:val="none"/>
              </w:rPr>
            </w:pPr>
            <w:r w:rsidRPr="009C4A82">
              <w:rPr>
                <w:rFonts w:eastAsia="Times New Roman" w:cs="Times New Roman"/>
                <w:b/>
                <w:bCs/>
                <w:kern w:val="0"/>
                <w:sz w:val="19"/>
                <w:szCs w:val="24"/>
                <w:lang w:eastAsia="fr-FR"/>
                <w14:ligatures w14:val="none"/>
              </w:rPr>
              <w:t>Domaine</w:t>
            </w:r>
          </w:p>
        </w:tc>
        <w:tc>
          <w:tcPr>
            <w:tcW w:w="3882" w:type="dxa"/>
            <w:shd w:val="clear" w:color="auto" w:fill="D9E2F3"/>
            <w:tcMar>
              <w:top w:w="90" w:type="dxa"/>
              <w:left w:w="110" w:type="dxa"/>
              <w:bottom w:w="90" w:type="dxa"/>
              <w:right w:w="110" w:type="dxa"/>
            </w:tcMar>
            <w:vAlign w:val="center"/>
            <w:hideMark/>
          </w:tcPr>
          <w:p w14:paraId="5665F448" w14:textId="77777777" w:rsidR="009C4A82" w:rsidRPr="009C4A82" w:rsidRDefault="009C4A82" w:rsidP="009C4A82">
            <w:pPr>
              <w:spacing w:after="40" w:line="240" w:lineRule="auto"/>
              <w:jc w:val="center"/>
              <w:rPr>
                <w:rFonts w:eastAsia="Times New Roman" w:cs="Times New Roman"/>
                <w:b/>
                <w:bCs/>
                <w:kern w:val="0"/>
                <w:szCs w:val="24"/>
                <w:lang w:eastAsia="fr-FR"/>
                <w14:ligatures w14:val="none"/>
              </w:rPr>
            </w:pPr>
            <w:r w:rsidRPr="009C4A82">
              <w:rPr>
                <w:rFonts w:eastAsia="Times New Roman" w:cs="Times New Roman"/>
                <w:b/>
                <w:bCs/>
                <w:kern w:val="0"/>
                <w:sz w:val="19"/>
                <w:szCs w:val="24"/>
                <w:lang w:eastAsia="fr-FR"/>
                <w14:ligatures w14:val="none"/>
              </w:rPr>
              <w:t>Objet</w:t>
            </w:r>
          </w:p>
        </w:tc>
      </w:tr>
      <w:tr w:rsidR="009C4A82" w:rsidRPr="009C4A82" w14:paraId="6C522D02" w14:textId="77777777">
        <w:trPr>
          <w:tblCellSpacing w:w="15" w:type="dxa"/>
          <w:jc w:val="center"/>
        </w:trPr>
        <w:tc>
          <w:tcPr>
            <w:tcW w:w="2651" w:type="dxa"/>
            <w:tcMar>
              <w:top w:w="90" w:type="dxa"/>
              <w:left w:w="110" w:type="dxa"/>
              <w:bottom w:w="90" w:type="dxa"/>
              <w:right w:w="110" w:type="dxa"/>
            </w:tcMar>
            <w:vAlign w:val="center"/>
            <w:hideMark/>
          </w:tcPr>
          <w:p w14:paraId="1CA1AE02"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ISO 14064</w:t>
            </w:r>
          </w:p>
        </w:tc>
        <w:tc>
          <w:tcPr>
            <w:tcW w:w="2587" w:type="dxa"/>
            <w:tcMar>
              <w:top w:w="90" w:type="dxa"/>
              <w:left w:w="110" w:type="dxa"/>
              <w:bottom w:w="90" w:type="dxa"/>
              <w:right w:w="110" w:type="dxa"/>
            </w:tcMar>
            <w:vAlign w:val="center"/>
            <w:hideMark/>
          </w:tcPr>
          <w:p w14:paraId="019D4C9C"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Gaz à effet de serre</w:t>
            </w:r>
          </w:p>
        </w:tc>
        <w:tc>
          <w:tcPr>
            <w:tcW w:w="3882" w:type="dxa"/>
            <w:tcMar>
              <w:top w:w="90" w:type="dxa"/>
              <w:left w:w="110" w:type="dxa"/>
              <w:bottom w:w="90" w:type="dxa"/>
              <w:right w:w="110" w:type="dxa"/>
            </w:tcMar>
            <w:vAlign w:val="center"/>
            <w:hideMark/>
          </w:tcPr>
          <w:p w14:paraId="0A90B3E6"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Quantification et vérification des émissions.</w:t>
            </w:r>
          </w:p>
        </w:tc>
      </w:tr>
      <w:tr w:rsidR="009C4A82" w:rsidRPr="009C4A82" w14:paraId="4A23B777" w14:textId="77777777">
        <w:trPr>
          <w:tblCellSpacing w:w="15" w:type="dxa"/>
          <w:jc w:val="center"/>
        </w:trPr>
        <w:tc>
          <w:tcPr>
            <w:tcW w:w="2651" w:type="dxa"/>
            <w:tcMar>
              <w:top w:w="90" w:type="dxa"/>
              <w:left w:w="110" w:type="dxa"/>
              <w:bottom w:w="90" w:type="dxa"/>
              <w:right w:w="110" w:type="dxa"/>
            </w:tcMar>
            <w:vAlign w:val="center"/>
            <w:hideMark/>
          </w:tcPr>
          <w:p w14:paraId="2795A2BF"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Carbon Trust Standard</w:t>
            </w:r>
          </w:p>
        </w:tc>
        <w:tc>
          <w:tcPr>
            <w:tcW w:w="2587" w:type="dxa"/>
            <w:tcMar>
              <w:top w:w="90" w:type="dxa"/>
              <w:left w:w="110" w:type="dxa"/>
              <w:bottom w:w="90" w:type="dxa"/>
              <w:right w:w="110" w:type="dxa"/>
            </w:tcMar>
            <w:vAlign w:val="center"/>
            <w:hideMark/>
          </w:tcPr>
          <w:p w14:paraId="329142BE"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Climat</w:t>
            </w:r>
          </w:p>
        </w:tc>
        <w:tc>
          <w:tcPr>
            <w:tcW w:w="3882" w:type="dxa"/>
            <w:tcMar>
              <w:top w:w="90" w:type="dxa"/>
              <w:left w:w="110" w:type="dxa"/>
              <w:bottom w:w="90" w:type="dxa"/>
              <w:right w:w="110" w:type="dxa"/>
            </w:tcMar>
            <w:vAlign w:val="center"/>
            <w:hideMark/>
          </w:tcPr>
          <w:p w14:paraId="09BA4633"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Réduction des émissions carbone.</w:t>
            </w:r>
          </w:p>
        </w:tc>
      </w:tr>
      <w:tr w:rsidR="009C4A82" w:rsidRPr="009C4A82" w14:paraId="5EF026ED" w14:textId="77777777">
        <w:trPr>
          <w:tblCellSpacing w:w="15" w:type="dxa"/>
          <w:jc w:val="center"/>
        </w:trPr>
        <w:tc>
          <w:tcPr>
            <w:tcW w:w="2651" w:type="dxa"/>
            <w:tcMar>
              <w:top w:w="90" w:type="dxa"/>
              <w:left w:w="110" w:type="dxa"/>
              <w:bottom w:w="90" w:type="dxa"/>
              <w:right w:w="110" w:type="dxa"/>
            </w:tcMar>
            <w:vAlign w:val="center"/>
            <w:hideMark/>
          </w:tcPr>
          <w:p w14:paraId="57423F20"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PAS 2060</w:t>
            </w:r>
          </w:p>
        </w:tc>
        <w:tc>
          <w:tcPr>
            <w:tcW w:w="2587" w:type="dxa"/>
            <w:tcMar>
              <w:top w:w="90" w:type="dxa"/>
              <w:left w:w="110" w:type="dxa"/>
              <w:bottom w:w="90" w:type="dxa"/>
              <w:right w:w="110" w:type="dxa"/>
            </w:tcMar>
            <w:vAlign w:val="center"/>
            <w:hideMark/>
          </w:tcPr>
          <w:p w14:paraId="237C81DF"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Neutralité carbone</w:t>
            </w:r>
          </w:p>
        </w:tc>
        <w:tc>
          <w:tcPr>
            <w:tcW w:w="3882" w:type="dxa"/>
            <w:tcMar>
              <w:top w:w="90" w:type="dxa"/>
              <w:left w:w="110" w:type="dxa"/>
              <w:bottom w:w="90" w:type="dxa"/>
              <w:right w:w="110" w:type="dxa"/>
            </w:tcMar>
            <w:vAlign w:val="center"/>
            <w:hideMark/>
          </w:tcPr>
          <w:p w14:paraId="7A8F1A48"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Démonstration de la neutralité carbone.</w:t>
            </w:r>
          </w:p>
        </w:tc>
      </w:tr>
    </w:tbl>
    <w:p w14:paraId="3E124C28" w14:textId="77777777" w:rsidR="009C4A82" w:rsidRPr="009C4A82" w:rsidRDefault="00000000" w:rsidP="009C4A82">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121A6DB3">
          <v:rect id="_x0000_i1047" style="width:0;height:1.5pt" o:hralign="center" o:hrstd="t" o:hr="t" fillcolor="#a0a0a0" stroked="f"/>
        </w:pict>
      </w:r>
    </w:p>
    <w:p w14:paraId="5F00703F" w14:textId="77777777" w:rsidR="009C4A82" w:rsidRPr="009C4A82" w:rsidRDefault="009C4A82" w:rsidP="009C4A82">
      <w:pPr>
        <w:pStyle w:val="Titre3"/>
        <w:spacing w:before="100" w:beforeAutospacing="1" w:afterAutospacing="1"/>
        <w:rPr>
          <w:rFonts w:eastAsia="Times New Roman" w:cs="Times New Roman"/>
          <w:bCs/>
          <w:kern w:val="36"/>
          <w:sz w:val="48"/>
          <w:szCs w:val="48"/>
          <w:lang w:eastAsia="fr-FR"/>
          <w14:ligatures w14:val="none"/>
        </w:rPr>
      </w:pPr>
      <w:bookmarkStart w:id="169" w:name="_Toc235402884"/>
      <w:r>
        <w:lastRenderedPageBreak/>
        <w:t>Certifications spécifiques aux laboratoires et organismes d'évaluation de la conformité</w:t>
      </w:r>
      <w:bookmarkEnd w:id="169"/>
    </w:p>
    <w:p w14:paraId="2EDF194C" w14:textId="04CCE55D" w:rsidR="003B0F09" w:rsidRDefault="000E25E4">
      <w:pPr>
        <w:pStyle w:val="Lgende1"/>
        <w:jc w:val="center"/>
      </w:pPr>
      <w:bookmarkStart w:id="170" w:name="_Toc235359205"/>
      <w:bookmarkStart w:id="171" w:name="_Toc235402918"/>
      <w:r>
        <w:rPr>
          <w:rFonts w:eastAsia="Times New Roman"/>
          <w:b/>
        </w:rPr>
        <w:t xml:space="preserve">Tableau </w:t>
      </w:r>
      <w:fldSimple w:instr=" SEQ Tableau \* ARABIC ">
        <w:r w:rsidR="00483123">
          <w:rPr>
            <w:noProof/>
          </w:rPr>
          <w:t>20</w:t>
        </w:r>
      </w:fldSimple>
      <w:r>
        <w:rPr>
          <w:rFonts w:eastAsia="Times New Roman"/>
        </w:rPr>
        <w:t xml:space="preserve"> : 9. Certifications spécifiques aux laboratoires et organismes d'évaluation de la conformité</w:t>
      </w:r>
      <w:bookmarkEnd w:id="170"/>
      <w:bookmarkEnd w:id="171"/>
    </w:p>
    <w:tbl>
      <w:tblPr>
        <w:tblW w:w="912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240"/>
        <w:gridCol w:w="3154"/>
        <w:gridCol w:w="4726"/>
      </w:tblGrid>
      <w:tr w:rsidR="009C4A82" w:rsidRPr="009C4A82" w14:paraId="4FD71519" w14:textId="77777777">
        <w:trPr>
          <w:tblHeader/>
          <w:tblCellSpacing w:w="15" w:type="dxa"/>
          <w:jc w:val="center"/>
        </w:trPr>
        <w:tc>
          <w:tcPr>
            <w:tcW w:w="1209" w:type="dxa"/>
            <w:shd w:val="clear" w:color="auto" w:fill="D9E2F3"/>
            <w:tcMar>
              <w:top w:w="90" w:type="dxa"/>
              <w:left w:w="110" w:type="dxa"/>
              <w:bottom w:w="90" w:type="dxa"/>
              <w:right w:w="110" w:type="dxa"/>
            </w:tcMar>
            <w:vAlign w:val="center"/>
            <w:hideMark/>
          </w:tcPr>
          <w:p w14:paraId="3FDA4E7A" w14:textId="77777777" w:rsidR="009C4A82" w:rsidRPr="009C4A82" w:rsidRDefault="009C4A82" w:rsidP="009C4A82">
            <w:pPr>
              <w:spacing w:after="40" w:line="240" w:lineRule="auto"/>
              <w:jc w:val="center"/>
              <w:rPr>
                <w:rFonts w:eastAsia="Times New Roman" w:cs="Times New Roman"/>
                <w:b/>
                <w:bCs/>
                <w:kern w:val="0"/>
                <w:szCs w:val="24"/>
                <w:lang w:eastAsia="fr-FR"/>
                <w14:ligatures w14:val="none"/>
              </w:rPr>
            </w:pPr>
            <w:r w:rsidRPr="009C4A82">
              <w:rPr>
                <w:rFonts w:eastAsia="Times New Roman" w:cs="Times New Roman"/>
                <w:b/>
                <w:bCs/>
                <w:kern w:val="0"/>
                <w:sz w:val="19"/>
                <w:szCs w:val="24"/>
                <w:lang w:eastAsia="fr-FR"/>
                <w14:ligatures w14:val="none"/>
              </w:rPr>
              <w:t>Référentiel</w:t>
            </w:r>
          </w:p>
        </w:tc>
        <w:tc>
          <w:tcPr>
            <w:tcW w:w="3166" w:type="dxa"/>
            <w:shd w:val="clear" w:color="auto" w:fill="D9E2F3"/>
            <w:tcMar>
              <w:top w:w="90" w:type="dxa"/>
              <w:left w:w="110" w:type="dxa"/>
              <w:bottom w:w="90" w:type="dxa"/>
              <w:right w:w="110" w:type="dxa"/>
            </w:tcMar>
            <w:vAlign w:val="center"/>
            <w:hideMark/>
          </w:tcPr>
          <w:p w14:paraId="35017E4E" w14:textId="77777777" w:rsidR="009C4A82" w:rsidRPr="009C4A82" w:rsidRDefault="009C4A82" w:rsidP="009C4A82">
            <w:pPr>
              <w:spacing w:after="40" w:line="240" w:lineRule="auto"/>
              <w:jc w:val="center"/>
              <w:rPr>
                <w:rFonts w:eastAsia="Times New Roman" w:cs="Times New Roman"/>
                <w:b/>
                <w:bCs/>
                <w:kern w:val="0"/>
                <w:szCs w:val="24"/>
                <w:lang w:eastAsia="fr-FR"/>
                <w14:ligatures w14:val="none"/>
              </w:rPr>
            </w:pPr>
            <w:r w:rsidRPr="009C4A82">
              <w:rPr>
                <w:rFonts w:eastAsia="Times New Roman" w:cs="Times New Roman"/>
                <w:b/>
                <w:bCs/>
                <w:kern w:val="0"/>
                <w:sz w:val="19"/>
                <w:szCs w:val="24"/>
                <w:lang w:eastAsia="fr-FR"/>
                <w14:ligatures w14:val="none"/>
              </w:rPr>
              <w:t>Domaine</w:t>
            </w:r>
          </w:p>
        </w:tc>
        <w:tc>
          <w:tcPr>
            <w:tcW w:w="4745" w:type="dxa"/>
            <w:shd w:val="clear" w:color="auto" w:fill="D9E2F3"/>
            <w:tcMar>
              <w:top w:w="90" w:type="dxa"/>
              <w:left w:w="110" w:type="dxa"/>
              <w:bottom w:w="90" w:type="dxa"/>
              <w:right w:w="110" w:type="dxa"/>
            </w:tcMar>
            <w:vAlign w:val="center"/>
            <w:hideMark/>
          </w:tcPr>
          <w:p w14:paraId="155743F7" w14:textId="77777777" w:rsidR="009C4A82" w:rsidRPr="009C4A82" w:rsidRDefault="009C4A82" w:rsidP="009C4A82">
            <w:pPr>
              <w:spacing w:after="40" w:line="240" w:lineRule="auto"/>
              <w:jc w:val="center"/>
              <w:rPr>
                <w:rFonts w:eastAsia="Times New Roman" w:cs="Times New Roman"/>
                <w:b/>
                <w:bCs/>
                <w:kern w:val="0"/>
                <w:szCs w:val="24"/>
                <w:lang w:eastAsia="fr-FR"/>
                <w14:ligatures w14:val="none"/>
              </w:rPr>
            </w:pPr>
            <w:r w:rsidRPr="009C4A82">
              <w:rPr>
                <w:rFonts w:eastAsia="Times New Roman" w:cs="Times New Roman"/>
                <w:b/>
                <w:bCs/>
                <w:kern w:val="0"/>
                <w:sz w:val="19"/>
                <w:szCs w:val="24"/>
                <w:lang w:eastAsia="fr-FR"/>
                <w14:ligatures w14:val="none"/>
              </w:rPr>
              <w:t>Objet</w:t>
            </w:r>
          </w:p>
        </w:tc>
      </w:tr>
      <w:tr w:rsidR="009C4A82" w:rsidRPr="009C4A82" w14:paraId="108BA0EB" w14:textId="77777777">
        <w:trPr>
          <w:tblCellSpacing w:w="15" w:type="dxa"/>
          <w:jc w:val="center"/>
        </w:trPr>
        <w:tc>
          <w:tcPr>
            <w:tcW w:w="1209" w:type="dxa"/>
            <w:tcMar>
              <w:top w:w="90" w:type="dxa"/>
              <w:left w:w="110" w:type="dxa"/>
              <w:bottom w:w="90" w:type="dxa"/>
              <w:right w:w="110" w:type="dxa"/>
            </w:tcMar>
            <w:vAlign w:val="center"/>
            <w:hideMark/>
          </w:tcPr>
          <w:p w14:paraId="09514D08"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ISO/IEC 17025</w:t>
            </w:r>
          </w:p>
        </w:tc>
        <w:tc>
          <w:tcPr>
            <w:tcW w:w="3166" w:type="dxa"/>
            <w:tcMar>
              <w:top w:w="90" w:type="dxa"/>
              <w:left w:w="110" w:type="dxa"/>
              <w:bottom w:w="90" w:type="dxa"/>
              <w:right w:w="110" w:type="dxa"/>
            </w:tcMar>
            <w:vAlign w:val="center"/>
            <w:hideMark/>
          </w:tcPr>
          <w:p w14:paraId="0F04E36E"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Laboratoires d'essais et d'étalonnage</w:t>
            </w:r>
          </w:p>
        </w:tc>
        <w:tc>
          <w:tcPr>
            <w:tcW w:w="4745" w:type="dxa"/>
            <w:tcMar>
              <w:top w:w="90" w:type="dxa"/>
              <w:left w:w="110" w:type="dxa"/>
              <w:bottom w:w="90" w:type="dxa"/>
              <w:right w:w="110" w:type="dxa"/>
            </w:tcMar>
            <w:vAlign w:val="center"/>
            <w:hideMark/>
          </w:tcPr>
          <w:p w14:paraId="4995BD4A"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Compétence des laboratoires.</w:t>
            </w:r>
          </w:p>
        </w:tc>
      </w:tr>
      <w:tr w:rsidR="009C4A82" w:rsidRPr="009C4A82" w14:paraId="35170128" w14:textId="77777777">
        <w:trPr>
          <w:tblCellSpacing w:w="15" w:type="dxa"/>
          <w:jc w:val="center"/>
        </w:trPr>
        <w:tc>
          <w:tcPr>
            <w:tcW w:w="1209" w:type="dxa"/>
            <w:tcMar>
              <w:top w:w="90" w:type="dxa"/>
              <w:left w:w="110" w:type="dxa"/>
              <w:bottom w:w="90" w:type="dxa"/>
              <w:right w:w="110" w:type="dxa"/>
            </w:tcMar>
            <w:vAlign w:val="center"/>
            <w:hideMark/>
          </w:tcPr>
          <w:p w14:paraId="57A91376"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ISO 15189</w:t>
            </w:r>
          </w:p>
        </w:tc>
        <w:tc>
          <w:tcPr>
            <w:tcW w:w="3166" w:type="dxa"/>
            <w:tcMar>
              <w:top w:w="90" w:type="dxa"/>
              <w:left w:w="110" w:type="dxa"/>
              <w:bottom w:w="90" w:type="dxa"/>
              <w:right w:w="110" w:type="dxa"/>
            </w:tcMar>
            <w:vAlign w:val="center"/>
            <w:hideMark/>
          </w:tcPr>
          <w:p w14:paraId="0C5C89A3"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Laboratoires de biologie médicale</w:t>
            </w:r>
          </w:p>
        </w:tc>
        <w:tc>
          <w:tcPr>
            <w:tcW w:w="4745" w:type="dxa"/>
            <w:tcMar>
              <w:top w:w="90" w:type="dxa"/>
              <w:left w:w="110" w:type="dxa"/>
              <w:bottom w:w="90" w:type="dxa"/>
              <w:right w:w="110" w:type="dxa"/>
            </w:tcMar>
            <w:vAlign w:val="center"/>
            <w:hideMark/>
          </w:tcPr>
          <w:p w14:paraId="5518D7AE"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Qualité et compétence des laboratoires médicaux.</w:t>
            </w:r>
          </w:p>
        </w:tc>
      </w:tr>
      <w:tr w:rsidR="009C4A82" w:rsidRPr="009C4A82" w14:paraId="1AB1B65E" w14:textId="77777777">
        <w:trPr>
          <w:tblCellSpacing w:w="15" w:type="dxa"/>
          <w:jc w:val="center"/>
        </w:trPr>
        <w:tc>
          <w:tcPr>
            <w:tcW w:w="1209" w:type="dxa"/>
            <w:tcMar>
              <w:top w:w="90" w:type="dxa"/>
              <w:left w:w="110" w:type="dxa"/>
              <w:bottom w:w="90" w:type="dxa"/>
              <w:right w:w="110" w:type="dxa"/>
            </w:tcMar>
            <w:vAlign w:val="center"/>
            <w:hideMark/>
          </w:tcPr>
          <w:p w14:paraId="4E94384B"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ISO/IEC 17020</w:t>
            </w:r>
          </w:p>
        </w:tc>
        <w:tc>
          <w:tcPr>
            <w:tcW w:w="3166" w:type="dxa"/>
            <w:tcMar>
              <w:top w:w="90" w:type="dxa"/>
              <w:left w:w="110" w:type="dxa"/>
              <w:bottom w:w="90" w:type="dxa"/>
              <w:right w:w="110" w:type="dxa"/>
            </w:tcMar>
            <w:vAlign w:val="center"/>
            <w:hideMark/>
          </w:tcPr>
          <w:p w14:paraId="27406A24"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Organismes d'inspection</w:t>
            </w:r>
          </w:p>
        </w:tc>
        <w:tc>
          <w:tcPr>
            <w:tcW w:w="4745" w:type="dxa"/>
            <w:tcMar>
              <w:top w:w="90" w:type="dxa"/>
              <w:left w:w="110" w:type="dxa"/>
              <w:bottom w:w="90" w:type="dxa"/>
              <w:right w:w="110" w:type="dxa"/>
            </w:tcMar>
            <w:vAlign w:val="center"/>
            <w:hideMark/>
          </w:tcPr>
          <w:p w14:paraId="6D34B932"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Exigences applicables aux organismes d'inspection.</w:t>
            </w:r>
          </w:p>
        </w:tc>
      </w:tr>
      <w:tr w:rsidR="009C4A82" w:rsidRPr="009C4A82" w14:paraId="61C08767" w14:textId="77777777">
        <w:trPr>
          <w:tblCellSpacing w:w="15" w:type="dxa"/>
          <w:jc w:val="center"/>
        </w:trPr>
        <w:tc>
          <w:tcPr>
            <w:tcW w:w="1209" w:type="dxa"/>
            <w:tcMar>
              <w:top w:w="90" w:type="dxa"/>
              <w:left w:w="110" w:type="dxa"/>
              <w:bottom w:w="90" w:type="dxa"/>
              <w:right w:w="110" w:type="dxa"/>
            </w:tcMar>
            <w:vAlign w:val="center"/>
            <w:hideMark/>
          </w:tcPr>
          <w:p w14:paraId="2EADE9B9"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ISO/IEC 17021-1</w:t>
            </w:r>
          </w:p>
        </w:tc>
        <w:tc>
          <w:tcPr>
            <w:tcW w:w="3166" w:type="dxa"/>
            <w:tcMar>
              <w:top w:w="90" w:type="dxa"/>
              <w:left w:w="110" w:type="dxa"/>
              <w:bottom w:w="90" w:type="dxa"/>
              <w:right w:w="110" w:type="dxa"/>
            </w:tcMar>
            <w:vAlign w:val="center"/>
            <w:hideMark/>
          </w:tcPr>
          <w:p w14:paraId="60EC332D"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Organismes de certification</w:t>
            </w:r>
          </w:p>
        </w:tc>
        <w:tc>
          <w:tcPr>
            <w:tcW w:w="4745" w:type="dxa"/>
            <w:tcMar>
              <w:top w:w="90" w:type="dxa"/>
              <w:left w:w="110" w:type="dxa"/>
              <w:bottom w:w="90" w:type="dxa"/>
              <w:right w:w="110" w:type="dxa"/>
            </w:tcMar>
            <w:vAlign w:val="center"/>
            <w:hideMark/>
          </w:tcPr>
          <w:p w14:paraId="60741E70"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Exigences relatives aux organismes certifiant les systèmes de management.</w:t>
            </w:r>
          </w:p>
        </w:tc>
      </w:tr>
      <w:tr w:rsidR="009C4A82" w:rsidRPr="009C4A82" w14:paraId="7E657760" w14:textId="77777777">
        <w:trPr>
          <w:tblCellSpacing w:w="15" w:type="dxa"/>
          <w:jc w:val="center"/>
        </w:trPr>
        <w:tc>
          <w:tcPr>
            <w:tcW w:w="1209" w:type="dxa"/>
            <w:tcMar>
              <w:top w:w="90" w:type="dxa"/>
              <w:left w:w="110" w:type="dxa"/>
              <w:bottom w:w="90" w:type="dxa"/>
              <w:right w:w="110" w:type="dxa"/>
            </w:tcMar>
            <w:vAlign w:val="center"/>
            <w:hideMark/>
          </w:tcPr>
          <w:p w14:paraId="321756A8"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ISO/IEC 17065</w:t>
            </w:r>
          </w:p>
        </w:tc>
        <w:tc>
          <w:tcPr>
            <w:tcW w:w="3166" w:type="dxa"/>
            <w:tcMar>
              <w:top w:w="90" w:type="dxa"/>
              <w:left w:w="110" w:type="dxa"/>
              <w:bottom w:w="90" w:type="dxa"/>
              <w:right w:w="110" w:type="dxa"/>
            </w:tcMar>
            <w:vAlign w:val="center"/>
            <w:hideMark/>
          </w:tcPr>
          <w:p w14:paraId="44643583"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Certification des produits</w:t>
            </w:r>
          </w:p>
        </w:tc>
        <w:tc>
          <w:tcPr>
            <w:tcW w:w="4745" w:type="dxa"/>
            <w:tcMar>
              <w:top w:w="90" w:type="dxa"/>
              <w:left w:w="110" w:type="dxa"/>
              <w:bottom w:w="90" w:type="dxa"/>
              <w:right w:w="110" w:type="dxa"/>
            </w:tcMar>
            <w:vAlign w:val="center"/>
            <w:hideMark/>
          </w:tcPr>
          <w:p w14:paraId="5365AB32"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Exigences applicables aux organismes certifiant les produits, procédés et services.</w:t>
            </w:r>
          </w:p>
        </w:tc>
      </w:tr>
    </w:tbl>
    <w:p w14:paraId="15A19264" w14:textId="77777777" w:rsidR="009C4A82" w:rsidRPr="009C4A82" w:rsidRDefault="00000000" w:rsidP="009C4A82">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1AEF2A25">
          <v:rect id="_x0000_i1048" style="width:0;height:1.5pt" o:hralign="center" o:hrstd="t" o:hr="t" fillcolor="#a0a0a0" stroked="f"/>
        </w:pict>
      </w:r>
    </w:p>
    <w:p w14:paraId="7279CB2F" w14:textId="77777777" w:rsidR="009C4A82" w:rsidRPr="009C4A82" w:rsidRDefault="009C4A82" w:rsidP="009C4A82">
      <w:pPr>
        <w:pStyle w:val="Titre3"/>
        <w:spacing w:before="100" w:beforeAutospacing="1" w:afterAutospacing="1"/>
        <w:rPr>
          <w:rFonts w:eastAsia="Times New Roman" w:cs="Times New Roman"/>
          <w:bCs/>
          <w:kern w:val="36"/>
          <w:sz w:val="48"/>
          <w:szCs w:val="48"/>
          <w:lang w:eastAsia="fr-FR"/>
          <w14:ligatures w14:val="none"/>
        </w:rPr>
      </w:pPr>
      <w:bookmarkStart w:id="172" w:name="_Toc235402885"/>
      <w:r>
        <w:t>Autres référentiels pouvant être enregistrés dans la BNEC</w:t>
      </w:r>
      <w:bookmarkEnd w:id="172"/>
    </w:p>
    <w:p w14:paraId="4574C781" w14:textId="77777777" w:rsidR="009C4A82" w:rsidRPr="009C4A82" w:rsidRDefault="009C4A82" w:rsidP="009C4A82">
      <w:p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Selon les secteurs d'activité, la BNEC peut également intégrer :</w:t>
      </w:r>
    </w:p>
    <w:p w14:paraId="2C167C67" w14:textId="77777777" w:rsidR="009C4A82" w:rsidRPr="009C4A82" w:rsidRDefault="009C4A82">
      <w:pPr>
        <w:numPr>
          <w:ilvl w:val="0"/>
          <w:numId w:val="360"/>
        </w:num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Ecocert ; </w:t>
      </w:r>
    </w:p>
    <w:p w14:paraId="75AF3B67" w14:textId="77777777" w:rsidR="009C4A82" w:rsidRPr="009C4A82" w:rsidRDefault="009C4A82">
      <w:pPr>
        <w:numPr>
          <w:ilvl w:val="0"/>
          <w:numId w:val="360"/>
        </w:numPr>
        <w:spacing w:before="100" w:beforeAutospacing="1" w:afterAutospacing="1"/>
        <w:rPr>
          <w:rFonts w:eastAsia="Times New Roman" w:cs="Times New Roman"/>
          <w:kern w:val="0"/>
          <w:szCs w:val="24"/>
          <w:lang w:eastAsia="fr-FR"/>
          <w14:ligatures w14:val="none"/>
        </w:rPr>
      </w:pPr>
      <w:proofErr w:type="spellStart"/>
      <w:r w:rsidRPr="009C4A82">
        <w:rPr>
          <w:rFonts w:eastAsia="Times New Roman" w:cs="Times New Roman"/>
          <w:kern w:val="0"/>
          <w:szCs w:val="24"/>
          <w:lang w:eastAsia="fr-FR"/>
          <w14:ligatures w14:val="none"/>
        </w:rPr>
        <w:t>Naturland</w:t>
      </w:r>
      <w:proofErr w:type="spellEnd"/>
      <w:r w:rsidRPr="009C4A82">
        <w:rPr>
          <w:rFonts w:eastAsia="Times New Roman" w:cs="Times New Roman"/>
          <w:kern w:val="0"/>
          <w:szCs w:val="24"/>
          <w:lang w:eastAsia="fr-FR"/>
          <w14:ligatures w14:val="none"/>
        </w:rPr>
        <w:t xml:space="preserve"> ; </w:t>
      </w:r>
    </w:p>
    <w:p w14:paraId="5E86E344" w14:textId="77777777" w:rsidR="009C4A82" w:rsidRPr="009C4A82" w:rsidRDefault="009C4A82">
      <w:pPr>
        <w:numPr>
          <w:ilvl w:val="0"/>
          <w:numId w:val="360"/>
        </w:num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UTZ </w:t>
      </w:r>
      <w:proofErr w:type="spellStart"/>
      <w:r w:rsidRPr="009C4A82">
        <w:rPr>
          <w:rFonts w:eastAsia="Times New Roman" w:cs="Times New Roman"/>
          <w:kern w:val="0"/>
          <w:szCs w:val="24"/>
          <w:lang w:eastAsia="fr-FR"/>
          <w14:ligatures w14:val="none"/>
        </w:rPr>
        <w:t>Certified</w:t>
      </w:r>
      <w:proofErr w:type="spellEnd"/>
      <w:r w:rsidRPr="009C4A82">
        <w:rPr>
          <w:rFonts w:eastAsia="Times New Roman" w:cs="Times New Roman"/>
          <w:kern w:val="0"/>
          <w:szCs w:val="24"/>
          <w:lang w:eastAsia="fr-FR"/>
          <w14:ligatures w14:val="none"/>
        </w:rPr>
        <w:t xml:space="preserve"> (historique, désormais intégré à </w:t>
      </w:r>
      <w:proofErr w:type="spellStart"/>
      <w:r w:rsidRPr="009C4A82">
        <w:rPr>
          <w:rFonts w:eastAsia="Times New Roman" w:cs="Times New Roman"/>
          <w:kern w:val="0"/>
          <w:szCs w:val="24"/>
          <w:lang w:eastAsia="fr-FR"/>
          <w14:ligatures w14:val="none"/>
        </w:rPr>
        <w:t>Rainforest</w:t>
      </w:r>
      <w:proofErr w:type="spellEnd"/>
      <w:r w:rsidRPr="009C4A82">
        <w:rPr>
          <w:rFonts w:eastAsia="Times New Roman" w:cs="Times New Roman"/>
          <w:kern w:val="0"/>
          <w:szCs w:val="24"/>
          <w:lang w:eastAsia="fr-FR"/>
          <w14:ligatures w14:val="none"/>
        </w:rPr>
        <w:t xml:space="preserve"> Alliance) ; </w:t>
      </w:r>
    </w:p>
    <w:p w14:paraId="77C9837D" w14:textId="77777777" w:rsidR="009C4A82" w:rsidRPr="009C4A82" w:rsidRDefault="009C4A82">
      <w:pPr>
        <w:numPr>
          <w:ilvl w:val="0"/>
          <w:numId w:val="360"/>
        </w:num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GMP (Good </w:t>
      </w:r>
      <w:proofErr w:type="spellStart"/>
      <w:r w:rsidRPr="009C4A82">
        <w:rPr>
          <w:rFonts w:eastAsia="Times New Roman" w:cs="Times New Roman"/>
          <w:kern w:val="0"/>
          <w:szCs w:val="24"/>
          <w:lang w:eastAsia="fr-FR"/>
          <w14:ligatures w14:val="none"/>
        </w:rPr>
        <w:t>Manufacturing</w:t>
      </w:r>
      <w:proofErr w:type="spellEnd"/>
      <w:r w:rsidRPr="009C4A82">
        <w:rPr>
          <w:rFonts w:eastAsia="Times New Roman" w:cs="Times New Roman"/>
          <w:kern w:val="0"/>
          <w:szCs w:val="24"/>
          <w:lang w:eastAsia="fr-FR"/>
          <w14:ligatures w14:val="none"/>
        </w:rPr>
        <w:t xml:space="preserve"> Practices) ; </w:t>
      </w:r>
    </w:p>
    <w:p w14:paraId="08C63FCF" w14:textId="77777777" w:rsidR="009C4A82" w:rsidRPr="009C4A82" w:rsidRDefault="009C4A82">
      <w:pPr>
        <w:numPr>
          <w:ilvl w:val="0"/>
          <w:numId w:val="360"/>
        </w:num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Bonnes Pratiques d'Hygiène (BPH) ; </w:t>
      </w:r>
    </w:p>
    <w:p w14:paraId="388AA32B" w14:textId="77777777" w:rsidR="009C4A82" w:rsidRPr="009C4A82" w:rsidRDefault="009C4A82">
      <w:pPr>
        <w:numPr>
          <w:ilvl w:val="0"/>
          <w:numId w:val="360"/>
        </w:num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Bonnes Pratiques de Fabrication (BPF/</w:t>
      </w:r>
      <w:proofErr w:type="spellStart"/>
      <w:r w:rsidRPr="009C4A82">
        <w:rPr>
          <w:rFonts w:eastAsia="Times New Roman" w:cs="Times New Roman"/>
          <w:kern w:val="0"/>
          <w:szCs w:val="24"/>
          <w:lang w:eastAsia="fr-FR"/>
          <w14:ligatures w14:val="none"/>
        </w:rPr>
        <w:t>BPFa</w:t>
      </w:r>
      <w:proofErr w:type="spellEnd"/>
      <w:r w:rsidRPr="009C4A82">
        <w:rPr>
          <w:rFonts w:eastAsia="Times New Roman" w:cs="Times New Roman"/>
          <w:kern w:val="0"/>
          <w:szCs w:val="24"/>
          <w:lang w:eastAsia="fr-FR"/>
          <w14:ligatures w14:val="none"/>
        </w:rPr>
        <w:t xml:space="preserve">) ; </w:t>
      </w:r>
    </w:p>
    <w:p w14:paraId="39A28096" w14:textId="77777777" w:rsidR="009C4A82" w:rsidRPr="009C4A82" w:rsidRDefault="009C4A82">
      <w:pPr>
        <w:numPr>
          <w:ilvl w:val="0"/>
          <w:numId w:val="360"/>
        </w:num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Bonnes Pratiques Agricoles (BPA) nationales ; </w:t>
      </w:r>
    </w:p>
    <w:p w14:paraId="2A2BDDC6" w14:textId="77777777" w:rsidR="009C4A82" w:rsidRPr="009C4A82" w:rsidRDefault="009C4A82">
      <w:pPr>
        <w:numPr>
          <w:ilvl w:val="0"/>
          <w:numId w:val="360"/>
        </w:num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Normes nationales homologuées par l'Association Togolaise de Normalisation (ATN) ; </w:t>
      </w:r>
    </w:p>
    <w:p w14:paraId="6FE7C241" w14:textId="77777777" w:rsidR="009C4A82" w:rsidRPr="009C4A82" w:rsidRDefault="009C4A82">
      <w:pPr>
        <w:numPr>
          <w:ilvl w:val="0"/>
          <w:numId w:val="360"/>
        </w:num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Tout autre référentiel reconnu par la HAUQE. </w:t>
      </w:r>
    </w:p>
    <w:p w14:paraId="291422D6" w14:textId="66AA161C" w:rsidR="009C4A82" w:rsidRPr="009C4A82" w:rsidRDefault="009C4A82" w:rsidP="009C4A82">
      <w:pPr>
        <w:spacing w:after="0" w:line="240" w:lineRule="auto"/>
        <w:rPr>
          <w:rFonts w:eastAsia="Times New Roman" w:cs="Times New Roman"/>
          <w:kern w:val="0"/>
          <w:szCs w:val="24"/>
          <w:lang w:eastAsia="fr-FR"/>
          <w14:ligatures w14:val="none"/>
        </w:rPr>
      </w:pPr>
    </w:p>
    <w:p w14:paraId="048942E3" w14:textId="77777777" w:rsidR="009C4A82" w:rsidRPr="009C4A82" w:rsidRDefault="009C4A82" w:rsidP="009C4A82">
      <w:pPr>
        <w:pStyle w:val="Sous-titre1"/>
        <w:spacing w:before="100" w:beforeAutospacing="1" w:after="100" w:afterAutospacing="1" w:line="240" w:lineRule="auto"/>
        <w:rPr>
          <w:rFonts w:eastAsia="Times New Roman" w:cs="Times New Roman"/>
          <w:bCs/>
          <w:kern w:val="36"/>
          <w:sz w:val="48"/>
          <w:szCs w:val="48"/>
          <w:lang w:eastAsia="fr-FR"/>
          <w14:ligatures w14:val="none"/>
        </w:rPr>
      </w:pPr>
      <w:r w:rsidRPr="009C4A82">
        <w:rPr>
          <w:rFonts w:eastAsia="Times New Roman" w:cs="Times New Roman"/>
          <w:bCs/>
          <w:kern w:val="36"/>
          <w:sz w:val="48"/>
          <w:szCs w:val="48"/>
          <w:lang w:eastAsia="fr-FR"/>
          <w14:ligatures w14:val="none"/>
        </w:rPr>
        <w:t>Tableau de classification des référentiels</w:t>
      </w:r>
    </w:p>
    <w:p w14:paraId="20D7BB75" w14:textId="7C6E26A8" w:rsidR="003B0F09" w:rsidRDefault="000E25E4">
      <w:pPr>
        <w:pStyle w:val="Lgende1"/>
        <w:jc w:val="center"/>
      </w:pPr>
      <w:bookmarkStart w:id="173" w:name="_Toc235359206"/>
      <w:bookmarkStart w:id="174" w:name="_Toc235402919"/>
      <w:r>
        <w:rPr>
          <w:rFonts w:eastAsia="Times New Roman"/>
          <w:b/>
        </w:rPr>
        <w:t xml:space="preserve">Tableau </w:t>
      </w:r>
      <w:fldSimple w:instr=" SEQ Tableau \* ARABIC ">
        <w:r w:rsidR="00483123">
          <w:rPr>
            <w:noProof/>
          </w:rPr>
          <w:t>21</w:t>
        </w:r>
      </w:fldSimple>
      <w:r>
        <w:rPr>
          <w:rFonts w:eastAsia="Times New Roman"/>
        </w:rPr>
        <w:t xml:space="preserve"> : Tableau de classification des référentiels</w:t>
      </w:r>
      <w:bookmarkEnd w:id="173"/>
      <w:bookmarkEnd w:id="174"/>
    </w:p>
    <w:tbl>
      <w:tblPr>
        <w:tblW w:w="912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4893"/>
        <w:gridCol w:w="4227"/>
      </w:tblGrid>
      <w:tr w:rsidR="009C4A82" w:rsidRPr="009C4A82" w14:paraId="15E6C710" w14:textId="77777777">
        <w:trPr>
          <w:tblHeader/>
          <w:tblCellSpacing w:w="15" w:type="dxa"/>
          <w:jc w:val="center"/>
        </w:trPr>
        <w:tc>
          <w:tcPr>
            <w:tcW w:w="4896" w:type="dxa"/>
            <w:shd w:val="clear" w:color="auto" w:fill="D9E2F3"/>
            <w:tcMar>
              <w:top w:w="90" w:type="dxa"/>
              <w:left w:w="110" w:type="dxa"/>
              <w:bottom w:w="90" w:type="dxa"/>
              <w:right w:w="110" w:type="dxa"/>
            </w:tcMar>
            <w:vAlign w:val="center"/>
            <w:hideMark/>
          </w:tcPr>
          <w:p w14:paraId="0F3F4BCD" w14:textId="77777777" w:rsidR="009C4A82" w:rsidRPr="009C4A82" w:rsidRDefault="009C4A82" w:rsidP="009C4A82">
            <w:pPr>
              <w:spacing w:after="40" w:line="240" w:lineRule="auto"/>
              <w:jc w:val="center"/>
              <w:rPr>
                <w:rFonts w:eastAsia="Times New Roman" w:cs="Times New Roman"/>
                <w:b/>
                <w:bCs/>
                <w:kern w:val="0"/>
                <w:szCs w:val="24"/>
                <w:lang w:eastAsia="fr-FR"/>
                <w14:ligatures w14:val="none"/>
              </w:rPr>
            </w:pPr>
            <w:r w:rsidRPr="009C4A82">
              <w:rPr>
                <w:rFonts w:eastAsia="Times New Roman" w:cs="Times New Roman"/>
                <w:b/>
                <w:bCs/>
                <w:kern w:val="0"/>
                <w:sz w:val="19"/>
                <w:szCs w:val="24"/>
                <w:lang w:eastAsia="fr-FR"/>
                <w14:ligatures w14:val="none"/>
              </w:rPr>
              <w:t>Catégorie</w:t>
            </w:r>
          </w:p>
        </w:tc>
        <w:tc>
          <w:tcPr>
            <w:tcW w:w="4224" w:type="dxa"/>
            <w:shd w:val="clear" w:color="auto" w:fill="D9E2F3"/>
            <w:tcMar>
              <w:top w:w="90" w:type="dxa"/>
              <w:left w:w="110" w:type="dxa"/>
              <w:bottom w:w="90" w:type="dxa"/>
              <w:right w:w="110" w:type="dxa"/>
            </w:tcMar>
            <w:vAlign w:val="center"/>
            <w:hideMark/>
          </w:tcPr>
          <w:p w14:paraId="0A4BB837" w14:textId="77777777" w:rsidR="009C4A82" w:rsidRPr="009C4A82" w:rsidRDefault="009C4A82" w:rsidP="009C4A82">
            <w:pPr>
              <w:spacing w:after="40" w:line="240" w:lineRule="auto"/>
              <w:jc w:val="center"/>
              <w:rPr>
                <w:rFonts w:eastAsia="Times New Roman" w:cs="Times New Roman"/>
                <w:b/>
                <w:bCs/>
                <w:kern w:val="0"/>
                <w:szCs w:val="24"/>
                <w:lang w:eastAsia="fr-FR"/>
                <w14:ligatures w14:val="none"/>
              </w:rPr>
            </w:pPr>
            <w:r w:rsidRPr="009C4A82">
              <w:rPr>
                <w:rFonts w:eastAsia="Times New Roman" w:cs="Times New Roman"/>
                <w:b/>
                <w:bCs/>
                <w:kern w:val="0"/>
                <w:sz w:val="19"/>
                <w:szCs w:val="24"/>
                <w:lang w:eastAsia="fr-FR"/>
                <w14:ligatures w14:val="none"/>
              </w:rPr>
              <w:t>Nombre indicatif de référentiels</w:t>
            </w:r>
          </w:p>
        </w:tc>
      </w:tr>
      <w:tr w:rsidR="009C4A82" w:rsidRPr="009C4A82" w14:paraId="2EF78C66" w14:textId="77777777">
        <w:trPr>
          <w:tblCellSpacing w:w="15" w:type="dxa"/>
          <w:jc w:val="center"/>
        </w:trPr>
        <w:tc>
          <w:tcPr>
            <w:tcW w:w="4896" w:type="dxa"/>
            <w:tcMar>
              <w:top w:w="90" w:type="dxa"/>
              <w:left w:w="110" w:type="dxa"/>
              <w:bottom w:w="90" w:type="dxa"/>
              <w:right w:w="110" w:type="dxa"/>
            </w:tcMar>
            <w:vAlign w:val="center"/>
            <w:hideMark/>
          </w:tcPr>
          <w:p w14:paraId="516F6350"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Systèmes de management</w:t>
            </w:r>
          </w:p>
        </w:tc>
        <w:tc>
          <w:tcPr>
            <w:tcW w:w="4224" w:type="dxa"/>
            <w:tcMar>
              <w:top w:w="90" w:type="dxa"/>
              <w:left w:w="110" w:type="dxa"/>
              <w:bottom w:w="90" w:type="dxa"/>
              <w:right w:w="110" w:type="dxa"/>
            </w:tcMar>
            <w:vAlign w:val="center"/>
            <w:hideMark/>
          </w:tcPr>
          <w:p w14:paraId="3941DE3D"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8</w:t>
            </w:r>
          </w:p>
        </w:tc>
      </w:tr>
      <w:tr w:rsidR="009C4A82" w:rsidRPr="009C4A82" w14:paraId="563CBFBA" w14:textId="77777777">
        <w:trPr>
          <w:tblCellSpacing w:w="15" w:type="dxa"/>
          <w:jc w:val="center"/>
        </w:trPr>
        <w:tc>
          <w:tcPr>
            <w:tcW w:w="4896" w:type="dxa"/>
            <w:tcMar>
              <w:top w:w="90" w:type="dxa"/>
              <w:left w:w="110" w:type="dxa"/>
              <w:bottom w:w="90" w:type="dxa"/>
              <w:right w:w="110" w:type="dxa"/>
            </w:tcMar>
            <w:vAlign w:val="center"/>
            <w:hideMark/>
          </w:tcPr>
          <w:p w14:paraId="69D1EE68"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Sécurité sanitaire des aliments</w:t>
            </w:r>
          </w:p>
        </w:tc>
        <w:tc>
          <w:tcPr>
            <w:tcW w:w="4224" w:type="dxa"/>
            <w:tcMar>
              <w:top w:w="90" w:type="dxa"/>
              <w:left w:w="110" w:type="dxa"/>
              <w:bottom w:w="90" w:type="dxa"/>
              <w:right w:w="110" w:type="dxa"/>
            </w:tcMar>
            <w:vAlign w:val="center"/>
            <w:hideMark/>
          </w:tcPr>
          <w:p w14:paraId="35B40551"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5</w:t>
            </w:r>
          </w:p>
        </w:tc>
      </w:tr>
      <w:tr w:rsidR="009C4A82" w:rsidRPr="009C4A82" w14:paraId="38B99BAB" w14:textId="77777777">
        <w:trPr>
          <w:tblCellSpacing w:w="15" w:type="dxa"/>
          <w:jc w:val="center"/>
        </w:trPr>
        <w:tc>
          <w:tcPr>
            <w:tcW w:w="4896" w:type="dxa"/>
            <w:tcMar>
              <w:top w:w="90" w:type="dxa"/>
              <w:left w:w="110" w:type="dxa"/>
              <w:bottom w:w="90" w:type="dxa"/>
              <w:right w:w="110" w:type="dxa"/>
            </w:tcMar>
            <w:vAlign w:val="center"/>
            <w:hideMark/>
          </w:tcPr>
          <w:p w14:paraId="73943176"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Agriculture et agroalimentaire</w:t>
            </w:r>
          </w:p>
        </w:tc>
        <w:tc>
          <w:tcPr>
            <w:tcW w:w="4224" w:type="dxa"/>
            <w:tcMar>
              <w:top w:w="90" w:type="dxa"/>
              <w:left w:w="110" w:type="dxa"/>
              <w:bottom w:w="90" w:type="dxa"/>
              <w:right w:w="110" w:type="dxa"/>
            </w:tcMar>
            <w:vAlign w:val="center"/>
            <w:hideMark/>
          </w:tcPr>
          <w:p w14:paraId="173A757B"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6</w:t>
            </w:r>
          </w:p>
        </w:tc>
      </w:tr>
      <w:tr w:rsidR="009C4A82" w:rsidRPr="009C4A82" w14:paraId="16411F21" w14:textId="77777777">
        <w:trPr>
          <w:tblCellSpacing w:w="15" w:type="dxa"/>
          <w:jc w:val="center"/>
        </w:trPr>
        <w:tc>
          <w:tcPr>
            <w:tcW w:w="4896" w:type="dxa"/>
            <w:tcMar>
              <w:top w:w="90" w:type="dxa"/>
              <w:left w:w="110" w:type="dxa"/>
              <w:bottom w:w="90" w:type="dxa"/>
              <w:right w:w="110" w:type="dxa"/>
            </w:tcMar>
            <w:vAlign w:val="center"/>
            <w:hideMark/>
          </w:tcPr>
          <w:p w14:paraId="4395BA80"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Produits forestiers</w:t>
            </w:r>
          </w:p>
        </w:tc>
        <w:tc>
          <w:tcPr>
            <w:tcW w:w="4224" w:type="dxa"/>
            <w:tcMar>
              <w:top w:w="90" w:type="dxa"/>
              <w:left w:w="110" w:type="dxa"/>
              <w:bottom w:w="90" w:type="dxa"/>
              <w:right w:w="110" w:type="dxa"/>
            </w:tcMar>
            <w:vAlign w:val="center"/>
            <w:hideMark/>
          </w:tcPr>
          <w:p w14:paraId="62208FFF"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2</w:t>
            </w:r>
          </w:p>
        </w:tc>
      </w:tr>
      <w:tr w:rsidR="009C4A82" w:rsidRPr="009C4A82" w14:paraId="66B737CD" w14:textId="77777777">
        <w:trPr>
          <w:tblCellSpacing w:w="15" w:type="dxa"/>
          <w:jc w:val="center"/>
        </w:trPr>
        <w:tc>
          <w:tcPr>
            <w:tcW w:w="4896" w:type="dxa"/>
            <w:tcMar>
              <w:top w:w="90" w:type="dxa"/>
              <w:left w:w="110" w:type="dxa"/>
              <w:bottom w:w="90" w:type="dxa"/>
              <w:right w:w="110" w:type="dxa"/>
            </w:tcMar>
            <w:vAlign w:val="center"/>
            <w:hideMark/>
          </w:tcPr>
          <w:p w14:paraId="5B53E145"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lastRenderedPageBreak/>
              <w:t>Textile</w:t>
            </w:r>
          </w:p>
        </w:tc>
        <w:tc>
          <w:tcPr>
            <w:tcW w:w="4224" w:type="dxa"/>
            <w:tcMar>
              <w:top w:w="90" w:type="dxa"/>
              <w:left w:w="110" w:type="dxa"/>
              <w:bottom w:w="90" w:type="dxa"/>
              <w:right w:w="110" w:type="dxa"/>
            </w:tcMar>
            <w:vAlign w:val="center"/>
            <w:hideMark/>
          </w:tcPr>
          <w:p w14:paraId="3BF5FB51"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2</w:t>
            </w:r>
          </w:p>
        </w:tc>
      </w:tr>
      <w:tr w:rsidR="009C4A82" w:rsidRPr="009C4A82" w14:paraId="1A4A7828" w14:textId="77777777">
        <w:trPr>
          <w:tblCellSpacing w:w="15" w:type="dxa"/>
          <w:jc w:val="center"/>
        </w:trPr>
        <w:tc>
          <w:tcPr>
            <w:tcW w:w="4896" w:type="dxa"/>
            <w:tcMar>
              <w:top w:w="90" w:type="dxa"/>
              <w:left w:w="110" w:type="dxa"/>
              <w:bottom w:w="90" w:type="dxa"/>
              <w:right w:w="110" w:type="dxa"/>
            </w:tcMar>
            <w:vAlign w:val="center"/>
            <w:hideMark/>
          </w:tcPr>
          <w:p w14:paraId="1DE4AA76"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Cosmétique</w:t>
            </w:r>
          </w:p>
        </w:tc>
        <w:tc>
          <w:tcPr>
            <w:tcW w:w="4224" w:type="dxa"/>
            <w:tcMar>
              <w:top w:w="90" w:type="dxa"/>
              <w:left w:w="110" w:type="dxa"/>
              <w:bottom w:w="90" w:type="dxa"/>
              <w:right w:w="110" w:type="dxa"/>
            </w:tcMar>
            <w:vAlign w:val="center"/>
            <w:hideMark/>
          </w:tcPr>
          <w:p w14:paraId="686C356D"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3</w:t>
            </w:r>
          </w:p>
        </w:tc>
      </w:tr>
      <w:tr w:rsidR="009C4A82" w:rsidRPr="009C4A82" w14:paraId="417D32AC" w14:textId="77777777">
        <w:trPr>
          <w:tblCellSpacing w:w="15" w:type="dxa"/>
          <w:jc w:val="center"/>
        </w:trPr>
        <w:tc>
          <w:tcPr>
            <w:tcW w:w="4896" w:type="dxa"/>
            <w:tcMar>
              <w:top w:w="90" w:type="dxa"/>
              <w:left w:w="110" w:type="dxa"/>
              <w:bottom w:w="90" w:type="dxa"/>
              <w:right w:w="110" w:type="dxa"/>
            </w:tcMar>
            <w:vAlign w:val="center"/>
            <w:hideMark/>
          </w:tcPr>
          <w:p w14:paraId="35F05D0A"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Responsabilité sociale</w:t>
            </w:r>
          </w:p>
        </w:tc>
        <w:tc>
          <w:tcPr>
            <w:tcW w:w="4224" w:type="dxa"/>
            <w:tcMar>
              <w:top w:w="90" w:type="dxa"/>
              <w:left w:w="110" w:type="dxa"/>
              <w:bottom w:w="90" w:type="dxa"/>
              <w:right w:w="110" w:type="dxa"/>
            </w:tcMar>
            <w:vAlign w:val="center"/>
            <w:hideMark/>
          </w:tcPr>
          <w:p w14:paraId="612E1F8C"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3</w:t>
            </w:r>
          </w:p>
        </w:tc>
      </w:tr>
      <w:tr w:rsidR="009C4A82" w:rsidRPr="009C4A82" w14:paraId="67FC532A" w14:textId="77777777">
        <w:trPr>
          <w:tblCellSpacing w:w="15" w:type="dxa"/>
          <w:jc w:val="center"/>
        </w:trPr>
        <w:tc>
          <w:tcPr>
            <w:tcW w:w="4896" w:type="dxa"/>
            <w:tcMar>
              <w:top w:w="90" w:type="dxa"/>
              <w:left w:w="110" w:type="dxa"/>
              <w:bottom w:w="90" w:type="dxa"/>
              <w:right w:w="110" w:type="dxa"/>
            </w:tcMar>
            <w:vAlign w:val="center"/>
            <w:hideMark/>
          </w:tcPr>
          <w:p w14:paraId="7B0DD123"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Environnement</w:t>
            </w:r>
          </w:p>
        </w:tc>
        <w:tc>
          <w:tcPr>
            <w:tcW w:w="4224" w:type="dxa"/>
            <w:tcMar>
              <w:top w:w="90" w:type="dxa"/>
              <w:left w:w="110" w:type="dxa"/>
              <w:bottom w:w="90" w:type="dxa"/>
              <w:right w:w="110" w:type="dxa"/>
            </w:tcMar>
            <w:vAlign w:val="center"/>
            <w:hideMark/>
          </w:tcPr>
          <w:p w14:paraId="5C1D380E"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3</w:t>
            </w:r>
          </w:p>
        </w:tc>
      </w:tr>
      <w:tr w:rsidR="009C4A82" w:rsidRPr="009C4A82" w14:paraId="40C55089" w14:textId="77777777">
        <w:trPr>
          <w:tblCellSpacing w:w="15" w:type="dxa"/>
          <w:jc w:val="center"/>
        </w:trPr>
        <w:tc>
          <w:tcPr>
            <w:tcW w:w="4896" w:type="dxa"/>
            <w:tcMar>
              <w:top w:w="90" w:type="dxa"/>
              <w:left w:w="110" w:type="dxa"/>
              <w:bottom w:w="90" w:type="dxa"/>
              <w:right w:w="110" w:type="dxa"/>
            </w:tcMar>
            <w:vAlign w:val="center"/>
            <w:hideMark/>
          </w:tcPr>
          <w:p w14:paraId="560F698B"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Laboratoires et évaluation de la conformité</w:t>
            </w:r>
          </w:p>
        </w:tc>
        <w:tc>
          <w:tcPr>
            <w:tcW w:w="4224" w:type="dxa"/>
            <w:tcMar>
              <w:top w:w="90" w:type="dxa"/>
              <w:left w:w="110" w:type="dxa"/>
              <w:bottom w:w="90" w:type="dxa"/>
              <w:right w:w="110" w:type="dxa"/>
            </w:tcMar>
            <w:vAlign w:val="center"/>
            <w:hideMark/>
          </w:tcPr>
          <w:p w14:paraId="2850D9EE"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5</w:t>
            </w:r>
          </w:p>
        </w:tc>
      </w:tr>
      <w:tr w:rsidR="009C4A82" w:rsidRPr="009C4A82" w14:paraId="7C627A61" w14:textId="77777777">
        <w:trPr>
          <w:tblCellSpacing w:w="15" w:type="dxa"/>
          <w:jc w:val="center"/>
        </w:trPr>
        <w:tc>
          <w:tcPr>
            <w:tcW w:w="4896" w:type="dxa"/>
            <w:tcMar>
              <w:top w:w="90" w:type="dxa"/>
              <w:left w:w="110" w:type="dxa"/>
              <w:bottom w:w="90" w:type="dxa"/>
              <w:right w:w="110" w:type="dxa"/>
            </w:tcMar>
            <w:vAlign w:val="center"/>
            <w:hideMark/>
          </w:tcPr>
          <w:p w14:paraId="6CAF5FC6"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Autres référentiels</w:t>
            </w:r>
          </w:p>
        </w:tc>
        <w:tc>
          <w:tcPr>
            <w:tcW w:w="4224" w:type="dxa"/>
            <w:tcMar>
              <w:top w:w="90" w:type="dxa"/>
              <w:left w:w="110" w:type="dxa"/>
              <w:bottom w:w="90" w:type="dxa"/>
              <w:right w:w="110" w:type="dxa"/>
            </w:tcMar>
            <w:vAlign w:val="center"/>
            <w:hideMark/>
          </w:tcPr>
          <w:p w14:paraId="1EFA1E20"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Variable</w:t>
            </w:r>
          </w:p>
        </w:tc>
      </w:tr>
    </w:tbl>
    <w:p w14:paraId="68FDC363" w14:textId="77777777" w:rsidR="009C4A82" w:rsidRPr="009C4A82" w:rsidRDefault="00000000" w:rsidP="009C4A82">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372442A2">
          <v:rect id="_x0000_i1050" style="width:0;height:1.5pt" o:hralign="center" o:hrstd="t" o:hr="t" fillcolor="#a0a0a0" stroked="f"/>
        </w:pict>
      </w:r>
    </w:p>
    <w:p w14:paraId="6A3D9962" w14:textId="77777777" w:rsidR="009C4A82" w:rsidRPr="009C4A82" w:rsidRDefault="009C4A82" w:rsidP="009C4A82">
      <w:pPr>
        <w:pStyle w:val="Sous-titre1"/>
        <w:spacing w:before="100" w:beforeAutospacing="1" w:after="100" w:afterAutospacing="1" w:line="240" w:lineRule="auto"/>
        <w:rPr>
          <w:rFonts w:eastAsia="Times New Roman" w:cs="Times New Roman"/>
          <w:bCs/>
          <w:kern w:val="36"/>
          <w:sz w:val="48"/>
          <w:szCs w:val="48"/>
          <w:lang w:eastAsia="fr-FR"/>
          <w14:ligatures w14:val="none"/>
        </w:rPr>
      </w:pPr>
      <w:r w:rsidRPr="009C4A82">
        <w:rPr>
          <w:rFonts w:eastAsia="Times New Roman" w:cs="Times New Roman"/>
          <w:bCs/>
          <w:kern w:val="36"/>
          <w:sz w:val="48"/>
          <w:szCs w:val="48"/>
          <w:lang w:eastAsia="fr-FR"/>
          <w14:ligatures w14:val="none"/>
        </w:rPr>
        <w:t>Modalités de mise à jour des référentiels</w:t>
      </w:r>
    </w:p>
    <w:p w14:paraId="58323E6F" w14:textId="77777777" w:rsidR="009C4A82" w:rsidRPr="009C4A82" w:rsidRDefault="009C4A82" w:rsidP="009C4A82">
      <w:p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La liste des référentiels est administrée par la HAUQE et fait l'objet d'une révision périodique. Toute intégration d'un nouveau référentiel dans la BNEC doit respecter les critères suivants :</w:t>
      </w:r>
    </w:p>
    <w:p w14:paraId="1A920F81" w14:textId="77777777" w:rsidR="009C4A82" w:rsidRPr="009C4A82" w:rsidRDefault="009C4A82">
      <w:pPr>
        <w:numPr>
          <w:ilvl w:val="0"/>
          <w:numId w:val="361"/>
        </w:num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être officiellement publié par un organisme de normalisation ou un propriétaire de référentiel reconnu ; </w:t>
      </w:r>
    </w:p>
    <w:p w14:paraId="70697FE8" w14:textId="77777777" w:rsidR="009C4A82" w:rsidRPr="009C4A82" w:rsidRDefault="009C4A82">
      <w:pPr>
        <w:numPr>
          <w:ilvl w:val="0"/>
          <w:numId w:val="361"/>
        </w:num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être utilisé dans un ou plusieurs secteurs d'activité présents au Togo ; </w:t>
      </w:r>
    </w:p>
    <w:p w14:paraId="1A5CE264" w14:textId="77777777" w:rsidR="009C4A82" w:rsidRPr="009C4A82" w:rsidRDefault="009C4A82">
      <w:pPr>
        <w:numPr>
          <w:ilvl w:val="0"/>
          <w:numId w:val="361"/>
        </w:num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présenter un intérêt économique, commercial, sanitaire, environnemental ou réglementaire ; </w:t>
      </w:r>
    </w:p>
    <w:p w14:paraId="7865DA96" w14:textId="77777777" w:rsidR="009C4A82" w:rsidRPr="009C4A82" w:rsidRDefault="009C4A82">
      <w:pPr>
        <w:numPr>
          <w:ilvl w:val="0"/>
          <w:numId w:val="361"/>
        </w:num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faire l'objet d'une validation par la Direction Technique de la HAUQE avant son intégration dans la BNEC. </w:t>
      </w:r>
    </w:p>
    <w:p w14:paraId="767F9889" w14:textId="77777777" w:rsidR="009C4A82" w:rsidRPr="009C4A82" w:rsidRDefault="00000000" w:rsidP="009C4A82">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051D1DEB">
          <v:rect id="_x0000_i1051" style="width:0;height:1.5pt" o:hralign="center" o:hrstd="t" o:hr="t" fillcolor="#a0a0a0" stroked="f"/>
        </w:pict>
      </w:r>
    </w:p>
    <w:p w14:paraId="180BBD47" w14:textId="77777777" w:rsidR="009C4A82" w:rsidRPr="009C4A82" w:rsidRDefault="009C4A82" w:rsidP="009C4A82">
      <w:p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La présente annexe fournit une nomenclature harmonisée des principaux référentiels de certification pouvant être enregistrés dans la BNEC. Elle facilite l'identification des certifications, leur classification par domaine d'activité, ainsi que la production de statistiques nationales fiables. Cette nomenclature constitue également un outil stratégique pour le suivi de la compétitivité des entreprises togolaises et le pilotage du </w:t>
      </w:r>
      <w:r w:rsidRPr="009C4A82">
        <w:rPr>
          <w:rFonts w:eastAsia="Times New Roman" w:cs="Times New Roman"/>
          <w:b/>
          <w:bCs/>
          <w:kern w:val="0"/>
          <w:szCs w:val="24"/>
          <w:lang w:eastAsia="fr-FR"/>
          <w14:ligatures w14:val="none"/>
        </w:rPr>
        <w:t>Système National d'Infrastructure Qualité (SNIQ)</w:t>
      </w:r>
      <w:r w:rsidRPr="009C4A82">
        <w:rPr>
          <w:rFonts w:eastAsia="Times New Roman" w:cs="Times New Roman"/>
          <w:kern w:val="0"/>
          <w:szCs w:val="24"/>
          <w:lang w:eastAsia="fr-FR"/>
          <w14:ligatures w14:val="none"/>
        </w:rPr>
        <w:t>.</w:t>
      </w:r>
    </w:p>
    <w:p w14:paraId="156909DD" w14:textId="77777777" w:rsidR="009C4A82" w:rsidRPr="00EE74BC" w:rsidRDefault="009C4A82" w:rsidP="00EE74BC">
      <w:pPr>
        <w:spacing w:before="100" w:beforeAutospacing="1" w:after="100" w:afterAutospacing="1" w:line="240" w:lineRule="auto"/>
        <w:outlineLvl w:val="2"/>
        <w:rPr>
          <w:rFonts w:eastAsia="Times New Roman" w:cs="Times New Roman"/>
          <w:b/>
          <w:bCs/>
          <w:kern w:val="0"/>
          <w:sz w:val="27"/>
          <w:szCs w:val="27"/>
          <w:lang w:eastAsia="fr-FR"/>
          <w14:ligatures w14:val="none"/>
        </w:rPr>
      </w:pPr>
    </w:p>
    <w:p w14:paraId="79AC182E" w14:textId="77777777" w:rsidR="009C4A82" w:rsidRPr="009C4A82" w:rsidRDefault="009C4A82" w:rsidP="009C4A82">
      <w:pPr>
        <w:pStyle w:val="Titre2"/>
        <w:spacing w:before="100" w:beforeAutospacing="1" w:after="100" w:afterAutospacing="1"/>
        <w:rPr>
          <w:rFonts w:ascii="Times New Roman" w:eastAsia="Times New Roman" w:hAnsi="Times New Roman" w:cs="Times New Roman"/>
          <w:bCs/>
          <w:kern w:val="36"/>
          <w:sz w:val="48"/>
          <w:szCs w:val="48"/>
          <w:lang w:eastAsia="fr-FR"/>
          <w14:ligatures w14:val="none"/>
        </w:rPr>
      </w:pPr>
      <w:bookmarkStart w:id="175" w:name="_Toc235400828"/>
      <w:bookmarkStart w:id="176" w:name="_Toc235402886"/>
      <w:r w:rsidRPr="009C4A82">
        <w:rPr>
          <w:rFonts w:ascii="Times New Roman" w:eastAsia="Times New Roman" w:hAnsi="Times New Roman" w:cs="Times New Roman"/>
          <w:bCs/>
          <w:kern w:val="36"/>
          <w:sz w:val="48"/>
          <w:szCs w:val="48"/>
          <w:lang w:eastAsia="fr-FR"/>
          <w14:ligatures w14:val="none"/>
        </w:rPr>
        <w:lastRenderedPageBreak/>
        <w:t>ANNEXE 7 : NORMES INTERNATIONALES DE RÉFÉRENCE POUR LA GESTION DE LA BASE NATIONALE DES ENTREPRISES CERTIFIÉES (BNEC)</w:t>
      </w:r>
      <w:bookmarkEnd w:id="175"/>
      <w:bookmarkEnd w:id="176"/>
    </w:p>
    <w:p w14:paraId="5A28A60E" w14:textId="77777777" w:rsidR="009C4A82" w:rsidRPr="009C4A82" w:rsidRDefault="009C4A82" w:rsidP="009C4A82">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9C4A82">
        <w:rPr>
          <w:rFonts w:eastAsia="Times New Roman" w:cs="Times New Roman"/>
          <w:bCs/>
          <w:kern w:val="0"/>
          <w:sz w:val="36"/>
          <w:szCs w:val="36"/>
          <w:lang w:eastAsia="fr-FR"/>
          <w14:ligatures w14:val="none"/>
        </w:rPr>
        <w:t>Introduction</w:t>
      </w:r>
    </w:p>
    <w:p w14:paraId="64773EFA" w14:textId="77777777" w:rsidR="009C4A82" w:rsidRPr="009C4A82" w:rsidRDefault="009C4A82" w:rsidP="009C4A82">
      <w:p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La présente annexe recense les principales normes internationales qui servent de référence pour la conception, la gestion, la sécurisation et l'amélioration continue de la </w:t>
      </w:r>
      <w:r w:rsidRPr="009C4A82">
        <w:rPr>
          <w:rFonts w:eastAsia="Times New Roman" w:cs="Times New Roman"/>
          <w:b/>
          <w:bCs/>
          <w:kern w:val="0"/>
          <w:szCs w:val="24"/>
          <w:lang w:eastAsia="fr-FR"/>
          <w14:ligatures w14:val="none"/>
        </w:rPr>
        <w:t>Base Nationale des Entreprises Certifiées (BNEC)</w:t>
      </w:r>
      <w:r w:rsidRPr="009C4A82">
        <w:rPr>
          <w:rFonts w:eastAsia="Times New Roman" w:cs="Times New Roman"/>
          <w:kern w:val="0"/>
          <w:szCs w:val="24"/>
          <w:lang w:eastAsia="fr-FR"/>
          <w14:ligatures w14:val="none"/>
        </w:rPr>
        <w:t>.</w:t>
      </w:r>
    </w:p>
    <w:p w14:paraId="4DB7D922" w14:textId="77777777" w:rsidR="009C4A82" w:rsidRPr="009C4A82" w:rsidRDefault="009C4A82" w:rsidP="009C4A82">
      <w:p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Ces normes constituent des guides de bonnes pratiques permettant à la </w:t>
      </w:r>
      <w:r w:rsidRPr="009C4A82">
        <w:rPr>
          <w:rFonts w:eastAsia="Times New Roman" w:cs="Times New Roman"/>
          <w:b/>
          <w:bCs/>
          <w:kern w:val="0"/>
          <w:szCs w:val="24"/>
          <w:lang w:eastAsia="fr-FR"/>
          <w14:ligatures w14:val="none"/>
        </w:rPr>
        <w:t>Haute Autorité de la Qualité et de l'Environnement (HAUQE)</w:t>
      </w:r>
      <w:r w:rsidRPr="009C4A82">
        <w:rPr>
          <w:rFonts w:eastAsia="Times New Roman" w:cs="Times New Roman"/>
          <w:kern w:val="0"/>
          <w:szCs w:val="24"/>
          <w:lang w:eastAsia="fr-FR"/>
          <w14:ligatures w14:val="none"/>
        </w:rPr>
        <w:t xml:space="preserve"> d'assurer une gouvernance efficace des données, une gestion documentaire performante, une sécurité renforcée de l'information et une amélioration continue des processus. Elles complètent les dispositions législatives nationales et contribuent à l'alignement de la BNEC sur les standards internationaux.</w:t>
      </w:r>
    </w:p>
    <w:p w14:paraId="2111BECD" w14:textId="77777777" w:rsidR="009C4A82" w:rsidRPr="009C4A82" w:rsidRDefault="00000000" w:rsidP="009C4A82">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532475A0">
          <v:rect id="_x0000_i1052" style="width:0;height:1.5pt" o:hralign="center" o:hrstd="t" o:hr="t" fillcolor="#a0a0a0" stroked="f"/>
        </w:pict>
      </w:r>
    </w:p>
    <w:p w14:paraId="40D182F5" w14:textId="77777777" w:rsidR="009C4A82" w:rsidRPr="009C4A82" w:rsidRDefault="009C4A82" w:rsidP="009C4A82">
      <w:pPr>
        <w:pStyle w:val="Titre3"/>
        <w:spacing w:before="100" w:beforeAutospacing="1" w:afterAutospacing="1"/>
        <w:rPr>
          <w:rFonts w:eastAsia="Times New Roman" w:cs="Times New Roman"/>
          <w:bCs/>
          <w:kern w:val="36"/>
          <w:sz w:val="48"/>
          <w:szCs w:val="48"/>
          <w:lang w:eastAsia="fr-FR"/>
          <w14:ligatures w14:val="none"/>
        </w:rPr>
      </w:pPr>
      <w:bookmarkStart w:id="177" w:name="_Toc235402887"/>
      <w:r>
        <w:t>Normes relatives au management de la qualité</w:t>
      </w:r>
      <w:bookmarkEnd w:id="177"/>
    </w:p>
    <w:p w14:paraId="4099CB98" w14:textId="3F7000CF" w:rsidR="003B0F09" w:rsidRDefault="000E25E4">
      <w:pPr>
        <w:pStyle w:val="Lgende1"/>
        <w:jc w:val="center"/>
      </w:pPr>
      <w:bookmarkStart w:id="178" w:name="_Toc235359207"/>
      <w:bookmarkStart w:id="179" w:name="_Toc235402920"/>
      <w:r>
        <w:rPr>
          <w:rFonts w:eastAsia="Times New Roman"/>
          <w:b/>
        </w:rPr>
        <w:t xml:space="preserve">Tableau </w:t>
      </w:r>
      <w:fldSimple w:instr=" SEQ Tableau \* ARABIC ">
        <w:r w:rsidR="00483123">
          <w:rPr>
            <w:noProof/>
          </w:rPr>
          <w:t>22</w:t>
        </w:r>
      </w:fldSimple>
      <w:r>
        <w:rPr>
          <w:rFonts w:eastAsia="Times New Roman"/>
        </w:rPr>
        <w:t xml:space="preserve"> : 1. Normes relatives au management de la qualité</w:t>
      </w:r>
      <w:bookmarkEnd w:id="178"/>
      <w:bookmarkEnd w:id="179"/>
    </w:p>
    <w:tbl>
      <w:tblPr>
        <w:tblW w:w="912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163"/>
        <w:gridCol w:w="3127"/>
        <w:gridCol w:w="4830"/>
      </w:tblGrid>
      <w:tr w:rsidR="009C4A82" w:rsidRPr="009C4A82" w14:paraId="07C83AE3" w14:textId="77777777">
        <w:trPr>
          <w:tblHeader/>
          <w:tblCellSpacing w:w="15" w:type="dxa"/>
          <w:jc w:val="center"/>
        </w:trPr>
        <w:tc>
          <w:tcPr>
            <w:tcW w:w="1131" w:type="dxa"/>
            <w:shd w:val="clear" w:color="auto" w:fill="D9E2F3"/>
            <w:tcMar>
              <w:top w:w="90" w:type="dxa"/>
              <w:left w:w="110" w:type="dxa"/>
              <w:bottom w:w="90" w:type="dxa"/>
              <w:right w:w="110" w:type="dxa"/>
            </w:tcMar>
            <w:vAlign w:val="center"/>
            <w:hideMark/>
          </w:tcPr>
          <w:p w14:paraId="672450D8" w14:textId="77777777" w:rsidR="009C4A82" w:rsidRPr="009C4A82" w:rsidRDefault="009C4A82" w:rsidP="009C4A82">
            <w:pPr>
              <w:spacing w:after="40" w:line="240" w:lineRule="auto"/>
              <w:jc w:val="center"/>
              <w:rPr>
                <w:rFonts w:eastAsia="Times New Roman" w:cs="Times New Roman"/>
                <w:b/>
                <w:bCs/>
                <w:kern w:val="0"/>
                <w:szCs w:val="24"/>
                <w:lang w:eastAsia="fr-FR"/>
                <w14:ligatures w14:val="none"/>
              </w:rPr>
            </w:pPr>
            <w:r w:rsidRPr="009C4A82">
              <w:rPr>
                <w:rFonts w:eastAsia="Times New Roman" w:cs="Times New Roman"/>
                <w:b/>
                <w:bCs/>
                <w:kern w:val="0"/>
                <w:sz w:val="19"/>
                <w:szCs w:val="24"/>
                <w:lang w:eastAsia="fr-FR"/>
                <w14:ligatures w14:val="none"/>
              </w:rPr>
              <w:t>Norme</w:t>
            </w:r>
          </w:p>
        </w:tc>
        <w:tc>
          <w:tcPr>
            <w:tcW w:w="3138" w:type="dxa"/>
            <w:shd w:val="clear" w:color="auto" w:fill="D9E2F3"/>
            <w:tcMar>
              <w:top w:w="90" w:type="dxa"/>
              <w:left w:w="110" w:type="dxa"/>
              <w:bottom w:w="90" w:type="dxa"/>
              <w:right w:w="110" w:type="dxa"/>
            </w:tcMar>
            <w:vAlign w:val="center"/>
            <w:hideMark/>
          </w:tcPr>
          <w:p w14:paraId="773E6B5F" w14:textId="77777777" w:rsidR="009C4A82" w:rsidRPr="009C4A82" w:rsidRDefault="009C4A82" w:rsidP="009C4A82">
            <w:pPr>
              <w:spacing w:after="40" w:line="240" w:lineRule="auto"/>
              <w:jc w:val="center"/>
              <w:rPr>
                <w:rFonts w:eastAsia="Times New Roman" w:cs="Times New Roman"/>
                <w:b/>
                <w:bCs/>
                <w:kern w:val="0"/>
                <w:szCs w:val="24"/>
                <w:lang w:eastAsia="fr-FR"/>
                <w14:ligatures w14:val="none"/>
              </w:rPr>
            </w:pPr>
            <w:r w:rsidRPr="009C4A82">
              <w:rPr>
                <w:rFonts w:eastAsia="Times New Roman" w:cs="Times New Roman"/>
                <w:b/>
                <w:bCs/>
                <w:kern w:val="0"/>
                <w:sz w:val="19"/>
                <w:szCs w:val="24"/>
                <w:lang w:eastAsia="fr-FR"/>
                <w14:ligatures w14:val="none"/>
              </w:rPr>
              <w:t>Domaine</w:t>
            </w:r>
          </w:p>
        </w:tc>
        <w:tc>
          <w:tcPr>
            <w:tcW w:w="4851" w:type="dxa"/>
            <w:shd w:val="clear" w:color="auto" w:fill="D9E2F3"/>
            <w:tcMar>
              <w:top w:w="90" w:type="dxa"/>
              <w:left w:w="110" w:type="dxa"/>
              <w:bottom w:w="90" w:type="dxa"/>
              <w:right w:w="110" w:type="dxa"/>
            </w:tcMar>
            <w:vAlign w:val="center"/>
            <w:hideMark/>
          </w:tcPr>
          <w:p w14:paraId="30AA13D9" w14:textId="77777777" w:rsidR="009C4A82" w:rsidRPr="009C4A82" w:rsidRDefault="009C4A82" w:rsidP="009C4A82">
            <w:pPr>
              <w:spacing w:after="40" w:line="240" w:lineRule="auto"/>
              <w:jc w:val="center"/>
              <w:rPr>
                <w:rFonts w:eastAsia="Times New Roman" w:cs="Times New Roman"/>
                <w:b/>
                <w:bCs/>
                <w:kern w:val="0"/>
                <w:szCs w:val="24"/>
                <w:lang w:eastAsia="fr-FR"/>
                <w14:ligatures w14:val="none"/>
              </w:rPr>
            </w:pPr>
            <w:r w:rsidRPr="009C4A82">
              <w:rPr>
                <w:rFonts w:eastAsia="Times New Roman" w:cs="Times New Roman"/>
                <w:b/>
                <w:bCs/>
                <w:kern w:val="0"/>
                <w:sz w:val="19"/>
                <w:szCs w:val="24"/>
                <w:lang w:eastAsia="fr-FR"/>
                <w14:ligatures w14:val="none"/>
              </w:rPr>
              <w:t>Application à la BNEC</w:t>
            </w:r>
          </w:p>
        </w:tc>
      </w:tr>
      <w:tr w:rsidR="009C4A82" w:rsidRPr="009C4A82" w14:paraId="7FE43EFB" w14:textId="77777777">
        <w:trPr>
          <w:tblCellSpacing w:w="15" w:type="dxa"/>
          <w:jc w:val="center"/>
        </w:trPr>
        <w:tc>
          <w:tcPr>
            <w:tcW w:w="1131" w:type="dxa"/>
            <w:tcMar>
              <w:top w:w="90" w:type="dxa"/>
              <w:left w:w="110" w:type="dxa"/>
              <w:bottom w:w="90" w:type="dxa"/>
              <w:right w:w="110" w:type="dxa"/>
            </w:tcMar>
            <w:vAlign w:val="center"/>
            <w:hideMark/>
          </w:tcPr>
          <w:p w14:paraId="2787BBC8"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ISO 9001:2015</w:t>
            </w:r>
          </w:p>
        </w:tc>
        <w:tc>
          <w:tcPr>
            <w:tcW w:w="3138" w:type="dxa"/>
            <w:tcMar>
              <w:top w:w="90" w:type="dxa"/>
              <w:left w:w="110" w:type="dxa"/>
              <w:bottom w:w="90" w:type="dxa"/>
              <w:right w:w="110" w:type="dxa"/>
            </w:tcMar>
            <w:vAlign w:val="center"/>
            <w:hideMark/>
          </w:tcPr>
          <w:p w14:paraId="1D3BACAB"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Système de management de la qualité</w:t>
            </w:r>
          </w:p>
        </w:tc>
        <w:tc>
          <w:tcPr>
            <w:tcW w:w="4851" w:type="dxa"/>
            <w:tcMar>
              <w:top w:w="90" w:type="dxa"/>
              <w:left w:w="110" w:type="dxa"/>
              <w:bottom w:w="90" w:type="dxa"/>
              <w:right w:w="110" w:type="dxa"/>
            </w:tcMar>
            <w:vAlign w:val="center"/>
            <w:hideMark/>
          </w:tcPr>
          <w:p w14:paraId="155BDAC4"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Organisation des processus, amélioration continue, satisfaction des parties prenantes.</w:t>
            </w:r>
          </w:p>
        </w:tc>
      </w:tr>
      <w:tr w:rsidR="009C4A82" w:rsidRPr="009C4A82" w14:paraId="02E2265D" w14:textId="77777777">
        <w:trPr>
          <w:tblCellSpacing w:w="15" w:type="dxa"/>
          <w:jc w:val="center"/>
        </w:trPr>
        <w:tc>
          <w:tcPr>
            <w:tcW w:w="1131" w:type="dxa"/>
            <w:tcMar>
              <w:top w:w="90" w:type="dxa"/>
              <w:left w:w="110" w:type="dxa"/>
              <w:bottom w:w="90" w:type="dxa"/>
              <w:right w:w="110" w:type="dxa"/>
            </w:tcMar>
            <w:vAlign w:val="center"/>
            <w:hideMark/>
          </w:tcPr>
          <w:p w14:paraId="725122B5"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ISO 9004:2018</w:t>
            </w:r>
          </w:p>
        </w:tc>
        <w:tc>
          <w:tcPr>
            <w:tcW w:w="3138" w:type="dxa"/>
            <w:tcMar>
              <w:top w:w="90" w:type="dxa"/>
              <w:left w:w="110" w:type="dxa"/>
              <w:bottom w:w="90" w:type="dxa"/>
              <w:right w:w="110" w:type="dxa"/>
            </w:tcMar>
            <w:vAlign w:val="center"/>
            <w:hideMark/>
          </w:tcPr>
          <w:p w14:paraId="2DAD7FF4"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Management de la performance durable</w:t>
            </w:r>
          </w:p>
        </w:tc>
        <w:tc>
          <w:tcPr>
            <w:tcW w:w="4851" w:type="dxa"/>
            <w:tcMar>
              <w:top w:w="90" w:type="dxa"/>
              <w:left w:w="110" w:type="dxa"/>
              <w:bottom w:w="90" w:type="dxa"/>
              <w:right w:w="110" w:type="dxa"/>
            </w:tcMar>
            <w:vAlign w:val="center"/>
            <w:hideMark/>
          </w:tcPr>
          <w:p w14:paraId="74127367"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Pérennisation des performances et amélioration de la gouvernance.</w:t>
            </w:r>
          </w:p>
        </w:tc>
      </w:tr>
    </w:tbl>
    <w:p w14:paraId="38E67FA6" w14:textId="77777777" w:rsidR="009C4A82" w:rsidRPr="009C4A82" w:rsidRDefault="00000000" w:rsidP="009C4A82">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38C15DA8">
          <v:rect id="_x0000_i1053" style="width:0;height:1.5pt" o:hralign="center" o:hrstd="t" o:hr="t" fillcolor="#a0a0a0" stroked="f"/>
        </w:pict>
      </w:r>
    </w:p>
    <w:p w14:paraId="7DBBD02E" w14:textId="77777777" w:rsidR="009C4A82" w:rsidRPr="009C4A82" w:rsidRDefault="009C4A82" w:rsidP="009C4A82">
      <w:pPr>
        <w:pStyle w:val="Titre3"/>
        <w:spacing w:before="100" w:beforeAutospacing="1" w:afterAutospacing="1"/>
        <w:rPr>
          <w:rFonts w:eastAsia="Times New Roman" w:cs="Times New Roman"/>
          <w:bCs/>
          <w:kern w:val="36"/>
          <w:sz w:val="48"/>
          <w:szCs w:val="48"/>
          <w:lang w:eastAsia="fr-FR"/>
          <w14:ligatures w14:val="none"/>
        </w:rPr>
      </w:pPr>
      <w:bookmarkStart w:id="180" w:name="_Toc235402888"/>
      <w:r>
        <w:t>Normes relatives à la gestion documentaire</w:t>
      </w:r>
      <w:bookmarkEnd w:id="180"/>
    </w:p>
    <w:p w14:paraId="292E737E" w14:textId="377949A1" w:rsidR="003B0F09" w:rsidRDefault="000E25E4">
      <w:pPr>
        <w:pStyle w:val="Lgende1"/>
        <w:jc w:val="center"/>
      </w:pPr>
      <w:bookmarkStart w:id="181" w:name="_Toc235359208"/>
      <w:bookmarkStart w:id="182" w:name="_Toc235402921"/>
      <w:r>
        <w:rPr>
          <w:rFonts w:eastAsia="Times New Roman"/>
          <w:b/>
        </w:rPr>
        <w:t xml:space="preserve">Tableau </w:t>
      </w:r>
      <w:fldSimple w:instr=" SEQ Tableau \* ARABIC ">
        <w:r w:rsidR="00483123">
          <w:rPr>
            <w:noProof/>
          </w:rPr>
          <w:t>23</w:t>
        </w:r>
      </w:fldSimple>
      <w:r>
        <w:rPr>
          <w:rFonts w:eastAsia="Times New Roman"/>
        </w:rPr>
        <w:t xml:space="preserve"> : 2. Normes relatives à la gestion documentaire</w:t>
      </w:r>
      <w:bookmarkEnd w:id="181"/>
      <w:bookmarkEnd w:id="182"/>
    </w:p>
    <w:tbl>
      <w:tblPr>
        <w:tblW w:w="912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155"/>
        <w:gridCol w:w="3393"/>
        <w:gridCol w:w="4572"/>
      </w:tblGrid>
      <w:tr w:rsidR="009C4A82" w:rsidRPr="009C4A82" w14:paraId="74A1AB77" w14:textId="77777777">
        <w:trPr>
          <w:tblHeader/>
          <w:tblCellSpacing w:w="15" w:type="dxa"/>
          <w:jc w:val="center"/>
        </w:trPr>
        <w:tc>
          <w:tcPr>
            <w:tcW w:w="1123" w:type="dxa"/>
            <w:shd w:val="clear" w:color="auto" w:fill="D9E2F3"/>
            <w:tcMar>
              <w:top w:w="90" w:type="dxa"/>
              <w:left w:w="110" w:type="dxa"/>
              <w:bottom w:w="90" w:type="dxa"/>
              <w:right w:w="110" w:type="dxa"/>
            </w:tcMar>
            <w:vAlign w:val="center"/>
            <w:hideMark/>
          </w:tcPr>
          <w:p w14:paraId="76116922" w14:textId="77777777" w:rsidR="009C4A82" w:rsidRPr="009C4A82" w:rsidRDefault="009C4A82" w:rsidP="009C4A82">
            <w:pPr>
              <w:spacing w:after="40" w:line="240" w:lineRule="auto"/>
              <w:jc w:val="center"/>
              <w:rPr>
                <w:rFonts w:eastAsia="Times New Roman" w:cs="Times New Roman"/>
                <w:b/>
                <w:bCs/>
                <w:kern w:val="0"/>
                <w:szCs w:val="24"/>
                <w:lang w:eastAsia="fr-FR"/>
                <w14:ligatures w14:val="none"/>
              </w:rPr>
            </w:pPr>
            <w:r w:rsidRPr="009C4A82">
              <w:rPr>
                <w:rFonts w:eastAsia="Times New Roman" w:cs="Times New Roman"/>
                <w:b/>
                <w:bCs/>
                <w:kern w:val="0"/>
                <w:sz w:val="19"/>
                <w:szCs w:val="24"/>
                <w:lang w:eastAsia="fr-FR"/>
                <w14:ligatures w14:val="none"/>
              </w:rPr>
              <w:t>Norme</w:t>
            </w:r>
          </w:p>
        </w:tc>
        <w:tc>
          <w:tcPr>
            <w:tcW w:w="3408" w:type="dxa"/>
            <w:shd w:val="clear" w:color="auto" w:fill="D9E2F3"/>
            <w:tcMar>
              <w:top w:w="90" w:type="dxa"/>
              <w:left w:w="110" w:type="dxa"/>
              <w:bottom w:w="90" w:type="dxa"/>
              <w:right w:w="110" w:type="dxa"/>
            </w:tcMar>
            <w:vAlign w:val="center"/>
            <w:hideMark/>
          </w:tcPr>
          <w:p w14:paraId="14FB3EAE" w14:textId="77777777" w:rsidR="009C4A82" w:rsidRPr="009C4A82" w:rsidRDefault="009C4A82" w:rsidP="009C4A82">
            <w:pPr>
              <w:spacing w:after="40" w:line="240" w:lineRule="auto"/>
              <w:jc w:val="center"/>
              <w:rPr>
                <w:rFonts w:eastAsia="Times New Roman" w:cs="Times New Roman"/>
                <w:b/>
                <w:bCs/>
                <w:kern w:val="0"/>
                <w:szCs w:val="24"/>
                <w:lang w:eastAsia="fr-FR"/>
                <w14:ligatures w14:val="none"/>
              </w:rPr>
            </w:pPr>
            <w:r w:rsidRPr="009C4A82">
              <w:rPr>
                <w:rFonts w:eastAsia="Times New Roman" w:cs="Times New Roman"/>
                <w:b/>
                <w:bCs/>
                <w:kern w:val="0"/>
                <w:sz w:val="19"/>
                <w:szCs w:val="24"/>
                <w:lang w:eastAsia="fr-FR"/>
                <w14:ligatures w14:val="none"/>
              </w:rPr>
              <w:t>Domaine</w:t>
            </w:r>
          </w:p>
        </w:tc>
        <w:tc>
          <w:tcPr>
            <w:tcW w:w="4589" w:type="dxa"/>
            <w:shd w:val="clear" w:color="auto" w:fill="D9E2F3"/>
            <w:tcMar>
              <w:top w:w="90" w:type="dxa"/>
              <w:left w:w="110" w:type="dxa"/>
              <w:bottom w:w="90" w:type="dxa"/>
              <w:right w:w="110" w:type="dxa"/>
            </w:tcMar>
            <w:vAlign w:val="center"/>
            <w:hideMark/>
          </w:tcPr>
          <w:p w14:paraId="05A06079" w14:textId="77777777" w:rsidR="009C4A82" w:rsidRPr="009C4A82" w:rsidRDefault="009C4A82" w:rsidP="009C4A82">
            <w:pPr>
              <w:spacing w:after="40" w:line="240" w:lineRule="auto"/>
              <w:jc w:val="center"/>
              <w:rPr>
                <w:rFonts w:eastAsia="Times New Roman" w:cs="Times New Roman"/>
                <w:b/>
                <w:bCs/>
                <w:kern w:val="0"/>
                <w:szCs w:val="24"/>
                <w:lang w:eastAsia="fr-FR"/>
                <w14:ligatures w14:val="none"/>
              </w:rPr>
            </w:pPr>
            <w:r w:rsidRPr="009C4A82">
              <w:rPr>
                <w:rFonts w:eastAsia="Times New Roman" w:cs="Times New Roman"/>
                <w:b/>
                <w:bCs/>
                <w:kern w:val="0"/>
                <w:sz w:val="19"/>
                <w:szCs w:val="24"/>
                <w:lang w:eastAsia="fr-FR"/>
                <w14:ligatures w14:val="none"/>
              </w:rPr>
              <w:t>Application à la BNEC</w:t>
            </w:r>
          </w:p>
        </w:tc>
      </w:tr>
      <w:tr w:rsidR="009C4A82" w:rsidRPr="009C4A82" w14:paraId="32727D01" w14:textId="77777777">
        <w:trPr>
          <w:tblCellSpacing w:w="15" w:type="dxa"/>
          <w:jc w:val="center"/>
        </w:trPr>
        <w:tc>
          <w:tcPr>
            <w:tcW w:w="1123" w:type="dxa"/>
            <w:tcMar>
              <w:top w:w="90" w:type="dxa"/>
              <w:left w:w="110" w:type="dxa"/>
              <w:bottom w:w="90" w:type="dxa"/>
              <w:right w:w="110" w:type="dxa"/>
            </w:tcMar>
            <w:vAlign w:val="center"/>
            <w:hideMark/>
          </w:tcPr>
          <w:p w14:paraId="793BE631"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ISO 15489-1:2016</w:t>
            </w:r>
          </w:p>
        </w:tc>
        <w:tc>
          <w:tcPr>
            <w:tcW w:w="3408" w:type="dxa"/>
            <w:tcMar>
              <w:top w:w="90" w:type="dxa"/>
              <w:left w:w="110" w:type="dxa"/>
              <w:bottom w:w="90" w:type="dxa"/>
              <w:right w:w="110" w:type="dxa"/>
            </w:tcMar>
            <w:vAlign w:val="center"/>
            <w:hideMark/>
          </w:tcPr>
          <w:p w14:paraId="09FAF0A6"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Gestion des documents d'activité (Records Management)</w:t>
            </w:r>
          </w:p>
        </w:tc>
        <w:tc>
          <w:tcPr>
            <w:tcW w:w="4589" w:type="dxa"/>
            <w:tcMar>
              <w:top w:w="90" w:type="dxa"/>
              <w:left w:w="110" w:type="dxa"/>
              <w:bottom w:w="90" w:type="dxa"/>
              <w:right w:w="110" w:type="dxa"/>
            </w:tcMar>
            <w:vAlign w:val="center"/>
            <w:hideMark/>
          </w:tcPr>
          <w:p w14:paraId="7AEEB3BE"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Organisation, conservation, classement, traçabilité et archivage des documents de certification.</w:t>
            </w:r>
          </w:p>
        </w:tc>
      </w:tr>
      <w:tr w:rsidR="009C4A82" w:rsidRPr="009C4A82" w14:paraId="58A7E6EC" w14:textId="77777777">
        <w:trPr>
          <w:tblCellSpacing w:w="15" w:type="dxa"/>
          <w:jc w:val="center"/>
        </w:trPr>
        <w:tc>
          <w:tcPr>
            <w:tcW w:w="1123" w:type="dxa"/>
            <w:tcMar>
              <w:top w:w="90" w:type="dxa"/>
              <w:left w:w="110" w:type="dxa"/>
              <w:bottom w:w="90" w:type="dxa"/>
              <w:right w:w="110" w:type="dxa"/>
            </w:tcMar>
            <w:vAlign w:val="center"/>
            <w:hideMark/>
          </w:tcPr>
          <w:p w14:paraId="6D32684D"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ISO 30301:2019</w:t>
            </w:r>
          </w:p>
        </w:tc>
        <w:tc>
          <w:tcPr>
            <w:tcW w:w="3408" w:type="dxa"/>
            <w:tcMar>
              <w:top w:w="90" w:type="dxa"/>
              <w:left w:w="110" w:type="dxa"/>
              <w:bottom w:w="90" w:type="dxa"/>
              <w:right w:w="110" w:type="dxa"/>
            </w:tcMar>
            <w:vAlign w:val="center"/>
            <w:hideMark/>
          </w:tcPr>
          <w:p w14:paraId="41D8431D"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Système de management des documents d'activité</w:t>
            </w:r>
          </w:p>
        </w:tc>
        <w:tc>
          <w:tcPr>
            <w:tcW w:w="4589" w:type="dxa"/>
            <w:tcMar>
              <w:top w:w="90" w:type="dxa"/>
              <w:left w:w="110" w:type="dxa"/>
              <w:bottom w:w="90" w:type="dxa"/>
              <w:right w:w="110" w:type="dxa"/>
            </w:tcMar>
            <w:vAlign w:val="center"/>
            <w:hideMark/>
          </w:tcPr>
          <w:p w14:paraId="2093942B"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Gouvernance documentaire et amélioration continue des pratiques documentaires.</w:t>
            </w:r>
          </w:p>
        </w:tc>
      </w:tr>
    </w:tbl>
    <w:p w14:paraId="3C52D981" w14:textId="261F16E7" w:rsidR="009C4A82" w:rsidRPr="009C4A82" w:rsidRDefault="009C4A82" w:rsidP="009C4A82">
      <w:pPr>
        <w:spacing w:after="0" w:line="240" w:lineRule="auto"/>
        <w:rPr>
          <w:rFonts w:eastAsia="Times New Roman" w:cs="Times New Roman"/>
          <w:kern w:val="0"/>
          <w:szCs w:val="24"/>
          <w:lang w:eastAsia="fr-FR"/>
          <w14:ligatures w14:val="none"/>
        </w:rPr>
      </w:pPr>
    </w:p>
    <w:p w14:paraId="516F07AC" w14:textId="77777777" w:rsidR="009C4A82" w:rsidRPr="009C4A82" w:rsidRDefault="009C4A82" w:rsidP="009C4A82">
      <w:pPr>
        <w:pStyle w:val="Titre3"/>
        <w:spacing w:before="100" w:beforeAutospacing="1" w:afterAutospacing="1"/>
        <w:rPr>
          <w:rFonts w:eastAsia="Times New Roman" w:cs="Times New Roman"/>
          <w:bCs/>
          <w:kern w:val="36"/>
          <w:sz w:val="48"/>
          <w:szCs w:val="48"/>
          <w:lang w:eastAsia="fr-FR"/>
          <w14:ligatures w14:val="none"/>
        </w:rPr>
      </w:pPr>
      <w:bookmarkStart w:id="183" w:name="_Toc235402889"/>
      <w:r>
        <w:t>Normes relatives à la sécurité de l'information</w:t>
      </w:r>
      <w:bookmarkEnd w:id="183"/>
    </w:p>
    <w:p w14:paraId="2B863B36" w14:textId="42049098" w:rsidR="003B0F09" w:rsidRDefault="000E25E4">
      <w:pPr>
        <w:pStyle w:val="Lgende1"/>
        <w:jc w:val="center"/>
      </w:pPr>
      <w:bookmarkStart w:id="184" w:name="_Toc235359209"/>
      <w:bookmarkStart w:id="185" w:name="_Toc235402922"/>
      <w:r>
        <w:rPr>
          <w:rFonts w:eastAsia="Times New Roman"/>
          <w:b/>
        </w:rPr>
        <w:t xml:space="preserve">Tableau </w:t>
      </w:r>
      <w:fldSimple w:instr=" SEQ Tableau \* ARABIC ">
        <w:r w:rsidR="00483123">
          <w:rPr>
            <w:noProof/>
          </w:rPr>
          <w:t>24</w:t>
        </w:r>
      </w:fldSimple>
      <w:r>
        <w:rPr>
          <w:rFonts w:eastAsia="Times New Roman"/>
        </w:rPr>
        <w:t xml:space="preserve"> : 3. Normes relatives à la sécurité de l'information</w:t>
      </w:r>
      <w:bookmarkEnd w:id="184"/>
      <w:bookmarkEnd w:id="185"/>
    </w:p>
    <w:tbl>
      <w:tblPr>
        <w:tblW w:w="912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255"/>
        <w:gridCol w:w="3548"/>
        <w:gridCol w:w="4317"/>
      </w:tblGrid>
      <w:tr w:rsidR="009C4A82" w:rsidRPr="009C4A82" w14:paraId="7D5E6CAF" w14:textId="77777777">
        <w:trPr>
          <w:tblHeader/>
          <w:tblCellSpacing w:w="15" w:type="dxa"/>
          <w:jc w:val="center"/>
        </w:trPr>
        <w:tc>
          <w:tcPr>
            <w:tcW w:w="1224" w:type="dxa"/>
            <w:shd w:val="clear" w:color="auto" w:fill="D9E2F3"/>
            <w:tcMar>
              <w:top w:w="90" w:type="dxa"/>
              <w:left w:w="110" w:type="dxa"/>
              <w:bottom w:w="90" w:type="dxa"/>
              <w:right w:w="110" w:type="dxa"/>
            </w:tcMar>
            <w:vAlign w:val="center"/>
            <w:hideMark/>
          </w:tcPr>
          <w:p w14:paraId="579A4568" w14:textId="77777777" w:rsidR="009C4A82" w:rsidRPr="009C4A82" w:rsidRDefault="009C4A82" w:rsidP="009C4A82">
            <w:pPr>
              <w:spacing w:after="40" w:line="240" w:lineRule="auto"/>
              <w:jc w:val="center"/>
              <w:rPr>
                <w:rFonts w:eastAsia="Times New Roman" w:cs="Times New Roman"/>
                <w:b/>
                <w:bCs/>
                <w:kern w:val="0"/>
                <w:szCs w:val="24"/>
                <w:lang w:eastAsia="fr-FR"/>
                <w14:ligatures w14:val="none"/>
              </w:rPr>
            </w:pPr>
            <w:r w:rsidRPr="009C4A82">
              <w:rPr>
                <w:rFonts w:eastAsia="Times New Roman" w:cs="Times New Roman"/>
                <w:b/>
                <w:bCs/>
                <w:kern w:val="0"/>
                <w:sz w:val="19"/>
                <w:szCs w:val="24"/>
                <w:lang w:eastAsia="fr-FR"/>
                <w14:ligatures w14:val="none"/>
              </w:rPr>
              <w:t>Norme</w:t>
            </w:r>
          </w:p>
        </w:tc>
        <w:tc>
          <w:tcPr>
            <w:tcW w:w="3566" w:type="dxa"/>
            <w:shd w:val="clear" w:color="auto" w:fill="D9E2F3"/>
            <w:tcMar>
              <w:top w:w="90" w:type="dxa"/>
              <w:left w:w="110" w:type="dxa"/>
              <w:bottom w:w="90" w:type="dxa"/>
              <w:right w:w="110" w:type="dxa"/>
            </w:tcMar>
            <w:vAlign w:val="center"/>
            <w:hideMark/>
          </w:tcPr>
          <w:p w14:paraId="546588DD" w14:textId="77777777" w:rsidR="009C4A82" w:rsidRPr="009C4A82" w:rsidRDefault="009C4A82" w:rsidP="009C4A82">
            <w:pPr>
              <w:spacing w:after="40" w:line="240" w:lineRule="auto"/>
              <w:jc w:val="center"/>
              <w:rPr>
                <w:rFonts w:eastAsia="Times New Roman" w:cs="Times New Roman"/>
                <w:b/>
                <w:bCs/>
                <w:kern w:val="0"/>
                <w:szCs w:val="24"/>
                <w:lang w:eastAsia="fr-FR"/>
                <w14:ligatures w14:val="none"/>
              </w:rPr>
            </w:pPr>
            <w:r w:rsidRPr="009C4A82">
              <w:rPr>
                <w:rFonts w:eastAsia="Times New Roman" w:cs="Times New Roman"/>
                <w:b/>
                <w:bCs/>
                <w:kern w:val="0"/>
                <w:sz w:val="19"/>
                <w:szCs w:val="24"/>
                <w:lang w:eastAsia="fr-FR"/>
                <w14:ligatures w14:val="none"/>
              </w:rPr>
              <w:t>Domaine</w:t>
            </w:r>
          </w:p>
        </w:tc>
        <w:tc>
          <w:tcPr>
            <w:tcW w:w="4330" w:type="dxa"/>
            <w:shd w:val="clear" w:color="auto" w:fill="D9E2F3"/>
            <w:tcMar>
              <w:top w:w="90" w:type="dxa"/>
              <w:left w:w="110" w:type="dxa"/>
              <w:bottom w:w="90" w:type="dxa"/>
              <w:right w:w="110" w:type="dxa"/>
            </w:tcMar>
            <w:vAlign w:val="center"/>
            <w:hideMark/>
          </w:tcPr>
          <w:p w14:paraId="56405735" w14:textId="77777777" w:rsidR="009C4A82" w:rsidRPr="009C4A82" w:rsidRDefault="009C4A82" w:rsidP="009C4A82">
            <w:pPr>
              <w:spacing w:after="40" w:line="240" w:lineRule="auto"/>
              <w:jc w:val="center"/>
              <w:rPr>
                <w:rFonts w:eastAsia="Times New Roman" w:cs="Times New Roman"/>
                <w:b/>
                <w:bCs/>
                <w:kern w:val="0"/>
                <w:szCs w:val="24"/>
                <w:lang w:eastAsia="fr-FR"/>
                <w14:ligatures w14:val="none"/>
              </w:rPr>
            </w:pPr>
            <w:r w:rsidRPr="009C4A82">
              <w:rPr>
                <w:rFonts w:eastAsia="Times New Roman" w:cs="Times New Roman"/>
                <w:b/>
                <w:bCs/>
                <w:kern w:val="0"/>
                <w:sz w:val="19"/>
                <w:szCs w:val="24"/>
                <w:lang w:eastAsia="fr-FR"/>
                <w14:ligatures w14:val="none"/>
              </w:rPr>
              <w:t>Application à la BNEC</w:t>
            </w:r>
          </w:p>
        </w:tc>
      </w:tr>
      <w:tr w:rsidR="009C4A82" w:rsidRPr="009C4A82" w14:paraId="28502C8C" w14:textId="77777777">
        <w:trPr>
          <w:tblCellSpacing w:w="15" w:type="dxa"/>
          <w:jc w:val="center"/>
        </w:trPr>
        <w:tc>
          <w:tcPr>
            <w:tcW w:w="1224" w:type="dxa"/>
            <w:tcMar>
              <w:top w:w="90" w:type="dxa"/>
              <w:left w:w="110" w:type="dxa"/>
              <w:bottom w:w="90" w:type="dxa"/>
              <w:right w:w="110" w:type="dxa"/>
            </w:tcMar>
            <w:vAlign w:val="center"/>
            <w:hideMark/>
          </w:tcPr>
          <w:p w14:paraId="2A7C6D03"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ISO/IEC 27001:2022</w:t>
            </w:r>
          </w:p>
        </w:tc>
        <w:tc>
          <w:tcPr>
            <w:tcW w:w="3566" w:type="dxa"/>
            <w:tcMar>
              <w:top w:w="90" w:type="dxa"/>
              <w:left w:w="110" w:type="dxa"/>
              <w:bottom w:w="90" w:type="dxa"/>
              <w:right w:w="110" w:type="dxa"/>
            </w:tcMar>
            <w:vAlign w:val="center"/>
            <w:hideMark/>
          </w:tcPr>
          <w:p w14:paraId="026ED440"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Système de management de la sécurité de l'information</w:t>
            </w:r>
          </w:p>
        </w:tc>
        <w:tc>
          <w:tcPr>
            <w:tcW w:w="4330" w:type="dxa"/>
            <w:tcMar>
              <w:top w:w="90" w:type="dxa"/>
              <w:left w:w="110" w:type="dxa"/>
              <w:bottom w:w="90" w:type="dxa"/>
              <w:right w:w="110" w:type="dxa"/>
            </w:tcMar>
            <w:vAlign w:val="center"/>
            <w:hideMark/>
          </w:tcPr>
          <w:p w14:paraId="70D14BA7"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Protection des données, gestion des risques, contrôle des accès et cybersécurité.</w:t>
            </w:r>
          </w:p>
        </w:tc>
      </w:tr>
      <w:tr w:rsidR="009C4A82" w:rsidRPr="009C4A82" w14:paraId="1D81E64A" w14:textId="77777777">
        <w:trPr>
          <w:tblCellSpacing w:w="15" w:type="dxa"/>
          <w:jc w:val="center"/>
        </w:trPr>
        <w:tc>
          <w:tcPr>
            <w:tcW w:w="1224" w:type="dxa"/>
            <w:tcMar>
              <w:top w:w="90" w:type="dxa"/>
              <w:left w:w="110" w:type="dxa"/>
              <w:bottom w:w="90" w:type="dxa"/>
              <w:right w:w="110" w:type="dxa"/>
            </w:tcMar>
            <w:vAlign w:val="center"/>
            <w:hideMark/>
          </w:tcPr>
          <w:p w14:paraId="26C9D067"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ISO/IEC 27002:2022</w:t>
            </w:r>
          </w:p>
        </w:tc>
        <w:tc>
          <w:tcPr>
            <w:tcW w:w="3566" w:type="dxa"/>
            <w:tcMar>
              <w:top w:w="90" w:type="dxa"/>
              <w:left w:w="110" w:type="dxa"/>
              <w:bottom w:w="90" w:type="dxa"/>
              <w:right w:w="110" w:type="dxa"/>
            </w:tcMar>
            <w:vAlign w:val="center"/>
            <w:hideMark/>
          </w:tcPr>
          <w:p w14:paraId="274CB538"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Mesures de sécurité de l'information</w:t>
            </w:r>
          </w:p>
        </w:tc>
        <w:tc>
          <w:tcPr>
            <w:tcW w:w="4330" w:type="dxa"/>
            <w:tcMar>
              <w:top w:w="90" w:type="dxa"/>
              <w:left w:w="110" w:type="dxa"/>
              <w:bottom w:w="90" w:type="dxa"/>
              <w:right w:w="110" w:type="dxa"/>
            </w:tcMar>
            <w:vAlign w:val="center"/>
            <w:hideMark/>
          </w:tcPr>
          <w:p w14:paraId="44D0E8DB"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Bonnes pratiques pour la mise en œuvre des contrôles de sécurité.</w:t>
            </w:r>
          </w:p>
        </w:tc>
      </w:tr>
      <w:tr w:rsidR="009C4A82" w:rsidRPr="009C4A82" w14:paraId="2826D566" w14:textId="77777777">
        <w:trPr>
          <w:tblCellSpacing w:w="15" w:type="dxa"/>
          <w:jc w:val="center"/>
        </w:trPr>
        <w:tc>
          <w:tcPr>
            <w:tcW w:w="1224" w:type="dxa"/>
            <w:tcMar>
              <w:top w:w="90" w:type="dxa"/>
              <w:left w:w="110" w:type="dxa"/>
              <w:bottom w:w="90" w:type="dxa"/>
              <w:right w:w="110" w:type="dxa"/>
            </w:tcMar>
            <w:vAlign w:val="center"/>
            <w:hideMark/>
          </w:tcPr>
          <w:p w14:paraId="1B6C585C"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ISO/IEC 27005:2022</w:t>
            </w:r>
          </w:p>
        </w:tc>
        <w:tc>
          <w:tcPr>
            <w:tcW w:w="3566" w:type="dxa"/>
            <w:tcMar>
              <w:top w:w="90" w:type="dxa"/>
              <w:left w:w="110" w:type="dxa"/>
              <w:bottom w:w="90" w:type="dxa"/>
              <w:right w:w="110" w:type="dxa"/>
            </w:tcMar>
            <w:vAlign w:val="center"/>
            <w:hideMark/>
          </w:tcPr>
          <w:p w14:paraId="26869318"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Gestion des risques liés à la sécurité de l'information</w:t>
            </w:r>
          </w:p>
        </w:tc>
        <w:tc>
          <w:tcPr>
            <w:tcW w:w="4330" w:type="dxa"/>
            <w:tcMar>
              <w:top w:w="90" w:type="dxa"/>
              <w:left w:w="110" w:type="dxa"/>
              <w:bottom w:w="90" w:type="dxa"/>
              <w:right w:w="110" w:type="dxa"/>
            </w:tcMar>
            <w:vAlign w:val="center"/>
            <w:hideMark/>
          </w:tcPr>
          <w:p w14:paraId="13C5D91C"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Identification, évaluation et traitement des risques.</w:t>
            </w:r>
          </w:p>
        </w:tc>
      </w:tr>
    </w:tbl>
    <w:p w14:paraId="74D575CE" w14:textId="77777777" w:rsidR="009C4A82" w:rsidRPr="009C4A82" w:rsidRDefault="00000000" w:rsidP="009C4A82">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508B9920">
          <v:rect id="_x0000_i1055" style="width:0;height:1.5pt" o:hralign="center" o:hrstd="t" o:hr="t" fillcolor="#a0a0a0" stroked="f"/>
        </w:pict>
      </w:r>
    </w:p>
    <w:p w14:paraId="3C15522D" w14:textId="77777777" w:rsidR="009C4A82" w:rsidRPr="009C4A82" w:rsidRDefault="009C4A82" w:rsidP="009C4A82">
      <w:pPr>
        <w:pStyle w:val="Titre3"/>
        <w:spacing w:before="100" w:beforeAutospacing="1" w:afterAutospacing="1"/>
        <w:rPr>
          <w:rFonts w:eastAsia="Times New Roman" w:cs="Times New Roman"/>
          <w:bCs/>
          <w:kern w:val="36"/>
          <w:sz w:val="48"/>
          <w:szCs w:val="48"/>
          <w:lang w:eastAsia="fr-FR"/>
          <w14:ligatures w14:val="none"/>
        </w:rPr>
      </w:pPr>
      <w:bookmarkStart w:id="186" w:name="_Toc235402890"/>
      <w:r>
        <w:t>Normes relatives à la protection des données personnelles</w:t>
      </w:r>
      <w:bookmarkEnd w:id="186"/>
    </w:p>
    <w:p w14:paraId="18FE6962" w14:textId="1C5BFF94" w:rsidR="003B0F09" w:rsidRDefault="000E25E4">
      <w:pPr>
        <w:pStyle w:val="Lgende1"/>
        <w:jc w:val="center"/>
      </w:pPr>
      <w:bookmarkStart w:id="187" w:name="_Toc235359210"/>
      <w:bookmarkStart w:id="188" w:name="_Toc235402923"/>
      <w:r>
        <w:rPr>
          <w:rFonts w:eastAsia="Times New Roman"/>
          <w:b/>
        </w:rPr>
        <w:t xml:space="preserve">Tableau </w:t>
      </w:r>
      <w:fldSimple w:instr=" SEQ Tableau \* ARABIC ">
        <w:r w:rsidR="00483123">
          <w:rPr>
            <w:noProof/>
          </w:rPr>
          <w:t>25</w:t>
        </w:r>
      </w:fldSimple>
      <w:r>
        <w:rPr>
          <w:rFonts w:eastAsia="Times New Roman"/>
        </w:rPr>
        <w:t xml:space="preserve"> : 4. Normes relatives à la protection des données personnelles</w:t>
      </w:r>
      <w:bookmarkEnd w:id="187"/>
      <w:bookmarkEnd w:id="188"/>
    </w:p>
    <w:tbl>
      <w:tblPr>
        <w:tblW w:w="912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227"/>
        <w:gridCol w:w="3374"/>
        <w:gridCol w:w="4519"/>
      </w:tblGrid>
      <w:tr w:rsidR="009C4A82" w:rsidRPr="009C4A82" w14:paraId="3BD76B2E" w14:textId="77777777">
        <w:trPr>
          <w:tblHeader/>
          <w:tblCellSpacing w:w="15" w:type="dxa"/>
          <w:jc w:val="center"/>
        </w:trPr>
        <w:tc>
          <w:tcPr>
            <w:tcW w:w="1196" w:type="dxa"/>
            <w:shd w:val="clear" w:color="auto" w:fill="D9E2F3"/>
            <w:tcMar>
              <w:top w:w="90" w:type="dxa"/>
              <w:left w:w="110" w:type="dxa"/>
              <w:bottom w:w="90" w:type="dxa"/>
              <w:right w:w="110" w:type="dxa"/>
            </w:tcMar>
            <w:vAlign w:val="center"/>
            <w:hideMark/>
          </w:tcPr>
          <w:p w14:paraId="731D90B1" w14:textId="77777777" w:rsidR="009C4A82" w:rsidRPr="009C4A82" w:rsidRDefault="009C4A82" w:rsidP="009C4A82">
            <w:pPr>
              <w:spacing w:after="40" w:line="240" w:lineRule="auto"/>
              <w:jc w:val="center"/>
              <w:rPr>
                <w:rFonts w:eastAsia="Times New Roman" w:cs="Times New Roman"/>
                <w:b/>
                <w:bCs/>
                <w:kern w:val="0"/>
                <w:szCs w:val="24"/>
                <w:lang w:eastAsia="fr-FR"/>
                <w14:ligatures w14:val="none"/>
              </w:rPr>
            </w:pPr>
            <w:r w:rsidRPr="009C4A82">
              <w:rPr>
                <w:rFonts w:eastAsia="Times New Roman" w:cs="Times New Roman"/>
                <w:b/>
                <w:bCs/>
                <w:kern w:val="0"/>
                <w:sz w:val="19"/>
                <w:szCs w:val="24"/>
                <w:lang w:eastAsia="fr-FR"/>
                <w14:ligatures w14:val="none"/>
              </w:rPr>
              <w:t>Norme</w:t>
            </w:r>
          </w:p>
        </w:tc>
        <w:tc>
          <w:tcPr>
            <w:tcW w:w="3389" w:type="dxa"/>
            <w:shd w:val="clear" w:color="auto" w:fill="D9E2F3"/>
            <w:tcMar>
              <w:top w:w="90" w:type="dxa"/>
              <w:left w:w="110" w:type="dxa"/>
              <w:bottom w:w="90" w:type="dxa"/>
              <w:right w:w="110" w:type="dxa"/>
            </w:tcMar>
            <w:vAlign w:val="center"/>
            <w:hideMark/>
          </w:tcPr>
          <w:p w14:paraId="5044CA10" w14:textId="77777777" w:rsidR="009C4A82" w:rsidRPr="009C4A82" w:rsidRDefault="009C4A82" w:rsidP="009C4A82">
            <w:pPr>
              <w:spacing w:after="40" w:line="240" w:lineRule="auto"/>
              <w:jc w:val="center"/>
              <w:rPr>
                <w:rFonts w:eastAsia="Times New Roman" w:cs="Times New Roman"/>
                <w:b/>
                <w:bCs/>
                <w:kern w:val="0"/>
                <w:szCs w:val="24"/>
                <w:lang w:eastAsia="fr-FR"/>
                <w14:ligatures w14:val="none"/>
              </w:rPr>
            </w:pPr>
            <w:r w:rsidRPr="009C4A82">
              <w:rPr>
                <w:rFonts w:eastAsia="Times New Roman" w:cs="Times New Roman"/>
                <w:b/>
                <w:bCs/>
                <w:kern w:val="0"/>
                <w:sz w:val="19"/>
                <w:szCs w:val="24"/>
                <w:lang w:eastAsia="fr-FR"/>
                <w14:ligatures w14:val="none"/>
              </w:rPr>
              <w:t>Domaine</w:t>
            </w:r>
          </w:p>
        </w:tc>
        <w:tc>
          <w:tcPr>
            <w:tcW w:w="4535" w:type="dxa"/>
            <w:shd w:val="clear" w:color="auto" w:fill="D9E2F3"/>
            <w:tcMar>
              <w:top w:w="90" w:type="dxa"/>
              <w:left w:w="110" w:type="dxa"/>
              <w:bottom w:w="90" w:type="dxa"/>
              <w:right w:w="110" w:type="dxa"/>
            </w:tcMar>
            <w:vAlign w:val="center"/>
            <w:hideMark/>
          </w:tcPr>
          <w:p w14:paraId="7A08BA13" w14:textId="77777777" w:rsidR="009C4A82" w:rsidRPr="009C4A82" w:rsidRDefault="009C4A82" w:rsidP="009C4A82">
            <w:pPr>
              <w:spacing w:after="40" w:line="240" w:lineRule="auto"/>
              <w:jc w:val="center"/>
              <w:rPr>
                <w:rFonts w:eastAsia="Times New Roman" w:cs="Times New Roman"/>
                <w:b/>
                <w:bCs/>
                <w:kern w:val="0"/>
                <w:szCs w:val="24"/>
                <w:lang w:eastAsia="fr-FR"/>
                <w14:ligatures w14:val="none"/>
              </w:rPr>
            </w:pPr>
            <w:r w:rsidRPr="009C4A82">
              <w:rPr>
                <w:rFonts w:eastAsia="Times New Roman" w:cs="Times New Roman"/>
                <w:b/>
                <w:bCs/>
                <w:kern w:val="0"/>
                <w:sz w:val="19"/>
                <w:szCs w:val="24"/>
                <w:lang w:eastAsia="fr-FR"/>
                <w14:ligatures w14:val="none"/>
              </w:rPr>
              <w:t>Application à la BNEC</w:t>
            </w:r>
          </w:p>
        </w:tc>
      </w:tr>
      <w:tr w:rsidR="009C4A82" w:rsidRPr="009C4A82" w14:paraId="26CB741D" w14:textId="77777777">
        <w:trPr>
          <w:tblCellSpacing w:w="15" w:type="dxa"/>
          <w:jc w:val="center"/>
        </w:trPr>
        <w:tc>
          <w:tcPr>
            <w:tcW w:w="1196" w:type="dxa"/>
            <w:tcMar>
              <w:top w:w="90" w:type="dxa"/>
              <w:left w:w="110" w:type="dxa"/>
              <w:bottom w:w="90" w:type="dxa"/>
              <w:right w:w="110" w:type="dxa"/>
            </w:tcMar>
            <w:vAlign w:val="center"/>
            <w:hideMark/>
          </w:tcPr>
          <w:p w14:paraId="52379C5A"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ISO/IEC 27701:2019</w:t>
            </w:r>
          </w:p>
        </w:tc>
        <w:tc>
          <w:tcPr>
            <w:tcW w:w="3389" w:type="dxa"/>
            <w:tcMar>
              <w:top w:w="90" w:type="dxa"/>
              <w:left w:w="110" w:type="dxa"/>
              <w:bottom w:w="90" w:type="dxa"/>
              <w:right w:w="110" w:type="dxa"/>
            </w:tcMar>
            <w:vAlign w:val="center"/>
            <w:hideMark/>
          </w:tcPr>
          <w:p w14:paraId="3A75FDF7"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Management de la protection des données personnelles</w:t>
            </w:r>
          </w:p>
        </w:tc>
        <w:tc>
          <w:tcPr>
            <w:tcW w:w="4535" w:type="dxa"/>
            <w:tcMar>
              <w:top w:w="90" w:type="dxa"/>
              <w:left w:w="110" w:type="dxa"/>
              <w:bottom w:w="90" w:type="dxa"/>
              <w:right w:w="110" w:type="dxa"/>
            </w:tcMar>
            <w:vAlign w:val="center"/>
            <w:hideMark/>
          </w:tcPr>
          <w:p w14:paraId="5B9CBB54"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Gestion de la confidentialité et conformité à la réglementation sur les données personnelles.</w:t>
            </w:r>
          </w:p>
        </w:tc>
      </w:tr>
      <w:tr w:rsidR="009C4A82" w:rsidRPr="009C4A82" w14:paraId="6CA3CE33" w14:textId="77777777">
        <w:trPr>
          <w:tblCellSpacing w:w="15" w:type="dxa"/>
          <w:jc w:val="center"/>
        </w:trPr>
        <w:tc>
          <w:tcPr>
            <w:tcW w:w="1196" w:type="dxa"/>
            <w:tcMar>
              <w:top w:w="90" w:type="dxa"/>
              <w:left w:w="110" w:type="dxa"/>
              <w:bottom w:w="90" w:type="dxa"/>
              <w:right w:w="110" w:type="dxa"/>
            </w:tcMar>
            <w:vAlign w:val="center"/>
            <w:hideMark/>
          </w:tcPr>
          <w:p w14:paraId="663233E8"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ISO/IEC 29100:2024</w:t>
            </w:r>
          </w:p>
        </w:tc>
        <w:tc>
          <w:tcPr>
            <w:tcW w:w="3389" w:type="dxa"/>
            <w:tcMar>
              <w:top w:w="90" w:type="dxa"/>
              <w:left w:w="110" w:type="dxa"/>
              <w:bottom w:w="90" w:type="dxa"/>
              <w:right w:w="110" w:type="dxa"/>
            </w:tcMar>
            <w:vAlign w:val="center"/>
            <w:hideMark/>
          </w:tcPr>
          <w:p w14:paraId="2EFE2E0A"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Cadre de protection de la vie privée</w:t>
            </w:r>
          </w:p>
        </w:tc>
        <w:tc>
          <w:tcPr>
            <w:tcW w:w="4535" w:type="dxa"/>
            <w:tcMar>
              <w:top w:w="90" w:type="dxa"/>
              <w:left w:w="110" w:type="dxa"/>
              <w:bottom w:w="90" w:type="dxa"/>
              <w:right w:w="110" w:type="dxa"/>
            </w:tcMar>
            <w:vAlign w:val="center"/>
            <w:hideMark/>
          </w:tcPr>
          <w:p w14:paraId="6838F88B"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Principes de protection des données personnelles.</w:t>
            </w:r>
          </w:p>
        </w:tc>
      </w:tr>
    </w:tbl>
    <w:p w14:paraId="632A7555" w14:textId="77777777" w:rsidR="009C4A82" w:rsidRPr="009C4A82" w:rsidRDefault="00000000" w:rsidP="009C4A82">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167E3406">
          <v:rect id="_x0000_i1056" style="width:0;height:1.5pt" o:hralign="center" o:hrstd="t" o:hr="t" fillcolor="#a0a0a0" stroked="f"/>
        </w:pict>
      </w:r>
    </w:p>
    <w:p w14:paraId="6EE432FD" w14:textId="77777777" w:rsidR="009C4A82" w:rsidRPr="009C4A82" w:rsidRDefault="009C4A82" w:rsidP="009C4A82">
      <w:pPr>
        <w:pStyle w:val="Titre3"/>
        <w:spacing w:before="100" w:beforeAutospacing="1" w:afterAutospacing="1"/>
        <w:rPr>
          <w:rFonts w:eastAsia="Times New Roman" w:cs="Times New Roman"/>
          <w:bCs/>
          <w:kern w:val="36"/>
          <w:sz w:val="48"/>
          <w:szCs w:val="48"/>
          <w:lang w:eastAsia="fr-FR"/>
          <w14:ligatures w14:val="none"/>
        </w:rPr>
      </w:pPr>
      <w:bookmarkStart w:id="189" w:name="_Toc235402891"/>
      <w:r>
        <w:t>Normes relatives à la gouvernance des données</w:t>
      </w:r>
      <w:bookmarkEnd w:id="189"/>
    </w:p>
    <w:p w14:paraId="43851071" w14:textId="4A8D80D3" w:rsidR="003B0F09" w:rsidRDefault="000E25E4">
      <w:pPr>
        <w:pStyle w:val="Lgende1"/>
        <w:jc w:val="center"/>
      </w:pPr>
      <w:bookmarkStart w:id="190" w:name="_Toc235359211"/>
      <w:bookmarkStart w:id="191" w:name="_Toc235402924"/>
      <w:r>
        <w:rPr>
          <w:rFonts w:eastAsia="Times New Roman"/>
          <w:b/>
        </w:rPr>
        <w:t xml:space="preserve">Tableau </w:t>
      </w:r>
      <w:fldSimple w:instr=" SEQ Tableau \* ARABIC ">
        <w:r w:rsidR="00483123">
          <w:rPr>
            <w:noProof/>
          </w:rPr>
          <w:t>26</w:t>
        </w:r>
      </w:fldSimple>
      <w:r>
        <w:rPr>
          <w:rFonts w:eastAsia="Times New Roman"/>
        </w:rPr>
        <w:t xml:space="preserve"> : 5. Normes relatives à la gouvernance des données</w:t>
      </w:r>
      <w:bookmarkEnd w:id="190"/>
      <w:bookmarkEnd w:id="191"/>
    </w:p>
    <w:tbl>
      <w:tblPr>
        <w:tblW w:w="912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402"/>
        <w:gridCol w:w="2828"/>
        <w:gridCol w:w="4890"/>
      </w:tblGrid>
      <w:tr w:rsidR="009C4A82" w:rsidRPr="009C4A82" w14:paraId="5700CCB2" w14:textId="77777777">
        <w:trPr>
          <w:tblHeader/>
          <w:tblCellSpacing w:w="15" w:type="dxa"/>
          <w:jc w:val="center"/>
        </w:trPr>
        <w:tc>
          <w:tcPr>
            <w:tcW w:w="1373" w:type="dxa"/>
            <w:shd w:val="clear" w:color="auto" w:fill="D9E2F3"/>
            <w:tcMar>
              <w:top w:w="90" w:type="dxa"/>
              <w:left w:w="110" w:type="dxa"/>
              <w:bottom w:w="90" w:type="dxa"/>
              <w:right w:w="110" w:type="dxa"/>
            </w:tcMar>
            <w:vAlign w:val="center"/>
            <w:hideMark/>
          </w:tcPr>
          <w:p w14:paraId="62D494B1" w14:textId="77777777" w:rsidR="009C4A82" w:rsidRPr="009C4A82" w:rsidRDefault="009C4A82" w:rsidP="009C4A82">
            <w:pPr>
              <w:spacing w:after="40" w:line="240" w:lineRule="auto"/>
              <w:jc w:val="center"/>
              <w:rPr>
                <w:rFonts w:eastAsia="Times New Roman" w:cs="Times New Roman"/>
                <w:b/>
                <w:bCs/>
                <w:kern w:val="0"/>
                <w:szCs w:val="24"/>
                <w:lang w:eastAsia="fr-FR"/>
                <w14:ligatures w14:val="none"/>
              </w:rPr>
            </w:pPr>
            <w:r w:rsidRPr="009C4A82">
              <w:rPr>
                <w:rFonts w:eastAsia="Times New Roman" w:cs="Times New Roman"/>
                <w:b/>
                <w:bCs/>
                <w:kern w:val="0"/>
                <w:sz w:val="19"/>
                <w:szCs w:val="24"/>
                <w:lang w:eastAsia="fr-FR"/>
                <w14:ligatures w14:val="none"/>
              </w:rPr>
              <w:t>Norme</w:t>
            </w:r>
          </w:p>
        </w:tc>
        <w:tc>
          <w:tcPr>
            <w:tcW w:w="2835" w:type="dxa"/>
            <w:shd w:val="clear" w:color="auto" w:fill="D9E2F3"/>
            <w:tcMar>
              <w:top w:w="90" w:type="dxa"/>
              <w:left w:w="110" w:type="dxa"/>
              <w:bottom w:w="90" w:type="dxa"/>
              <w:right w:w="110" w:type="dxa"/>
            </w:tcMar>
            <w:vAlign w:val="center"/>
            <w:hideMark/>
          </w:tcPr>
          <w:p w14:paraId="10593BBF" w14:textId="77777777" w:rsidR="009C4A82" w:rsidRPr="009C4A82" w:rsidRDefault="009C4A82" w:rsidP="009C4A82">
            <w:pPr>
              <w:spacing w:after="40" w:line="240" w:lineRule="auto"/>
              <w:jc w:val="center"/>
              <w:rPr>
                <w:rFonts w:eastAsia="Times New Roman" w:cs="Times New Roman"/>
                <w:b/>
                <w:bCs/>
                <w:kern w:val="0"/>
                <w:szCs w:val="24"/>
                <w:lang w:eastAsia="fr-FR"/>
                <w14:ligatures w14:val="none"/>
              </w:rPr>
            </w:pPr>
            <w:r w:rsidRPr="009C4A82">
              <w:rPr>
                <w:rFonts w:eastAsia="Times New Roman" w:cs="Times New Roman"/>
                <w:b/>
                <w:bCs/>
                <w:kern w:val="0"/>
                <w:sz w:val="19"/>
                <w:szCs w:val="24"/>
                <w:lang w:eastAsia="fr-FR"/>
                <w14:ligatures w14:val="none"/>
              </w:rPr>
              <w:t>Domaine</w:t>
            </w:r>
          </w:p>
        </w:tc>
        <w:tc>
          <w:tcPr>
            <w:tcW w:w="4912" w:type="dxa"/>
            <w:shd w:val="clear" w:color="auto" w:fill="D9E2F3"/>
            <w:tcMar>
              <w:top w:w="90" w:type="dxa"/>
              <w:left w:w="110" w:type="dxa"/>
              <w:bottom w:w="90" w:type="dxa"/>
              <w:right w:w="110" w:type="dxa"/>
            </w:tcMar>
            <w:vAlign w:val="center"/>
            <w:hideMark/>
          </w:tcPr>
          <w:p w14:paraId="4A55C203" w14:textId="77777777" w:rsidR="009C4A82" w:rsidRPr="009C4A82" w:rsidRDefault="009C4A82" w:rsidP="009C4A82">
            <w:pPr>
              <w:spacing w:after="40" w:line="240" w:lineRule="auto"/>
              <w:jc w:val="center"/>
              <w:rPr>
                <w:rFonts w:eastAsia="Times New Roman" w:cs="Times New Roman"/>
                <w:b/>
                <w:bCs/>
                <w:kern w:val="0"/>
                <w:szCs w:val="24"/>
                <w:lang w:eastAsia="fr-FR"/>
                <w14:ligatures w14:val="none"/>
              </w:rPr>
            </w:pPr>
            <w:r w:rsidRPr="009C4A82">
              <w:rPr>
                <w:rFonts w:eastAsia="Times New Roman" w:cs="Times New Roman"/>
                <w:b/>
                <w:bCs/>
                <w:kern w:val="0"/>
                <w:sz w:val="19"/>
                <w:szCs w:val="24"/>
                <w:lang w:eastAsia="fr-FR"/>
                <w14:ligatures w14:val="none"/>
              </w:rPr>
              <w:t>Application à la BNEC</w:t>
            </w:r>
          </w:p>
        </w:tc>
      </w:tr>
      <w:tr w:rsidR="009C4A82" w:rsidRPr="009C4A82" w14:paraId="1B21407E" w14:textId="77777777">
        <w:trPr>
          <w:tblCellSpacing w:w="15" w:type="dxa"/>
          <w:jc w:val="center"/>
        </w:trPr>
        <w:tc>
          <w:tcPr>
            <w:tcW w:w="1373" w:type="dxa"/>
            <w:tcMar>
              <w:top w:w="90" w:type="dxa"/>
              <w:left w:w="110" w:type="dxa"/>
              <w:bottom w:w="90" w:type="dxa"/>
              <w:right w:w="110" w:type="dxa"/>
            </w:tcMar>
            <w:vAlign w:val="center"/>
            <w:hideMark/>
          </w:tcPr>
          <w:p w14:paraId="54B9C02C"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ISO 8000</w:t>
            </w:r>
          </w:p>
        </w:tc>
        <w:tc>
          <w:tcPr>
            <w:tcW w:w="2835" w:type="dxa"/>
            <w:tcMar>
              <w:top w:w="90" w:type="dxa"/>
              <w:left w:w="110" w:type="dxa"/>
              <w:bottom w:w="90" w:type="dxa"/>
              <w:right w:w="110" w:type="dxa"/>
            </w:tcMar>
            <w:vAlign w:val="center"/>
            <w:hideMark/>
          </w:tcPr>
          <w:p w14:paraId="750E4D52"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Qualité des données</w:t>
            </w:r>
          </w:p>
        </w:tc>
        <w:tc>
          <w:tcPr>
            <w:tcW w:w="4912" w:type="dxa"/>
            <w:tcMar>
              <w:top w:w="90" w:type="dxa"/>
              <w:left w:w="110" w:type="dxa"/>
              <w:bottom w:w="90" w:type="dxa"/>
              <w:right w:w="110" w:type="dxa"/>
            </w:tcMar>
            <w:vAlign w:val="center"/>
            <w:hideMark/>
          </w:tcPr>
          <w:p w14:paraId="40B92DDD"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Exactitude, cohérence, intégrité et fiabilité des données de la BNEC.</w:t>
            </w:r>
          </w:p>
        </w:tc>
      </w:tr>
      <w:tr w:rsidR="009C4A82" w:rsidRPr="009C4A82" w14:paraId="22B0A5E8" w14:textId="77777777">
        <w:trPr>
          <w:tblCellSpacing w:w="15" w:type="dxa"/>
          <w:jc w:val="center"/>
        </w:trPr>
        <w:tc>
          <w:tcPr>
            <w:tcW w:w="1373" w:type="dxa"/>
            <w:tcMar>
              <w:top w:w="90" w:type="dxa"/>
              <w:left w:w="110" w:type="dxa"/>
              <w:bottom w:w="90" w:type="dxa"/>
              <w:right w:w="110" w:type="dxa"/>
            </w:tcMar>
            <w:vAlign w:val="center"/>
            <w:hideMark/>
          </w:tcPr>
          <w:p w14:paraId="65B3E701"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ISO/IEC 38505-1</w:t>
            </w:r>
          </w:p>
        </w:tc>
        <w:tc>
          <w:tcPr>
            <w:tcW w:w="2835" w:type="dxa"/>
            <w:tcMar>
              <w:top w:w="90" w:type="dxa"/>
              <w:left w:w="110" w:type="dxa"/>
              <w:bottom w:w="90" w:type="dxa"/>
              <w:right w:w="110" w:type="dxa"/>
            </w:tcMar>
            <w:vAlign w:val="center"/>
            <w:hideMark/>
          </w:tcPr>
          <w:p w14:paraId="41B20B46"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Gouvernance des données</w:t>
            </w:r>
          </w:p>
        </w:tc>
        <w:tc>
          <w:tcPr>
            <w:tcW w:w="4912" w:type="dxa"/>
            <w:tcMar>
              <w:top w:w="90" w:type="dxa"/>
              <w:left w:w="110" w:type="dxa"/>
              <w:bottom w:w="90" w:type="dxa"/>
              <w:right w:w="110" w:type="dxa"/>
            </w:tcMar>
            <w:vAlign w:val="center"/>
            <w:hideMark/>
          </w:tcPr>
          <w:p w14:paraId="66674435"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Cadre de gouvernance des données pour les organisations.</w:t>
            </w:r>
          </w:p>
        </w:tc>
      </w:tr>
    </w:tbl>
    <w:p w14:paraId="6DD98A66" w14:textId="77777777" w:rsidR="009C4A82" w:rsidRPr="009C4A82" w:rsidRDefault="00000000" w:rsidP="009C4A82">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029E8407">
          <v:rect id="_x0000_i1057" style="width:0;height:1.5pt" o:hralign="center" o:hrstd="t" o:hr="t" fillcolor="#a0a0a0" stroked="f"/>
        </w:pict>
      </w:r>
    </w:p>
    <w:p w14:paraId="4D9F5215" w14:textId="77777777" w:rsidR="009C4A82" w:rsidRPr="009C4A82" w:rsidRDefault="009C4A82" w:rsidP="009C4A82">
      <w:pPr>
        <w:pStyle w:val="Titre3"/>
        <w:spacing w:before="100" w:beforeAutospacing="1" w:afterAutospacing="1"/>
        <w:rPr>
          <w:rFonts w:eastAsia="Times New Roman" w:cs="Times New Roman"/>
          <w:bCs/>
          <w:kern w:val="36"/>
          <w:sz w:val="48"/>
          <w:szCs w:val="48"/>
          <w:lang w:eastAsia="fr-FR"/>
          <w14:ligatures w14:val="none"/>
        </w:rPr>
      </w:pPr>
      <w:bookmarkStart w:id="192" w:name="_Toc235402892"/>
      <w:r>
        <w:t>Normes relatives à la gestion des connaissances</w:t>
      </w:r>
      <w:bookmarkEnd w:id="192"/>
    </w:p>
    <w:p w14:paraId="741CC02D" w14:textId="15E0F0E4" w:rsidR="003B0F09" w:rsidRDefault="000E25E4">
      <w:pPr>
        <w:pStyle w:val="Lgende1"/>
        <w:jc w:val="center"/>
      </w:pPr>
      <w:bookmarkStart w:id="193" w:name="_Toc235359212"/>
      <w:bookmarkStart w:id="194" w:name="_Toc235402925"/>
      <w:r>
        <w:rPr>
          <w:rFonts w:eastAsia="Times New Roman"/>
          <w:b/>
        </w:rPr>
        <w:t xml:space="preserve">Tableau </w:t>
      </w:r>
      <w:fldSimple w:instr=" SEQ Tableau \* ARABIC ">
        <w:r w:rsidR="00483123">
          <w:rPr>
            <w:noProof/>
          </w:rPr>
          <w:t>27</w:t>
        </w:r>
      </w:fldSimple>
      <w:r>
        <w:rPr>
          <w:rFonts w:eastAsia="Times New Roman"/>
        </w:rPr>
        <w:t xml:space="preserve"> : 6. Normes relatives à la gestion des connaissances</w:t>
      </w:r>
      <w:bookmarkEnd w:id="193"/>
      <w:bookmarkEnd w:id="194"/>
    </w:p>
    <w:tbl>
      <w:tblPr>
        <w:tblW w:w="912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230"/>
        <w:gridCol w:w="2819"/>
        <w:gridCol w:w="5071"/>
      </w:tblGrid>
      <w:tr w:rsidR="009C4A82" w:rsidRPr="009C4A82" w14:paraId="528893D7" w14:textId="77777777">
        <w:trPr>
          <w:tblHeader/>
          <w:tblCellSpacing w:w="15" w:type="dxa"/>
          <w:jc w:val="center"/>
        </w:trPr>
        <w:tc>
          <w:tcPr>
            <w:tcW w:w="1199" w:type="dxa"/>
            <w:shd w:val="clear" w:color="auto" w:fill="D9E2F3"/>
            <w:tcMar>
              <w:top w:w="90" w:type="dxa"/>
              <w:left w:w="110" w:type="dxa"/>
              <w:bottom w:w="90" w:type="dxa"/>
              <w:right w:w="110" w:type="dxa"/>
            </w:tcMar>
            <w:vAlign w:val="center"/>
            <w:hideMark/>
          </w:tcPr>
          <w:p w14:paraId="0E05624E" w14:textId="77777777" w:rsidR="009C4A82" w:rsidRPr="009C4A82" w:rsidRDefault="009C4A82" w:rsidP="009C4A82">
            <w:pPr>
              <w:spacing w:after="40" w:line="240" w:lineRule="auto"/>
              <w:jc w:val="center"/>
              <w:rPr>
                <w:rFonts w:eastAsia="Times New Roman" w:cs="Times New Roman"/>
                <w:b/>
                <w:bCs/>
                <w:kern w:val="0"/>
                <w:szCs w:val="24"/>
                <w:lang w:eastAsia="fr-FR"/>
                <w14:ligatures w14:val="none"/>
              </w:rPr>
            </w:pPr>
            <w:r w:rsidRPr="009C4A82">
              <w:rPr>
                <w:rFonts w:eastAsia="Times New Roman" w:cs="Times New Roman"/>
                <w:b/>
                <w:bCs/>
                <w:kern w:val="0"/>
                <w:sz w:val="19"/>
                <w:szCs w:val="24"/>
                <w:lang w:eastAsia="fr-FR"/>
                <w14:ligatures w14:val="none"/>
              </w:rPr>
              <w:t>Norme</w:t>
            </w:r>
          </w:p>
        </w:tc>
        <w:tc>
          <w:tcPr>
            <w:tcW w:w="2826" w:type="dxa"/>
            <w:shd w:val="clear" w:color="auto" w:fill="D9E2F3"/>
            <w:tcMar>
              <w:top w:w="90" w:type="dxa"/>
              <w:left w:w="110" w:type="dxa"/>
              <w:bottom w:w="90" w:type="dxa"/>
              <w:right w:w="110" w:type="dxa"/>
            </w:tcMar>
            <w:vAlign w:val="center"/>
            <w:hideMark/>
          </w:tcPr>
          <w:p w14:paraId="7F9909CC" w14:textId="77777777" w:rsidR="009C4A82" w:rsidRPr="009C4A82" w:rsidRDefault="009C4A82" w:rsidP="009C4A82">
            <w:pPr>
              <w:spacing w:after="40" w:line="240" w:lineRule="auto"/>
              <w:jc w:val="center"/>
              <w:rPr>
                <w:rFonts w:eastAsia="Times New Roman" w:cs="Times New Roman"/>
                <w:b/>
                <w:bCs/>
                <w:kern w:val="0"/>
                <w:szCs w:val="24"/>
                <w:lang w:eastAsia="fr-FR"/>
                <w14:ligatures w14:val="none"/>
              </w:rPr>
            </w:pPr>
            <w:r w:rsidRPr="009C4A82">
              <w:rPr>
                <w:rFonts w:eastAsia="Times New Roman" w:cs="Times New Roman"/>
                <w:b/>
                <w:bCs/>
                <w:kern w:val="0"/>
                <w:sz w:val="19"/>
                <w:szCs w:val="24"/>
                <w:lang w:eastAsia="fr-FR"/>
                <w14:ligatures w14:val="none"/>
              </w:rPr>
              <w:t>Domaine</w:t>
            </w:r>
          </w:p>
        </w:tc>
        <w:tc>
          <w:tcPr>
            <w:tcW w:w="5095" w:type="dxa"/>
            <w:shd w:val="clear" w:color="auto" w:fill="D9E2F3"/>
            <w:tcMar>
              <w:top w:w="90" w:type="dxa"/>
              <w:left w:w="110" w:type="dxa"/>
              <w:bottom w:w="90" w:type="dxa"/>
              <w:right w:w="110" w:type="dxa"/>
            </w:tcMar>
            <w:vAlign w:val="center"/>
            <w:hideMark/>
          </w:tcPr>
          <w:p w14:paraId="2D19D18B" w14:textId="77777777" w:rsidR="009C4A82" w:rsidRPr="009C4A82" w:rsidRDefault="009C4A82" w:rsidP="009C4A82">
            <w:pPr>
              <w:spacing w:after="40" w:line="240" w:lineRule="auto"/>
              <w:jc w:val="center"/>
              <w:rPr>
                <w:rFonts w:eastAsia="Times New Roman" w:cs="Times New Roman"/>
                <w:b/>
                <w:bCs/>
                <w:kern w:val="0"/>
                <w:szCs w:val="24"/>
                <w:lang w:eastAsia="fr-FR"/>
                <w14:ligatures w14:val="none"/>
              </w:rPr>
            </w:pPr>
            <w:r w:rsidRPr="009C4A82">
              <w:rPr>
                <w:rFonts w:eastAsia="Times New Roman" w:cs="Times New Roman"/>
                <w:b/>
                <w:bCs/>
                <w:kern w:val="0"/>
                <w:sz w:val="19"/>
                <w:szCs w:val="24"/>
                <w:lang w:eastAsia="fr-FR"/>
                <w14:ligatures w14:val="none"/>
              </w:rPr>
              <w:t>Application à la BNEC</w:t>
            </w:r>
          </w:p>
        </w:tc>
      </w:tr>
      <w:tr w:rsidR="009C4A82" w:rsidRPr="009C4A82" w14:paraId="07469903" w14:textId="77777777">
        <w:trPr>
          <w:tblCellSpacing w:w="15" w:type="dxa"/>
          <w:jc w:val="center"/>
        </w:trPr>
        <w:tc>
          <w:tcPr>
            <w:tcW w:w="1199" w:type="dxa"/>
            <w:tcMar>
              <w:top w:w="90" w:type="dxa"/>
              <w:left w:w="110" w:type="dxa"/>
              <w:bottom w:w="90" w:type="dxa"/>
              <w:right w:w="110" w:type="dxa"/>
            </w:tcMar>
            <w:vAlign w:val="center"/>
            <w:hideMark/>
          </w:tcPr>
          <w:p w14:paraId="5C9C90D8"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ISO 30401:2018</w:t>
            </w:r>
          </w:p>
        </w:tc>
        <w:tc>
          <w:tcPr>
            <w:tcW w:w="2826" w:type="dxa"/>
            <w:tcMar>
              <w:top w:w="90" w:type="dxa"/>
              <w:left w:w="110" w:type="dxa"/>
              <w:bottom w:w="90" w:type="dxa"/>
              <w:right w:w="110" w:type="dxa"/>
            </w:tcMar>
            <w:vAlign w:val="center"/>
            <w:hideMark/>
          </w:tcPr>
          <w:p w14:paraId="7D6DA454"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Management des connaissances</w:t>
            </w:r>
          </w:p>
        </w:tc>
        <w:tc>
          <w:tcPr>
            <w:tcW w:w="5095" w:type="dxa"/>
            <w:tcMar>
              <w:top w:w="90" w:type="dxa"/>
              <w:left w:w="110" w:type="dxa"/>
              <w:bottom w:w="90" w:type="dxa"/>
              <w:right w:w="110" w:type="dxa"/>
            </w:tcMar>
            <w:vAlign w:val="center"/>
            <w:hideMark/>
          </w:tcPr>
          <w:p w14:paraId="72462000"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Capitalisation des connaissances, partage d'expérience et gestion du savoir institutionnel.</w:t>
            </w:r>
          </w:p>
        </w:tc>
      </w:tr>
    </w:tbl>
    <w:p w14:paraId="3A68C90E" w14:textId="77777777" w:rsidR="009C4A82" w:rsidRPr="009C4A82" w:rsidRDefault="00000000" w:rsidP="009C4A82">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163BBCB7">
          <v:rect id="_x0000_i1058" style="width:0;height:1.5pt" o:hralign="center" o:hrstd="t" o:hr="t" fillcolor="#a0a0a0" stroked="f"/>
        </w:pict>
      </w:r>
    </w:p>
    <w:p w14:paraId="60F5E411" w14:textId="77777777" w:rsidR="009C4A82" w:rsidRPr="009C4A82" w:rsidRDefault="009C4A82" w:rsidP="009C4A82">
      <w:pPr>
        <w:pStyle w:val="Titre3"/>
        <w:spacing w:before="100" w:beforeAutospacing="1" w:afterAutospacing="1"/>
        <w:rPr>
          <w:rFonts w:eastAsia="Times New Roman" w:cs="Times New Roman"/>
          <w:bCs/>
          <w:kern w:val="36"/>
          <w:sz w:val="48"/>
          <w:szCs w:val="48"/>
          <w:lang w:eastAsia="fr-FR"/>
          <w14:ligatures w14:val="none"/>
        </w:rPr>
      </w:pPr>
      <w:bookmarkStart w:id="195" w:name="_Toc235402893"/>
      <w:r>
        <w:lastRenderedPageBreak/>
        <w:t>Normes relatives à la continuité d'activité</w:t>
      </w:r>
      <w:bookmarkEnd w:id="195"/>
    </w:p>
    <w:p w14:paraId="543B530A" w14:textId="5E94BAC7" w:rsidR="003B0F09" w:rsidRDefault="000E25E4">
      <w:pPr>
        <w:pStyle w:val="Lgende1"/>
        <w:jc w:val="center"/>
      </w:pPr>
      <w:bookmarkStart w:id="196" w:name="_Toc235359213"/>
      <w:bookmarkStart w:id="197" w:name="_Toc235402926"/>
      <w:r>
        <w:rPr>
          <w:rFonts w:eastAsia="Times New Roman"/>
          <w:b/>
        </w:rPr>
        <w:t xml:space="preserve">Tableau </w:t>
      </w:r>
      <w:fldSimple w:instr=" SEQ Tableau \* ARABIC ">
        <w:r w:rsidR="00483123">
          <w:rPr>
            <w:noProof/>
          </w:rPr>
          <w:t>28</w:t>
        </w:r>
      </w:fldSimple>
      <w:r>
        <w:rPr>
          <w:rFonts w:eastAsia="Times New Roman"/>
        </w:rPr>
        <w:t xml:space="preserve"> : 7. Normes relatives à la continuité d'activité</w:t>
      </w:r>
      <w:bookmarkEnd w:id="196"/>
      <w:bookmarkEnd w:id="197"/>
    </w:p>
    <w:tbl>
      <w:tblPr>
        <w:tblW w:w="912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297"/>
        <w:gridCol w:w="3463"/>
        <w:gridCol w:w="4360"/>
      </w:tblGrid>
      <w:tr w:rsidR="009C4A82" w:rsidRPr="009C4A82" w14:paraId="015F5C4A" w14:textId="77777777">
        <w:trPr>
          <w:tblHeader/>
          <w:tblCellSpacing w:w="15" w:type="dxa"/>
          <w:jc w:val="center"/>
        </w:trPr>
        <w:tc>
          <w:tcPr>
            <w:tcW w:w="1267" w:type="dxa"/>
            <w:shd w:val="clear" w:color="auto" w:fill="D9E2F3"/>
            <w:tcMar>
              <w:top w:w="90" w:type="dxa"/>
              <w:left w:w="110" w:type="dxa"/>
              <w:bottom w:w="90" w:type="dxa"/>
              <w:right w:w="110" w:type="dxa"/>
            </w:tcMar>
            <w:vAlign w:val="center"/>
            <w:hideMark/>
          </w:tcPr>
          <w:p w14:paraId="02ED91EF" w14:textId="77777777" w:rsidR="009C4A82" w:rsidRPr="009C4A82" w:rsidRDefault="009C4A82" w:rsidP="009C4A82">
            <w:pPr>
              <w:spacing w:after="40" w:line="240" w:lineRule="auto"/>
              <w:jc w:val="center"/>
              <w:rPr>
                <w:rFonts w:eastAsia="Times New Roman" w:cs="Times New Roman"/>
                <w:b/>
                <w:bCs/>
                <w:kern w:val="0"/>
                <w:szCs w:val="24"/>
                <w:lang w:eastAsia="fr-FR"/>
                <w14:ligatures w14:val="none"/>
              </w:rPr>
            </w:pPr>
            <w:r w:rsidRPr="009C4A82">
              <w:rPr>
                <w:rFonts w:eastAsia="Times New Roman" w:cs="Times New Roman"/>
                <w:b/>
                <w:bCs/>
                <w:kern w:val="0"/>
                <w:sz w:val="19"/>
                <w:szCs w:val="24"/>
                <w:lang w:eastAsia="fr-FR"/>
                <w14:ligatures w14:val="none"/>
              </w:rPr>
              <w:t>Norme</w:t>
            </w:r>
          </w:p>
        </w:tc>
        <w:tc>
          <w:tcPr>
            <w:tcW w:w="3479" w:type="dxa"/>
            <w:shd w:val="clear" w:color="auto" w:fill="D9E2F3"/>
            <w:tcMar>
              <w:top w:w="90" w:type="dxa"/>
              <w:left w:w="110" w:type="dxa"/>
              <w:bottom w:w="90" w:type="dxa"/>
              <w:right w:w="110" w:type="dxa"/>
            </w:tcMar>
            <w:vAlign w:val="center"/>
            <w:hideMark/>
          </w:tcPr>
          <w:p w14:paraId="6F04357E" w14:textId="77777777" w:rsidR="009C4A82" w:rsidRPr="009C4A82" w:rsidRDefault="009C4A82" w:rsidP="009C4A82">
            <w:pPr>
              <w:spacing w:after="40" w:line="240" w:lineRule="auto"/>
              <w:jc w:val="center"/>
              <w:rPr>
                <w:rFonts w:eastAsia="Times New Roman" w:cs="Times New Roman"/>
                <w:b/>
                <w:bCs/>
                <w:kern w:val="0"/>
                <w:szCs w:val="24"/>
                <w:lang w:eastAsia="fr-FR"/>
                <w14:ligatures w14:val="none"/>
              </w:rPr>
            </w:pPr>
            <w:r w:rsidRPr="009C4A82">
              <w:rPr>
                <w:rFonts w:eastAsia="Times New Roman" w:cs="Times New Roman"/>
                <w:b/>
                <w:bCs/>
                <w:kern w:val="0"/>
                <w:sz w:val="19"/>
                <w:szCs w:val="24"/>
                <w:lang w:eastAsia="fr-FR"/>
                <w14:ligatures w14:val="none"/>
              </w:rPr>
              <w:t>Domaine</w:t>
            </w:r>
          </w:p>
        </w:tc>
        <w:tc>
          <w:tcPr>
            <w:tcW w:w="4374" w:type="dxa"/>
            <w:shd w:val="clear" w:color="auto" w:fill="D9E2F3"/>
            <w:tcMar>
              <w:top w:w="90" w:type="dxa"/>
              <w:left w:w="110" w:type="dxa"/>
              <w:bottom w:w="90" w:type="dxa"/>
              <w:right w:w="110" w:type="dxa"/>
            </w:tcMar>
            <w:vAlign w:val="center"/>
            <w:hideMark/>
          </w:tcPr>
          <w:p w14:paraId="0F852168" w14:textId="77777777" w:rsidR="009C4A82" w:rsidRPr="009C4A82" w:rsidRDefault="009C4A82" w:rsidP="009C4A82">
            <w:pPr>
              <w:spacing w:after="40" w:line="240" w:lineRule="auto"/>
              <w:jc w:val="center"/>
              <w:rPr>
                <w:rFonts w:eastAsia="Times New Roman" w:cs="Times New Roman"/>
                <w:b/>
                <w:bCs/>
                <w:kern w:val="0"/>
                <w:szCs w:val="24"/>
                <w:lang w:eastAsia="fr-FR"/>
                <w14:ligatures w14:val="none"/>
              </w:rPr>
            </w:pPr>
            <w:r w:rsidRPr="009C4A82">
              <w:rPr>
                <w:rFonts w:eastAsia="Times New Roman" w:cs="Times New Roman"/>
                <w:b/>
                <w:bCs/>
                <w:kern w:val="0"/>
                <w:sz w:val="19"/>
                <w:szCs w:val="24"/>
                <w:lang w:eastAsia="fr-FR"/>
                <w14:ligatures w14:val="none"/>
              </w:rPr>
              <w:t>Application à la BNEC</w:t>
            </w:r>
          </w:p>
        </w:tc>
      </w:tr>
      <w:tr w:rsidR="009C4A82" w:rsidRPr="009C4A82" w14:paraId="4C105B47" w14:textId="77777777">
        <w:trPr>
          <w:tblCellSpacing w:w="15" w:type="dxa"/>
          <w:jc w:val="center"/>
        </w:trPr>
        <w:tc>
          <w:tcPr>
            <w:tcW w:w="1267" w:type="dxa"/>
            <w:tcMar>
              <w:top w:w="90" w:type="dxa"/>
              <w:left w:w="110" w:type="dxa"/>
              <w:bottom w:w="90" w:type="dxa"/>
              <w:right w:w="110" w:type="dxa"/>
            </w:tcMar>
            <w:vAlign w:val="center"/>
            <w:hideMark/>
          </w:tcPr>
          <w:p w14:paraId="42643DA0"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ISO 22301:2019</w:t>
            </w:r>
          </w:p>
        </w:tc>
        <w:tc>
          <w:tcPr>
            <w:tcW w:w="3479" w:type="dxa"/>
            <w:tcMar>
              <w:top w:w="90" w:type="dxa"/>
              <w:left w:w="110" w:type="dxa"/>
              <w:bottom w:w="90" w:type="dxa"/>
              <w:right w:w="110" w:type="dxa"/>
            </w:tcMar>
            <w:vAlign w:val="center"/>
            <w:hideMark/>
          </w:tcPr>
          <w:p w14:paraId="1A9D0C8E"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Management de la continuité d'activité</w:t>
            </w:r>
          </w:p>
        </w:tc>
        <w:tc>
          <w:tcPr>
            <w:tcW w:w="4374" w:type="dxa"/>
            <w:tcMar>
              <w:top w:w="90" w:type="dxa"/>
              <w:left w:w="110" w:type="dxa"/>
              <w:bottom w:w="90" w:type="dxa"/>
              <w:right w:w="110" w:type="dxa"/>
            </w:tcMar>
            <w:vAlign w:val="center"/>
            <w:hideMark/>
          </w:tcPr>
          <w:p w14:paraId="15F751F8"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Continuité des services de la BNEC en cas d'incident majeur.</w:t>
            </w:r>
          </w:p>
        </w:tc>
      </w:tr>
      <w:tr w:rsidR="009C4A82" w:rsidRPr="009C4A82" w14:paraId="58FD892E" w14:textId="77777777">
        <w:trPr>
          <w:tblCellSpacing w:w="15" w:type="dxa"/>
          <w:jc w:val="center"/>
        </w:trPr>
        <w:tc>
          <w:tcPr>
            <w:tcW w:w="1267" w:type="dxa"/>
            <w:tcMar>
              <w:top w:w="90" w:type="dxa"/>
              <w:left w:w="110" w:type="dxa"/>
              <w:bottom w:w="90" w:type="dxa"/>
              <w:right w:w="110" w:type="dxa"/>
            </w:tcMar>
            <w:vAlign w:val="center"/>
            <w:hideMark/>
          </w:tcPr>
          <w:p w14:paraId="2A8A97DF"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ISO 22313:2020</w:t>
            </w:r>
          </w:p>
        </w:tc>
        <w:tc>
          <w:tcPr>
            <w:tcW w:w="3479" w:type="dxa"/>
            <w:tcMar>
              <w:top w:w="90" w:type="dxa"/>
              <w:left w:w="110" w:type="dxa"/>
              <w:bottom w:w="90" w:type="dxa"/>
              <w:right w:w="110" w:type="dxa"/>
            </w:tcMar>
            <w:vAlign w:val="center"/>
            <w:hideMark/>
          </w:tcPr>
          <w:p w14:paraId="21F12120"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Guide de mise en œuvre de l'ISO 22301</w:t>
            </w:r>
          </w:p>
        </w:tc>
        <w:tc>
          <w:tcPr>
            <w:tcW w:w="4374" w:type="dxa"/>
            <w:tcMar>
              <w:top w:w="90" w:type="dxa"/>
              <w:left w:w="110" w:type="dxa"/>
              <w:bottom w:w="90" w:type="dxa"/>
              <w:right w:w="110" w:type="dxa"/>
            </w:tcMar>
            <w:vAlign w:val="center"/>
            <w:hideMark/>
          </w:tcPr>
          <w:p w14:paraId="3A909DAB"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Élaboration et maintenance du plan de continuité d'activité.</w:t>
            </w:r>
          </w:p>
        </w:tc>
      </w:tr>
    </w:tbl>
    <w:p w14:paraId="11847E4F" w14:textId="77777777" w:rsidR="009C4A82" w:rsidRPr="009C4A82" w:rsidRDefault="00000000" w:rsidP="009C4A82">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0CC3667E">
          <v:rect id="_x0000_i1059" style="width:0;height:1.5pt" o:hralign="center" o:hrstd="t" o:hr="t" fillcolor="#a0a0a0" stroked="f"/>
        </w:pict>
      </w:r>
    </w:p>
    <w:p w14:paraId="22EE52F3" w14:textId="77777777" w:rsidR="009C4A82" w:rsidRPr="009C4A82" w:rsidRDefault="009C4A82" w:rsidP="009C4A82">
      <w:pPr>
        <w:pStyle w:val="Titre3"/>
        <w:spacing w:before="100" w:beforeAutospacing="1" w:afterAutospacing="1"/>
        <w:rPr>
          <w:rFonts w:eastAsia="Times New Roman" w:cs="Times New Roman"/>
          <w:bCs/>
          <w:kern w:val="36"/>
          <w:sz w:val="48"/>
          <w:szCs w:val="48"/>
          <w:lang w:eastAsia="fr-FR"/>
          <w14:ligatures w14:val="none"/>
        </w:rPr>
      </w:pPr>
      <w:bookmarkStart w:id="198" w:name="_Toc235402894"/>
      <w:r>
        <w:t>Normes relatives à l'archivage électronique</w:t>
      </w:r>
      <w:bookmarkEnd w:id="198"/>
    </w:p>
    <w:p w14:paraId="2BF0FB3C" w14:textId="08B32581" w:rsidR="003B0F09" w:rsidRDefault="000E25E4">
      <w:pPr>
        <w:pStyle w:val="Lgende1"/>
        <w:jc w:val="center"/>
      </w:pPr>
      <w:bookmarkStart w:id="199" w:name="_Toc235359214"/>
      <w:bookmarkStart w:id="200" w:name="_Toc235402927"/>
      <w:r>
        <w:rPr>
          <w:rFonts w:eastAsia="Times New Roman"/>
          <w:b/>
        </w:rPr>
        <w:t xml:space="preserve">Tableau </w:t>
      </w:r>
      <w:fldSimple w:instr=" SEQ Tableau \* ARABIC ">
        <w:r w:rsidR="00483123">
          <w:rPr>
            <w:noProof/>
          </w:rPr>
          <w:t>29</w:t>
        </w:r>
      </w:fldSimple>
      <w:r>
        <w:rPr>
          <w:rFonts w:eastAsia="Times New Roman"/>
        </w:rPr>
        <w:t xml:space="preserve"> : 8. Normes relatives à l'archivage électronique</w:t>
      </w:r>
      <w:bookmarkEnd w:id="199"/>
      <w:bookmarkEnd w:id="200"/>
    </w:p>
    <w:tbl>
      <w:tblPr>
        <w:tblW w:w="912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449"/>
        <w:gridCol w:w="2772"/>
        <w:gridCol w:w="4899"/>
      </w:tblGrid>
      <w:tr w:rsidR="009C4A82" w:rsidRPr="009C4A82" w14:paraId="193AE635" w14:textId="77777777">
        <w:trPr>
          <w:tblHeader/>
          <w:tblCellSpacing w:w="15" w:type="dxa"/>
          <w:jc w:val="center"/>
        </w:trPr>
        <w:tc>
          <w:tcPr>
            <w:tcW w:w="1421" w:type="dxa"/>
            <w:shd w:val="clear" w:color="auto" w:fill="D9E2F3"/>
            <w:tcMar>
              <w:top w:w="90" w:type="dxa"/>
              <w:left w:w="110" w:type="dxa"/>
              <w:bottom w:w="90" w:type="dxa"/>
              <w:right w:w="110" w:type="dxa"/>
            </w:tcMar>
            <w:vAlign w:val="center"/>
            <w:hideMark/>
          </w:tcPr>
          <w:p w14:paraId="56E30729" w14:textId="77777777" w:rsidR="009C4A82" w:rsidRPr="009C4A82" w:rsidRDefault="009C4A82" w:rsidP="009C4A82">
            <w:pPr>
              <w:spacing w:after="40" w:line="240" w:lineRule="auto"/>
              <w:jc w:val="center"/>
              <w:rPr>
                <w:rFonts w:eastAsia="Times New Roman" w:cs="Times New Roman"/>
                <w:b/>
                <w:bCs/>
                <w:kern w:val="0"/>
                <w:szCs w:val="24"/>
                <w:lang w:eastAsia="fr-FR"/>
                <w14:ligatures w14:val="none"/>
              </w:rPr>
            </w:pPr>
            <w:r w:rsidRPr="009C4A82">
              <w:rPr>
                <w:rFonts w:eastAsia="Times New Roman" w:cs="Times New Roman"/>
                <w:b/>
                <w:bCs/>
                <w:kern w:val="0"/>
                <w:sz w:val="19"/>
                <w:szCs w:val="24"/>
                <w:lang w:eastAsia="fr-FR"/>
                <w14:ligatures w14:val="none"/>
              </w:rPr>
              <w:t>Norme</w:t>
            </w:r>
          </w:p>
        </w:tc>
        <w:tc>
          <w:tcPr>
            <w:tcW w:w="2778" w:type="dxa"/>
            <w:shd w:val="clear" w:color="auto" w:fill="D9E2F3"/>
            <w:tcMar>
              <w:top w:w="90" w:type="dxa"/>
              <w:left w:w="110" w:type="dxa"/>
              <w:bottom w:w="90" w:type="dxa"/>
              <w:right w:w="110" w:type="dxa"/>
            </w:tcMar>
            <w:vAlign w:val="center"/>
            <w:hideMark/>
          </w:tcPr>
          <w:p w14:paraId="5E968BFB" w14:textId="77777777" w:rsidR="009C4A82" w:rsidRPr="009C4A82" w:rsidRDefault="009C4A82" w:rsidP="009C4A82">
            <w:pPr>
              <w:spacing w:after="40" w:line="240" w:lineRule="auto"/>
              <w:jc w:val="center"/>
              <w:rPr>
                <w:rFonts w:eastAsia="Times New Roman" w:cs="Times New Roman"/>
                <w:b/>
                <w:bCs/>
                <w:kern w:val="0"/>
                <w:szCs w:val="24"/>
                <w:lang w:eastAsia="fr-FR"/>
                <w14:ligatures w14:val="none"/>
              </w:rPr>
            </w:pPr>
            <w:r w:rsidRPr="009C4A82">
              <w:rPr>
                <w:rFonts w:eastAsia="Times New Roman" w:cs="Times New Roman"/>
                <w:b/>
                <w:bCs/>
                <w:kern w:val="0"/>
                <w:sz w:val="19"/>
                <w:szCs w:val="24"/>
                <w:lang w:eastAsia="fr-FR"/>
                <w14:ligatures w14:val="none"/>
              </w:rPr>
              <w:t>Domaine</w:t>
            </w:r>
          </w:p>
        </w:tc>
        <w:tc>
          <w:tcPr>
            <w:tcW w:w="4921" w:type="dxa"/>
            <w:shd w:val="clear" w:color="auto" w:fill="D9E2F3"/>
            <w:tcMar>
              <w:top w:w="90" w:type="dxa"/>
              <w:left w:w="110" w:type="dxa"/>
              <w:bottom w:w="90" w:type="dxa"/>
              <w:right w:w="110" w:type="dxa"/>
            </w:tcMar>
            <w:vAlign w:val="center"/>
            <w:hideMark/>
          </w:tcPr>
          <w:p w14:paraId="5084FF17" w14:textId="77777777" w:rsidR="009C4A82" w:rsidRPr="009C4A82" w:rsidRDefault="009C4A82" w:rsidP="009C4A82">
            <w:pPr>
              <w:spacing w:after="40" w:line="240" w:lineRule="auto"/>
              <w:jc w:val="center"/>
              <w:rPr>
                <w:rFonts w:eastAsia="Times New Roman" w:cs="Times New Roman"/>
                <w:b/>
                <w:bCs/>
                <w:kern w:val="0"/>
                <w:szCs w:val="24"/>
                <w:lang w:eastAsia="fr-FR"/>
                <w14:ligatures w14:val="none"/>
              </w:rPr>
            </w:pPr>
            <w:r w:rsidRPr="009C4A82">
              <w:rPr>
                <w:rFonts w:eastAsia="Times New Roman" w:cs="Times New Roman"/>
                <w:b/>
                <w:bCs/>
                <w:kern w:val="0"/>
                <w:sz w:val="19"/>
                <w:szCs w:val="24"/>
                <w:lang w:eastAsia="fr-FR"/>
                <w14:ligatures w14:val="none"/>
              </w:rPr>
              <w:t>Application à la BNEC</w:t>
            </w:r>
          </w:p>
        </w:tc>
      </w:tr>
      <w:tr w:rsidR="009C4A82" w:rsidRPr="009C4A82" w14:paraId="0389C03E" w14:textId="77777777">
        <w:trPr>
          <w:tblCellSpacing w:w="15" w:type="dxa"/>
          <w:jc w:val="center"/>
        </w:trPr>
        <w:tc>
          <w:tcPr>
            <w:tcW w:w="1421" w:type="dxa"/>
            <w:tcMar>
              <w:top w:w="90" w:type="dxa"/>
              <w:left w:w="110" w:type="dxa"/>
              <w:bottom w:w="90" w:type="dxa"/>
              <w:right w:w="110" w:type="dxa"/>
            </w:tcMar>
            <w:vAlign w:val="center"/>
            <w:hideMark/>
          </w:tcPr>
          <w:p w14:paraId="039E325C"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ISO 14721 (OAIS)</w:t>
            </w:r>
          </w:p>
        </w:tc>
        <w:tc>
          <w:tcPr>
            <w:tcW w:w="2778" w:type="dxa"/>
            <w:tcMar>
              <w:top w:w="90" w:type="dxa"/>
              <w:left w:w="110" w:type="dxa"/>
              <w:bottom w:w="90" w:type="dxa"/>
              <w:right w:w="110" w:type="dxa"/>
            </w:tcMar>
            <w:vAlign w:val="center"/>
            <w:hideMark/>
          </w:tcPr>
          <w:p w14:paraId="66FEA240"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Archivage numérique</w:t>
            </w:r>
          </w:p>
        </w:tc>
        <w:tc>
          <w:tcPr>
            <w:tcW w:w="4921" w:type="dxa"/>
            <w:tcMar>
              <w:top w:w="90" w:type="dxa"/>
              <w:left w:w="110" w:type="dxa"/>
              <w:bottom w:w="90" w:type="dxa"/>
              <w:right w:w="110" w:type="dxa"/>
            </w:tcMar>
            <w:vAlign w:val="center"/>
            <w:hideMark/>
          </w:tcPr>
          <w:p w14:paraId="51A35F3E"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Conservation à long terme des données électroniques.</w:t>
            </w:r>
          </w:p>
        </w:tc>
      </w:tr>
      <w:tr w:rsidR="009C4A82" w:rsidRPr="009C4A82" w14:paraId="50C3AB21" w14:textId="77777777">
        <w:trPr>
          <w:tblCellSpacing w:w="15" w:type="dxa"/>
          <w:jc w:val="center"/>
        </w:trPr>
        <w:tc>
          <w:tcPr>
            <w:tcW w:w="1421" w:type="dxa"/>
            <w:tcMar>
              <w:top w:w="90" w:type="dxa"/>
              <w:left w:w="110" w:type="dxa"/>
              <w:bottom w:w="90" w:type="dxa"/>
              <w:right w:w="110" w:type="dxa"/>
            </w:tcMar>
            <w:vAlign w:val="center"/>
            <w:hideMark/>
          </w:tcPr>
          <w:p w14:paraId="56A0C185"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ISO 14641</w:t>
            </w:r>
          </w:p>
        </w:tc>
        <w:tc>
          <w:tcPr>
            <w:tcW w:w="2778" w:type="dxa"/>
            <w:tcMar>
              <w:top w:w="90" w:type="dxa"/>
              <w:left w:w="110" w:type="dxa"/>
              <w:bottom w:w="90" w:type="dxa"/>
              <w:right w:w="110" w:type="dxa"/>
            </w:tcMar>
            <w:vAlign w:val="center"/>
            <w:hideMark/>
          </w:tcPr>
          <w:p w14:paraId="702CF197"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Archivage électronique</w:t>
            </w:r>
          </w:p>
        </w:tc>
        <w:tc>
          <w:tcPr>
            <w:tcW w:w="4921" w:type="dxa"/>
            <w:tcMar>
              <w:top w:w="90" w:type="dxa"/>
              <w:left w:w="110" w:type="dxa"/>
              <w:bottom w:w="90" w:type="dxa"/>
              <w:right w:w="110" w:type="dxa"/>
            </w:tcMar>
            <w:vAlign w:val="center"/>
            <w:hideMark/>
          </w:tcPr>
          <w:p w14:paraId="073D2BBD"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Exigences applicables aux systèmes d'archivage électronique sécurisé.</w:t>
            </w:r>
          </w:p>
        </w:tc>
      </w:tr>
    </w:tbl>
    <w:p w14:paraId="7D88F70A" w14:textId="77777777" w:rsidR="009C4A82" w:rsidRPr="009C4A82" w:rsidRDefault="00000000" w:rsidP="009C4A82">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3F3FA81F">
          <v:rect id="_x0000_i1060" style="width:0;height:1.5pt" o:hralign="center" o:hrstd="t" o:hr="t" fillcolor="#a0a0a0" stroked="f"/>
        </w:pict>
      </w:r>
    </w:p>
    <w:p w14:paraId="0A7A239C" w14:textId="77777777" w:rsidR="009C4A82" w:rsidRPr="009C4A82" w:rsidRDefault="009C4A82" w:rsidP="009C4A82">
      <w:pPr>
        <w:pStyle w:val="Titre3"/>
        <w:spacing w:before="100" w:beforeAutospacing="1" w:afterAutospacing="1"/>
        <w:rPr>
          <w:rFonts w:eastAsia="Times New Roman" w:cs="Times New Roman"/>
          <w:bCs/>
          <w:kern w:val="36"/>
          <w:sz w:val="48"/>
          <w:szCs w:val="48"/>
          <w:lang w:eastAsia="fr-FR"/>
          <w14:ligatures w14:val="none"/>
        </w:rPr>
      </w:pPr>
      <w:bookmarkStart w:id="201" w:name="_Toc235402895"/>
      <w:r>
        <w:t>Référentiels internationaux complémentaires</w:t>
      </w:r>
      <w:bookmarkEnd w:id="201"/>
    </w:p>
    <w:p w14:paraId="0AB4DD95" w14:textId="77777777" w:rsidR="009C4A82" w:rsidRPr="009C4A82" w:rsidRDefault="009C4A82" w:rsidP="009C4A82">
      <w:p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Outre les normes ISO, la HAUQE s'appuie sur plusieurs référentiels internationaux de bonnes pratiques.</w:t>
      </w:r>
    </w:p>
    <w:p w14:paraId="57A562A9" w14:textId="128CF69F" w:rsidR="003B0F09" w:rsidRDefault="000E25E4">
      <w:pPr>
        <w:pStyle w:val="Lgende1"/>
        <w:jc w:val="center"/>
      </w:pPr>
      <w:bookmarkStart w:id="202" w:name="_Toc235359215"/>
      <w:bookmarkStart w:id="203" w:name="_Toc235402928"/>
      <w:r>
        <w:rPr>
          <w:rFonts w:eastAsia="Times New Roman"/>
          <w:b/>
        </w:rPr>
        <w:t xml:space="preserve">Tableau </w:t>
      </w:r>
      <w:fldSimple w:instr=" SEQ Tableau \* ARABIC ">
        <w:r w:rsidR="00483123">
          <w:rPr>
            <w:noProof/>
          </w:rPr>
          <w:t>30</w:t>
        </w:r>
      </w:fldSimple>
      <w:r>
        <w:rPr>
          <w:rFonts w:eastAsia="Times New Roman"/>
        </w:rPr>
        <w:t xml:space="preserve"> : Référentiel – Organisme – Contribution à la BNEC</w:t>
      </w:r>
      <w:bookmarkEnd w:id="202"/>
      <w:bookmarkEnd w:id="203"/>
    </w:p>
    <w:tbl>
      <w:tblPr>
        <w:tblW w:w="912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3015"/>
        <w:gridCol w:w="1715"/>
        <w:gridCol w:w="4390"/>
      </w:tblGrid>
      <w:tr w:rsidR="009C4A82" w:rsidRPr="009C4A82" w14:paraId="5809F9E9" w14:textId="77777777">
        <w:trPr>
          <w:tblHeader/>
          <w:tblCellSpacing w:w="15" w:type="dxa"/>
          <w:jc w:val="center"/>
        </w:trPr>
        <w:tc>
          <w:tcPr>
            <w:tcW w:w="3009" w:type="dxa"/>
            <w:shd w:val="clear" w:color="auto" w:fill="D9E2F3"/>
            <w:tcMar>
              <w:top w:w="90" w:type="dxa"/>
              <w:left w:w="110" w:type="dxa"/>
              <w:bottom w:w="90" w:type="dxa"/>
              <w:right w:w="110" w:type="dxa"/>
            </w:tcMar>
            <w:vAlign w:val="center"/>
            <w:hideMark/>
          </w:tcPr>
          <w:p w14:paraId="7EC6DCCF" w14:textId="77777777" w:rsidR="009C4A82" w:rsidRPr="009C4A82" w:rsidRDefault="009C4A82" w:rsidP="009C4A82">
            <w:pPr>
              <w:spacing w:after="40" w:line="240" w:lineRule="auto"/>
              <w:jc w:val="center"/>
              <w:rPr>
                <w:rFonts w:eastAsia="Times New Roman" w:cs="Times New Roman"/>
                <w:b/>
                <w:bCs/>
                <w:kern w:val="0"/>
                <w:szCs w:val="24"/>
                <w:lang w:eastAsia="fr-FR"/>
                <w14:ligatures w14:val="none"/>
              </w:rPr>
            </w:pPr>
            <w:r w:rsidRPr="009C4A82">
              <w:rPr>
                <w:rFonts w:eastAsia="Times New Roman" w:cs="Times New Roman"/>
                <w:b/>
                <w:bCs/>
                <w:kern w:val="0"/>
                <w:sz w:val="19"/>
                <w:szCs w:val="24"/>
                <w:lang w:eastAsia="fr-FR"/>
                <w14:ligatures w14:val="none"/>
              </w:rPr>
              <w:t>Référentiel</w:t>
            </w:r>
          </w:p>
        </w:tc>
        <w:tc>
          <w:tcPr>
            <w:tcW w:w="1706" w:type="dxa"/>
            <w:shd w:val="clear" w:color="auto" w:fill="D9E2F3"/>
            <w:tcMar>
              <w:top w:w="90" w:type="dxa"/>
              <w:left w:w="110" w:type="dxa"/>
              <w:bottom w:w="90" w:type="dxa"/>
              <w:right w:w="110" w:type="dxa"/>
            </w:tcMar>
            <w:vAlign w:val="center"/>
            <w:hideMark/>
          </w:tcPr>
          <w:p w14:paraId="2E11F539" w14:textId="77777777" w:rsidR="009C4A82" w:rsidRPr="009C4A82" w:rsidRDefault="009C4A82" w:rsidP="009C4A82">
            <w:pPr>
              <w:spacing w:after="40" w:line="240" w:lineRule="auto"/>
              <w:jc w:val="center"/>
              <w:rPr>
                <w:rFonts w:eastAsia="Times New Roman" w:cs="Times New Roman"/>
                <w:b/>
                <w:bCs/>
                <w:kern w:val="0"/>
                <w:szCs w:val="24"/>
                <w:lang w:eastAsia="fr-FR"/>
                <w14:ligatures w14:val="none"/>
              </w:rPr>
            </w:pPr>
            <w:r w:rsidRPr="009C4A82">
              <w:rPr>
                <w:rFonts w:eastAsia="Times New Roman" w:cs="Times New Roman"/>
                <w:b/>
                <w:bCs/>
                <w:kern w:val="0"/>
                <w:sz w:val="19"/>
                <w:szCs w:val="24"/>
                <w:lang w:eastAsia="fr-FR"/>
                <w14:ligatures w14:val="none"/>
              </w:rPr>
              <w:t>Organisme</w:t>
            </w:r>
          </w:p>
        </w:tc>
        <w:tc>
          <w:tcPr>
            <w:tcW w:w="4405" w:type="dxa"/>
            <w:shd w:val="clear" w:color="auto" w:fill="D9E2F3"/>
            <w:tcMar>
              <w:top w:w="90" w:type="dxa"/>
              <w:left w:w="110" w:type="dxa"/>
              <w:bottom w:w="90" w:type="dxa"/>
              <w:right w:w="110" w:type="dxa"/>
            </w:tcMar>
            <w:vAlign w:val="center"/>
            <w:hideMark/>
          </w:tcPr>
          <w:p w14:paraId="01F967A6" w14:textId="77777777" w:rsidR="009C4A82" w:rsidRPr="009C4A82" w:rsidRDefault="009C4A82" w:rsidP="009C4A82">
            <w:pPr>
              <w:spacing w:after="40" w:line="240" w:lineRule="auto"/>
              <w:jc w:val="center"/>
              <w:rPr>
                <w:rFonts w:eastAsia="Times New Roman" w:cs="Times New Roman"/>
                <w:b/>
                <w:bCs/>
                <w:kern w:val="0"/>
                <w:szCs w:val="24"/>
                <w:lang w:eastAsia="fr-FR"/>
                <w14:ligatures w14:val="none"/>
              </w:rPr>
            </w:pPr>
            <w:r w:rsidRPr="009C4A82">
              <w:rPr>
                <w:rFonts w:eastAsia="Times New Roman" w:cs="Times New Roman"/>
                <w:b/>
                <w:bCs/>
                <w:kern w:val="0"/>
                <w:sz w:val="19"/>
                <w:szCs w:val="24"/>
                <w:lang w:eastAsia="fr-FR"/>
                <w14:ligatures w14:val="none"/>
              </w:rPr>
              <w:t>Contribution à la BNEC</w:t>
            </w:r>
          </w:p>
        </w:tc>
      </w:tr>
      <w:tr w:rsidR="009C4A82" w:rsidRPr="009C4A82" w14:paraId="129A156E" w14:textId="77777777">
        <w:trPr>
          <w:tblCellSpacing w:w="15" w:type="dxa"/>
          <w:jc w:val="center"/>
        </w:trPr>
        <w:tc>
          <w:tcPr>
            <w:tcW w:w="3009" w:type="dxa"/>
            <w:tcMar>
              <w:top w:w="90" w:type="dxa"/>
              <w:left w:w="110" w:type="dxa"/>
              <w:bottom w:w="90" w:type="dxa"/>
              <w:right w:w="110" w:type="dxa"/>
            </w:tcMar>
            <w:vAlign w:val="center"/>
            <w:hideMark/>
          </w:tcPr>
          <w:p w14:paraId="11C538BD" w14:textId="77777777" w:rsidR="009C4A82" w:rsidRPr="009C4A82" w:rsidRDefault="009C4A82" w:rsidP="009C4A82">
            <w:pPr>
              <w:spacing w:after="40" w:line="240" w:lineRule="auto"/>
              <w:jc w:val="left"/>
              <w:rPr>
                <w:rFonts w:eastAsia="Times New Roman" w:cs="Times New Roman"/>
                <w:kern w:val="0"/>
                <w:szCs w:val="24"/>
                <w:lang w:val="en-BZ" w:eastAsia="fr-FR"/>
                <w14:ligatures w14:val="none"/>
              </w:rPr>
            </w:pPr>
            <w:r w:rsidRPr="009C4A82">
              <w:rPr>
                <w:rFonts w:eastAsia="Times New Roman" w:cs="Times New Roman"/>
                <w:b/>
                <w:bCs/>
                <w:kern w:val="0"/>
                <w:sz w:val="19"/>
                <w:szCs w:val="24"/>
                <w:lang w:val="en-BZ" w:eastAsia="fr-FR"/>
                <w14:ligatures w14:val="none"/>
              </w:rPr>
              <w:t>DAMA-DMBOK (Data Management Body of Knowledge)</w:t>
            </w:r>
          </w:p>
        </w:tc>
        <w:tc>
          <w:tcPr>
            <w:tcW w:w="1706" w:type="dxa"/>
            <w:tcMar>
              <w:top w:w="90" w:type="dxa"/>
              <w:left w:w="110" w:type="dxa"/>
              <w:bottom w:w="90" w:type="dxa"/>
              <w:right w:w="110" w:type="dxa"/>
            </w:tcMar>
            <w:vAlign w:val="center"/>
            <w:hideMark/>
          </w:tcPr>
          <w:p w14:paraId="561E7404"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DAMA International</w:t>
            </w:r>
          </w:p>
        </w:tc>
        <w:tc>
          <w:tcPr>
            <w:tcW w:w="4405" w:type="dxa"/>
            <w:tcMar>
              <w:top w:w="90" w:type="dxa"/>
              <w:left w:w="110" w:type="dxa"/>
              <w:bottom w:w="90" w:type="dxa"/>
              <w:right w:w="110" w:type="dxa"/>
            </w:tcMar>
            <w:vAlign w:val="center"/>
            <w:hideMark/>
          </w:tcPr>
          <w:p w14:paraId="6955909F"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Cadre de référence pour la gouvernance, la qualité, l'architecture, les métadonnées et le cycle de vie des données.</w:t>
            </w:r>
          </w:p>
        </w:tc>
      </w:tr>
      <w:tr w:rsidR="009C4A82" w:rsidRPr="009C4A82" w14:paraId="7120D6C3" w14:textId="77777777">
        <w:trPr>
          <w:tblCellSpacing w:w="15" w:type="dxa"/>
          <w:jc w:val="center"/>
        </w:trPr>
        <w:tc>
          <w:tcPr>
            <w:tcW w:w="3009" w:type="dxa"/>
            <w:tcMar>
              <w:top w:w="90" w:type="dxa"/>
              <w:left w:w="110" w:type="dxa"/>
              <w:bottom w:w="90" w:type="dxa"/>
              <w:right w:w="110" w:type="dxa"/>
            </w:tcMar>
            <w:vAlign w:val="center"/>
            <w:hideMark/>
          </w:tcPr>
          <w:p w14:paraId="3C34E57E" w14:textId="77777777" w:rsidR="009C4A82" w:rsidRPr="009C4A82" w:rsidRDefault="009C4A82" w:rsidP="009C4A82">
            <w:pPr>
              <w:spacing w:after="40" w:line="240" w:lineRule="auto"/>
              <w:jc w:val="left"/>
              <w:rPr>
                <w:rFonts w:eastAsia="Times New Roman" w:cs="Times New Roman"/>
                <w:kern w:val="0"/>
                <w:szCs w:val="24"/>
                <w:lang w:val="en-BZ" w:eastAsia="fr-FR"/>
                <w14:ligatures w14:val="none"/>
              </w:rPr>
            </w:pPr>
            <w:r w:rsidRPr="009C4A82">
              <w:rPr>
                <w:rFonts w:eastAsia="Times New Roman" w:cs="Times New Roman"/>
                <w:b/>
                <w:bCs/>
                <w:kern w:val="0"/>
                <w:sz w:val="19"/>
                <w:szCs w:val="24"/>
                <w:lang w:val="en-BZ" w:eastAsia="fr-FR"/>
                <w14:ligatures w14:val="none"/>
              </w:rPr>
              <w:t>ARMA GARP® (Generally Accepted Recordkeeping Principles)</w:t>
            </w:r>
          </w:p>
        </w:tc>
        <w:tc>
          <w:tcPr>
            <w:tcW w:w="1706" w:type="dxa"/>
            <w:tcMar>
              <w:top w:w="90" w:type="dxa"/>
              <w:left w:w="110" w:type="dxa"/>
              <w:bottom w:w="90" w:type="dxa"/>
              <w:right w:w="110" w:type="dxa"/>
            </w:tcMar>
            <w:vAlign w:val="center"/>
            <w:hideMark/>
          </w:tcPr>
          <w:p w14:paraId="5454E605"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ARMA International</w:t>
            </w:r>
          </w:p>
        </w:tc>
        <w:tc>
          <w:tcPr>
            <w:tcW w:w="4405" w:type="dxa"/>
            <w:tcMar>
              <w:top w:w="90" w:type="dxa"/>
              <w:left w:w="110" w:type="dxa"/>
              <w:bottom w:w="90" w:type="dxa"/>
              <w:right w:w="110" w:type="dxa"/>
            </w:tcMar>
            <w:vAlign w:val="center"/>
            <w:hideMark/>
          </w:tcPr>
          <w:p w14:paraId="58092016"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Principes de gestion documentaire : responsabilité, intégrité, protection, conformité, disponibilité, conservation, élimination et transparence.</w:t>
            </w:r>
          </w:p>
        </w:tc>
      </w:tr>
      <w:tr w:rsidR="009C4A82" w:rsidRPr="009C4A82" w14:paraId="22CCA623" w14:textId="77777777">
        <w:trPr>
          <w:tblCellSpacing w:w="15" w:type="dxa"/>
          <w:jc w:val="center"/>
        </w:trPr>
        <w:tc>
          <w:tcPr>
            <w:tcW w:w="3009" w:type="dxa"/>
            <w:tcMar>
              <w:top w:w="90" w:type="dxa"/>
              <w:left w:w="110" w:type="dxa"/>
              <w:bottom w:w="90" w:type="dxa"/>
              <w:right w:w="110" w:type="dxa"/>
            </w:tcMar>
            <w:vAlign w:val="center"/>
            <w:hideMark/>
          </w:tcPr>
          <w:p w14:paraId="13DBF0D3"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COBIT 2019</w:t>
            </w:r>
          </w:p>
        </w:tc>
        <w:tc>
          <w:tcPr>
            <w:tcW w:w="1706" w:type="dxa"/>
            <w:tcMar>
              <w:top w:w="90" w:type="dxa"/>
              <w:left w:w="110" w:type="dxa"/>
              <w:bottom w:w="90" w:type="dxa"/>
              <w:right w:w="110" w:type="dxa"/>
            </w:tcMar>
            <w:vAlign w:val="center"/>
            <w:hideMark/>
          </w:tcPr>
          <w:p w14:paraId="77B29D66"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ISACA</w:t>
            </w:r>
          </w:p>
        </w:tc>
        <w:tc>
          <w:tcPr>
            <w:tcW w:w="4405" w:type="dxa"/>
            <w:tcMar>
              <w:top w:w="90" w:type="dxa"/>
              <w:left w:w="110" w:type="dxa"/>
              <w:bottom w:w="90" w:type="dxa"/>
              <w:right w:w="110" w:type="dxa"/>
            </w:tcMar>
            <w:vAlign w:val="center"/>
            <w:hideMark/>
          </w:tcPr>
          <w:p w14:paraId="1A4D4E97"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Gouvernance et management des systèmes d'information.</w:t>
            </w:r>
          </w:p>
        </w:tc>
      </w:tr>
      <w:tr w:rsidR="009C4A82" w:rsidRPr="009C4A82" w14:paraId="5BE4746D" w14:textId="77777777">
        <w:trPr>
          <w:tblCellSpacing w:w="15" w:type="dxa"/>
          <w:jc w:val="center"/>
        </w:trPr>
        <w:tc>
          <w:tcPr>
            <w:tcW w:w="3009" w:type="dxa"/>
            <w:tcMar>
              <w:top w:w="90" w:type="dxa"/>
              <w:left w:w="110" w:type="dxa"/>
              <w:bottom w:w="90" w:type="dxa"/>
              <w:right w:w="110" w:type="dxa"/>
            </w:tcMar>
            <w:vAlign w:val="center"/>
            <w:hideMark/>
          </w:tcPr>
          <w:p w14:paraId="200E57CC"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ITIL 4</w:t>
            </w:r>
          </w:p>
        </w:tc>
        <w:tc>
          <w:tcPr>
            <w:tcW w:w="1706" w:type="dxa"/>
            <w:tcMar>
              <w:top w:w="90" w:type="dxa"/>
              <w:left w:w="110" w:type="dxa"/>
              <w:bottom w:w="90" w:type="dxa"/>
              <w:right w:w="110" w:type="dxa"/>
            </w:tcMar>
            <w:vAlign w:val="center"/>
            <w:hideMark/>
          </w:tcPr>
          <w:p w14:paraId="614AE0BC"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AXELOS</w:t>
            </w:r>
          </w:p>
        </w:tc>
        <w:tc>
          <w:tcPr>
            <w:tcW w:w="4405" w:type="dxa"/>
            <w:tcMar>
              <w:top w:w="90" w:type="dxa"/>
              <w:left w:w="110" w:type="dxa"/>
              <w:bottom w:w="90" w:type="dxa"/>
              <w:right w:w="110" w:type="dxa"/>
            </w:tcMar>
            <w:vAlign w:val="center"/>
            <w:hideMark/>
          </w:tcPr>
          <w:p w14:paraId="109C6BE9"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Gestion des services informatiques, gestion des incidents et amélioration continue.</w:t>
            </w:r>
          </w:p>
        </w:tc>
      </w:tr>
      <w:tr w:rsidR="009C4A82" w:rsidRPr="009C4A82" w14:paraId="2EB45734" w14:textId="77777777">
        <w:trPr>
          <w:tblCellSpacing w:w="15" w:type="dxa"/>
          <w:jc w:val="center"/>
        </w:trPr>
        <w:tc>
          <w:tcPr>
            <w:tcW w:w="3009" w:type="dxa"/>
            <w:tcMar>
              <w:top w:w="90" w:type="dxa"/>
              <w:left w:w="110" w:type="dxa"/>
              <w:bottom w:w="90" w:type="dxa"/>
              <w:right w:w="110" w:type="dxa"/>
            </w:tcMar>
            <w:vAlign w:val="center"/>
            <w:hideMark/>
          </w:tcPr>
          <w:p w14:paraId="66536EEF"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TOGAF®</w:t>
            </w:r>
          </w:p>
        </w:tc>
        <w:tc>
          <w:tcPr>
            <w:tcW w:w="1706" w:type="dxa"/>
            <w:tcMar>
              <w:top w:w="90" w:type="dxa"/>
              <w:left w:w="110" w:type="dxa"/>
              <w:bottom w:w="90" w:type="dxa"/>
              <w:right w:w="110" w:type="dxa"/>
            </w:tcMar>
            <w:vAlign w:val="center"/>
            <w:hideMark/>
          </w:tcPr>
          <w:p w14:paraId="29D3B1E6"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The Open Group</w:t>
            </w:r>
          </w:p>
        </w:tc>
        <w:tc>
          <w:tcPr>
            <w:tcW w:w="4405" w:type="dxa"/>
            <w:tcMar>
              <w:top w:w="90" w:type="dxa"/>
              <w:left w:w="110" w:type="dxa"/>
              <w:bottom w:w="90" w:type="dxa"/>
              <w:right w:w="110" w:type="dxa"/>
            </w:tcMar>
            <w:vAlign w:val="center"/>
            <w:hideMark/>
          </w:tcPr>
          <w:p w14:paraId="395C8DAF"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Architecture d'entreprise et gouvernance des systèmes d'information.</w:t>
            </w:r>
          </w:p>
        </w:tc>
      </w:tr>
    </w:tbl>
    <w:p w14:paraId="57823D8E" w14:textId="77777777" w:rsidR="009C4A82" w:rsidRPr="009C4A82" w:rsidRDefault="00000000" w:rsidP="009C4A82">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08217785">
          <v:rect id="_x0000_i1061" style="width:0;height:1.5pt" o:hralign="center" o:hrstd="t" o:hr="t" fillcolor="#a0a0a0" stroked="f"/>
        </w:pict>
      </w:r>
    </w:p>
    <w:p w14:paraId="3A805E5B" w14:textId="77777777" w:rsidR="009C4A82" w:rsidRPr="009C4A82" w:rsidRDefault="009C4A82" w:rsidP="009C4A82">
      <w:pPr>
        <w:pStyle w:val="Titre3"/>
        <w:spacing w:before="100" w:beforeAutospacing="1" w:afterAutospacing="1"/>
        <w:rPr>
          <w:rFonts w:eastAsia="Times New Roman" w:cs="Times New Roman"/>
          <w:bCs/>
          <w:kern w:val="36"/>
          <w:sz w:val="48"/>
          <w:szCs w:val="48"/>
          <w:lang w:eastAsia="fr-FR"/>
          <w14:ligatures w14:val="none"/>
        </w:rPr>
      </w:pPr>
      <w:bookmarkStart w:id="204" w:name="_Toc235402896"/>
      <w:r>
        <w:lastRenderedPageBreak/>
        <w:t>Correspondance entre les normes et les composantes de la BNEC</w:t>
      </w:r>
      <w:bookmarkEnd w:id="204"/>
    </w:p>
    <w:p w14:paraId="69B0A6DE" w14:textId="21C1A6DE" w:rsidR="003B0F09" w:rsidRDefault="000E25E4">
      <w:pPr>
        <w:pStyle w:val="Lgende1"/>
        <w:jc w:val="center"/>
      </w:pPr>
      <w:bookmarkStart w:id="205" w:name="_Toc235359216"/>
      <w:bookmarkStart w:id="206" w:name="_Toc235402929"/>
      <w:r>
        <w:rPr>
          <w:rFonts w:eastAsia="Times New Roman"/>
          <w:b/>
        </w:rPr>
        <w:t xml:space="preserve">Tableau </w:t>
      </w:r>
      <w:fldSimple w:instr=" SEQ Tableau \* ARABIC ">
        <w:r w:rsidR="00483123">
          <w:rPr>
            <w:noProof/>
          </w:rPr>
          <w:t>31</w:t>
        </w:r>
      </w:fldSimple>
      <w:r>
        <w:rPr>
          <w:rFonts w:eastAsia="Times New Roman"/>
        </w:rPr>
        <w:t xml:space="preserve"> : 10. Correspondance entre les normes et les composantes de la BNEC</w:t>
      </w:r>
      <w:bookmarkEnd w:id="205"/>
      <w:bookmarkEnd w:id="206"/>
    </w:p>
    <w:tbl>
      <w:tblPr>
        <w:tblW w:w="912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4327"/>
        <w:gridCol w:w="4793"/>
      </w:tblGrid>
      <w:tr w:rsidR="009C4A82" w:rsidRPr="009C4A82" w14:paraId="2042B4D7" w14:textId="77777777">
        <w:trPr>
          <w:tblHeader/>
          <w:tblCellSpacing w:w="15" w:type="dxa"/>
          <w:jc w:val="center"/>
        </w:trPr>
        <w:tc>
          <w:tcPr>
            <w:tcW w:w="4325" w:type="dxa"/>
            <w:shd w:val="clear" w:color="auto" w:fill="D9E2F3"/>
            <w:tcMar>
              <w:top w:w="90" w:type="dxa"/>
              <w:left w:w="110" w:type="dxa"/>
              <w:bottom w:w="90" w:type="dxa"/>
              <w:right w:w="110" w:type="dxa"/>
            </w:tcMar>
            <w:vAlign w:val="center"/>
            <w:hideMark/>
          </w:tcPr>
          <w:p w14:paraId="38FE7C5F" w14:textId="77777777" w:rsidR="009C4A82" w:rsidRPr="009C4A82" w:rsidRDefault="009C4A82" w:rsidP="009C4A82">
            <w:pPr>
              <w:spacing w:after="40" w:line="240" w:lineRule="auto"/>
              <w:jc w:val="center"/>
              <w:rPr>
                <w:rFonts w:eastAsia="Times New Roman" w:cs="Times New Roman"/>
                <w:b/>
                <w:bCs/>
                <w:kern w:val="0"/>
                <w:szCs w:val="24"/>
                <w:lang w:eastAsia="fr-FR"/>
                <w14:ligatures w14:val="none"/>
              </w:rPr>
            </w:pPr>
            <w:r w:rsidRPr="009C4A82">
              <w:rPr>
                <w:rFonts w:eastAsia="Times New Roman" w:cs="Times New Roman"/>
                <w:b/>
                <w:bCs/>
                <w:kern w:val="0"/>
                <w:sz w:val="19"/>
                <w:szCs w:val="24"/>
                <w:lang w:eastAsia="fr-FR"/>
                <w14:ligatures w14:val="none"/>
              </w:rPr>
              <w:t>Composante de la BNEC</w:t>
            </w:r>
          </w:p>
        </w:tc>
        <w:tc>
          <w:tcPr>
            <w:tcW w:w="4795" w:type="dxa"/>
            <w:shd w:val="clear" w:color="auto" w:fill="D9E2F3"/>
            <w:tcMar>
              <w:top w:w="90" w:type="dxa"/>
              <w:left w:w="110" w:type="dxa"/>
              <w:bottom w:w="90" w:type="dxa"/>
              <w:right w:w="110" w:type="dxa"/>
            </w:tcMar>
            <w:vAlign w:val="center"/>
            <w:hideMark/>
          </w:tcPr>
          <w:p w14:paraId="15F62DAB" w14:textId="77777777" w:rsidR="009C4A82" w:rsidRPr="009C4A82" w:rsidRDefault="009C4A82" w:rsidP="009C4A82">
            <w:pPr>
              <w:spacing w:after="40" w:line="240" w:lineRule="auto"/>
              <w:jc w:val="center"/>
              <w:rPr>
                <w:rFonts w:eastAsia="Times New Roman" w:cs="Times New Roman"/>
                <w:b/>
                <w:bCs/>
                <w:kern w:val="0"/>
                <w:szCs w:val="24"/>
                <w:lang w:eastAsia="fr-FR"/>
                <w14:ligatures w14:val="none"/>
              </w:rPr>
            </w:pPr>
            <w:r w:rsidRPr="009C4A82">
              <w:rPr>
                <w:rFonts w:eastAsia="Times New Roman" w:cs="Times New Roman"/>
                <w:b/>
                <w:bCs/>
                <w:kern w:val="0"/>
                <w:sz w:val="19"/>
                <w:szCs w:val="24"/>
                <w:lang w:eastAsia="fr-FR"/>
                <w14:ligatures w14:val="none"/>
              </w:rPr>
              <w:t>Normes et référentiels de référence</w:t>
            </w:r>
          </w:p>
        </w:tc>
      </w:tr>
      <w:tr w:rsidR="009C4A82" w:rsidRPr="009C4A82" w14:paraId="673798E4" w14:textId="77777777">
        <w:trPr>
          <w:tblCellSpacing w:w="15" w:type="dxa"/>
          <w:jc w:val="center"/>
        </w:trPr>
        <w:tc>
          <w:tcPr>
            <w:tcW w:w="4325" w:type="dxa"/>
            <w:tcMar>
              <w:top w:w="90" w:type="dxa"/>
              <w:left w:w="110" w:type="dxa"/>
              <w:bottom w:w="90" w:type="dxa"/>
              <w:right w:w="110" w:type="dxa"/>
            </w:tcMar>
            <w:vAlign w:val="center"/>
            <w:hideMark/>
          </w:tcPr>
          <w:p w14:paraId="3A206D07"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Gouvernance des données</w:t>
            </w:r>
          </w:p>
        </w:tc>
        <w:tc>
          <w:tcPr>
            <w:tcW w:w="4795" w:type="dxa"/>
            <w:tcMar>
              <w:top w:w="90" w:type="dxa"/>
              <w:left w:w="110" w:type="dxa"/>
              <w:bottom w:w="90" w:type="dxa"/>
              <w:right w:w="110" w:type="dxa"/>
            </w:tcMar>
            <w:vAlign w:val="center"/>
            <w:hideMark/>
          </w:tcPr>
          <w:p w14:paraId="090385FB"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ISO/IEC 38505-1, DAMA-DMBOK</w:t>
            </w:r>
          </w:p>
        </w:tc>
      </w:tr>
      <w:tr w:rsidR="009C4A82" w:rsidRPr="009C4A82" w14:paraId="78F9C42D" w14:textId="77777777">
        <w:trPr>
          <w:tblCellSpacing w:w="15" w:type="dxa"/>
          <w:jc w:val="center"/>
        </w:trPr>
        <w:tc>
          <w:tcPr>
            <w:tcW w:w="4325" w:type="dxa"/>
            <w:tcMar>
              <w:top w:w="90" w:type="dxa"/>
              <w:left w:w="110" w:type="dxa"/>
              <w:bottom w:w="90" w:type="dxa"/>
              <w:right w:w="110" w:type="dxa"/>
            </w:tcMar>
            <w:vAlign w:val="center"/>
            <w:hideMark/>
          </w:tcPr>
          <w:p w14:paraId="5AF15132"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Qualité des données</w:t>
            </w:r>
          </w:p>
        </w:tc>
        <w:tc>
          <w:tcPr>
            <w:tcW w:w="4795" w:type="dxa"/>
            <w:tcMar>
              <w:top w:w="90" w:type="dxa"/>
              <w:left w:w="110" w:type="dxa"/>
              <w:bottom w:w="90" w:type="dxa"/>
              <w:right w:w="110" w:type="dxa"/>
            </w:tcMar>
            <w:vAlign w:val="center"/>
            <w:hideMark/>
          </w:tcPr>
          <w:p w14:paraId="76C4DA5B"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ISO 8000, ISO 9001</w:t>
            </w:r>
          </w:p>
        </w:tc>
      </w:tr>
      <w:tr w:rsidR="009C4A82" w:rsidRPr="009C4A82" w14:paraId="4A359970" w14:textId="77777777">
        <w:trPr>
          <w:tblCellSpacing w:w="15" w:type="dxa"/>
          <w:jc w:val="center"/>
        </w:trPr>
        <w:tc>
          <w:tcPr>
            <w:tcW w:w="4325" w:type="dxa"/>
            <w:tcMar>
              <w:top w:w="90" w:type="dxa"/>
              <w:left w:w="110" w:type="dxa"/>
              <w:bottom w:w="90" w:type="dxa"/>
              <w:right w:w="110" w:type="dxa"/>
            </w:tcMar>
            <w:vAlign w:val="center"/>
            <w:hideMark/>
          </w:tcPr>
          <w:p w14:paraId="20E7DA93"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Gestion documentaire</w:t>
            </w:r>
          </w:p>
        </w:tc>
        <w:tc>
          <w:tcPr>
            <w:tcW w:w="4795" w:type="dxa"/>
            <w:tcMar>
              <w:top w:w="90" w:type="dxa"/>
              <w:left w:w="110" w:type="dxa"/>
              <w:bottom w:w="90" w:type="dxa"/>
              <w:right w:w="110" w:type="dxa"/>
            </w:tcMar>
            <w:vAlign w:val="center"/>
            <w:hideMark/>
          </w:tcPr>
          <w:p w14:paraId="79B9065A"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ISO 15489, ISO 30301, ARMA GARP®</w:t>
            </w:r>
          </w:p>
        </w:tc>
      </w:tr>
      <w:tr w:rsidR="009C4A82" w:rsidRPr="009C4A82" w14:paraId="366716A1" w14:textId="77777777">
        <w:trPr>
          <w:tblCellSpacing w:w="15" w:type="dxa"/>
          <w:jc w:val="center"/>
        </w:trPr>
        <w:tc>
          <w:tcPr>
            <w:tcW w:w="4325" w:type="dxa"/>
            <w:tcMar>
              <w:top w:w="90" w:type="dxa"/>
              <w:left w:w="110" w:type="dxa"/>
              <w:bottom w:w="90" w:type="dxa"/>
              <w:right w:w="110" w:type="dxa"/>
            </w:tcMar>
            <w:vAlign w:val="center"/>
            <w:hideMark/>
          </w:tcPr>
          <w:p w14:paraId="054C4983"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Sécurité de l'information</w:t>
            </w:r>
          </w:p>
        </w:tc>
        <w:tc>
          <w:tcPr>
            <w:tcW w:w="4795" w:type="dxa"/>
            <w:tcMar>
              <w:top w:w="90" w:type="dxa"/>
              <w:left w:w="110" w:type="dxa"/>
              <w:bottom w:w="90" w:type="dxa"/>
              <w:right w:w="110" w:type="dxa"/>
            </w:tcMar>
            <w:vAlign w:val="center"/>
            <w:hideMark/>
          </w:tcPr>
          <w:p w14:paraId="5AACE8AD" w14:textId="77777777" w:rsidR="009C4A82" w:rsidRPr="009C4A82" w:rsidRDefault="009C4A82" w:rsidP="009C4A82">
            <w:pPr>
              <w:spacing w:after="40" w:line="240" w:lineRule="auto"/>
              <w:jc w:val="left"/>
              <w:rPr>
                <w:rFonts w:eastAsia="Times New Roman" w:cs="Times New Roman"/>
                <w:kern w:val="0"/>
                <w:szCs w:val="24"/>
                <w:lang w:val="it-IT" w:eastAsia="fr-FR"/>
                <w14:ligatures w14:val="none"/>
              </w:rPr>
            </w:pPr>
            <w:r w:rsidRPr="009C4A82">
              <w:rPr>
                <w:rFonts w:eastAsia="Times New Roman" w:cs="Times New Roman"/>
                <w:kern w:val="0"/>
                <w:sz w:val="19"/>
                <w:szCs w:val="24"/>
                <w:lang w:val="it-IT" w:eastAsia="fr-FR"/>
                <w14:ligatures w14:val="none"/>
              </w:rPr>
              <w:t>ISO/IEC 27001, ISO/IEC 27002, ISO/IEC 27005</w:t>
            </w:r>
          </w:p>
        </w:tc>
      </w:tr>
      <w:tr w:rsidR="009C4A82" w:rsidRPr="009C4A82" w14:paraId="22533A88" w14:textId="77777777">
        <w:trPr>
          <w:tblCellSpacing w:w="15" w:type="dxa"/>
          <w:jc w:val="center"/>
        </w:trPr>
        <w:tc>
          <w:tcPr>
            <w:tcW w:w="4325" w:type="dxa"/>
            <w:tcMar>
              <w:top w:w="90" w:type="dxa"/>
              <w:left w:w="110" w:type="dxa"/>
              <w:bottom w:w="90" w:type="dxa"/>
              <w:right w:w="110" w:type="dxa"/>
            </w:tcMar>
            <w:vAlign w:val="center"/>
            <w:hideMark/>
          </w:tcPr>
          <w:p w14:paraId="2BDBF9E7"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Protection des données personnelles</w:t>
            </w:r>
          </w:p>
        </w:tc>
        <w:tc>
          <w:tcPr>
            <w:tcW w:w="4795" w:type="dxa"/>
            <w:tcMar>
              <w:top w:w="90" w:type="dxa"/>
              <w:left w:w="110" w:type="dxa"/>
              <w:bottom w:w="90" w:type="dxa"/>
              <w:right w:w="110" w:type="dxa"/>
            </w:tcMar>
            <w:vAlign w:val="center"/>
            <w:hideMark/>
          </w:tcPr>
          <w:p w14:paraId="310EDD79"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ISO/IEC 27701, ISO/IEC 29100</w:t>
            </w:r>
          </w:p>
        </w:tc>
      </w:tr>
      <w:tr w:rsidR="009C4A82" w:rsidRPr="009C4A82" w14:paraId="0FDA07CF" w14:textId="77777777">
        <w:trPr>
          <w:tblCellSpacing w:w="15" w:type="dxa"/>
          <w:jc w:val="center"/>
        </w:trPr>
        <w:tc>
          <w:tcPr>
            <w:tcW w:w="4325" w:type="dxa"/>
            <w:tcMar>
              <w:top w:w="90" w:type="dxa"/>
              <w:left w:w="110" w:type="dxa"/>
              <w:bottom w:w="90" w:type="dxa"/>
              <w:right w:w="110" w:type="dxa"/>
            </w:tcMar>
            <w:vAlign w:val="center"/>
            <w:hideMark/>
          </w:tcPr>
          <w:p w14:paraId="6DF9497F"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Archivage électronique</w:t>
            </w:r>
          </w:p>
        </w:tc>
        <w:tc>
          <w:tcPr>
            <w:tcW w:w="4795" w:type="dxa"/>
            <w:tcMar>
              <w:top w:w="90" w:type="dxa"/>
              <w:left w:w="110" w:type="dxa"/>
              <w:bottom w:w="90" w:type="dxa"/>
              <w:right w:w="110" w:type="dxa"/>
            </w:tcMar>
            <w:vAlign w:val="center"/>
            <w:hideMark/>
          </w:tcPr>
          <w:p w14:paraId="0F858207"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ISO 14721, ISO 14641</w:t>
            </w:r>
          </w:p>
        </w:tc>
      </w:tr>
      <w:tr w:rsidR="009C4A82" w:rsidRPr="009C4A82" w14:paraId="1DBBAB02" w14:textId="77777777">
        <w:trPr>
          <w:tblCellSpacing w:w="15" w:type="dxa"/>
          <w:jc w:val="center"/>
        </w:trPr>
        <w:tc>
          <w:tcPr>
            <w:tcW w:w="4325" w:type="dxa"/>
            <w:tcMar>
              <w:top w:w="90" w:type="dxa"/>
              <w:left w:w="110" w:type="dxa"/>
              <w:bottom w:w="90" w:type="dxa"/>
              <w:right w:w="110" w:type="dxa"/>
            </w:tcMar>
            <w:vAlign w:val="center"/>
            <w:hideMark/>
          </w:tcPr>
          <w:p w14:paraId="3A6A4BB1"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Gestion des connaissances</w:t>
            </w:r>
          </w:p>
        </w:tc>
        <w:tc>
          <w:tcPr>
            <w:tcW w:w="4795" w:type="dxa"/>
            <w:tcMar>
              <w:top w:w="90" w:type="dxa"/>
              <w:left w:w="110" w:type="dxa"/>
              <w:bottom w:w="90" w:type="dxa"/>
              <w:right w:w="110" w:type="dxa"/>
            </w:tcMar>
            <w:vAlign w:val="center"/>
            <w:hideMark/>
          </w:tcPr>
          <w:p w14:paraId="1AE6A7AF"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ISO 30401</w:t>
            </w:r>
          </w:p>
        </w:tc>
      </w:tr>
      <w:tr w:rsidR="009C4A82" w:rsidRPr="009C4A82" w14:paraId="2AC39F28" w14:textId="77777777">
        <w:trPr>
          <w:tblCellSpacing w:w="15" w:type="dxa"/>
          <w:jc w:val="center"/>
        </w:trPr>
        <w:tc>
          <w:tcPr>
            <w:tcW w:w="4325" w:type="dxa"/>
            <w:tcMar>
              <w:top w:w="90" w:type="dxa"/>
              <w:left w:w="110" w:type="dxa"/>
              <w:bottom w:w="90" w:type="dxa"/>
              <w:right w:w="110" w:type="dxa"/>
            </w:tcMar>
            <w:vAlign w:val="center"/>
            <w:hideMark/>
          </w:tcPr>
          <w:p w14:paraId="439C3BAD"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Continuité d'activité</w:t>
            </w:r>
          </w:p>
        </w:tc>
        <w:tc>
          <w:tcPr>
            <w:tcW w:w="4795" w:type="dxa"/>
            <w:tcMar>
              <w:top w:w="90" w:type="dxa"/>
              <w:left w:w="110" w:type="dxa"/>
              <w:bottom w:w="90" w:type="dxa"/>
              <w:right w:w="110" w:type="dxa"/>
            </w:tcMar>
            <w:vAlign w:val="center"/>
            <w:hideMark/>
          </w:tcPr>
          <w:p w14:paraId="5BAA2E6B"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ISO 22301, ISO 22313</w:t>
            </w:r>
          </w:p>
        </w:tc>
      </w:tr>
      <w:tr w:rsidR="009C4A82" w:rsidRPr="009C4A82" w14:paraId="7CF25897" w14:textId="77777777">
        <w:trPr>
          <w:tblCellSpacing w:w="15" w:type="dxa"/>
          <w:jc w:val="center"/>
        </w:trPr>
        <w:tc>
          <w:tcPr>
            <w:tcW w:w="4325" w:type="dxa"/>
            <w:tcMar>
              <w:top w:w="90" w:type="dxa"/>
              <w:left w:w="110" w:type="dxa"/>
              <w:bottom w:w="90" w:type="dxa"/>
              <w:right w:w="110" w:type="dxa"/>
            </w:tcMar>
            <w:vAlign w:val="center"/>
            <w:hideMark/>
          </w:tcPr>
          <w:p w14:paraId="2DBD84AB"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Gouvernance informatique</w:t>
            </w:r>
          </w:p>
        </w:tc>
        <w:tc>
          <w:tcPr>
            <w:tcW w:w="4795" w:type="dxa"/>
            <w:tcMar>
              <w:top w:w="90" w:type="dxa"/>
              <w:left w:w="110" w:type="dxa"/>
              <w:bottom w:w="90" w:type="dxa"/>
              <w:right w:w="110" w:type="dxa"/>
            </w:tcMar>
            <w:vAlign w:val="center"/>
            <w:hideMark/>
          </w:tcPr>
          <w:p w14:paraId="5A97645E"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COBIT 2019, TOGAF®, ITIL 4</w:t>
            </w:r>
          </w:p>
        </w:tc>
      </w:tr>
    </w:tbl>
    <w:p w14:paraId="783D8F04" w14:textId="77777777" w:rsidR="009C4A82" w:rsidRPr="009C4A82" w:rsidRDefault="00000000" w:rsidP="009C4A82">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06F2DD05">
          <v:rect id="_x0000_i1062" style="width:0;height:1.5pt" o:hralign="center" o:hrstd="t" o:hr="t" fillcolor="#a0a0a0" stroked="f"/>
        </w:pict>
      </w:r>
    </w:p>
    <w:p w14:paraId="6CA47786" w14:textId="77777777" w:rsidR="009C4A82" w:rsidRPr="009C4A82" w:rsidRDefault="009C4A82" w:rsidP="009C4A82">
      <w:pPr>
        <w:pStyle w:val="Titre3"/>
        <w:spacing w:before="100" w:beforeAutospacing="1" w:afterAutospacing="1"/>
        <w:rPr>
          <w:rFonts w:eastAsia="Times New Roman" w:cs="Times New Roman"/>
          <w:bCs/>
          <w:kern w:val="36"/>
          <w:sz w:val="48"/>
          <w:szCs w:val="48"/>
          <w:lang w:eastAsia="fr-FR"/>
          <w14:ligatures w14:val="none"/>
        </w:rPr>
      </w:pPr>
      <w:bookmarkStart w:id="207" w:name="_Toc235402897"/>
      <w:r>
        <w:t>Modalités de veille normative</w:t>
      </w:r>
      <w:bookmarkEnd w:id="207"/>
    </w:p>
    <w:p w14:paraId="7C8A3F3F" w14:textId="77777777" w:rsidR="009C4A82" w:rsidRPr="009C4A82" w:rsidRDefault="009C4A82" w:rsidP="009C4A82">
      <w:p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La HAUQE assure une veille permanente afin de maintenir l'alignement de la BNEC avec les évolutions des normes et des bonnes pratiques internationales.</w:t>
      </w:r>
    </w:p>
    <w:p w14:paraId="5EA93F8F" w14:textId="77777777" w:rsidR="009C4A82" w:rsidRPr="009C4A82" w:rsidRDefault="009C4A82" w:rsidP="009C4A82">
      <w:p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À cet effet, elle :</w:t>
      </w:r>
    </w:p>
    <w:p w14:paraId="1DF82B8A" w14:textId="77777777" w:rsidR="009C4A82" w:rsidRPr="009C4A82" w:rsidRDefault="009C4A82">
      <w:pPr>
        <w:numPr>
          <w:ilvl w:val="0"/>
          <w:numId w:val="362"/>
        </w:num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suit les publications des organismes internationaux de normalisation ; </w:t>
      </w:r>
    </w:p>
    <w:p w14:paraId="54AB17C3" w14:textId="77777777" w:rsidR="009C4A82" w:rsidRPr="009C4A82" w:rsidRDefault="009C4A82">
      <w:pPr>
        <w:numPr>
          <w:ilvl w:val="0"/>
          <w:numId w:val="362"/>
        </w:num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actualise régulièrement le présent guide méthodologique ; </w:t>
      </w:r>
    </w:p>
    <w:p w14:paraId="42BB6A62" w14:textId="77777777" w:rsidR="009C4A82" w:rsidRPr="009C4A82" w:rsidRDefault="009C4A82">
      <w:pPr>
        <w:numPr>
          <w:ilvl w:val="0"/>
          <w:numId w:val="362"/>
        </w:num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révise les procédures et outils opérationnels en fonction des évolutions normatives ; </w:t>
      </w:r>
    </w:p>
    <w:p w14:paraId="2AED0393" w14:textId="77777777" w:rsidR="009C4A82" w:rsidRPr="009C4A82" w:rsidRDefault="009C4A82">
      <w:pPr>
        <w:numPr>
          <w:ilvl w:val="0"/>
          <w:numId w:val="362"/>
        </w:num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organise des formations et des séances de sensibilisation à l'intention des utilisateurs de la BNEC ; </w:t>
      </w:r>
    </w:p>
    <w:p w14:paraId="61AEED4D" w14:textId="77777777" w:rsidR="009C4A82" w:rsidRPr="009C4A82" w:rsidRDefault="009C4A82">
      <w:pPr>
        <w:numPr>
          <w:ilvl w:val="0"/>
          <w:numId w:val="362"/>
        </w:num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met en œuvre les recommandations issues des audits internes et externes. </w:t>
      </w:r>
    </w:p>
    <w:p w14:paraId="0ED28715" w14:textId="77777777" w:rsidR="009C4A82" w:rsidRPr="009C4A82" w:rsidRDefault="009C4A82" w:rsidP="009C4A82">
      <w:p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Les normes internationales et les référentiels présentés dans cette annexe constituent le cadre de référence technique de la BNEC. Leur prise en compte permet à la HAUQE de mettre en œuvre un système de gestion conforme aux meilleures pratiques internationales, garantissant la qualité, la sécurité, la traçabilité et la pérennité des données relatives aux entreprises certifiées. En s'appuyant sur ces standards reconnus, la HAUQE renforce la crédibilité du </w:t>
      </w:r>
      <w:r w:rsidRPr="009C4A82">
        <w:rPr>
          <w:rFonts w:eastAsia="Times New Roman" w:cs="Times New Roman"/>
          <w:b/>
          <w:bCs/>
          <w:kern w:val="0"/>
          <w:szCs w:val="24"/>
          <w:lang w:eastAsia="fr-FR"/>
          <w14:ligatures w14:val="none"/>
        </w:rPr>
        <w:t>Système National d'Infrastructure Qualité (SNIQ)</w:t>
      </w:r>
      <w:r w:rsidRPr="009C4A82">
        <w:rPr>
          <w:rFonts w:eastAsia="Times New Roman" w:cs="Times New Roman"/>
          <w:kern w:val="0"/>
          <w:szCs w:val="24"/>
          <w:lang w:eastAsia="fr-FR"/>
          <w14:ligatures w14:val="none"/>
        </w:rPr>
        <w:t xml:space="preserve"> et contribue à l'amélioration de la compétitivité des entreprises togolaises sur les marchés nationaux, régionaux et internationaux.</w:t>
      </w:r>
    </w:p>
    <w:p w14:paraId="3D94D784" w14:textId="77777777" w:rsidR="009C4A82" w:rsidRPr="00EE74BC" w:rsidRDefault="009C4A82" w:rsidP="00EE74BC">
      <w:pPr>
        <w:spacing w:before="100" w:beforeAutospacing="1" w:after="100" w:afterAutospacing="1" w:line="240" w:lineRule="auto"/>
        <w:outlineLvl w:val="2"/>
        <w:rPr>
          <w:rFonts w:eastAsia="Times New Roman" w:cs="Times New Roman"/>
          <w:b/>
          <w:bCs/>
          <w:kern w:val="0"/>
          <w:sz w:val="27"/>
          <w:szCs w:val="27"/>
          <w:lang w:eastAsia="fr-FR"/>
          <w14:ligatures w14:val="none"/>
        </w:rPr>
      </w:pPr>
    </w:p>
    <w:p w14:paraId="121CC736" w14:textId="77777777" w:rsidR="00340332" w:rsidRPr="00340332" w:rsidRDefault="00340332" w:rsidP="00340332">
      <w:pPr>
        <w:pStyle w:val="Titre2"/>
        <w:spacing w:before="100" w:beforeAutospacing="1" w:after="100" w:afterAutospacing="1"/>
        <w:rPr>
          <w:rFonts w:ascii="Times New Roman" w:eastAsia="Times New Roman" w:hAnsi="Times New Roman" w:cs="Times New Roman"/>
          <w:bCs/>
          <w:kern w:val="36"/>
          <w:sz w:val="48"/>
          <w:szCs w:val="48"/>
          <w:lang w:eastAsia="fr-FR"/>
          <w14:ligatures w14:val="none"/>
        </w:rPr>
      </w:pPr>
      <w:bookmarkStart w:id="208" w:name="_Toc235400855"/>
      <w:bookmarkStart w:id="209" w:name="_Toc235402898"/>
      <w:r w:rsidRPr="00340332">
        <w:rPr>
          <w:rFonts w:ascii="Times New Roman" w:eastAsia="Times New Roman" w:hAnsi="Times New Roman" w:cs="Times New Roman"/>
          <w:bCs/>
          <w:kern w:val="36"/>
          <w:sz w:val="48"/>
          <w:szCs w:val="48"/>
          <w:lang w:eastAsia="fr-FR"/>
          <w14:ligatures w14:val="none"/>
        </w:rPr>
        <w:lastRenderedPageBreak/>
        <w:t>ANNEXE 10 : ORGANIGRAMMES DE LA GOUVERNANCE ET DU FONCTIONNEMENT DE LA BASE NATIONALE DES ENTREPRISES CERTIFIÉES (BNEC)</w:t>
      </w:r>
      <w:bookmarkEnd w:id="208"/>
      <w:bookmarkEnd w:id="209"/>
    </w:p>
    <w:p w14:paraId="75131770" w14:textId="77777777" w:rsidR="00340332" w:rsidRPr="00340332" w:rsidRDefault="00340332" w:rsidP="00340332">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340332">
        <w:rPr>
          <w:rFonts w:eastAsia="Times New Roman" w:cs="Times New Roman"/>
          <w:bCs/>
          <w:kern w:val="0"/>
          <w:sz w:val="36"/>
          <w:szCs w:val="36"/>
          <w:lang w:eastAsia="fr-FR"/>
          <w14:ligatures w14:val="none"/>
        </w:rPr>
        <w:t>Introduction</w:t>
      </w:r>
    </w:p>
    <w:p w14:paraId="7877260F" w14:textId="77777777" w:rsidR="00340332" w:rsidRPr="00340332" w:rsidRDefault="00340332" w:rsidP="00340332">
      <w:p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Les organigrammes présentés dans cette annexe illustrent l'organisation institutionnelle, fonctionnelle et opérationnelle de la </w:t>
      </w:r>
      <w:r w:rsidRPr="00340332">
        <w:rPr>
          <w:rFonts w:eastAsia="Times New Roman" w:cs="Times New Roman"/>
          <w:b/>
          <w:bCs/>
          <w:kern w:val="0"/>
          <w:szCs w:val="24"/>
          <w:lang w:eastAsia="fr-FR"/>
          <w14:ligatures w14:val="none"/>
        </w:rPr>
        <w:t>Base Nationale des Entreprises Certifiées (BNEC)</w:t>
      </w:r>
      <w:r w:rsidRPr="00340332">
        <w:rPr>
          <w:rFonts w:eastAsia="Times New Roman" w:cs="Times New Roman"/>
          <w:kern w:val="0"/>
          <w:szCs w:val="24"/>
          <w:lang w:eastAsia="fr-FR"/>
          <w14:ligatures w14:val="none"/>
        </w:rPr>
        <w:t xml:space="preserve"> au sein de la </w:t>
      </w:r>
      <w:r w:rsidRPr="00340332">
        <w:rPr>
          <w:rFonts w:eastAsia="Times New Roman" w:cs="Times New Roman"/>
          <w:b/>
          <w:bCs/>
          <w:kern w:val="0"/>
          <w:szCs w:val="24"/>
          <w:lang w:eastAsia="fr-FR"/>
          <w14:ligatures w14:val="none"/>
        </w:rPr>
        <w:t>Haute Autorité de la Qualité et de l'Environnement (HAUQE)</w:t>
      </w:r>
      <w:r w:rsidRPr="00340332">
        <w:rPr>
          <w:rFonts w:eastAsia="Times New Roman" w:cs="Times New Roman"/>
          <w:kern w:val="0"/>
          <w:szCs w:val="24"/>
          <w:lang w:eastAsia="fr-FR"/>
          <w14:ligatures w14:val="none"/>
        </w:rPr>
        <w:t>.</w:t>
      </w:r>
    </w:p>
    <w:p w14:paraId="0DFC0FC1" w14:textId="77777777" w:rsidR="00340332" w:rsidRPr="00340332" w:rsidRDefault="00340332" w:rsidP="00340332">
      <w:p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Ils précisent les liens hiérarchiques, les responsabilités fonctionnelles et les interactions entre les différents acteurs impliqués dans la gouvernance, la gestion, le contrôle et l'exploitation de la BNEC.</w:t>
      </w:r>
    </w:p>
    <w:p w14:paraId="19F50DCC" w14:textId="4D23C56C" w:rsidR="00340332" w:rsidRPr="00340332" w:rsidRDefault="00340332" w:rsidP="00340332">
      <w:pPr>
        <w:spacing w:after="0" w:line="240" w:lineRule="auto"/>
        <w:rPr>
          <w:rFonts w:eastAsia="Times New Roman" w:cs="Times New Roman"/>
          <w:kern w:val="0"/>
          <w:szCs w:val="24"/>
          <w:lang w:eastAsia="fr-FR"/>
          <w14:ligatures w14:val="none"/>
        </w:rPr>
      </w:pPr>
    </w:p>
    <w:p w14:paraId="691F04CD" w14:textId="77777777" w:rsidR="00340332" w:rsidRPr="00340332" w:rsidRDefault="00340332" w:rsidP="00340332">
      <w:pPr>
        <w:pStyle w:val="Sous-titre1"/>
        <w:spacing w:before="100" w:beforeAutospacing="1" w:after="100" w:afterAutospacing="1" w:line="240" w:lineRule="auto"/>
        <w:rPr>
          <w:rFonts w:eastAsia="Times New Roman" w:cs="Times New Roman"/>
          <w:bCs/>
          <w:kern w:val="36"/>
          <w:sz w:val="48"/>
          <w:szCs w:val="48"/>
          <w:lang w:eastAsia="fr-FR"/>
          <w14:ligatures w14:val="none"/>
        </w:rPr>
      </w:pPr>
      <w:r w:rsidRPr="00340332">
        <w:rPr>
          <w:rFonts w:eastAsia="Times New Roman" w:cs="Times New Roman"/>
          <w:bCs/>
          <w:kern w:val="36"/>
          <w:sz w:val="48"/>
          <w:szCs w:val="48"/>
          <w:lang w:eastAsia="fr-FR"/>
          <w14:ligatures w14:val="none"/>
        </w:rPr>
        <w:t>Organigramme 1 : Gouvernance institutionnelle de la BNEC</w:t>
      </w:r>
    </w:p>
    <w:p w14:paraId="6608276E" w14:textId="77777777" w:rsidR="00340332" w:rsidRPr="00340332" w:rsidRDefault="00340332" w:rsidP="00667305">
      <w:pPr>
        <w:pStyle w:val="Diagramme"/>
        <w:rPr>
          <w:sz w:val="20"/>
        </w:rPr>
      </w:pPr>
      <w:r w:rsidRPr="00340332">
        <w:t xml:space="preserve">                    CONSEIL DE LA HAUQE</w:t>
      </w:r>
    </w:p>
    <w:p w14:paraId="61DD8392" w14:textId="77777777" w:rsidR="00340332" w:rsidRPr="00340332" w:rsidRDefault="00340332" w:rsidP="00667305">
      <w:pPr>
        <w:pStyle w:val="Diagramme"/>
        <w:rPr>
          <w:sz w:val="20"/>
        </w:rPr>
      </w:pPr>
      <w:r w:rsidRPr="00340332">
        <w:t xml:space="preserve">                            │</w:t>
      </w:r>
    </w:p>
    <w:p w14:paraId="0A0D655D" w14:textId="77777777" w:rsidR="00340332" w:rsidRPr="00340332" w:rsidRDefault="00340332" w:rsidP="00667305">
      <w:pPr>
        <w:pStyle w:val="Diagramme"/>
        <w:rPr>
          <w:sz w:val="20"/>
        </w:rPr>
      </w:pPr>
      <w:r w:rsidRPr="00340332">
        <w:t xml:space="preserve">                            ▼</w:t>
      </w:r>
    </w:p>
    <w:p w14:paraId="3EF654C9" w14:textId="77777777" w:rsidR="00340332" w:rsidRPr="00340332" w:rsidRDefault="00340332" w:rsidP="00667305">
      <w:pPr>
        <w:pStyle w:val="Diagramme"/>
        <w:rPr>
          <w:sz w:val="20"/>
        </w:rPr>
      </w:pPr>
      <w:r w:rsidRPr="00340332">
        <w:t xml:space="preserve">                 PRÉSIDENT DE LA HAUQE</w:t>
      </w:r>
    </w:p>
    <w:p w14:paraId="0B1F7F1C" w14:textId="77777777" w:rsidR="00340332" w:rsidRPr="00340332" w:rsidRDefault="00340332" w:rsidP="00667305">
      <w:pPr>
        <w:pStyle w:val="Diagramme"/>
        <w:rPr>
          <w:sz w:val="20"/>
        </w:rPr>
      </w:pPr>
      <w:r w:rsidRPr="00340332">
        <w:t xml:space="preserve">                            │</w:t>
      </w:r>
    </w:p>
    <w:p w14:paraId="525C11B7" w14:textId="77777777" w:rsidR="00340332" w:rsidRPr="00340332" w:rsidRDefault="00340332" w:rsidP="00667305">
      <w:pPr>
        <w:pStyle w:val="Diagramme"/>
        <w:rPr>
          <w:sz w:val="20"/>
        </w:rPr>
      </w:pPr>
      <w:r w:rsidRPr="00340332">
        <w:t xml:space="preserve">                            ▼</w:t>
      </w:r>
    </w:p>
    <w:p w14:paraId="31206A54" w14:textId="77777777" w:rsidR="00340332" w:rsidRPr="00340332" w:rsidRDefault="00340332" w:rsidP="00667305">
      <w:pPr>
        <w:pStyle w:val="Diagramme"/>
        <w:rPr>
          <w:sz w:val="20"/>
        </w:rPr>
      </w:pPr>
      <w:r w:rsidRPr="00340332">
        <w:t xml:space="preserve">                  DIRECTION TECHNIQUE</w:t>
      </w:r>
    </w:p>
    <w:p w14:paraId="439BF1FB" w14:textId="77777777" w:rsidR="00340332" w:rsidRPr="00340332" w:rsidRDefault="00340332" w:rsidP="00667305">
      <w:pPr>
        <w:pStyle w:val="Diagramme"/>
        <w:rPr>
          <w:sz w:val="20"/>
        </w:rPr>
      </w:pPr>
      <w:r w:rsidRPr="00340332">
        <w:t xml:space="preserve">                            │</w:t>
      </w:r>
    </w:p>
    <w:p w14:paraId="509EFF60" w14:textId="77777777" w:rsidR="00340332" w:rsidRPr="00340332" w:rsidRDefault="00340332" w:rsidP="00667305">
      <w:pPr>
        <w:pStyle w:val="Diagramme"/>
        <w:rPr>
          <w:sz w:val="20"/>
        </w:rPr>
      </w:pPr>
      <w:r w:rsidRPr="00340332">
        <w:t xml:space="preserve">            ┌───────────────┼───────────────┐</w:t>
      </w:r>
    </w:p>
    <w:p w14:paraId="7EB7F3DE" w14:textId="77777777" w:rsidR="00340332" w:rsidRPr="00340332" w:rsidRDefault="00340332" w:rsidP="00667305">
      <w:pPr>
        <w:pStyle w:val="Diagramme"/>
        <w:rPr>
          <w:sz w:val="20"/>
        </w:rPr>
      </w:pPr>
      <w:r w:rsidRPr="00340332">
        <w:t xml:space="preserve">            │               │               │</w:t>
      </w:r>
    </w:p>
    <w:p w14:paraId="72137E5C" w14:textId="77777777" w:rsidR="00340332" w:rsidRPr="00340332" w:rsidRDefault="00340332" w:rsidP="00667305">
      <w:pPr>
        <w:pStyle w:val="Diagramme"/>
        <w:rPr>
          <w:sz w:val="20"/>
        </w:rPr>
      </w:pPr>
      <w:r w:rsidRPr="00340332">
        <w:t xml:space="preserve">            ▼               ▼               ▼</w:t>
      </w:r>
    </w:p>
    <w:p w14:paraId="70E39338" w14:textId="77777777" w:rsidR="00340332" w:rsidRPr="00340332" w:rsidRDefault="00340332" w:rsidP="00667305">
      <w:pPr>
        <w:pStyle w:val="Diagramme"/>
        <w:rPr>
          <w:sz w:val="20"/>
        </w:rPr>
      </w:pPr>
      <w:r w:rsidRPr="00340332">
        <w:t xml:space="preserve">     Point Focal      Administrateur     Cellule</w:t>
      </w:r>
    </w:p>
    <w:p w14:paraId="6593B8AA" w14:textId="77777777" w:rsidR="00340332" w:rsidRPr="00340332" w:rsidRDefault="00340332" w:rsidP="00667305">
      <w:pPr>
        <w:pStyle w:val="Diagramme"/>
        <w:rPr>
          <w:sz w:val="20"/>
        </w:rPr>
      </w:pPr>
      <w:r w:rsidRPr="00340332">
        <w:t xml:space="preserve">        BNEC            Fonctionnel      de Veille</w:t>
      </w:r>
    </w:p>
    <w:p w14:paraId="6F202C32" w14:textId="77777777" w:rsidR="00340332" w:rsidRPr="00340332" w:rsidRDefault="00340332" w:rsidP="00667305">
      <w:pPr>
        <w:pStyle w:val="Diagramme"/>
        <w:rPr>
          <w:sz w:val="20"/>
        </w:rPr>
      </w:pPr>
      <w:r w:rsidRPr="00340332">
        <w:lastRenderedPageBreak/>
        <w:t xml:space="preserve">            │               │               │</w:t>
      </w:r>
    </w:p>
    <w:p w14:paraId="404C5D38" w14:textId="77777777" w:rsidR="00340332" w:rsidRPr="00340332" w:rsidRDefault="00340332" w:rsidP="00667305">
      <w:pPr>
        <w:pStyle w:val="Diagramme"/>
        <w:rPr>
          <w:sz w:val="20"/>
        </w:rPr>
      </w:pPr>
      <w:r w:rsidRPr="00340332">
        <w:t xml:space="preserve">            └───────────────┼───────────────┘</w:t>
      </w:r>
    </w:p>
    <w:p w14:paraId="4CA10C47" w14:textId="77777777" w:rsidR="00340332" w:rsidRPr="00340332" w:rsidRDefault="00340332" w:rsidP="00667305">
      <w:pPr>
        <w:pStyle w:val="Diagramme"/>
        <w:rPr>
          <w:sz w:val="20"/>
        </w:rPr>
      </w:pPr>
      <w:r w:rsidRPr="00340332">
        <w:t xml:space="preserve">                            │</w:t>
      </w:r>
    </w:p>
    <w:p w14:paraId="5960DEF3" w14:textId="77777777" w:rsidR="00340332" w:rsidRPr="00340332" w:rsidRDefault="00340332" w:rsidP="00667305">
      <w:pPr>
        <w:pStyle w:val="Diagramme"/>
        <w:rPr>
          <w:sz w:val="20"/>
        </w:rPr>
      </w:pPr>
      <w:r w:rsidRPr="00340332">
        <w:t xml:space="preserve">                            ▼</w:t>
      </w:r>
    </w:p>
    <w:p w14:paraId="74560457" w14:textId="77777777" w:rsidR="00340332" w:rsidRPr="00340332" w:rsidRDefault="00340332" w:rsidP="00667305">
      <w:pPr>
        <w:pStyle w:val="Diagramme"/>
        <w:rPr>
          <w:sz w:val="20"/>
        </w:rPr>
      </w:pPr>
      <w:r w:rsidRPr="00340332">
        <w:t xml:space="preserve">          Base Nationale des Entreprises Certifiées</w:t>
      </w:r>
    </w:p>
    <w:p w14:paraId="22F1654F" w14:textId="11BE5085" w:rsidR="00340332" w:rsidRPr="00340332" w:rsidRDefault="00340332" w:rsidP="00340332">
      <w:pPr>
        <w:spacing w:after="0" w:line="240" w:lineRule="auto"/>
        <w:rPr>
          <w:rFonts w:eastAsia="Times New Roman" w:cs="Times New Roman"/>
          <w:kern w:val="0"/>
          <w:szCs w:val="24"/>
          <w:lang w:eastAsia="fr-FR"/>
          <w14:ligatures w14:val="none"/>
        </w:rPr>
      </w:pPr>
    </w:p>
    <w:p w14:paraId="21C84A2A" w14:textId="77777777" w:rsidR="00340332" w:rsidRPr="00340332" w:rsidRDefault="00340332" w:rsidP="00340332">
      <w:pPr>
        <w:pStyle w:val="Sous-titre1"/>
        <w:spacing w:before="100" w:beforeAutospacing="1" w:after="100" w:afterAutospacing="1" w:line="240" w:lineRule="auto"/>
        <w:rPr>
          <w:rFonts w:eastAsia="Times New Roman" w:cs="Times New Roman"/>
          <w:bCs/>
          <w:kern w:val="36"/>
          <w:sz w:val="48"/>
          <w:szCs w:val="48"/>
          <w:lang w:eastAsia="fr-FR"/>
          <w14:ligatures w14:val="none"/>
        </w:rPr>
      </w:pPr>
      <w:r w:rsidRPr="00340332">
        <w:rPr>
          <w:rFonts w:eastAsia="Times New Roman" w:cs="Times New Roman"/>
          <w:bCs/>
          <w:kern w:val="36"/>
          <w:sz w:val="48"/>
          <w:szCs w:val="48"/>
          <w:lang w:eastAsia="fr-FR"/>
          <w14:ligatures w14:val="none"/>
        </w:rPr>
        <w:t>Organigramme 2 : Organisation opérationnelle de la BNEC</w:t>
      </w:r>
    </w:p>
    <w:p w14:paraId="1BD1E528" w14:textId="77777777" w:rsidR="00340332" w:rsidRPr="00340332" w:rsidRDefault="00340332" w:rsidP="00793623">
      <w:pPr>
        <w:pStyle w:val="Diagramme"/>
        <w:rPr>
          <w:sz w:val="20"/>
        </w:rPr>
      </w:pPr>
      <w:r w:rsidRPr="00340332">
        <w:t xml:space="preserve">                  Direction Technique</w:t>
      </w:r>
    </w:p>
    <w:p w14:paraId="5E50F656" w14:textId="77777777" w:rsidR="00340332" w:rsidRPr="00340332" w:rsidRDefault="00340332" w:rsidP="00793623">
      <w:pPr>
        <w:pStyle w:val="Diagramme"/>
        <w:rPr>
          <w:sz w:val="20"/>
        </w:rPr>
      </w:pPr>
      <w:r w:rsidRPr="00340332">
        <w:t xml:space="preserve">                          │</w:t>
      </w:r>
    </w:p>
    <w:p w14:paraId="63073408" w14:textId="77777777" w:rsidR="00340332" w:rsidRPr="00340332" w:rsidRDefault="00340332" w:rsidP="00793623">
      <w:pPr>
        <w:pStyle w:val="Diagramme"/>
        <w:rPr>
          <w:sz w:val="20"/>
        </w:rPr>
      </w:pPr>
      <w:r w:rsidRPr="00340332">
        <w:t xml:space="preserve">                          ▼</w:t>
      </w:r>
    </w:p>
    <w:p w14:paraId="2663FB3D" w14:textId="77777777" w:rsidR="00340332" w:rsidRPr="00340332" w:rsidRDefault="00340332" w:rsidP="00793623">
      <w:pPr>
        <w:pStyle w:val="Diagramme"/>
        <w:rPr>
          <w:sz w:val="20"/>
        </w:rPr>
      </w:pPr>
      <w:r w:rsidRPr="00340332">
        <w:t xml:space="preserve">                  Point Focal BNEC</w:t>
      </w:r>
    </w:p>
    <w:p w14:paraId="64AA0EF3" w14:textId="77777777" w:rsidR="00340332" w:rsidRPr="00340332" w:rsidRDefault="00340332" w:rsidP="00793623">
      <w:pPr>
        <w:pStyle w:val="Diagramme"/>
        <w:rPr>
          <w:sz w:val="20"/>
        </w:rPr>
      </w:pPr>
      <w:r w:rsidRPr="00340332">
        <w:t xml:space="preserve">                          │</w:t>
      </w:r>
    </w:p>
    <w:p w14:paraId="6B0C7E87" w14:textId="77777777" w:rsidR="00340332" w:rsidRPr="00340332" w:rsidRDefault="00340332" w:rsidP="00793623">
      <w:pPr>
        <w:pStyle w:val="Diagramme"/>
        <w:rPr>
          <w:sz w:val="20"/>
        </w:rPr>
      </w:pPr>
      <w:r w:rsidRPr="00340332">
        <w:t xml:space="preserve">      ┌───────────────────┼───────────────────┐</w:t>
      </w:r>
    </w:p>
    <w:p w14:paraId="595F03B7" w14:textId="77777777" w:rsidR="00340332" w:rsidRPr="00340332" w:rsidRDefault="00340332" w:rsidP="00793623">
      <w:pPr>
        <w:pStyle w:val="Diagramme"/>
        <w:rPr>
          <w:sz w:val="20"/>
        </w:rPr>
      </w:pPr>
      <w:r w:rsidRPr="00340332">
        <w:t xml:space="preserve">      │                   │                   │</w:t>
      </w:r>
    </w:p>
    <w:p w14:paraId="2D1E7B4B" w14:textId="77777777" w:rsidR="00340332" w:rsidRPr="00340332" w:rsidRDefault="00340332" w:rsidP="00793623">
      <w:pPr>
        <w:pStyle w:val="Diagramme"/>
        <w:rPr>
          <w:sz w:val="20"/>
        </w:rPr>
      </w:pPr>
      <w:r w:rsidRPr="00340332">
        <w:t xml:space="preserve">      ▼                   ▼                   ▼</w:t>
      </w:r>
    </w:p>
    <w:p w14:paraId="056CB0BC" w14:textId="77777777" w:rsidR="00340332" w:rsidRPr="00340332" w:rsidRDefault="00340332" w:rsidP="00793623">
      <w:pPr>
        <w:pStyle w:val="Diagramme"/>
        <w:rPr>
          <w:sz w:val="20"/>
        </w:rPr>
      </w:pPr>
      <w:r w:rsidRPr="00340332">
        <w:t xml:space="preserve"> Agents enquêteurs   Administrateur      Cellule de veille</w:t>
      </w:r>
    </w:p>
    <w:p w14:paraId="35C4D086" w14:textId="77777777" w:rsidR="00340332" w:rsidRPr="00340332" w:rsidRDefault="00340332" w:rsidP="00793623">
      <w:pPr>
        <w:pStyle w:val="Diagramme"/>
        <w:rPr>
          <w:sz w:val="20"/>
        </w:rPr>
      </w:pPr>
      <w:r w:rsidRPr="00340332">
        <w:t xml:space="preserve">                     fonctionnel</w:t>
      </w:r>
    </w:p>
    <w:p w14:paraId="5A806F4F" w14:textId="77777777" w:rsidR="00340332" w:rsidRPr="00340332" w:rsidRDefault="00340332" w:rsidP="00793623">
      <w:pPr>
        <w:pStyle w:val="Diagramme"/>
        <w:rPr>
          <w:sz w:val="20"/>
        </w:rPr>
      </w:pPr>
      <w:r w:rsidRPr="00340332">
        <w:t xml:space="preserve">      │                   │                   │</w:t>
      </w:r>
    </w:p>
    <w:p w14:paraId="0C3B003F" w14:textId="77777777" w:rsidR="00340332" w:rsidRPr="00340332" w:rsidRDefault="00340332" w:rsidP="00793623">
      <w:pPr>
        <w:pStyle w:val="Diagramme"/>
        <w:rPr>
          <w:sz w:val="20"/>
        </w:rPr>
      </w:pPr>
      <w:r w:rsidRPr="00340332">
        <w:t xml:space="preserve">      └──────────────┬────┴──────────────┬────┘</w:t>
      </w:r>
    </w:p>
    <w:p w14:paraId="4E851C7F" w14:textId="77777777" w:rsidR="00340332" w:rsidRPr="00340332" w:rsidRDefault="00340332" w:rsidP="00793623">
      <w:pPr>
        <w:pStyle w:val="Diagramme"/>
        <w:rPr>
          <w:sz w:val="20"/>
        </w:rPr>
      </w:pPr>
      <w:r w:rsidRPr="00340332">
        <w:t xml:space="preserve">                     ▼                   ▼</w:t>
      </w:r>
    </w:p>
    <w:p w14:paraId="63A30309" w14:textId="77777777" w:rsidR="00340332" w:rsidRPr="00340332" w:rsidRDefault="00340332" w:rsidP="00793623">
      <w:pPr>
        <w:pStyle w:val="Diagramme"/>
        <w:rPr>
          <w:sz w:val="20"/>
        </w:rPr>
      </w:pPr>
      <w:r w:rsidRPr="00340332">
        <w:t xml:space="preserve">          Organismes certificateurs   Entreprises</w:t>
      </w:r>
    </w:p>
    <w:p w14:paraId="7FB8545F" w14:textId="7059A888" w:rsidR="00340332" w:rsidRPr="00340332" w:rsidRDefault="00340332" w:rsidP="00340332">
      <w:pPr>
        <w:spacing w:after="0" w:line="240" w:lineRule="auto"/>
        <w:rPr>
          <w:rFonts w:eastAsia="Times New Roman" w:cs="Times New Roman"/>
          <w:kern w:val="0"/>
          <w:szCs w:val="24"/>
          <w:lang w:eastAsia="fr-FR"/>
          <w14:ligatures w14:val="none"/>
        </w:rPr>
      </w:pPr>
    </w:p>
    <w:p w14:paraId="5D89B420" w14:textId="77777777" w:rsidR="00340332" w:rsidRPr="00340332" w:rsidRDefault="00340332" w:rsidP="00340332">
      <w:pPr>
        <w:pStyle w:val="Sous-titre1"/>
        <w:spacing w:before="100" w:beforeAutospacing="1" w:after="100" w:afterAutospacing="1" w:line="240" w:lineRule="auto"/>
        <w:rPr>
          <w:rFonts w:eastAsia="Times New Roman" w:cs="Times New Roman"/>
          <w:bCs/>
          <w:kern w:val="36"/>
          <w:sz w:val="48"/>
          <w:szCs w:val="48"/>
          <w:lang w:eastAsia="fr-FR"/>
          <w14:ligatures w14:val="none"/>
        </w:rPr>
      </w:pPr>
      <w:r w:rsidRPr="00340332">
        <w:rPr>
          <w:rFonts w:eastAsia="Times New Roman" w:cs="Times New Roman"/>
          <w:bCs/>
          <w:kern w:val="36"/>
          <w:sz w:val="48"/>
          <w:szCs w:val="48"/>
          <w:lang w:eastAsia="fr-FR"/>
          <w14:ligatures w14:val="none"/>
        </w:rPr>
        <w:t>Organigramme 3 : Architecture fonctionnelle de la BNEC</w:t>
      </w:r>
    </w:p>
    <w:p w14:paraId="06D013F5" w14:textId="77777777" w:rsidR="00340332" w:rsidRPr="00340332" w:rsidRDefault="00340332" w:rsidP="009462D6">
      <w:pPr>
        <w:pStyle w:val="Diagramme"/>
        <w:rPr>
          <w:sz w:val="20"/>
        </w:rPr>
      </w:pPr>
      <w:r w:rsidRPr="00340332">
        <w:t xml:space="preserve">                UTILISATEURS</w:t>
      </w:r>
    </w:p>
    <w:p w14:paraId="779A59CB" w14:textId="77777777" w:rsidR="00340332" w:rsidRPr="00340332" w:rsidRDefault="00340332" w:rsidP="009462D6">
      <w:pPr>
        <w:pStyle w:val="Diagramme"/>
        <w:rPr>
          <w:sz w:val="20"/>
        </w:rPr>
      </w:pPr>
      <w:r w:rsidRPr="00340332">
        <w:t xml:space="preserve">                     │</w:t>
      </w:r>
    </w:p>
    <w:p w14:paraId="7773BEFF" w14:textId="77777777" w:rsidR="00340332" w:rsidRPr="00340332" w:rsidRDefault="00340332" w:rsidP="009462D6">
      <w:pPr>
        <w:pStyle w:val="Diagramme"/>
        <w:rPr>
          <w:sz w:val="20"/>
        </w:rPr>
      </w:pPr>
      <w:r w:rsidRPr="00340332">
        <w:t xml:space="preserve">                     ▼</w:t>
      </w:r>
    </w:p>
    <w:p w14:paraId="2E733F63" w14:textId="77777777" w:rsidR="00340332" w:rsidRPr="00340332" w:rsidRDefault="00340332" w:rsidP="009462D6">
      <w:pPr>
        <w:pStyle w:val="Diagramme"/>
        <w:rPr>
          <w:sz w:val="20"/>
        </w:rPr>
      </w:pPr>
      <w:r w:rsidRPr="00340332">
        <w:t xml:space="preserve">          Interface de saisie BNEC</w:t>
      </w:r>
    </w:p>
    <w:p w14:paraId="16539175" w14:textId="77777777" w:rsidR="00340332" w:rsidRPr="00340332" w:rsidRDefault="00340332" w:rsidP="009462D6">
      <w:pPr>
        <w:pStyle w:val="Diagramme"/>
        <w:rPr>
          <w:sz w:val="20"/>
        </w:rPr>
      </w:pPr>
      <w:r w:rsidRPr="00340332">
        <w:lastRenderedPageBreak/>
        <w:t xml:space="preserve">                     │</w:t>
      </w:r>
    </w:p>
    <w:p w14:paraId="1EFFFCD7" w14:textId="77777777" w:rsidR="00340332" w:rsidRPr="00340332" w:rsidRDefault="00340332" w:rsidP="009462D6">
      <w:pPr>
        <w:pStyle w:val="Diagramme"/>
        <w:rPr>
          <w:sz w:val="20"/>
        </w:rPr>
      </w:pPr>
      <w:r w:rsidRPr="00340332">
        <w:t xml:space="preserve">                     ▼</w:t>
      </w:r>
    </w:p>
    <w:p w14:paraId="5D937495" w14:textId="77777777" w:rsidR="00340332" w:rsidRPr="00340332" w:rsidRDefault="00340332" w:rsidP="009462D6">
      <w:pPr>
        <w:pStyle w:val="Diagramme"/>
        <w:rPr>
          <w:sz w:val="20"/>
        </w:rPr>
      </w:pPr>
      <w:r w:rsidRPr="00340332">
        <w:t xml:space="preserve">      Contrôle automatique des données</w:t>
      </w:r>
    </w:p>
    <w:p w14:paraId="7CEC65F8" w14:textId="77777777" w:rsidR="00340332" w:rsidRPr="00340332" w:rsidRDefault="00340332" w:rsidP="009462D6">
      <w:pPr>
        <w:pStyle w:val="Diagramme"/>
        <w:rPr>
          <w:sz w:val="20"/>
        </w:rPr>
      </w:pPr>
      <w:r w:rsidRPr="00340332">
        <w:t xml:space="preserve">                     │</w:t>
      </w:r>
    </w:p>
    <w:p w14:paraId="1410E63D" w14:textId="77777777" w:rsidR="00340332" w:rsidRPr="00340332" w:rsidRDefault="00340332" w:rsidP="009462D6">
      <w:pPr>
        <w:pStyle w:val="Diagramme"/>
        <w:rPr>
          <w:sz w:val="20"/>
        </w:rPr>
      </w:pPr>
      <w:r w:rsidRPr="00340332">
        <w:t xml:space="preserve">                     ▼</w:t>
      </w:r>
    </w:p>
    <w:p w14:paraId="675D7179" w14:textId="77777777" w:rsidR="00340332" w:rsidRPr="00340332" w:rsidRDefault="00340332" w:rsidP="009462D6">
      <w:pPr>
        <w:pStyle w:val="Diagramme"/>
        <w:rPr>
          <w:sz w:val="20"/>
        </w:rPr>
      </w:pPr>
      <w:r w:rsidRPr="00340332">
        <w:t xml:space="preserve">         Validation fonctionnelle</w:t>
      </w:r>
    </w:p>
    <w:p w14:paraId="06D71B75" w14:textId="77777777" w:rsidR="00340332" w:rsidRPr="00340332" w:rsidRDefault="00340332" w:rsidP="009462D6">
      <w:pPr>
        <w:pStyle w:val="Diagramme"/>
        <w:rPr>
          <w:sz w:val="20"/>
        </w:rPr>
      </w:pPr>
      <w:r w:rsidRPr="00340332">
        <w:t xml:space="preserve">                     │</w:t>
      </w:r>
    </w:p>
    <w:p w14:paraId="05450B95" w14:textId="77777777" w:rsidR="00340332" w:rsidRPr="00340332" w:rsidRDefault="00340332" w:rsidP="009462D6">
      <w:pPr>
        <w:pStyle w:val="Diagramme"/>
        <w:rPr>
          <w:sz w:val="20"/>
        </w:rPr>
      </w:pPr>
      <w:r w:rsidRPr="00340332">
        <w:t xml:space="preserve">                     ▼</w:t>
      </w:r>
    </w:p>
    <w:p w14:paraId="44DA0FD2" w14:textId="77777777" w:rsidR="00340332" w:rsidRPr="00340332" w:rsidRDefault="00340332" w:rsidP="009462D6">
      <w:pPr>
        <w:pStyle w:val="Diagramme"/>
        <w:rPr>
          <w:sz w:val="20"/>
        </w:rPr>
      </w:pPr>
      <w:r w:rsidRPr="00340332">
        <w:t xml:space="preserve">          Base de données centrale</w:t>
      </w:r>
    </w:p>
    <w:p w14:paraId="7C9DCA12" w14:textId="77777777" w:rsidR="00340332" w:rsidRPr="00340332" w:rsidRDefault="00340332" w:rsidP="009462D6">
      <w:pPr>
        <w:pStyle w:val="Diagramme"/>
        <w:rPr>
          <w:sz w:val="20"/>
        </w:rPr>
      </w:pPr>
      <w:r w:rsidRPr="00340332">
        <w:t xml:space="preserve">                     │</w:t>
      </w:r>
    </w:p>
    <w:p w14:paraId="4C5E0C20" w14:textId="77777777" w:rsidR="00340332" w:rsidRPr="00340332" w:rsidRDefault="00340332" w:rsidP="009462D6">
      <w:pPr>
        <w:pStyle w:val="Diagramme"/>
        <w:rPr>
          <w:sz w:val="20"/>
        </w:rPr>
      </w:pPr>
      <w:r w:rsidRPr="00340332">
        <w:t xml:space="preserve">      ┌──────────────┼───────────────┐</w:t>
      </w:r>
    </w:p>
    <w:p w14:paraId="4F03FD91" w14:textId="77777777" w:rsidR="00340332" w:rsidRPr="00340332" w:rsidRDefault="00340332" w:rsidP="009462D6">
      <w:pPr>
        <w:pStyle w:val="Diagramme"/>
        <w:rPr>
          <w:sz w:val="20"/>
        </w:rPr>
      </w:pPr>
      <w:r w:rsidRPr="00340332">
        <w:t xml:space="preserve">      ▼              ▼               ▼</w:t>
      </w:r>
    </w:p>
    <w:p w14:paraId="67238AA0" w14:textId="77777777" w:rsidR="00340332" w:rsidRPr="00340332" w:rsidRDefault="00340332" w:rsidP="009462D6">
      <w:pPr>
        <w:pStyle w:val="Diagramme"/>
        <w:rPr>
          <w:sz w:val="20"/>
        </w:rPr>
      </w:pPr>
      <w:r w:rsidRPr="00340332">
        <w:t>Tableaux de bord   Alertes      Rapports</w:t>
      </w:r>
    </w:p>
    <w:p w14:paraId="598A0BFE" w14:textId="77777777" w:rsidR="00340332" w:rsidRPr="00340332" w:rsidRDefault="00340332" w:rsidP="009462D6">
      <w:pPr>
        <w:pStyle w:val="Diagramme"/>
        <w:rPr>
          <w:sz w:val="20"/>
        </w:rPr>
      </w:pPr>
      <w:r w:rsidRPr="00340332">
        <w:t xml:space="preserve">                     │</w:t>
      </w:r>
    </w:p>
    <w:p w14:paraId="1FFAF062" w14:textId="77777777" w:rsidR="00340332" w:rsidRPr="00340332" w:rsidRDefault="00340332" w:rsidP="009462D6">
      <w:pPr>
        <w:pStyle w:val="Diagramme"/>
        <w:rPr>
          <w:sz w:val="20"/>
        </w:rPr>
      </w:pPr>
      <w:r w:rsidRPr="00340332">
        <w:t xml:space="preserve">                     ▼</w:t>
      </w:r>
    </w:p>
    <w:p w14:paraId="78E4A2A9" w14:textId="77777777" w:rsidR="00340332" w:rsidRPr="00340332" w:rsidRDefault="00340332" w:rsidP="009462D6">
      <w:pPr>
        <w:pStyle w:val="Diagramme"/>
        <w:rPr>
          <w:sz w:val="20"/>
        </w:rPr>
      </w:pPr>
      <w:r w:rsidRPr="00340332">
        <w:t xml:space="preserve">            Aide à la décision</w:t>
      </w:r>
    </w:p>
    <w:p w14:paraId="76411D09" w14:textId="293161C4" w:rsidR="00340332" w:rsidRPr="00340332" w:rsidRDefault="00340332" w:rsidP="00340332">
      <w:pPr>
        <w:spacing w:after="0" w:line="240" w:lineRule="auto"/>
        <w:rPr>
          <w:rFonts w:eastAsia="Times New Roman" w:cs="Times New Roman"/>
          <w:kern w:val="0"/>
          <w:szCs w:val="24"/>
          <w:lang w:eastAsia="fr-FR"/>
          <w14:ligatures w14:val="none"/>
        </w:rPr>
      </w:pPr>
    </w:p>
    <w:p w14:paraId="3B03D4FC" w14:textId="77777777" w:rsidR="00340332" w:rsidRPr="00340332" w:rsidRDefault="00340332" w:rsidP="00340332">
      <w:pPr>
        <w:pStyle w:val="Sous-titre1"/>
        <w:spacing w:before="100" w:beforeAutospacing="1" w:after="100" w:afterAutospacing="1" w:line="240" w:lineRule="auto"/>
        <w:rPr>
          <w:rFonts w:eastAsia="Times New Roman" w:cs="Times New Roman"/>
          <w:bCs/>
          <w:kern w:val="36"/>
          <w:sz w:val="48"/>
          <w:szCs w:val="48"/>
          <w:lang w:eastAsia="fr-FR"/>
          <w14:ligatures w14:val="none"/>
        </w:rPr>
      </w:pPr>
      <w:r w:rsidRPr="00340332">
        <w:rPr>
          <w:rFonts w:eastAsia="Times New Roman" w:cs="Times New Roman"/>
          <w:bCs/>
          <w:kern w:val="36"/>
          <w:sz w:val="48"/>
          <w:szCs w:val="48"/>
          <w:lang w:eastAsia="fr-FR"/>
          <w14:ligatures w14:val="none"/>
        </w:rPr>
        <w:t>Organigramme 4 : Relations entre les parties prenantes</w:t>
      </w:r>
    </w:p>
    <w:p w14:paraId="1D0EA4FC" w14:textId="77777777" w:rsidR="00340332" w:rsidRPr="00340332" w:rsidRDefault="00340332" w:rsidP="00CB3D4D">
      <w:pPr>
        <w:pStyle w:val="Diagramme"/>
        <w:rPr>
          <w:sz w:val="20"/>
        </w:rPr>
      </w:pPr>
      <w:r w:rsidRPr="00340332">
        <w:t xml:space="preserve">                HAUQE</w:t>
      </w:r>
    </w:p>
    <w:p w14:paraId="55DC1E6E" w14:textId="77777777" w:rsidR="00340332" w:rsidRPr="00340332" w:rsidRDefault="00340332" w:rsidP="00CB3D4D">
      <w:pPr>
        <w:pStyle w:val="Diagramme"/>
        <w:rPr>
          <w:sz w:val="20"/>
        </w:rPr>
      </w:pPr>
      <w:r w:rsidRPr="00340332">
        <w:t xml:space="preserve">                  │</w:t>
      </w:r>
    </w:p>
    <w:p w14:paraId="7888355A" w14:textId="77777777" w:rsidR="00340332" w:rsidRPr="00340332" w:rsidRDefault="00340332" w:rsidP="00CB3D4D">
      <w:pPr>
        <w:pStyle w:val="Diagramme"/>
        <w:rPr>
          <w:sz w:val="20"/>
        </w:rPr>
      </w:pPr>
      <w:r w:rsidRPr="00340332">
        <w:t xml:space="preserve">      ┌───────────┼───────────┐</w:t>
      </w:r>
    </w:p>
    <w:p w14:paraId="1C73C445" w14:textId="77777777" w:rsidR="00340332" w:rsidRPr="00340332" w:rsidRDefault="00340332" w:rsidP="00CB3D4D">
      <w:pPr>
        <w:pStyle w:val="Diagramme"/>
        <w:rPr>
          <w:sz w:val="20"/>
        </w:rPr>
      </w:pPr>
      <w:r w:rsidRPr="00340332">
        <w:t xml:space="preserve">      │           │           │</w:t>
      </w:r>
    </w:p>
    <w:p w14:paraId="203D473C" w14:textId="77777777" w:rsidR="00340332" w:rsidRPr="00340332" w:rsidRDefault="00340332" w:rsidP="00CB3D4D">
      <w:pPr>
        <w:pStyle w:val="Diagramme"/>
        <w:rPr>
          <w:sz w:val="20"/>
        </w:rPr>
      </w:pPr>
      <w:r w:rsidRPr="00340332">
        <w:t xml:space="preserve">      ▼           ▼           ▼</w:t>
      </w:r>
    </w:p>
    <w:p w14:paraId="69E29D2A" w14:textId="77777777" w:rsidR="00340332" w:rsidRPr="00340332" w:rsidRDefault="00340332" w:rsidP="00CB3D4D">
      <w:pPr>
        <w:pStyle w:val="Diagramme"/>
        <w:rPr>
          <w:sz w:val="20"/>
        </w:rPr>
      </w:pPr>
      <w:r w:rsidRPr="00340332">
        <w:t xml:space="preserve"> Entreprises   Organismes   Ministères</w:t>
      </w:r>
    </w:p>
    <w:p w14:paraId="35B44254" w14:textId="77777777" w:rsidR="00340332" w:rsidRPr="00340332" w:rsidRDefault="00340332" w:rsidP="00CB3D4D">
      <w:pPr>
        <w:pStyle w:val="Diagramme"/>
        <w:rPr>
          <w:sz w:val="20"/>
        </w:rPr>
      </w:pPr>
      <w:r w:rsidRPr="00340332">
        <w:t xml:space="preserve">               certificateurs concernés</w:t>
      </w:r>
    </w:p>
    <w:p w14:paraId="5F6163D6" w14:textId="77777777" w:rsidR="00340332" w:rsidRPr="00340332" w:rsidRDefault="00340332" w:rsidP="00CB3D4D">
      <w:pPr>
        <w:pStyle w:val="Diagramme"/>
        <w:rPr>
          <w:sz w:val="20"/>
        </w:rPr>
      </w:pPr>
      <w:r w:rsidRPr="00340332">
        <w:t xml:space="preserve">      │           │           │</w:t>
      </w:r>
    </w:p>
    <w:p w14:paraId="363FE1FC" w14:textId="77777777" w:rsidR="00340332" w:rsidRPr="00340332" w:rsidRDefault="00340332" w:rsidP="00CB3D4D">
      <w:pPr>
        <w:pStyle w:val="Diagramme"/>
        <w:rPr>
          <w:sz w:val="20"/>
        </w:rPr>
      </w:pPr>
      <w:r w:rsidRPr="00340332">
        <w:t xml:space="preserve">      └───────────┼───────────┘</w:t>
      </w:r>
    </w:p>
    <w:p w14:paraId="4BCD40D6" w14:textId="77777777" w:rsidR="00340332" w:rsidRPr="00340332" w:rsidRDefault="00340332" w:rsidP="00CB3D4D">
      <w:pPr>
        <w:pStyle w:val="Diagramme"/>
        <w:rPr>
          <w:sz w:val="20"/>
        </w:rPr>
      </w:pPr>
      <w:r w:rsidRPr="00340332">
        <w:t xml:space="preserve">                  ▼</w:t>
      </w:r>
    </w:p>
    <w:p w14:paraId="1C3D25BD" w14:textId="77777777" w:rsidR="00340332" w:rsidRPr="00340332" w:rsidRDefault="00340332" w:rsidP="00CB3D4D">
      <w:pPr>
        <w:pStyle w:val="Diagramme"/>
        <w:rPr>
          <w:sz w:val="20"/>
        </w:rPr>
      </w:pPr>
      <w:r w:rsidRPr="00340332">
        <w:t xml:space="preserve">               BNEC</w:t>
      </w:r>
    </w:p>
    <w:p w14:paraId="70DD8EE3" w14:textId="77777777" w:rsidR="00340332" w:rsidRPr="00340332" w:rsidRDefault="00340332" w:rsidP="00CB3D4D">
      <w:pPr>
        <w:pStyle w:val="Diagramme"/>
        <w:rPr>
          <w:sz w:val="20"/>
        </w:rPr>
      </w:pPr>
      <w:r w:rsidRPr="00340332">
        <w:t xml:space="preserve">                  │</w:t>
      </w:r>
    </w:p>
    <w:p w14:paraId="7EBF8263" w14:textId="77777777" w:rsidR="00340332" w:rsidRPr="00340332" w:rsidRDefault="00340332" w:rsidP="00CB3D4D">
      <w:pPr>
        <w:pStyle w:val="Diagramme"/>
        <w:rPr>
          <w:sz w:val="20"/>
        </w:rPr>
      </w:pPr>
      <w:r w:rsidRPr="00340332">
        <w:lastRenderedPageBreak/>
        <w:t xml:space="preserve">      ┌───────────┼───────────┐</w:t>
      </w:r>
    </w:p>
    <w:p w14:paraId="13FA0DC6" w14:textId="77777777" w:rsidR="00340332" w:rsidRPr="00340332" w:rsidRDefault="00340332" w:rsidP="00CB3D4D">
      <w:pPr>
        <w:pStyle w:val="Diagramme"/>
        <w:rPr>
          <w:sz w:val="20"/>
        </w:rPr>
      </w:pPr>
      <w:r w:rsidRPr="00340332">
        <w:t xml:space="preserve">      ▼           ▼           ▼</w:t>
      </w:r>
    </w:p>
    <w:p w14:paraId="7AEF1781" w14:textId="77777777" w:rsidR="00340332" w:rsidRPr="00340332" w:rsidRDefault="00340332" w:rsidP="00CB3D4D">
      <w:pPr>
        <w:pStyle w:val="Diagramme"/>
        <w:rPr>
          <w:sz w:val="20"/>
        </w:rPr>
      </w:pPr>
      <w:r w:rsidRPr="00340332">
        <w:t xml:space="preserve">   Tableaux     Rapports   Statistiques</w:t>
      </w:r>
    </w:p>
    <w:p w14:paraId="4165A101" w14:textId="77777777" w:rsidR="00340332" w:rsidRPr="00340332" w:rsidRDefault="00340332" w:rsidP="00CB3D4D">
      <w:pPr>
        <w:pStyle w:val="Diagramme"/>
        <w:rPr>
          <w:sz w:val="20"/>
        </w:rPr>
      </w:pPr>
      <w:r w:rsidRPr="00340332">
        <w:t xml:space="preserve">   de bord</w:t>
      </w:r>
    </w:p>
    <w:p w14:paraId="72DE87FD" w14:textId="3AA3639D" w:rsidR="00340332" w:rsidRPr="00340332" w:rsidRDefault="00340332" w:rsidP="00340332">
      <w:pPr>
        <w:spacing w:after="0" w:line="240" w:lineRule="auto"/>
        <w:rPr>
          <w:rFonts w:eastAsia="Times New Roman" w:cs="Times New Roman"/>
          <w:kern w:val="0"/>
          <w:szCs w:val="24"/>
          <w:lang w:eastAsia="fr-FR"/>
          <w14:ligatures w14:val="none"/>
        </w:rPr>
      </w:pPr>
    </w:p>
    <w:p w14:paraId="5E13F2F0" w14:textId="77777777" w:rsidR="00340332" w:rsidRPr="00340332" w:rsidRDefault="00340332" w:rsidP="00340332">
      <w:pPr>
        <w:pStyle w:val="Sous-titre1"/>
        <w:spacing w:before="100" w:beforeAutospacing="1" w:after="100" w:afterAutospacing="1" w:line="240" w:lineRule="auto"/>
        <w:rPr>
          <w:rFonts w:eastAsia="Times New Roman" w:cs="Times New Roman"/>
          <w:bCs/>
          <w:kern w:val="36"/>
          <w:sz w:val="48"/>
          <w:szCs w:val="48"/>
          <w:lang w:eastAsia="fr-FR"/>
          <w14:ligatures w14:val="none"/>
        </w:rPr>
      </w:pPr>
      <w:r w:rsidRPr="00340332">
        <w:rPr>
          <w:rFonts w:eastAsia="Times New Roman" w:cs="Times New Roman"/>
          <w:bCs/>
          <w:kern w:val="36"/>
          <w:sz w:val="48"/>
          <w:szCs w:val="48"/>
          <w:lang w:eastAsia="fr-FR"/>
          <w14:ligatures w14:val="none"/>
        </w:rPr>
        <w:t>Organigramme 5 : Circuit décisionnel</w:t>
      </w:r>
    </w:p>
    <w:p w14:paraId="3E5BCF1C" w14:textId="77777777" w:rsidR="00340332" w:rsidRPr="00340332" w:rsidRDefault="00340332" w:rsidP="00FB280E">
      <w:pPr>
        <w:pStyle w:val="Diagramme"/>
        <w:rPr>
          <w:sz w:val="20"/>
        </w:rPr>
      </w:pPr>
      <w:r w:rsidRPr="00340332">
        <w:t xml:space="preserve">                 Président</w:t>
      </w:r>
    </w:p>
    <w:p w14:paraId="63252A8E" w14:textId="77777777" w:rsidR="00340332" w:rsidRPr="00340332" w:rsidRDefault="00340332" w:rsidP="00FB280E">
      <w:pPr>
        <w:pStyle w:val="Diagramme"/>
        <w:rPr>
          <w:sz w:val="20"/>
        </w:rPr>
      </w:pPr>
      <w:r w:rsidRPr="00340332">
        <w:t xml:space="preserve">                     │</w:t>
      </w:r>
    </w:p>
    <w:p w14:paraId="23DE6B12" w14:textId="77777777" w:rsidR="00340332" w:rsidRPr="00340332" w:rsidRDefault="00340332" w:rsidP="00FB280E">
      <w:pPr>
        <w:pStyle w:val="Diagramme"/>
        <w:rPr>
          <w:sz w:val="20"/>
        </w:rPr>
      </w:pPr>
      <w:r w:rsidRPr="00340332">
        <w:t xml:space="preserve">                     ▼</w:t>
      </w:r>
    </w:p>
    <w:p w14:paraId="26BE5115" w14:textId="77777777" w:rsidR="00340332" w:rsidRPr="00340332" w:rsidRDefault="00340332" w:rsidP="00FB280E">
      <w:pPr>
        <w:pStyle w:val="Diagramme"/>
        <w:rPr>
          <w:sz w:val="20"/>
        </w:rPr>
      </w:pPr>
      <w:r w:rsidRPr="00340332">
        <w:t xml:space="preserve">            Direction Technique</w:t>
      </w:r>
    </w:p>
    <w:p w14:paraId="6E39474D" w14:textId="77777777" w:rsidR="00340332" w:rsidRPr="00340332" w:rsidRDefault="00340332" w:rsidP="00FB280E">
      <w:pPr>
        <w:pStyle w:val="Diagramme"/>
        <w:rPr>
          <w:sz w:val="20"/>
        </w:rPr>
      </w:pPr>
      <w:r w:rsidRPr="00340332">
        <w:t xml:space="preserve">                     │</w:t>
      </w:r>
    </w:p>
    <w:p w14:paraId="2671496A" w14:textId="77777777" w:rsidR="00340332" w:rsidRPr="00340332" w:rsidRDefault="00340332" w:rsidP="00FB280E">
      <w:pPr>
        <w:pStyle w:val="Diagramme"/>
        <w:rPr>
          <w:sz w:val="20"/>
        </w:rPr>
      </w:pPr>
      <w:r w:rsidRPr="00340332">
        <w:t xml:space="preserve">                     ▼</w:t>
      </w:r>
    </w:p>
    <w:p w14:paraId="631A2579" w14:textId="77777777" w:rsidR="00340332" w:rsidRPr="00340332" w:rsidRDefault="00340332" w:rsidP="00FB280E">
      <w:pPr>
        <w:pStyle w:val="Diagramme"/>
        <w:rPr>
          <w:sz w:val="20"/>
        </w:rPr>
      </w:pPr>
      <w:r w:rsidRPr="00340332">
        <w:t xml:space="preserve">              Point Focal BNEC</w:t>
      </w:r>
    </w:p>
    <w:p w14:paraId="7D1C751C" w14:textId="77777777" w:rsidR="00340332" w:rsidRPr="00340332" w:rsidRDefault="00340332" w:rsidP="00FB280E">
      <w:pPr>
        <w:pStyle w:val="Diagramme"/>
        <w:rPr>
          <w:sz w:val="20"/>
        </w:rPr>
      </w:pPr>
      <w:r w:rsidRPr="00340332">
        <w:t xml:space="preserve">                     │</w:t>
      </w:r>
    </w:p>
    <w:p w14:paraId="47C5B16D" w14:textId="77777777" w:rsidR="00340332" w:rsidRPr="00340332" w:rsidRDefault="00340332" w:rsidP="00FB280E">
      <w:pPr>
        <w:pStyle w:val="Diagramme"/>
        <w:rPr>
          <w:sz w:val="20"/>
        </w:rPr>
      </w:pPr>
      <w:r w:rsidRPr="00340332">
        <w:t xml:space="preserve">        ┌────────────┼────────────┐</w:t>
      </w:r>
    </w:p>
    <w:p w14:paraId="06347EFD" w14:textId="77777777" w:rsidR="00340332" w:rsidRPr="00340332" w:rsidRDefault="00340332" w:rsidP="00FB280E">
      <w:pPr>
        <w:pStyle w:val="Diagramme"/>
        <w:rPr>
          <w:sz w:val="20"/>
        </w:rPr>
      </w:pPr>
      <w:r w:rsidRPr="00340332">
        <w:t xml:space="preserve">        ▼            ▼            ▼</w:t>
      </w:r>
    </w:p>
    <w:p w14:paraId="26F861F7" w14:textId="77777777" w:rsidR="00340332" w:rsidRPr="00340332" w:rsidRDefault="00340332" w:rsidP="00FB280E">
      <w:pPr>
        <w:pStyle w:val="Diagramme"/>
        <w:rPr>
          <w:sz w:val="20"/>
        </w:rPr>
      </w:pPr>
      <w:r w:rsidRPr="00340332">
        <w:t xml:space="preserve"> Administrateur   Cellule     Agents</w:t>
      </w:r>
    </w:p>
    <w:p w14:paraId="21D30119" w14:textId="77777777" w:rsidR="00340332" w:rsidRPr="00340332" w:rsidRDefault="00340332" w:rsidP="00FB280E">
      <w:pPr>
        <w:pStyle w:val="Diagramme"/>
        <w:rPr>
          <w:sz w:val="20"/>
        </w:rPr>
      </w:pPr>
      <w:r w:rsidRPr="00340332">
        <w:t xml:space="preserve">   BNEC          de veille   enquêteurs</w:t>
      </w:r>
    </w:p>
    <w:p w14:paraId="36DDD0AF" w14:textId="77777777" w:rsidR="00340332" w:rsidRPr="00340332" w:rsidRDefault="00340332" w:rsidP="00FB280E">
      <w:pPr>
        <w:pStyle w:val="Diagramme"/>
        <w:rPr>
          <w:sz w:val="20"/>
        </w:rPr>
      </w:pPr>
      <w:r w:rsidRPr="00340332">
        <w:t xml:space="preserve">        │            │            │</w:t>
      </w:r>
    </w:p>
    <w:p w14:paraId="769B90AE" w14:textId="77777777" w:rsidR="00340332" w:rsidRPr="00340332" w:rsidRDefault="00340332" w:rsidP="00FB280E">
      <w:pPr>
        <w:pStyle w:val="Diagramme"/>
        <w:rPr>
          <w:sz w:val="20"/>
        </w:rPr>
      </w:pPr>
      <w:r w:rsidRPr="00340332">
        <w:t xml:space="preserve">        └────────────┼────────────┘</w:t>
      </w:r>
    </w:p>
    <w:p w14:paraId="490A4B83" w14:textId="77777777" w:rsidR="00340332" w:rsidRPr="00340332" w:rsidRDefault="00340332" w:rsidP="00FB280E">
      <w:pPr>
        <w:pStyle w:val="Diagramme"/>
        <w:rPr>
          <w:sz w:val="20"/>
        </w:rPr>
      </w:pPr>
      <w:r w:rsidRPr="00340332">
        <w:t xml:space="preserve">                     ▼</w:t>
      </w:r>
    </w:p>
    <w:p w14:paraId="2AFFB470" w14:textId="77777777" w:rsidR="00340332" w:rsidRPr="00340332" w:rsidRDefault="00340332" w:rsidP="00FB280E">
      <w:pPr>
        <w:pStyle w:val="Diagramme"/>
        <w:rPr>
          <w:sz w:val="20"/>
        </w:rPr>
      </w:pPr>
      <w:r w:rsidRPr="00340332">
        <w:t xml:space="preserve">            Décision opérationnelle</w:t>
      </w:r>
    </w:p>
    <w:p w14:paraId="2EB9E9FB" w14:textId="66806CF9" w:rsidR="00340332" w:rsidRPr="00340332" w:rsidRDefault="00340332" w:rsidP="00340332">
      <w:pPr>
        <w:spacing w:after="0" w:line="240" w:lineRule="auto"/>
        <w:rPr>
          <w:rFonts w:eastAsia="Times New Roman" w:cs="Times New Roman"/>
          <w:kern w:val="0"/>
          <w:szCs w:val="24"/>
          <w:lang w:eastAsia="fr-FR"/>
          <w14:ligatures w14:val="none"/>
        </w:rPr>
      </w:pPr>
    </w:p>
    <w:p w14:paraId="2D520BFD" w14:textId="77777777" w:rsidR="00340332" w:rsidRPr="00340332" w:rsidRDefault="00340332" w:rsidP="00340332">
      <w:pPr>
        <w:pStyle w:val="Sous-titre1"/>
        <w:spacing w:before="100" w:beforeAutospacing="1" w:after="100" w:afterAutospacing="1" w:line="240" w:lineRule="auto"/>
        <w:rPr>
          <w:rFonts w:eastAsia="Times New Roman" w:cs="Times New Roman"/>
          <w:bCs/>
          <w:kern w:val="36"/>
          <w:sz w:val="48"/>
          <w:szCs w:val="48"/>
          <w:lang w:eastAsia="fr-FR"/>
          <w14:ligatures w14:val="none"/>
        </w:rPr>
      </w:pPr>
      <w:r w:rsidRPr="00340332">
        <w:rPr>
          <w:rFonts w:eastAsia="Times New Roman" w:cs="Times New Roman"/>
          <w:bCs/>
          <w:kern w:val="36"/>
          <w:sz w:val="48"/>
          <w:szCs w:val="48"/>
          <w:lang w:eastAsia="fr-FR"/>
          <w14:ligatures w14:val="none"/>
        </w:rPr>
        <w:t>Organigramme 6 : Organisation de la Cellule de Veille</w:t>
      </w:r>
    </w:p>
    <w:p w14:paraId="3FA2BF87" w14:textId="77777777" w:rsidR="00340332" w:rsidRPr="00340332" w:rsidRDefault="00340332" w:rsidP="00F94448">
      <w:pPr>
        <w:pStyle w:val="Diagramme"/>
        <w:rPr>
          <w:sz w:val="20"/>
        </w:rPr>
      </w:pPr>
      <w:r w:rsidRPr="00340332">
        <w:t xml:space="preserve">               Direction Technique</w:t>
      </w:r>
    </w:p>
    <w:p w14:paraId="619A76FB" w14:textId="77777777" w:rsidR="00340332" w:rsidRPr="00340332" w:rsidRDefault="00340332" w:rsidP="00F94448">
      <w:pPr>
        <w:pStyle w:val="Diagramme"/>
        <w:rPr>
          <w:sz w:val="20"/>
        </w:rPr>
      </w:pPr>
      <w:r w:rsidRPr="00340332">
        <w:t xml:space="preserve">                      │</w:t>
      </w:r>
    </w:p>
    <w:p w14:paraId="7DD36C52" w14:textId="77777777" w:rsidR="00340332" w:rsidRPr="00340332" w:rsidRDefault="00340332" w:rsidP="00F94448">
      <w:pPr>
        <w:pStyle w:val="Diagramme"/>
        <w:rPr>
          <w:sz w:val="20"/>
        </w:rPr>
      </w:pPr>
      <w:r w:rsidRPr="00340332">
        <w:t xml:space="preserve">                      ▼</w:t>
      </w:r>
    </w:p>
    <w:p w14:paraId="32EF90A2" w14:textId="77777777" w:rsidR="00340332" w:rsidRPr="00340332" w:rsidRDefault="00340332" w:rsidP="00F94448">
      <w:pPr>
        <w:pStyle w:val="Diagramme"/>
        <w:rPr>
          <w:sz w:val="20"/>
        </w:rPr>
      </w:pPr>
      <w:r w:rsidRPr="00340332">
        <w:t xml:space="preserve">             Responsable Veille</w:t>
      </w:r>
    </w:p>
    <w:p w14:paraId="2B8C60A8" w14:textId="77777777" w:rsidR="00340332" w:rsidRPr="00340332" w:rsidRDefault="00340332" w:rsidP="00F94448">
      <w:pPr>
        <w:pStyle w:val="Diagramme"/>
        <w:rPr>
          <w:sz w:val="20"/>
        </w:rPr>
      </w:pPr>
      <w:r w:rsidRPr="00340332">
        <w:t xml:space="preserve">                      │</w:t>
      </w:r>
    </w:p>
    <w:p w14:paraId="4364E3A6" w14:textId="77777777" w:rsidR="00340332" w:rsidRPr="00340332" w:rsidRDefault="00340332" w:rsidP="00F94448">
      <w:pPr>
        <w:pStyle w:val="Diagramme"/>
        <w:rPr>
          <w:sz w:val="20"/>
        </w:rPr>
      </w:pPr>
      <w:r w:rsidRPr="00340332">
        <w:lastRenderedPageBreak/>
        <w:t xml:space="preserve">      ┌───────────────┼────────────────┐</w:t>
      </w:r>
    </w:p>
    <w:p w14:paraId="107E303F" w14:textId="77777777" w:rsidR="00340332" w:rsidRPr="00340332" w:rsidRDefault="00340332" w:rsidP="00F94448">
      <w:pPr>
        <w:pStyle w:val="Diagramme"/>
        <w:rPr>
          <w:sz w:val="20"/>
        </w:rPr>
      </w:pPr>
      <w:r w:rsidRPr="00340332">
        <w:t xml:space="preserve">      ▼               ▼                ▼</w:t>
      </w:r>
    </w:p>
    <w:p w14:paraId="540DABAA" w14:textId="77777777" w:rsidR="00340332" w:rsidRPr="00340332" w:rsidRDefault="00340332" w:rsidP="00F94448">
      <w:pPr>
        <w:pStyle w:val="Diagramme"/>
        <w:rPr>
          <w:sz w:val="20"/>
        </w:rPr>
      </w:pPr>
      <w:r w:rsidRPr="00340332">
        <w:t>Suivi des      Gestion des      Production des</w:t>
      </w:r>
    </w:p>
    <w:p w14:paraId="2B7F7D3D" w14:textId="77777777" w:rsidR="00340332" w:rsidRPr="00340332" w:rsidRDefault="00340332" w:rsidP="00F94448">
      <w:pPr>
        <w:pStyle w:val="Diagramme"/>
        <w:rPr>
          <w:sz w:val="20"/>
        </w:rPr>
      </w:pPr>
      <w:r w:rsidRPr="00340332">
        <w:t>certifications   alertes         indicateurs</w:t>
      </w:r>
    </w:p>
    <w:p w14:paraId="54F456E3" w14:textId="77777777" w:rsidR="00340332" w:rsidRPr="00340332" w:rsidRDefault="00340332" w:rsidP="00F94448">
      <w:pPr>
        <w:pStyle w:val="Diagramme"/>
        <w:rPr>
          <w:sz w:val="20"/>
        </w:rPr>
      </w:pPr>
      <w:r w:rsidRPr="00340332">
        <w:t xml:space="preserve">      │               │                │</w:t>
      </w:r>
    </w:p>
    <w:p w14:paraId="3CB6387A" w14:textId="77777777" w:rsidR="00340332" w:rsidRPr="00340332" w:rsidRDefault="00340332" w:rsidP="00F94448">
      <w:pPr>
        <w:pStyle w:val="Diagramme"/>
        <w:rPr>
          <w:sz w:val="20"/>
        </w:rPr>
      </w:pPr>
      <w:r w:rsidRPr="00340332">
        <w:t xml:space="preserve">      └───────────────┼────────────────┘</w:t>
      </w:r>
    </w:p>
    <w:p w14:paraId="35A17D62" w14:textId="77777777" w:rsidR="00340332" w:rsidRPr="00340332" w:rsidRDefault="00340332" w:rsidP="00F94448">
      <w:pPr>
        <w:pStyle w:val="Diagramme"/>
        <w:rPr>
          <w:sz w:val="20"/>
        </w:rPr>
      </w:pPr>
      <w:r w:rsidRPr="00340332">
        <w:t xml:space="preserve">                      ▼</w:t>
      </w:r>
    </w:p>
    <w:p w14:paraId="0F53E302" w14:textId="77777777" w:rsidR="00340332" w:rsidRPr="00340332" w:rsidRDefault="00340332" w:rsidP="00F94448">
      <w:pPr>
        <w:pStyle w:val="Diagramme"/>
        <w:rPr>
          <w:sz w:val="20"/>
        </w:rPr>
      </w:pPr>
      <w:r w:rsidRPr="00340332">
        <w:t xml:space="preserve">             Rapports de veille</w:t>
      </w:r>
    </w:p>
    <w:p w14:paraId="2038855E" w14:textId="67E18550" w:rsidR="00340332" w:rsidRPr="00340332" w:rsidRDefault="00340332" w:rsidP="00340332">
      <w:pPr>
        <w:spacing w:after="0" w:line="240" w:lineRule="auto"/>
        <w:rPr>
          <w:rFonts w:eastAsia="Times New Roman" w:cs="Times New Roman"/>
          <w:kern w:val="0"/>
          <w:szCs w:val="24"/>
          <w:lang w:eastAsia="fr-FR"/>
          <w14:ligatures w14:val="none"/>
        </w:rPr>
      </w:pPr>
    </w:p>
    <w:p w14:paraId="33611F1F" w14:textId="77777777" w:rsidR="00340332" w:rsidRPr="00340332" w:rsidRDefault="00340332" w:rsidP="00340332">
      <w:pPr>
        <w:pStyle w:val="Sous-titre1"/>
        <w:spacing w:before="100" w:beforeAutospacing="1" w:after="100" w:afterAutospacing="1" w:line="240" w:lineRule="auto"/>
        <w:rPr>
          <w:rFonts w:eastAsia="Times New Roman" w:cs="Times New Roman"/>
          <w:bCs/>
          <w:kern w:val="36"/>
          <w:sz w:val="48"/>
          <w:szCs w:val="48"/>
          <w:lang w:eastAsia="fr-FR"/>
          <w14:ligatures w14:val="none"/>
        </w:rPr>
      </w:pPr>
      <w:r w:rsidRPr="00340332">
        <w:rPr>
          <w:rFonts w:eastAsia="Times New Roman" w:cs="Times New Roman"/>
          <w:bCs/>
          <w:kern w:val="36"/>
          <w:sz w:val="48"/>
          <w:szCs w:val="48"/>
          <w:lang w:eastAsia="fr-FR"/>
          <w14:ligatures w14:val="none"/>
        </w:rPr>
        <w:t>Organigramme 7 : Architecture des droits d'accès</w:t>
      </w:r>
    </w:p>
    <w:p w14:paraId="2FF3B60A" w14:textId="77777777" w:rsidR="00340332" w:rsidRPr="00340332" w:rsidRDefault="00340332" w:rsidP="000F4C80">
      <w:pPr>
        <w:pStyle w:val="Diagramme"/>
        <w:rPr>
          <w:sz w:val="20"/>
        </w:rPr>
      </w:pPr>
      <w:r w:rsidRPr="00340332">
        <w:t xml:space="preserve">                 Administrateur Système</w:t>
      </w:r>
    </w:p>
    <w:p w14:paraId="339B65F1" w14:textId="77777777" w:rsidR="00340332" w:rsidRPr="00340332" w:rsidRDefault="00340332" w:rsidP="000F4C80">
      <w:pPr>
        <w:pStyle w:val="Diagramme"/>
        <w:rPr>
          <w:sz w:val="20"/>
        </w:rPr>
      </w:pPr>
      <w:r w:rsidRPr="00340332">
        <w:t xml:space="preserve">                         │</w:t>
      </w:r>
    </w:p>
    <w:p w14:paraId="6BA28CE4" w14:textId="77777777" w:rsidR="00340332" w:rsidRPr="00340332" w:rsidRDefault="00340332" w:rsidP="000F4C80">
      <w:pPr>
        <w:pStyle w:val="Diagramme"/>
        <w:rPr>
          <w:sz w:val="20"/>
        </w:rPr>
      </w:pPr>
      <w:r w:rsidRPr="00340332">
        <w:t xml:space="preserve">        ┌────────────────┼────────────────┐</w:t>
      </w:r>
    </w:p>
    <w:p w14:paraId="5603E576" w14:textId="77777777" w:rsidR="00340332" w:rsidRPr="00340332" w:rsidRDefault="00340332" w:rsidP="000F4C80">
      <w:pPr>
        <w:pStyle w:val="Diagramme"/>
        <w:rPr>
          <w:sz w:val="20"/>
        </w:rPr>
      </w:pPr>
      <w:r w:rsidRPr="00340332">
        <w:t xml:space="preserve">        ▼                ▼                ▼</w:t>
      </w:r>
    </w:p>
    <w:p w14:paraId="6E86C997" w14:textId="77777777" w:rsidR="00340332" w:rsidRPr="00340332" w:rsidRDefault="00340332" w:rsidP="000F4C80">
      <w:pPr>
        <w:pStyle w:val="Diagramme"/>
        <w:rPr>
          <w:sz w:val="20"/>
        </w:rPr>
      </w:pPr>
      <w:r w:rsidRPr="00340332">
        <w:t xml:space="preserve"> Administrateur     Point Focal      Lecture seule</w:t>
      </w:r>
    </w:p>
    <w:p w14:paraId="43F08B02" w14:textId="77777777" w:rsidR="00340332" w:rsidRPr="00340332" w:rsidRDefault="00340332" w:rsidP="000F4C80">
      <w:pPr>
        <w:pStyle w:val="Diagramme"/>
        <w:rPr>
          <w:sz w:val="20"/>
        </w:rPr>
      </w:pPr>
      <w:r w:rsidRPr="00340332">
        <w:t xml:space="preserve"> Fonctionnel            BNEC</w:t>
      </w:r>
    </w:p>
    <w:p w14:paraId="7E11ADF4" w14:textId="77777777" w:rsidR="00340332" w:rsidRPr="00340332" w:rsidRDefault="00340332" w:rsidP="000F4C80">
      <w:pPr>
        <w:pStyle w:val="Diagramme"/>
        <w:rPr>
          <w:sz w:val="20"/>
        </w:rPr>
      </w:pPr>
      <w:r w:rsidRPr="00340332">
        <w:t xml:space="preserve">        │                │</w:t>
      </w:r>
    </w:p>
    <w:p w14:paraId="074B6EDE" w14:textId="77777777" w:rsidR="00340332" w:rsidRPr="00340332" w:rsidRDefault="00340332" w:rsidP="000F4C80">
      <w:pPr>
        <w:pStyle w:val="Diagramme"/>
        <w:rPr>
          <w:sz w:val="20"/>
        </w:rPr>
      </w:pPr>
      <w:r w:rsidRPr="00340332">
        <w:t xml:space="preserve">        ▼                ▼</w:t>
      </w:r>
    </w:p>
    <w:p w14:paraId="73E8EC9F" w14:textId="77777777" w:rsidR="00340332" w:rsidRPr="00340332" w:rsidRDefault="00340332" w:rsidP="000F4C80">
      <w:pPr>
        <w:pStyle w:val="Diagramme"/>
        <w:rPr>
          <w:sz w:val="20"/>
        </w:rPr>
      </w:pPr>
      <w:r w:rsidRPr="00340332">
        <w:t>Création,         Validation,</w:t>
      </w:r>
    </w:p>
    <w:p w14:paraId="49CA95E2" w14:textId="77777777" w:rsidR="00340332" w:rsidRPr="00340332" w:rsidRDefault="00340332" w:rsidP="000F4C80">
      <w:pPr>
        <w:pStyle w:val="Diagramme"/>
        <w:rPr>
          <w:sz w:val="20"/>
        </w:rPr>
      </w:pPr>
      <w:r w:rsidRPr="00340332">
        <w:t>modification,     supervision,</w:t>
      </w:r>
    </w:p>
    <w:p w14:paraId="7BE4DE55" w14:textId="77777777" w:rsidR="00340332" w:rsidRPr="00340332" w:rsidRDefault="00340332" w:rsidP="000F4C80">
      <w:pPr>
        <w:pStyle w:val="Diagramme"/>
        <w:rPr>
          <w:sz w:val="20"/>
        </w:rPr>
      </w:pPr>
      <w:r w:rsidRPr="00340332">
        <w:t>suppression       contrôle</w:t>
      </w:r>
    </w:p>
    <w:p w14:paraId="16325DEA" w14:textId="51C44DBD" w:rsidR="00340332" w:rsidRPr="00340332" w:rsidRDefault="00340332" w:rsidP="00340332">
      <w:pPr>
        <w:spacing w:after="0" w:line="240" w:lineRule="auto"/>
        <w:rPr>
          <w:rFonts w:eastAsia="Times New Roman" w:cs="Times New Roman"/>
          <w:kern w:val="0"/>
          <w:szCs w:val="24"/>
          <w:lang w:eastAsia="fr-FR"/>
          <w14:ligatures w14:val="none"/>
        </w:rPr>
      </w:pPr>
    </w:p>
    <w:p w14:paraId="25499760" w14:textId="77777777" w:rsidR="00340332" w:rsidRPr="00340332" w:rsidRDefault="00340332" w:rsidP="00340332">
      <w:pPr>
        <w:pStyle w:val="Sous-titre1"/>
        <w:spacing w:before="100" w:beforeAutospacing="1" w:after="100" w:afterAutospacing="1" w:line="240" w:lineRule="auto"/>
        <w:rPr>
          <w:rFonts w:eastAsia="Times New Roman" w:cs="Times New Roman"/>
          <w:bCs/>
          <w:kern w:val="36"/>
          <w:sz w:val="48"/>
          <w:szCs w:val="48"/>
          <w:lang w:eastAsia="fr-FR"/>
          <w14:ligatures w14:val="none"/>
        </w:rPr>
      </w:pPr>
      <w:r w:rsidRPr="00340332">
        <w:rPr>
          <w:rFonts w:eastAsia="Times New Roman" w:cs="Times New Roman"/>
          <w:bCs/>
          <w:kern w:val="36"/>
          <w:sz w:val="48"/>
          <w:szCs w:val="48"/>
          <w:lang w:eastAsia="fr-FR"/>
          <w14:ligatures w14:val="none"/>
        </w:rPr>
        <w:t>Organigramme 8 : Flux d'information</w:t>
      </w:r>
    </w:p>
    <w:p w14:paraId="13410EA7" w14:textId="77777777" w:rsidR="00340332" w:rsidRPr="00340332" w:rsidRDefault="00340332" w:rsidP="00D622AE">
      <w:pPr>
        <w:pStyle w:val="Diagramme"/>
        <w:jc w:val="left"/>
        <w:rPr>
          <w:sz w:val="20"/>
        </w:rPr>
      </w:pPr>
      <w:r w:rsidRPr="00340332">
        <w:t>Entreprises</w:t>
      </w:r>
    </w:p>
    <w:p w14:paraId="41DBC8CD" w14:textId="77777777" w:rsidR="00340332" w:rsidRPr="00340332" w:rsidRDefault="00340332" w:rsidP="00D622AE">
      <w:pPr>
        <w:pStyle w:val="Diagramme"/>
        <w:jc w:val="left"/>
        <w:rPr>
          <w:sz w:val="20"/>
        </w:rPr>
      </w:pPr>
      <w:r w:rsidRPr="00340332">
        <w:t>│</w:t>
      </w:r>
    </w:p>
    <w:p w14:paraId="27B339CA" w14:textId="77777777" w:rsidR="00340332" w:rsidRPr="00340332" w:rsidRDefault="00340332" w:rsidP="00D622AE">
      <w:pPr>
        <w:pStyle w:val="Diagramme"/>
        <w:jc w:val="left"/>
        <w:rPr>
          <w:sz w:val="20"/>
        </w:rPr>
      </w:pPr>
      <w:r w:rsidRPr="00340332">
        <w:t>▼</w:t>
      </w:r>
    </w:p>
    <w:p w14:paraId="21BCC1A4" w14:textId="77777777" w:rsidR="00340332" w:rsidRPr="00340332" w:rsidRDefault="00340332" w:rsidP="00D622AE">
      <w:pPr>
        <w:pStyle w:val="Diagramme"/>
        <w:jc w:val="left"/>
        <w:rPr>
          <w:sz w:val="20"/>
        </w:rPr>
      </w:pPr>
      <w:r w:rsidRPr="00340332">
        <w:t>Agents enquêteurs</w:t>
      </w:r>
    </w:p>
    <w:p w14:paraId="615D8073" w14:textId="77777777" w:rsidR="00340332" w:rsidRPr="00340332" w:rsidRDefault="00340332" w:rsidP="00D622AE">
      <w:pPr>
        <w:pStyle w:val="Diagramme"/>
        <w:jc w:val="left"/>
        <w:rPr>
          <w:sz w:val="20"/>
        </w:rPr>
      </w:pPr>
      <w:r w:rsidRPr="00340332">
        <w:t>│</w:t>
      </w:r>
    </w:p>
    <w:p w14:paraId="5B15ADBE" w14:textId="77777777" w:rsidR="00340332" w:rsidRPr="00340332" w:rsidRDefault="00340332" w:rsidP="00D622AE">
      <w:pPr>
        <w:pStyle w:val="Diagramme"/>
        <w:jc w:val="left"/>
        <w:rPr>
          <w:sz w:val="20"/>
        </w:rPr>
      </w:pPr>
      <w:r w:rsidRPr="00340332">
        <w:t>▼</w:t>
      </w:r>
    </w:p>
    <w:p w14:paraId="69B7366D" w14:textId="77777777" w:rsidR="00340332" w:rsidRPr="00340332" w:rsidRDefault="00340332" w:rsidP="00D622AE">
      <w:pPr>
        <w:pStyle w:val="Diagramme"/>
        <w:jc w:val="left"/>
        <w:rPr>
          <w:sz w:val="20"/>
        </w:rPr>
      </w:pPr>
      <w:r w:rsidRPr="00340332">
        <w:lastRenderedPageBreak/>
        <w:t>Point Focal</w:t>
      </w:r>
    </w:p>
    <w:p w14:paraId="34AFDCB9" w14:textId="77777777" w:rsidR="00340332" w:rsidRPr="00340332" w:rsidRDefault="00340332" w:rsidP="00D622AE">
      <w:pPr>
        <w:pStyle w:val="Diagramme"/>
        <w:jc w:val="left"/>
        <w:rPr>
          <w:sz w:val="20"/>
        </w:rPr>
      </w:pPr>
      <w:r w:rsidRPr="00340332">
        <w:t>│</w:t>
      </w:r>
    </w:p>
    <w:p w14:paraId="59B378FA" w14:textId="77777777" w:rsidR="00340332" w:rsidRPr="00340332" w:rsidRDefault="00340332" w:rsidP="00D622AE">
      <w:pPr>
        <w:pStyle w:val="Diagramme"/>
        <w:jc w:val="left"/>
        <w:rPr>
          <w:sz w:val="20"/>
        </w:rPr>
      </w:pPr>
      <w:r w:rsidRPr="00340332">
        <w:t>▼</w:t>
      </w:r>
    </w:p>
    <w:p w14:paraId="5534EB81" w14:textId="77777777" w:rsidR="00340332" w:rsidRPr="00340332" w:rsidRDefault="00340332" w:rsidP="00D622AE">
      <w:pPr>
        <w:pStyle w:val="Diagramme"/>
        <w:jc w:val="left"/>
        <w:rPr>
          <w:sz w:val="20"/>
        </w:rPr>
      </w:pPr>
      <w:r w:rsidRPr="00340332">
        <w:t>Administrateur</w:t>
      </w:r>
    </w:p>
    <w:p w14:paraId="6A3BA826" w14:textId="77777777" w:rsidR="00340332" w:rsidRPr="00340332" w:rsidRDefault="00340332" w:rsidP="00D622AE">
      <w:pPr>
        <w:pStyle w:val="Diagramme"/>
        <w:jc w:val="left"/>
        <w:rPr>
          <w:sz w:val="20"/>
        </w:rPr>
      </w:pPr>
      <w:r w:rsidRPr="00340332">
        <w:t>│</w:t>
      </w:r>
    </w:p>
    <w:p w14:paraId="0DAEB66A" w14:textId="77777777" w:rsidR="00340332" w:rsidRPr="00340332" w:rsidRDefault="00340332" w:rsidP="00D622AE">
      <w:pPr>
        <w:pStyle w:val="Diagramme"/>
        <w:jc w:val="left"/>
        <w:rPr>
          <w:sz w:val="20"/>
        </w:rPr>
      </w:pPr>
      <w:r w:rsidRPr="00340332">
        <w:t>▼</w:t>
      </w:r>
    </w:p>
    <w:p w14:paraId="0298B69C" w14:textId="77777777" w:rsidR="00340332" w:rsidRPr="00340332" w:rsidRDefault="00340332" w:rsidP="00D622AE">
      <w:pPr>
        <w:pStyle w:val="Diagramme"/>
        <w:jc w:val="left"/>
        <w:rPr>
          <w:sz w:val="20"/>
        </w:rPr>
      </w:pPr>
      <w:r w:rsidRPr="00340332">
        <w:t>BNEC</w:t>
      </w:r>
    </w:p>
    <w:p w14:paraId="37A237B1" w14:textId="77777777" w:rsidR="00340332" w:rsidRPr="00340332" w:rsidRDefault="00340332" w:rsidP="00D622AE">
      <w:pPr>
        <w:pStyle w:val="Diagramme"/>
        <w:jc w:val="left"/>
        <w:rPr>
          <w:sz w:val="20"/>
        </w:rPr>
      </w:pPr>
      <w:r w:rsidRPr="00340332">
        <w:t>│</w:t>
      </w:r>
    </w:p>
    <w:p w14:paraId="653F63E8" w14:textId="77777777" w:rsidR="00340332" w:rsidRPr="00340332" w:rsidRDefault="00340332" w:rsidP="00D622AE">
      <w:pPr>
        <w:pStyle w:val="Diagramme"/>
        <w:jc w:val="left"/>
        <w:rPr>
          <w:sz w:val="20"/>
        </w:rPr>
      </w:pPr>
      <w:r w:rsidRPr="00340332">
        <w:t>▼</w:t>
      </w:r>
    </w:p>
    <w:p w14:paraId="4BE8AD9F" w14:textId="77777777" w:rsidR="00340332" w:rsidRPr="00340332" w:rsidRDefault="00340332" w:rsidP="00D622AE">
      <w:pPr>
        <w:pStyle w:val="Diagramme"/>
        <w:jc w:val="left"/>
        <w:rPr>
          <w:sz w:val="20"/>
        </w:rPr>
      </w:pPr>
      <w:r w:rsidRPr="00340332">
        <w:t>Cellule de Veille</w:t>
      </w:r>
    </w:p>
    <w:p w14:paraId="38598DA5" w14:textId="77777777" w:rsidR="00340332" w:rsidRPr="00340332" w:rsidRDefault="00340332" w:rsidP="00D622AE">
      <w:pPr>
        <w:pStyle w:val="Diagramme"/>
        <w:jc w:val="left"/>
        <w:rPr>
          <w:sz w:val="20"/>
        </w:rPr>
      </w:pPr>
      <w:r w:rsidRPr="00340332">
        <w:t>│</w:t>
      </w:r>
    </w:p>
    <w:p w14:paraId="5E9BC775" w14:textId="77777777" w:rsidR="00340332" w:rsidRPr="00340332" w:rsidRDefault="00340332" w:rsidP="00D622AE">
      <w:pPr>
        <w:pStyle w:val="Diagramme"/>
        <w:jc w:val="left"/>
        <w:rPr>
          <w:sz w:val="20"/>
        </w:rPr>
      </w:pPr>
      <w:r w:rsidRPr="00340332">
        <w:t>▼</w:t>
      </w:r>
    </w:p>
    <w:p w14:paraId="193FCF83" w14:textId="77777777" w:rsidR="00340332" w:rsidRPr="00340332" w:rsidRDefault="00340332" w:rsidP="00D622AE">
      <w:pPr>
        <w:pStyle w:val="Diagramme"/>
        <w:jc w:val="left"/>
        <w:rPr>
          <w:sz w:val="20"/>
        </w:rPr>
      </w:pPr>
      <w:r w:rsidRPr="00340332">
        <w:t>Direction Technique</w:t>
      </w:r>
    </w:p>
    <w:p w14:paraId="40089FAB" w14:textId="77777777" w:rsidR="00340332" w:rsidRPr="00340332" w:rsidRDefault="00340332" w:rsidP="00D622AE">
      <w:pPr>
        <w:pStyle w:val="Diagramme"/>
        <w:jc w:val="left"/>
        <w:rPr>
          <w:sz w:val="20"/>
        </w:rPr>
      </w:pPr>
      <w:r w:rsidRPr="00340332">
        <w:t>│</w:t>
      </w:r>
    </w:p>
    <w:p w14:paraId="25E23D1D" w14:textId="77777777" w:rsidR="00340332" w:rsidRPr="00340332" w:rsidRDefault="00340332" w:rsidP="00D622AE">
      <w:pPr>
        <w:pStyle w:val="Diagramme"/>
        <w:jc w:val="left"/>
        <w:rPr>
          <w:sz w:val="20"/>
        </w:rPr>
      </w:pPr>
      <w:r w:rsidRPr="00340332">
        <w:t>▼</w:t>
      </w:r>
    </w:p>
    <w:p w14:paraId="734F3AC7" w14:textId="77777777" w:rsidR="00340332" w:rsidRPr="00340332" w:rsidRDefault="00340332" w:rsidP="00D622AE">
      <w:pPr>
        <w:pStyle w:val="Diagramme"/>
        <w:jc w:val="left"/>
        <w:rPr>
          <w:sz w:val="20"/>
        </w:rPr>
      </w:pPr>
      <w:r w:rsidRPr="00340332">
        <w:t>Président de la HAUQE</w:t>
      </w:r>
    </w:p>
    <w:p w14:paraId="418EDBCE" w14:textId="77777777" w:rsidR="00340332" w:rsidRPr="00340332" w:rsidRDefault="00000000" w:rsidP="00340332">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6948D725">
          <v:rect id="_x0000_i1071" style="width:0;height:1.5pt" o:hralign="center" o:hrstd="t" o:hr="t" fillcolor="#a0a0a0" stroked="f"/>
        </w:pict>
      </w:r>
    </w:p>
    <w:p w14:paraId="20933CE3" w14:textId="77777777" w:rsidR="00340332" w:rsidRPr="00340332" w:rsidRDefault="00340332" w:rsidP="00340332">
      <w:pPr>
        <w:pStyle w:val="Sous-titre1"/>
        <w:spacing w:before="100" w:beforeAutospacing="1" w:after="100" w:afterAutospacing="1" w:line="240" w:lineRule="auto"/>
        <w:rPr>
          <w:rFonts w:eastAsia="Times New Roman" w:cs="Times New Roman"/>
          <w:bCs/>
          <w:kern w:val="36"/>
          <w:sz w:val="48"/>
          <w:szCs w:val="48"/>
          <w:lang w:eastAsia="fr-FR"/>
          <w14:ligatures w14:val="none"/>
        </w:rPr>
      </w:pPr>
      <w:r w:rsidRPr="00340332">
        <w:rPr>
          <w:rFonts w:eastAsia="Times New Roman" w:cs="Times New Roman"/>
          <w:bCs/>
          <w:kern w:val="36"/>
          <w:sz w:val="48"/>
          <w:szCs w:val="48"/>
          <w:lang w:eastAsia="fr-FR"/>
          <w14:ligatures w14:val="none"/>
        </w:rPr>
        <w:t>Organigramme 9 : Organisation du suivi-évaluation</w:t>
      </w:r>
    </w:p>
    <w:p w14:paraId="4B939C24" w14:textId="77777777" w:rsidR="00340332" w:rsidRPr="00340332" w:rsidRDefault="00340332" w:rsidP="00E309E9">
      <w:pPr>
        <w:pStyle w:val="Diagramme"/>
        <w:rPr>
          <w:sz w:val="20"/>
        </w:rPr>
      </w:pPr>
      <w:r w:rsidRPr="00340332">
        <w:t xml:space="preserve">                Direction Technique</w:t>
      </w:r>
    </w:p>
    <w:p w14:paraId="78D9FC72" w14:textId="77777777" w:rsidR="00340332" w:rsidRPr="00340332" w:rsidRDefault="00340332" w:rsidP="00E309E9">
      <w:pPr>
        <w:pStyle w:val="Diagramme"/>
        <w:rPr>
          <w:sz w:val="20"/>
        </w:rPr>
      </w:pPr>
      <w:r w:rsidRPr="00340332">
        <w:t xml:space="preserve">                       │</w:t>
      </w:r>
    </w:p>
    <w:p w14:paraId="5DB6ACC7" w14:textId="77777777" w:rsidR="00340332" w:rsidRPr="00340332" w:rsidRDefault="00340332" w:rsidP="00E309E9">
      <w:pPr>
        <w:pStyle w:val="Diagramme"/>
        <w:rPr>
          <w:sz w:val="20"/>
        </w:rPr>
      </w:pPr>
      <w:r w:rsidRPr="00340332">
        <w:t xml:space="preserve">                       ▼</w:t>
      </w:r>
    </w:p>
    <w:p w14:paraId="440F48CD" w14:textId="77777777" w:rsidR="00340332" w:rsidRPr="00340332" w:rsidRDefault="00340332" w:rsidP="00E309E9">
      <w:pPr>
        <w:pStyle w:val="Diagramme"/>
        <w:rPr>
          <w:sz w:val="20"/>
        </w:rPr>
      </w:pPr>
      <w:r w:rsidRPr="00340332">
        <w:t xml:space="preserve">             Responsable Suivi-évaluation</w:t>
      </w:r>
    </w:p>
    <w:p w14:paraId="1968B9A4" w14:textId="77777777" w:rsidR="00340332" w:rsidRPr="00340332" w:rsidRDefault="00340332" w:rsidP="00E309E9">
      <w:pPr>
        <w:pStyle w:val="Diagramme"/>
        <w:rPr>
          <w:sz w:val="20"/>
        </w:rPr>
      </w:pPr>
      <w:r w:rsidRPr="00340332">
        <w:t xml:space="preserve">                       │</w:t>
      </w:r>
    </w:p>
    <w:p w14:paraId="61A681E6" w14:textId="77777777" w:rsidR="00340332" w:rsidRPr="00340332" w:rsidRDefault="00340332" w:rsidP="00E309E9">
      <w:pPr>
        <w:pStyle w:val="Diagramme"/>
        <w:rPr>
          <w:sz w:val="20"/>
        </w:rPr>
      </w:pPr>
      <w:r w:rsidRPr="00340332">
        <w:t xml:space="preserve">      ┌────────────────┼────────────────┐</w:t>
      </w:r>
    </w:p>
    <w:p w14:paraId="4BD22CAC" w14:textId="77777777" w:rsidR="00340332" w:rsidRPr="00340332" w:rsidRDefault="00340332" w:rsidP="00E309E9">
      <w:pPr>
        <w:pStyle w:val="Diagramme"/>
        <w:rPr>
          <w:sz w:val="20"/>
        </w:rPr>
      </w:pPr>
      <w:r w:rsidRPr="00340332">
        <w:t xml:space="preserve">      ▼                ▼                ▼</w:t>
      </w:r>
    </w:p>
    <w:p w14:paraId="59088D56" w14:textId="77777777" w:rsidR="00340332" w:rsidRPr="00340332" w:rsidRDefault="00340332" w:rsidP="00E309E9">
      <w:pPr>
        <w:pStyle w:val="Diagramme"/>
        <w:rPr>
          <w:sz w:val="20"/>
        </w:rPr>
      </w:pPr>
      <w:r w:rsidRPr="00340332">
        <w:t xml:space="preserve"> Calcul des KPI     Calcul de      Baromètre</w:t>
      </w:r>
    </w:p>
    <w:p w14:paraId="382307B1" w14:textId="77777777" w:rsidR="00340332" w:rsidRPr="00340332" w:rsidRDefault="00340332" w:rsidP="00E309E9">
      <w:pPr>
        <w:pStyle w:val="Diagramme"/>
        <w:rPr>
          <w:sz w:val="20"/>
        </w:rPr>
      </w:pPr>
      <w:r w:rsidRPr="00340332">
        <w:t xml:space="preserve">                    l'INFC         National</w:t>
      </w:r>
    </w:p>
    <w:p w14:paraId="32EAD6E9" w14:textId="77777777" w:rsidR="00340332" w:rsidRPr="00340332" w:rsidRDefault="00340332" w:rsidP="00E309E9">
      <w:pPr>
        <w:pStyle w:val="Diagramme"/>
        <w:rPr>
          <w:sz w:val="20"/>
        </w:rPr>
      </w:pPr>
      <w:r w:rsidRPr="00340332">
        <w:t xml:space="preserve">      │                │                │</w:t>
      </w:r>
    </w:p>
    <w:p w14:paraId="764378AA" w14:textId="77777777" w:rsidR="00340332" w:rsidRPr="00340332" w:rsidRDefault="00340332" w:rsidP="00E309E9">
      <w:pPr>
        <w:pStyle w:val="Diagramme"/>
        <w:rPr>
          <w:sz w:val="20"/>
        </w:rPr>
      </w:pPr>
      <w:r w:rsidRPr="00340332">
        <w:t xml:space="preserve">      └────────────────┼────────────────┘</w:t>
      </w:r>
    </w:p>
    <w:p w14:paraId="157911AA" w14:textId="77777777" w:rsidR="00340332" w:rsidRPr="00340332" w:rsidRDefault="00340332" w:rsidP="00E309E9">
      <w:pPr>
        <w:pStyle w:val="Diagramme"/>
        <w:rPr>
          <w:sz w:val="20"/>
        </w:rPr>
      </w:pPr>
      <w:r w:rsidRPr="00340332">
        <w:t xml:space="preserve">                       ▼</w:t>
      </w:r>
    </w:p>
    <w:p w14:paraId="60A75CA1" w14:textId="77777777" w:rsidR="00340332" w:rsidRPr="00340332" w:rsidRDefault="00340332" w:rsidP="00E309E9">
      <w:pPr>
        <w:pStyle w:val="Diagramme"/>
        <w:rPr>
          <w:sz w:val="20"/>
        </w:rPr>
      </w:pPr>
      <w:r w:rsidRPr="00340332">
        <w:lastRenderedPageBreak/>
        <w:t xml:space="preserve">          Tableaux de bord stratégiques</w:t>
      </w:r>
    </w:p>
    <w:p w14:paraId="0F997D55" w14:textId="2B8D4F08" w:rsidR="00340332" w:rsidRPr="00340332" w:rsidRDefault="00340332" w:rsidP="00340332">
      <w:pPr>
        <w:spacing w:after="0" w:line="240" w:lineRule="auto"/>
        <w:rPr>
          <w:rFonts w:eastAsia="Times New Roman" w:cs="Times New Roman"/>
          <w:kern w:val="0"/>
          <w:szCs w:val="24"/>
          <w:lang w:eastAsia="fr-FR"/>
          <w14:ligatures w14:val="none"/>
        </w:rPr>
      </w:pPr>
    </w:p>
    <w:p w14:paraId="0E69EE7D" w14:textId="77777777" w:rsidR="00340332" w:rsidRPr="00340332" w:rsidRDefault="00340332" w:rsidP="00340332">
      <w:pPr>
        <w:pStyle w:val="Sous-titre1"/>
        <w:spacing w:before="100" w:beforeAutospacing="1" w:after="100" w:afterAutospacing="1" w:line="240" w:lineRule="auto"/>
        <w:rPr>
          <w:rFonts w:eastAsia="Times New Roman" w:cs="Times New Roman"/>
          <w:bCs/>
          <w:kern w:val="36"/>
          <w:sz w:val="48"/>
          <w:szCs w:val="48"/>
          <w:lang w:eastAsia="fr-FR"/>
          <w14:ligatures w14:val="none"/>
        </w:rPr>
      </w:pPr>
      <w:r w:rsidRPr="00340332">
        <w:rPr>
          <w:rFonts w:eastAsia="Times New Roman" w:cs="Times New Roman"/>
          <w:bCs/>
          <w:kern w:val="36"/>
          <w:sz w:val="48"/>
          <w:szCs w:val="48"/>
          <w:lang w:eastAsia="fr-FR"/>
          <w14:ligatures w14:val="none"/>
        </w:rPr>
        <w:t>Organigramme 10 : Architecture globale de gouvernance de la BNEC</w:t>
      </w:r>
    </w:p>
    <w:p w14:paraId="10EEE544" w14:textId="77777777" w:rsidR="00340332" w:rsidRPr="00340332" w:rsidRDefault="00340332" w:rsidP="00E309E9">
      <w:pPr>
        <w:pStyle w:val="Diagramme"/>
        <w:rPr>
          <w:sz w:val="20"/>
        </w:rPr>
      </w:pPr>
      <w:r w:rsidRPr="00340332">
        <w:t xml:space="preserve">                  CONSEIL DE LA HAUQE</w:t>
      </w:r>
    </w:p>
    <w:p w14:paraId="37DE097E" w14:textId="77777777" w:rsidR="00340332" w:rsidRPr="00340332" w:rsidRDefault="00340332" w:rsidP="00E309E9">
      <w:pPr>
        <w:pStyle w:val="Diagramme"/>
        <w:rPr>
          <w:sz w:val="20"/>
        </w:rPr>
      </w:pPr>
      <w:r w:rsidRPr="00340332">
        <w:t xml:space="preserve">                          │</w:t>
      </w:r>
    </w:p>
    <w:p w14:paraId="5C1EEB8E" w14:textId="77777777" w:rsidR="00340332" w:rsidRPr="00340332" w:rsidRDefault="00340332" w:rsidP="00E309E9">
      <w:pPr>
        <w:pStyle w:val="Diagramme"/>
        <w:rPr>
          <w:sz w:val="20"/>
        </w:rPr>
      </w:pPr>
      <w:r w:rsidRPr="00340332">
        <w:t xml:space="preserve">                          ▼</w:t>
      </w:r>
    </w:p>
    <w:p w14:paraId="293F9D0D" w14:textId="77777777" w:rsidR="00340332" w:rsidRPr="00340332" w:rsidRDefault="00340332" w:rsidP="00E309E9">
      <w:pPr>
        <w:pStyle w:val="Diagramme"/>
        <w:rPr>
          <w:sz w:val="20"/>
        </w:rPr>
      </w:pPr>
      <w:r w:rsidRPr="00340332">
        <w:t xml:space="preserve">                 PRÉSIDENT DE LA HAUQE</w:t>
      </w:r>
    </w:p>
    <w:p w14:paraId="0878B5DF" w14:textId="77777777" w:rsidR="00340332" w:rsidRPr="00340332" w:rsidRDefault="00340332" w:rsidP="00E309E9">
      <w:pPr>
        <w:pStyle w:val="Diagramme"/>
        <w:rPr>
          <w:sz w:val="20"/>
        </w:rPr>
      </w:pPr>
      <w:r w:rsidRPr="00340332">
        <w:t xml:space="preserve">                          │</w:t>
      </w:r>
    </w:p>
    <w:p w14:paraId="19E5DDB1" w14:textId="77777777" w:rsidR="00340332" w:rsidRPr="00340332" w:rsidRDefault="00340332" w:rsidP="00E309E9">
      <w:pPr>
        <w:pStyle w:val="Diagramme"/>
        <w:rPr>
          <w:sz w:val="20"/>
        </w:rPr>
      </w:pPr>
      <w:r w:rsidRPr="00340332">
        <w:t xml:space="preserve">                          ▼</w:t>
      </w:r>
    </w:p>
    <w:p w14:paraId="22769330" w14:textId="77777777" w:rsidR="00340332" w:rsidRPr="00340332" w:rsidRDefault="00340332" w:rsidP="00E309E9">
      <w:pPr>
        <w:pStyle w:val="Diagramme"/>
        <w:rPr>
          <w:sz w:val="20"/>
        </w:rPr>
      </w:pPr>
      <w:r w:rsidRPr="00340332">
        <w:t xml:space="preserve">                DIRECTION TECHNIQUE</w:t>
      </w:r>
    </w:p>
    <w:p w14:paraId="39F961A5" w14:textId="77777777" w:rsidR="00340332" w:rsidRPr="00340332" w:rsidRDefault="00340332" w:rsidP="00E309E9">
      <w:pPr>
        <w:pStyle w:val="Diagramme"/>
        <w:rPr>
          <w:sz w:val="20"/>
        </w:rPr>
      </w:pPr>
      <w:r w:rsidRPr="00340332">
        <w:t xml:space="preserve">                          │</w:t>
      </w:r>
    </w:p>
    <w:p w14:paraId="2F23BC2D" w14:textId="77777777" w:rsidR="00340332" w:rsidRPr="00340332" w:rsidRDefault="00340332" w:rsidP="00E309E9">
      <w:pPr>
        <w:pStyle w:val="Diagramme"/>
        <w:rPr>
          <w:sz w:val="20"/>
        </w:rPr>
      </w:pPr>
      <w:r w:rsidRPr="00340332">
        <w:t xml:space="preserve">      ┌───────────────────┼───────────────────┐</w:t>
      </w:r>
    </w:p>
    <w:p w14:paraId="08F6DDE5" w14:textId="77777777" w:rsidR="00340332" w:rsidRPr="00340332" w:rsidRDefault="00340332" w:rsidP="00E309E9">
      <w:pPr>
        <w:pStyle w:val="Diagramme"/>
        <w:rPr>
          <w:sz w:val="20"/>
        </w:rPr>
      </w:pPr>
      <w:r w:rsidRPr="00340332">
        <w:t xml:space="preserve">      ▼                   ▼                   ▼</w:t>
      </w:r>
    </w:p>
    <w:p w14:paraId="01AB61FA" w14:textId="77777777" w:rsidR="00340332" w:rsidRPr="00340332" w:rsidRDefault="00340332" w:rsidP="00E309E9">
      <w:pPr>
        <w:pStyle w:val="Diagramme"/>
        <w:rPr>
          <w:sz w:val="20"/>
        </w:rPr>
      </w:pPr>
      <w:r w:rsidRPr="00340332">
        <w:t xml:space="preserve"> Point Focal      Administrateur        Cellule de</w:t>
      </w:r>
    </w:p>
    <w:p w14:paraId="26DA67BF" w14:textId="77777777" w:rsidR="00340332" w:rsidRPr="00340332" w:rsidRDefault="00340332" w:rsidP="00E309E9">
      <w:pPr>
        <w:pStyle w:val="Diagramme"/>
        <w:rPr>
          <w:sz w:val="20"/>
        </w:rPr>
      </w:pPr>
      <w:r w:rsidRPr="00340332">
        <w:t xml:space="preserve">    BNEC          Fonctionnel             Veille</w:t>
      </w:r>
    </w:p>
    <w:p w14:paraId="23CADF82" w14:textId="77777777" w:rsidR="00340332" w:rsidRPr="00340332" w:rsidRDefault="00340332" w:rsidP="00E309E9">
      <w:pPr>
        <w:pStyle w:val="Diagramme"/>
        <w:rPr>
          <w:sz w:val="20"/>
        </w:rPr>
      </w:pPr>
      <w:r w:rsidRPr="00340332">
        <w:t xml:space="preserve">      │                   │                   │</w:t>
      </w:r>
    </w:p>
    <w:p w14:paraId="38ED55E5" w14:textId="77777777" w:rsidR="00340332" w:rsidRPr="00340332" w:rsidRDefault="00340332" w:rsidP="00E309E9">
      <w:pPr>
        <w:pStyle w:val="Diagramme"/>
        <w:rPr>
          <w:sz w:val="20"/>
        </w:rPr>
      </w:pPr>
      <w:r w:rsidRPr="00340332">
        <w:t xml:space="preserve">      ├──────────────┬────┴────┬──────────────┤</w:t>
      </w:r>
    </w:p>
    <w:p w14:paraId="0404F99A" w14:textId="77777777" w:rsidR="00340332" w:rsidRPr="00340332" w:rsidRDefault="00340332" w:rsidP="00E309E9">
      <w:pPr>
        <w:pStyle w:val="Diagramme"/>
        <w:rPr>
          <w:sz w:val="20"/>
        </w:rPr>
      </w:pPr>
      <w:r w:rsidRPr="00340332">
        <w:t xml:space="preserve">      ▼              ▼         ▼              ▼</w:t>
      </w:r>
    </w:p>
    <w:p w14:paraId="4DE84064" w14:textId="77777777" w:rsidR="00340332" w:rsidRPr="00340332" w:rsidRDefault="00340332" w:rsidP="00E309E9">
      <w:pPr>
        <w:pStyle w:val="Diagramme"/>
        <w:rPr>
          <w:sz w:val="20"/>
        </w:rPr>
      </w:pPr>
      <w:r w:rsidRPr="00340332">
        <w:t xml:space="preserve"> Agents        Organismes   Entreprises   Système</w:t>
      </w:r>
    </w:p>
    <w:p w14:paraId="61FB260D" w14:textId="77777777" w:rsidR="00340332" w:rsidRPr="00340332" w:rsidRDefault="00340332" w:rsidP="00E309E9">
      <w:pPr>
        <w:pStyle w:val="Diagramme"/>
        <w:rPr>
          <w:sz w:val="20"/>
        </w:rPr>
      </w:pPr>
      <w:r w:rsidRPr="00340332">
        <w:t>enquêteurs    certificateurs certifiées  informatique</w:t>
      </w:r>
    </w:p>
    <w:p w14:paraId="7AEFA5DF" w14:textId="77777777" w:rsidR="00340332" w:rsidRPr="00340332" w:rsidRDefault="00340332" w:rsidP="00E309E9">
      <w:pPr>
        <w:pStyle w:val="Diagramme"/>
        <w:rPr>
          <w:sz w:val="20"/>
        </w:rPr>
      </w:pPr>
      <w:r w:rsidRPr="00340332">
        <w:t xml:space="preserve">      │              │         │              │</w:t>
      </w:r>
    </w:p>
    <w:p w14:paraId="56BB6475" w14:textId="77777777" w:rsidR="00340332" w:rsidRPr="00340332" w:rsidRDefault="00340332" w:rsidP="00E309E9">
      <w:pPr>
        <w:pStyle w:val="Diagramme"/>
        <w:rPr>
          <w:sz w:val="20"/>
        </w:rPr>
      </w:pPr>
      <w:r w:rsidRPr="00340332">
        <w:t xml:space="preserve">      └──────────────┴─────────┴──────────────┘</w:t>
      </w:r>
    </w:p>
    <w:p w14:paraId="6E09AD80" w14:textId="77777777" w:rsidR="00340332" w:rsidRPr="00340332" w:rsidRDefault="00340332" w:rsidP="00E309E9">
      <w:pPr>
        <w:pStyle w:val="Diagramme"/>
        <w:rPr>
          <w:sz w:val="20"/>
        </w:rPr>
      </w:pPr>
      <w:r w:rsidRPr="00340332">
        <w:t xml:space="preserve">                          │</w:t>
      </w:r>
    </w:p>
    <w:p w14:paraId="0451EEE8" w14:textId="77777777" w:rsidR="00340332" w:rsidRPr="00340332" w:rsidRDefault="00340332" w:rsidP="00E309E9">
      <w:pPr>
        <w:pStyle w:val="Diagramme"/>
        <w:rPr>
          <w:sz w:val="20"/>
        </w:rPr>
      </w:pPr>
      <w:r w:rsidRPr="00340332">
        <w:t xml:space="preserve">                          ▼</w:t>
      </w:r>
    </w:p>
    <w:p w14:paraId="5646E0DE" w14:textId="77777777" w:rsidR="00340332" w:rsidRPr="00340332" w:rsidRDefault="00340332" w:rsidP="00E309E9">
      <w:pPr>
        <w:pStyle w:val="Diagramme"/>
        <w:rPr>
          <w:sz w:val="20"/>
        </w:rPr>
      </w:pPr>
      <w:r w:rsidRPr="00340332">
        <w:t xml:space="preserve">      Base Nationale des Entreprises Certifiées</w:t>
      </w:r>
    </w:p>
    <w:p w14:paraId="782D9364" w14:textId="77777777" w:rsidR="00340332" w:rsidRPr="00340332" w:rsidRDefault="00340332" w:rsidP="00E309E9">
      <w:pPr>
        <w:pStyle w:val="Diagramme"/>
        <w:rPr>
          <w:sz w:val="20"/>
        </w:rPr>
      </w:pPr>
      <w:r w:rsidRPr="00340332">
        <w:t xml:space="preserve">                          │</w:t>
      </w:r>
    </w:p>
    <w:p w14:paraId="077C4F01" w14:textId="77777777" w:rsidR="00340332" w:rsidRPr="00340332" w:rsidRDefault="00340332" w:rsidP="00E309E9">
      <w:pPr>
        <w:pStyle w:val="Diagramme"/>
        <w:rPr>
          <w:sz w:val="20"/>
        </w:rPr>
      </w:pPr>
      <w:r w:rsidRPr="00340332">
        <w:t xml:space="preserve">      ┌───────────────────┼────────────────────┐</w:t>
      </w:r>
    </w:p>
    <w:p w14:paraId="46EF8D97" w14:textId="77777777" w:rsidR="00340332" w:rsidRPr="00340332" w:rsidRDefault="00340332" w:rsidP="00E309E9">
      <w:pPr>
        <w:pStyle w:val="Diagramme"/>
        <w:rPr>
          <w:sz w:val="20"/>
        </w:rPr>
      </w:pPr>
      <w:r w:rsidRPr="00340332">
        <w:t xml:space="preserve">      ▼                   ▼                    ▼</w:t>
      </w:r>
    </w:p>
    <w:p w14:paraId="6F17A47B" w14:textId="77777777" w:rsidR="00340332" w:rsidRPr="00340332" w:rsidRDefault="00340332" w:rsidP="00E309E9">
      <w:pPr>
        <w:pStyle w:val="Diagramme"/>
        <w:rPr>
          <w:sz w:val="20"/>
        </w:rPr>
      </w:pPr>
      <w:r w:rsidRPr="00340332">
        <w:t xml:space="preserve"> Tableaux de bord      Alertes             Statistiques</w:t>
      </w:r>
    </w:p>
    <w:p w14:paraId="790DFF96" w14:textId="77777777" w:rsidR="00340332" w:rsidRPr="00340332" w:rsidRDefault="00340332" w:rsidP="00E309E9">
      <w:pPr>
        <w:pStyle w:val="Diagramme"/>
        <w:rPr>
          <w:sz w:val="20"/>
        </w:rPr>
      </w:pPr>
      <w:r w:rsidRPr="00340332">
        <w:t xml:space="preserve">                          │</w:t>
      </w:r>
    </w:p>
    <w:p w14:paraId="291315E7" w14:textId="77777777" w:rsidR="00340332" w:rsidRPr="00340332" w:rsidRDefault="00340332" w:rsidP="00E309E9">
      <w:pPr>
        <w:pStyle w:val="Diagramme"/>
        <w:rPr>
          <w:sz w:val="20"/>
        </w:rPr>
      </w:pPr>
      <w:r w:rsidRPr="00340332">
        <w:lastRenderedPageBreak/>
        <w:t xml:space="preserve">                          ▼</w:t>
      </w:r>
    </w:p>
    <w:p w14:paraId="5C3C14DC" w14:textId="77777777" w:rsidR="00340332" w:rsidRPr="00340332" w:rsidRDefault="00340332" w:rsidP="00E309E9">
      <w:pPr>
        <w:pStyle w:val="Diagramme"/>
        <w:rPr>
          <w:sz w:val="20"/>
        </w:rPr>
      </w:pPr>
      <w:r w:rsidRPr="00340332">
        <w:t xml:space="preserve">              Aide à la décision stratégique</w:t>
      </w:r>
    </w:p>
    <w:p w14:paraId="07F922E1" w14:textId="72E73947" w:rsidR="00340332" w:rsidRPr="00340332" w:rsidRDefault="00340332" w:rsidP="00340332">
      <w:pPr>
        <w:spacing w:after="0" w:line="240" w:lineRule="auto"/>
        <w:rPr>
          <w:rFonts w:eastAsia="Times New Roman" w:cs="Times New Roman"/>
          <w:kern w:val="0"/>
          <w:szCs w:val="24"/>
          <w:lang w:eastAsia="fr-FR"/>
          <w14:ligatures w14:val="none"/>
        </w:rPr>
      </w:pPr>
    </w:p>
    <w:p w14:paraId="7BBBB4E0" w14:textId="77777777" w:rsidR="00340332" w:rsidRPr="00340332" w:rsidRDefault="00340332" w:rsidP="00340332">
      <w:pPr>
        <w:pStyle w:val="Sous-titre1"/>
        <w:spacing w:before="100" w:beforeAutospacing="1" w:after="100" w:afterAutospacing="1" w:line="240" w:lineRule="auto"/>
        <w:rPr>
          <w:rFonts w:eastAsia="Times New Roman" w:cs="Times New Roman"/>
          <w:bCs/>
          <w:kern w:val="36"/>
          <w:sz w:val="48"/>
          <w:szCs w:val="48"/>
          <w:lang w:eastAsia="fr-FR"/>
          <w14:ligatures w14:val="none"/>
        </w:rPr>
      </w:pPr>
      <w:r w:rsidRPr="00340332">
        <w:rPr>
          <w:rFonts w:eastAsia="Times New Roman" w:cs="Times New Roman"/>
          <w:bCs/>
          <w:kern w:val="36"/>
          <w:sz w:val="48"/>
          <w:szCs w:val="48"/>
          <w:lang w:eastAsia="fr-FR"/>
          <w14:ligatures w14:val="none"/>
        </w:rPr>
        <w:t>Tableau de synthèse des organigrammes</w:t>
      </w:r>
    </w:p>
    <w:p w14:paraId="6B16FCD8" w14:textId="07045CC8" w:rsidR="003B0F09" w:rsidRDefault="000E25E4">
      <w:pPr>
        <w:pStyle w:val="Lgende1"/>
        <w:jc w:val="center"/>
      </w:pPr>
      <w:bookmarkStart w:id="210" w:name="_Toc235359231"/>
      <w:bookmarkStart w:id="211" w:name="_Toc235402930"/>
      <w:r>
        <w:rPr>
          <w:rFonts w:eastAsia="Times New Roman"/>
          <w:b/>
        </w:rPr>
        <w:t xml:space="preserve">Tableau </w:t>
      </w:r>
      <w:fldSimple w:instr=" SEQ Tableau \* ARABIC ">
        <w:r w:rsidR="00483123">
          <w:rPr>
            <w:noProof/>
          </w:rPr>
          <w:t>32</w:t>
        </w:r>
      </w:fldSimple>
      <w:r>
        <w:rPr>
          <w:rFonts w:eastAsia="Times New Roman"/>
        </w:rPr>
        <w:t xml:space="preserve"> : Tableau de synthèse des organigrammes</w:t>
      </w:r>
      <w:bookmarkEnd w:id="210"/>
      <w:bookmarkEnd w:id="211"/>
    </w:p>
    <w:tbl>
      <w:tblPr>
        <w:tblW w:w="912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971"/>
        <w:gridCol w:w="3357"/>
        <w:gridCol w:w="4792"/>
      </w:tblGrid>
      <w:tr w:rsidR="00340332" w:rsidRPr="00340332" w14:paraId="189C3D15" w14:textId="77777777">
        <w:trPr>
          <w:tblHeader/>
          <w:tblCellSpacing w:w="15" w:type="dxa"/>
          <w:jc w:val="center"/>
        </w:trPr>
        <w:tc>
          <w:tcPr>
            <w:tcW w:w="936" w:type="dxa"/>
            <w:shd w:val="clear" w:color="auto" w:fill="D9E2F3"/>
            <w:tcMar>
              <w:top w:w="90" w:type="dxa"/>
              <w:left w:w="110" w:type="dxa"/>
              <w:bottom w:w="90" w:type="dxa"/>
              <w:right w:w="110" w:type="dxa"/>
            </w:tcMar>
            <w:vAlign w:val="center"/>
            <w:hideMark/>
          </w:tcPr>
          <w:p w14:paraId="6BEED3E4" w14:textId="77777777" w:rsidR="00340332" w:rsidRPr="00340332" w:rsidRDefault="00340332" w:rsidP="00340332">
            <w:pPr>
              <w:spacing w:after="40" w:line="240" w:lineRule="auto"/>
              <w:jc w:val="center"/>
              <w:rPr>
                <w:rFonts w:eastAsia="Times New Roman" w:cs="Times New Roman"/>
                <w:b/>
                <w:bCs/>
                <w:kern w:val="0"/>
                <w:szCs w:val="24"/>
                <w:lang w:eastAsia="fr-FR"/>
                <w14:ligatures w14:val="none"/>
              </w:rPr>
            </w:pPr>
            <w:r w:rsidRPr="00340332">
              <w:rPr>
                <w:rFonts w:eastAsia="Times New Roman" w:cs="Times New Roman"/>
                <w:b/>
                <w:bCs/>
                <w:kern w:val="0"/>
                <w:sz w:val="19"/>
                <w:szCs w:val="24"/>
                <w:lang w:eastAsia="fr-FR"/>
                <w14:ligatures w14:val="none"/>
              </w:rPr>
              <w:t>N°</w:t>
            </w:r>
          </w:p>
        </w:tc>
        <w:tc>
          <w:tcPr>
            <w:tcW w:w="3372" w:type="dxa"/>
            <w:shd w:val="clear" w:color="auto" w:fill="D9E2F3"/>
            <w:tcMar>
              <w:top w:w="90" w:type="dxa"/>
              <w:left w:w="110" w:type="dxa"/>
              <w:bottom w:w="90" w:type="dxa"/>
              <w:right w:w="110" w:type="dxa"/>
            </w:tcMar>
            <w:vAlign w:val="center"/>
            <w:hideMark/>
          </w:tcPr>
          <w:p w14:paraId="4443C18C" w14:textId="77777777" w:rsidR="00340332" w:rsidRPr="00340332" w:rsidRDefault="00340332" w:rsidP="00340332">
            <w:pPr>
              <w:spacing w:after="40" w:line="240" w:lineRule="auto"/>
              <w:jc w:val="center"/>
              <w:rPr>
                <w:rFonts w:eastAsia="Times New Roman" w:cs="Times New Roman"/>
                <w:b/>
                <w:bCs/>
                <w:kern w:val="0"/>
                <w:szCs w:val="24"/>
                <w:lang w:eastAsia="fr-FR"/>
                <w14:ligatures w14:val="none"/>
              </w:rPr>
            </w:pPr>
            <w:r w:rsidRPr="00340332">
              <w:rPr>
                <w:rFonts w:eastAsia="Times New Roman" w:cs="Times New Roman"/>
                <w:b/>
                <w:bCs/>
                <w:kern w:val="0"/>
                <w:sz w:val="19"/>
                <w:szCs w:val="24"/>
                <w:lang w:eastAsia="fr-FR"/>
                <w14:ligatures w14:val="none"/>
              </w:rPr>
              <w:t>Organigramme</w:t>
            </w:r>
          </w:p>
        </w:tc>
        <w:tc>
          <w:tcPr>
            <w:tcW w:w="4812" w:type="dxa"/>
            <w:shd w:val="clear" w:color="auto" w:fill="D9E2F3"/>
            <w:tcMar>
              <w:top w:w="90" w:type="dxa"/>
              <w:left w:w="110" w:type="dxa"/>
              <w:bottom w:w="90" w:type="dxa"/>
              <w:right w:w="110" w:type="dxa"/>
            </w:tcMar>
            <w:vAlign w:val="center"/>
            <w:hideMark/>
          </w:tcPr>
          <w:p w14:paraId="7664EB1A" w14:textId="77777777" w:rsidR="00340332" w:rsidRPr="00340332" w:rsidRDefault="00340332" w:rsidP="00340332">
            <w:pPr>
              <w:spacing w:after="40" w:line="240" w:lineRule="auto"/>
              <w:jc w:val="center"/>
              <w:rPr>
                <w:rFonts w:eastAsia="Times New Roman" w:cs="Times New Roman"/>
                <w:b/>
                <w:bCs/>
                <w:kern w:val="0"/>
                <w:szCs w:val="24"/>
                <w:lang w:eastAsia="fr-FR"/>
                <w14:ligatures w14:val="none"/>
              </w:rPr>
            </w:pPr>
            <w:r w:rsidRPr="00340332">
              <w:rPr>
                <w:rFonts w:eastAsia="Times New Roman" w:cs="Times New Roman"/>
                <w:b/>
                <w:bCs/>
                <w:kern w:val="0"/>
                <w:sz w:val="19"/>
                <w:szCs w:val="24"/>
                <w:lang w:eastAsia="fr-FR"/>
                <w14:ligatures w14:val="none"/>
              </w:rPr>
              <w:t>Objectif</w:t>
            </w:r>
          </w:p>
        </w:tc>
      </w:tr>
      <w:tr w:rsidR="00340332" w:rsidRPr="00340332" w14:paraId="786ACC6E" w14:textId="77777777">
        <w:trPr>
          <w:tblCellSpacing w:w="15" w:type="dxa"/>
          <w:jc w:val="center"/>
        </w:trPr>
        <w:tc>
          <w:tcPr>
            <w:tcW w:w="936" w:type="dxa"/>
            <w:tcMar>
              <w:top w:w="90" w:type="dxa"/>
              <w:left w:w="110" w:type="dxa"/>
              <w:bottom w:w="90" w:type="dxa"/>
              <w:right w:w="110" w:type="dxa"/>
            </w:tcMar>
            <w:vAlign w:val="center"/>
            <w:hideMark/>
          </w:tcPr>
          <w:p w14:paraId="3CE01330" w14:textId="77777777" w:rsidR="00340332" w:rsidRPr="00340332" w:rsidRDefault="00340332" w:rsidP="00340332">
            <w:pPr>
              <w:spacing w:after="40" w:line="240" w:lineRule="auto"/>
              <w:jc w:val="center"/>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1</w:t>
            </w:r>
          </w:p>
        </w:tc>
        <w:tc>
          <w:tcPr>
            <w:tcW w:w="3372" w:type="dxa"/>
            <w:tcMar>
              <w:top w:w="90" w:type="dxa"/>
              <w:left w:w="110" w:type="dxa"/>
              <w:bottom w:w="90" w:type="dxa"/>
              <w:right w:w="110" w:type="dxa"/>
            </w:tcMar>
            <w:vAlign w:val="center"/>
            <w:hideMark/>
          </w:tcPr>
          <w:p w14:paraId="7B4CF9FE"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Gouvernance institutionnelle</w:t>
            </w:r>
          </w:p>
        </w:tc>
        <w:tc>
          <w:tcPr>
            <w:tcW w:w="4812" w:type="dxa"/>
            <w:tcMar>
              <w:top w:w="90" w:type="dxa"/>
              <w:left w:w="110" w:type="dxa"/>
              <w:bottom w:w="90" w:type="dxa"/>
              <w:right w:w="110" w:type="dxa"/>
            </w:tcMar>
            <w:vAlign w:val="center"/>
            <w:hideMark/>
          </w:tcPr>
          <w:p w14:paraId="531F7225"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Présenter la structure hiérarchique de la BNEC</w:t>
            </w:r>
          </w:p>
        </w:tc>
      </w:tr>
      <w:tr w:rsidR="00340332" w:rsidRPr="00340332" w14:paraId="3A0D889C" w14:textId="77777777">
        <w:trPr>
          <w:tblCellSpacing w:w="15" w:type="dxa"/>
          <w:jc w:val="center"/>
        </w:trPr>
        <w:tc>
          <w:tcPr>
            <w:tcW w:w="936" w:type="dxa"/>
            <w:tcMar>
              <w:top w:w="90" w:type="dxa"/>
              <w:left w:w="110" w:type="dxa"/>
              <w:bottom w:w="90" w:type="dxa"/>
              <w:right w:w="110" w:type="dxa"/>
            </w:tcMar>
            <w:vAlign w:val="center"/>
            <w:hideMark/>
          </w:tcPr>
          <w:p w14:paraId="343193BE" w14:textId="77777777" w:rsidR="00340332" w:rsidRPr="00340332" w:rsidRDefault="00340332" w:rsidP="00340332">
            <w:pPr>
              <w:spacing w:after="40" w:line="240" w:lineRule="auto"/>
              <w:jc w:val="center"/>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2</w:t>
            </w:r>
          </w:p>
        </w:tc>
        <w:tc>
          <w:tcPr>
            <w:tcW w:w="3372" w:type="dxa"/>
            <w:tcMar>
              <w:top w:w="90" w:type="dxa"/>
              <w:left w:w="110" w:type="dxa"/>
              <w:bottom w:w="90" w:type="dxa"/>
              <w:right w:w="110" w:type="dxa"/>
            </w:tcMar>
            <w:vAlign w:val="center"/>
            <w:hideMark/>
          </w:tcPr>
          <w:p w14:paraId="6CFDBC8F"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Organisation opérationnelle</w:t>
            </w:r>
          </w:p>
        </w:tc>
        <w:tc>
          <w:tcPr>
            <w:tcW w:w="4812" w:type="dxa"/>
            <w:tcMar>
              <w:top w:w="90" w:type="dxa"/>
              <w:left w:w="110" w:type="dxa"/>
              <w:bottom w:w="90" w:type="dxa"/>
              <w:right w:w="110" w:type="dxa"/>
            </w:tcMar>
            <w:vAlign w:val="center"/>
            <w:hideMark/>
          </w:tcPr>
          <w:p w14:paraId="5D37A04D"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Décrire les acteurs opérationnels</w:t>
            </w:r>
          </w:p>
        </w:tc>
      </w:tr>
      <w:tr w:rsidR="00340332" w:rsidRPr="00340332" w14:paraId="7F9B731F" w14:textId="77777777">
        <w:trPr>
          <w:tblCellSpacing w:w="15" w:type="dxa"/>
          <w:jc w:val="center"/>
        </w:trPr>
        <w:tc>
          <w:tcPr>
            <w:tcW w:w="936" w:type="dxa"/>
            <w:tcMar>
              <w:top w:w="90" w:type="dxa"/>
              <w:left w:w="110" w:type="dxa"/>
              <w:bottom w:w="90" w:type="dxa"/>
              <w:right w:w="110" w:type="dxa"/>
            </w:tcMar>
            <w:vAlign w:val="center"/>
            <w:hideMark/>
          </w:tcPr>
          <w:p w14:paraId="343E8BF5" w14:textId="77777777" w:rsidR="00340332" w:rsidRPr="00340332" w:rsidRDefault="00340332" w:rsidP="00340332">
            <w:pPr>
              <w:spacing w:after="40" w:line="240" w:lineRule="auto"/>
              <w:jc w:val="center"/>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3</w:t>
            </w:r>
          </w:p>
        </w:tc>
        <w:tc>
          <w:tcPr>
            <w:tcW w:w="3372" w:type="dxa"/>
            <w:tcMar>
              <w:top w:w="90" w:type="dxa"/>
              <w:left w:w="110" w:type="dxa"/>
              <w:bottom w:w="90" w:type="dxa"/>
              <w:right w:w="110" w:type="dxa"/>
            </w:tcMar>
            <w:vAlign w:val="center"/>
            <w:hideMark/>
          </w:tcPr>
          <w:p w14:paraId="5E8C1430"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Architecture fonctionnelle</w:t>
            </w:r>
          </w:p>
        </w:tc>
        <w:tc>
          <w:tcPr>
            <w:tcW w:w="4812" w:type="dxa"/>
            <w:tcMar>
              <w:top w:w="90" w:type="dxa"/>
              <w:left w:w="110" w:type="dxa"/>
              <w:bottom w:w="90" w:type="dxa"/>
              <w:right w:w="110" w:type="dxa"/>
            </w:tcMar>
            <w:vAlign w:val="center"/>
            <w:hideMark/>
          </w:tcPr>
          <w:p w14:paraId="3EEF5BA4"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Illustrer le fonctionnement du système d'information</w:t>
            </w:r>
          </w:p>
        </w:tc>
      </w:tr>
      <w:tr w:rsidR="00340332" w:rsidRPr="00340332" w14:paraId="4ED87114" w14:textId="77777777">
        <w:trPr>
          <w:tblCellSpacing w:w="15" w:type="dxa"/>
          <w:jc w:val="center"/>
        </w:trPr>
        <w:tc>
          <w:tcPr>
            <w:tcW w:w="936" w:type="dxa"/>
            <w:tcMar>
              <w:top w:w="90" w:type="dxa"/>
              <w:left w:w="110" w:type="dxa"/>
              <w:bottom w:w="90" w:type="dxa"/>
              <w:right w:w="110" w:type="dxa"/>
            </w:tcMar>
            <w:vAlign w:val="center"/>
            <w:hideMark/>
          </w:tcPr>
          <w:p w14:paraId="099C7695" w14:textId="77777777" w:rsidR="00340332" w:rsidRPr="00340332" w:rsidRDefault="00340332" w:rsidP="00340332">
            <w:pPr>
              <w:spacing w:after="40" w:line="240" w:lineRule="auto"/>
              <w:jc w:val="center"/>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4</w:t>
            </w:r>
          </w:p>
        </w:tc>
        <w:tc>
          <w:tcPr>
            <w:tcW w:w="3372" w:type="dxa"/>
            <w:tcMar>
              <w:top w:w="90" w:type="dxa"/>
              <w:left w:w="110" w:type="dxa"/>
              <w:bottom w:w="90" w:type="dxa"/>
              <w:right w:w="110" w:type="dxa"/>
            </w:tcMar>
            <w:vAlign w:val="center"/>
            <w:hideMark/>
          </w:tcPr>
          <w:p w14:paraId="527DF198"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Parties prenantes</w:t>
            </w:r>
          </w:p>
        </w:tc>
        <w:tc>
          <w:tcPr>
            <w:tcW w:w="4812" w:type="dxa"/>
            <w:tcMar>
              <w:top w:w="90" w:type="dxa"/>
              <w:left w:w="110" w:type="dxa"/>
              <w:bottom w:w="90" w:type="dxa"/>
              <w:right w:w="110" w:type="dxa"/>
            </w:tcMar>
            <w:vAlign w:val="center"/>
            <w:hideMark/>
          </w:tcPr>
          <w:p w14:paraId="44AA284A"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Montrer les interactions avec les acteurs externes</w:t>
            </w:r>
          </w:p>
        </w:tc>
      </w:tr>
      <w:tr w:rsidR="00340332" w:rsidRPr="00340332" w14:paraId="3F2B7D19" w14:textId="77777777">
        <w:trPr>
          <w:tblCellSpacing w:w="15" w:type="dxa"/>
          <w:jc w:val="center"/>
        </w:trPr>
        <w:tc>
          <w:tcPr>
            <w:tcW w:w="936" w:type="dxa"/>
            <w:tcMar>
              <w:top w:w="90" w:type="dxa"/>
              <w:left w:w="110" w:type="dxa"/>
              <w:bottom w:w="90" w:type="dxa"/>
              <w:right w:w="110" w:type="dxa"/>
            </w:tcMar>
            <w:vAlign w:val="center"/>
            <w:hideMark/>
          </w:tcPr>
          <w:p w14:paraId="6076F012" w14:textId="77777777" w:rsidR="00340332" w:rsidRPr="00340332" w:rsidRDefault="00340332" w:rsidP="00340332">
            <w:pPr>
              <w:spacing w:after="40" w:line="240" w:lineRule="auto"/>
              <w:jc w:val="center"/>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5</w:t>
            </w:r>
          </w:p>
        </w:tc>
        <w:tc>
          <w:tcPr>
            <w:tcW w:w="3372" w:type="dxa"/>
            <w:tcMar>
              <w:top w:w="90" w:type="dxa"/>
              <w:left w:w="110" w:type="dxa"/>
              <w:bottom w:w="90" w:type="dxa"/>
              <w:right w:w="110" w:type="dxa"/>
            </w:tcMar>
            <w:vAlign w:val="center"/>
            <w:hideMark/>
          </w:tcPr>
          <w:p w14:paraId="4DE4BA48"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Circuit décisionnel</w:t>
            </w:r>
          </w:p>
        </w:tc>
        <w:tc>
          <w:tcPr>
            <w:tcW w:w="4812" w:type="dxa"/>
            <w:tcMar>
              <w:top w:w="90" w:type="dxa"/>
              <w:left w:w="110" w:type="dxa"/>
              <w:bottom w:w="90" w:type="dxa"/>
              <w:right w:w="110" w:type="dxa"/>
            </w:tcMar>
            <w:vAlign w:val="center"/>
            <w:hideMark/>
          </w:tcPr>
          <w:p w14:paraId="5ACB2A88"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Clarifier les niveaux de décision</w:t>
            </w:r>
          </w:p>
        </w:tc>
      </w:tr>
      <w:tr w:rsidR="00340332" w:rsidRPr="00340332" w14:paraId="54585065" w14:textId="77777777">
        <w:trPr>
          <w:tblCellSpacing w:w="15" w:type="dxa"/>
          <w:jc w:val="center"/>
        </w:trPr>
        <w:tc>
          <w:tcPr>
            <w:tcW w:w="936" w:type="dxa"/>
            <w:tcMar>
              <w:top w:w="90" w:type="dxa"/>
              <w:left w:w="110" w:type="dxa"/>
              <w:bottom w:w="90" w:type="dxa"/>
              <w:right w:w="110" w:type="dxa"/>
            </w:tcMar>
            <w:vAlign w:val="center"/>
            <w:hideMark/>
          </w:tcPr>
          <w:p w14:paraId="026AEBD2" w14:textId="77777777" w:rsidR="00340332" w:rsidRPr="00340332" w:rsidRDefault="00340332" w:rsidP="00340332">
            <w:pPr>
              <w:spacing w:after="40" w:line="240" w:lineRule="auto"/>
              <w:jc w:val="center"/>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6</w:t>
            </w:r>
          </w:p>
        </w:tc>
        <w:tc>
          <w:tcPr>
            <w:tcW w:w="3372" w:type="dxa"/>
            <w:tcMar>
              <w:top w:w="90" w:type="dxa"/>
              <w:left w:w="110" w:type="dxa"/>
              <w:bottom w:w="90" w:type="dxa"/>
              <w:right w:w="110" w:type="dxa"/>
            </w:tcMar>
            <w:vAlign w:val="center"/>
            <w:hideMark/>
          </w:tcPr>
          <w:p w14:paraId="5AE5928E"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Cellule de veille</w:t>
            </w:r>
          </w:p>
        </w:tc>
        <w:tc>
          <w:tcPr>
            <w:tcW w:w="4812" w:type="dxa"/>
            <w:tcMar>
              <w:top w:w="90" w:type="dxa"/>
              <w:left w:w="110" w:type="dxa"/>
              <w:bottom w:w="90" w:type="dxa"/>
              <w:right w:w="110" w:type="dxa"/>
            </w:tcMar>
            <w:vAlign w:val="center"/>
            <w:hideMark/>
          </w:tcPr>
          <w:p w14:paraId="3434456E"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Présenter l'organisation de la veille des certifications</w:t>
            </w:r>
          </w:p>
        </w:tc>
      </w:tr>
      <w:tr w:rsidR="00340332" w:rsidRPr="00340332" w14:paraId="48212BBB" w14:textId="77777777">
        <w:trPr>
          <w:tblCellSpacing w:w="15" w:type="dxa"/>
          <w:jc w:val="center"/>
        </w:trPr>
        <w:tc>
          <w:tcPr>
            <w:tcW w:w="936" w:type="dxa"/>
            <w:tcMar>
              <w:top w:w="90" w:type="dxa"/>
              <w:left w:w="110" w:type="dxa"/>
              <w:bottom w:w="90" w:type="dxa"/>
              <w:right w:w="110" w:type="dxa"/>
            </w:tcMar>
            <w:vAlign w:val="center"/>
            <w:hideMark/>
          </w:tcPr>
          <w:p w14:paraId="5B111ED0" w14:textId="77777777" w:rsidR="00340332" w:rsidRPr="00340332" w:rsidRDefault="00340332" w:rsidP="00340332">
            <w:pPr>
              <w:spacing w:after="40" w:line="240" w:lineRule="auto"/>
              <w:jc w:val="center"/>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7</w:t>
            </w:r>
          </w:p>
        </w:tc>
        <w:tc>
          <w:tcPr>
            <w:tcW w:w="3372" w:type="dxa"/>
            <w:tcMar>
              <w:top w:w="90" w:type="dxa"/>
              <w:left w:w="110" w:type="dxa"/>
              <w:bottom w:w="90" w:type="dxa"/>
              <w:right w:w="110" w:type="dxa"/>
            </w:tcMar>
            <w:vAlign w:val="center"/>
            <w:hideMark/>
          </w:tcPr>
          <w:p w14:paraId="3AD7EF86"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Gestion des droits d'accès</w:t>
            </w:r>
          </w:p>
        </w:tc>
        <w:tc>
          <w:tcPr>
            <w:tcW w:w="4812" w:type="dxa"/>
            <w:tcMar>
              <w:top w:w="90" w:type="dxa"/>
              <w:left w:w="110" w:type="dxa"/>
              <w:bottom w:w="90" w:type="dxa"/>
              <w:right w:w="110" w:type="dxa"/>
            </w:tcMar>
            <w:vAlign w:val="center"/>
            <w:hideMark/>
          </w:tcPr>
          <w:p w14:paraId="090CB8FB"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Définir les profils utilisateurs et leurs responsabilités</w:t>
            </w:r>
          </w:p>
        </w:tc>
      </w:tr>
      <w:tr w:rsidR="00340332" w:rsidRPr="00340332" w14:paraId="2C24FDCD" w14:textId="77777777">
        <w:trPr>
          <w:tblCellSpacing w:w="15" w:type="dxa"/>
          <w:jc w:val="center"/>
        </w:trPr>
        <w:tc>
          <w:tcPr>
            <w:tcW w:w="936" w:type="dxa"/>
            <w:tcMar>
              <w:top w:w="90" w:type="dxa"/>
              <w:left w:w="110" w:type="dxa"/>
              <w:bottom w:w="90" w:type="dxa"/>
              <w:right w:w="110" w:type="dxa"/>
            </w:tcMar>
            <w:vAlign w:val="center"/>
            <w:hideMark/>
          </w:tcPr>
          <w:p w14:paraId="3B9787C4" w14:textId="77777777" w:rsidR="00340332" w:rsidRPr="00340332" w:rsidRDefault="00340332" w:rsidP="00340332">
            <w:pPr>
              <w:spacing w:after="40" w:line="240" w:lineRule="auto"/>
              <w:jc w:val="center"/>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8</w:t>
            </w:r>
          </w:p>
        </w:tc>
        <w:tc>
          <w:tcPr>
            <w:tcW w:w="3372" w:type="dxa"/>
            <w:tcMar>
              <w:top w:w="90" w:type="dxa"/>
              <w:left w:w="110" w:type="dxa"/>
              <w:bottom w:w="90" w:type="dxa"/>
              <w:right w:w="110" w:type="dxa"/>
            </w:tcMar>
            <w:vAlign w:val="center"/>
            <w:hideMark/>
          </w:tcPr>
          <w:p w14:paraId="3F403415"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Flux d'information</w:t>
            </w:r>
          </w:p>
        </w:tc>
        <w:tc>
          <w:tcPr>
            <w:tcW w:w="4812" w:type="dxa"/>
            <w:tcMar>
              <w:top w:w="90" w:type="dxa"/>
              <w:left w:w="110" w:type="dxa"/>
              <w:bottom w:w="90" w:type="dxa"/>
              <w:right w:w="110" w:type="dxa"/>
            </w:tcMar>
            <w:vAlign w:val="center"/>
            <w:hideMark/>
          </w:tcPr>
          <w:p w14:paraId="1D1AE738"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Illustrer la circulation des données</w:t>
            </w:r>
          </w:p>
        </w:tc>
      </w:tr>
      <w:tr w:rsidR="00340332" w:rsidRPr="00340332" w14:paraId="45D5BC6C" w14:textId="77777777">
        <w:trPr>
          <w:tblCellSpacing w:w="15" w:type="dxa"/>
          <w:jc w:val="center"/>
        </w:trPr>
        <w:tc>
          <w:tcPr>
            <w:tcW w:w="936" w:type="dxa"/>
            <w:tcMar>
              <w:top w:w="90" w:type="dxa"/>
              <w:left w:w="110" w:type="dxa"/>
              <w:bottom w:w="90" w:type="dxa"/>
              <w:right w:w="110" w:type="dxa"/>
            </w:tcMar>
            <w:vAlign w:val="center"/>
            <w:hideMark/>
          </w:tcPr>
          <w:p w14:paraId="22296CA1" w14:textId="77777777" w:rsidR="00340332" w:rsidRPr="00340332" w:rsidRDefault="00340332" w:rsidP="00340332">
            <w:pPr>
              <w:spacing w:after="40" w:line="240" w:lineRule="auto"/>
              <w:jc w:val="center"/>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9</w:t>
            </w:r>
          </w:p>
        </w:tc>
        <w:tc>
          <w:tcPr>
            <w:tcW w:w="3372" w:type="dxa"/>
            <w:tcMar>
              <w:top w:w="90" w:type="dxa"/>
              <w:left w:w="110" w:type="dxa"/>
              <w:bottom w:w="90" w:type="dxa"/>
              <w:right w:w="110" w:type="dxa"/>
            </w:tcMar>
            <w:vAlign w:val="center"/>
            <w:hideMark/>
          </w:tcPr>
          <w:p w14:paraId="2A391715"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Suivi-évaluation</w:t>
            </w:r>
          </w:p>
        </w:tc>
        <w:tc>
          <w:tcPr>
            <w:tcW w:w="4812" w:type="dxa"/>
            <w:tcMar>
              <w:top w:w="90" w:type="dxa"/>
              <w:left w:w="110" w:type="dxa"/>
              <w:bottom w:w="90" w:type="dxa"/>
              <w:right w:w="110" w:type="dxa"/>
            </w:tcMar>
            <w:vAlign w:val="center"/>
            <w:hideMark/>
          </w:tcPr>
          <w:p w14:paraId="6B375C1D"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Présenter l'organisation du pilotage de la performance</w:t>
            </w:r>
          </w:p>
        </w:tc>
      </w:tr>
      <w:tr w:rsidR="00340332" w:rsidRPr="00340332" w14:paraId="7464960A" w14:textId="77777777">
        <w:trPr>
          <w:tblCellSpacing w:w="15" w:type="dxa"/>
          <w:jc w:val="center"/>
        </w:trPr>
        <w:tc>
          <w:tcPr>
            <w:tcW w:w="936" w:type="dxa"/>
            <w:tcMar>
              <w:top w:w="90" w:type="dxa"/>
              <w:left w:w="110" w:type="dxa"/>
              <w:bottom w:w="90" w:type="dxa"/>
              <w:right w:w="110" w:type="dxa"/>
            </w:tcMar>
            <w:vAlign w:val="center"/>
            <w:hideMark/>
          </w:tcPr>
          <w:p w14:paraId="33AA46B0" w14:textId="77777777" w:rsidR="00340332" w:rsidRPr="00340332" w:rsidRDefault="00340332" w:rsidP="00340332">
            <w:pPr>
              <w:spacing w:after="40" w:line="240" w:lineRule="auto"/>
              <w:jc w:val="center"/>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10</w:t>
            </w:r>
          </w:p>
        </w:tc>
        <w:tc>
          <w:tcPr>
            <w:tcW w:w="3372" w:type="dxa"/>
            <w:tcMar>
              <w:top w:w="90" w:type="dxa"/>
              <w:left w:w="110" w:type="dxa"/>
              <w:bottom w:w="90" w:type="dxa"/>
              <w:right w:w="110" w:type="dxa"/>
            </w:tcMar>
            <w:vAlign w:val="center"/>
            <w:hideMark/>
          </w:tcPr>
          <w:p w14:paraId="2666A468"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Gouvernance globale</w:t>
            </w:r>
          </w:p>
        </w:tc>
        <w:tc>
          <w:tcPr>
            <w:tcW w:w="4812" w:type="dxa"/>
            <w:tcMar>
              <w:top w:w="90" w:type="dxa"/>
              <w:left w:w="110" w:type="dxa"/>
              <w:bottom w:w="90" w:type="dxa"/>
              <w:right w:w="110" w:type="dxa"/>
            </w:tcMar>
            <w:vAlign w:val="center"/>
            <w:hideMark/>
          </w:tcPr>
          <w:p w14:paraId="4ABDF4C9"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Offrir une vue intégrée de la gouvernance de la BNEC</w:t>
            </w:r>
          </w:p>
        </w:tc>
      </w:tr>
    </w:tbl>
    <w:p w14:paraId="51DCE15D" w14:textId="77777777" w:rsidR="00340332" w:rsidRPr="00340332" w:rsidRDefault="00000000" w:rsidP="00340332">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047B63FD">
          <v:rect id="_x0000_i1074" style="width:0;height:1.5pt" o:hralign="center" o:hrstd="t" o:hr="t" fillcolor="#a0a0a0" stroked="f"/>
        </w:pict>
      </w:r>
    </w:p>
    <w:p w14:paraId="21BE7DA3" w14:textId="77777777" w:rsidR="00340332" w:rsidRPr="00340332" w:rsidRDefault="00340332" w:rsidP="00340332">
      <w:pPr>
        <w:pStyle w:val="Sous-titre1"/>
        <w:spacing w:before="100" w:beforeAutospacing="1" w:after="100" w:afterAutospacing="1" w:line="240" w:lineRule="auto"/>
        <w:rPr>
          <w:rFonts w:eastAsia="Times New Roman" w:cs="Times New Roman"/>
          <w:bCs/>
          <w:kern w:val="36"/>
          <w:sz w:val="48"/>
          <w:szCs w:val="48"/>
          <w:lang w:eastAsia="fr-FR"/>
          <w14:ligatures w14:val="none"/>
        </w:rPr>
      </w:pPr>
      <w:r w:rsidRPr="00340332">
        <w:rPr>
          <w:rFonts w:eastAsia="Times New Roman" w:cs="Times New Roman"/>
          <w:bCs/>
          <w:kern w:val="36"/>
          <w:sz w:val="48"/>
          <w:szCs w:val="48"/>
          <w:lang w:eastAsia="fr-FR"/>
          <w14:ligatures w14:val="none"/>
        </w:rPr>
        <w:t>Conclusion</w:t>
      </w:r>
    </w:p>
    <w:p w14:paraId="23E68951" w14:textId="77777777" w:rsidR="00340332" w:rsidRPr="00340332" w:rsidRDefault="00340332" w:rsidP="00340332">
      <w:p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Les organigrammes de cette annexe traduisent l'organisation institutionnelle et opérationnelle de la </w:t>
      </w:r>
      <w:r w:rsidRPr="00340332">
        <w:rPr>
          <w:rFonts w:eastAsia="Times New Roman" w:cs="Times New Roman"/>
          <w:b/>
          <w:bCs/>
          <w:kern w:val="0"/>
          <w:szCs w:val="24"/>
          <w:lang w:eastAsia="fr-FR"/>
          <w14:ligatures w14:val="none"/>
        </w:rPr>
        <w:t>Base Nationale des Entreprises Certifiées (BNEC)</w:t>
      </w:r>
      <w:r w:rsidRPr="00340332">
        <w:rPr>
          <w:rFonts w:eastAsia="Times New Roman" w:cs="Times New Roman"/>
          <w:kern w:val="0"/>
          <w:szCs w:val="24"/>
          <w:lang w:eastAsia="fr-FR"/>
          <w14:ligatures w14:val="none"/>
        </w:rPr>
        <w:t>. Ils permettent de clarifier les responsabilités, les circuits décisionnels et les flux d'information entre les différents acteurs. Ils constituent un support essentiel pour la gouvernance de la BNEC, le renforcement des capacités, la conduite des audits et l'amélioration continue du système de gestion des certifications de la HAUQE.</w:t>
      </w:r>
    </w:p>
    <w:p w14:paraId="5E2EBD9E" w14:textId="77777777" w:rsidR="00340332" w:rsidRPr="00EE74BC" w:rsidRDefault="00340332" w:rsidP="00EE74BC">
      <w:pPr>
        <w:spacing w:before="100" w:beforeAutospacing="1" w:after="100" w:afterAutospacing="1" w:line="240" w:lineRule="auto"/>
        <w:outlineLvl w:val="2"/>
        <w:rPr>
          <w:rFonts w:eastAsia="Times New Roman" w:cs="Times New Roman"/>
          <w:b/>
          <w:bCs/>
          <w:kern w:val="0"/>
          <w:sz w:val="27"/>
          <w:szCs w:val="27"/>
          <w:lang w:eastAsia="fr-FR"/>
          <w14:ligatures w14:val="none"/>
        </w:rPr>
      </w:pPr>
    </w:p>
    <w:sectPr w:rsidR="00340332" w:rsidRPr="00EE74BC">
      <w:headerReference w:type="default" r:id="rId10"/>
      <w:footerReference w:type="default" r:id="rId11"/>
      <w:pgSz w:w="11906" w:h="16838"/>
      <w:pgMar w:top="1417" w:right="1417" w:bottom="1417" w:left="1417" w:header="680" w:footer="68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EBAC84" w14:textId="77777777" w:rsidR="00C17392" w:rsidRDefault="00C17392">
      <w:pPr>
        <w:spacing w:after="0" w:line="240" w:lineRule="auto"/>
      </w:pPr>
      <w:r>
        <w:separator/>
      </w:r>
    </w:p>
  </w:endnote>
  <w:endnote w:type="continuationSeparator" w:id="0">
    <w:p w14:paraId="5DAC9E03" w14:textId="77777777" w:rsidR="00C17392" w:rsidRDefault="00C173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21563" w14:textId="77777777" w:rsidR="003B0F09" w:rsidRDefault="000E25E4">
    <w:pPr>
      <w:jc w:val="center"/>
    </w:pPr>
    <w:r>
      <w:rPr>
        <w:sz w:val="18"/>
      </w:rPr>
      <w:t xml:space="preserve">Page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B93C3" w14:textId="77777777" w:rsidR="00C17392" w:rsidRDefault="00C17392">
      <w:pPr>
        <w:spacing w:after="0" w:line="240" w:lineRule="auto"/>
      </w:pPr>
      <w:r>
        <w:separator/>
      </w:r>
    </w:p>
  </w:footnote>
  <w:footnote w:type="continuationSeparator" w:id="0">
    <w:p w14:paraId="7824C530" w14:textId="77777777" w:rsidR="00C17392" w:rsidRDefault="00C173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7F658" w14:textId="77777777" w:rsidR="003B0F09" w:rsidRDefault="000E25E4">
    <w:pPr>
      <w:jc w:val="center"/>
    </w:pPr>
    <w:r>
      <w:rPr>
        <w:i/>
        <w:color w:val="5A5A5A"/>
        <w:sz w:val="18"/>
      </w:rPr>
      <w:t>Volet 1 – Guide stratégique et institutionnel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97705"/>
    <w:multiLevelType w:val="multilevel"/>
    <w:tmpl w:val="B1F468C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 w15:restartNumberingAfterBreak="0">
    <w:nsid w:val="00B72D92"/>
    <w:multiLevelType w:val="multilevel"/>
    <w:tmpl w:val="FB127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486198"/>
    <w:multiLevelType w:val="multilevel"/>
    <w:tmpl w:val="91422E3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 w15:restartNumberingAfterBreak="0">
    <w:nsid w:val="015255F3"/>
    <w:multiLevelType w:val="multilevel"/>
    <w:tmpl w:val="437403B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4" w15:restartNumberingAfterBreak="0">
    <w:nsid w:val="015F3D4B"/>
    <w:multiLevelType w:val="multilevel"/>
    <w:tmpl w:val="4CF6F98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5" w15:restartNumberingAfterBreak="0">
    <w:nsid w:val="0193067B"/>
    <w:multiLevelType w:val="multilevel"/>
    <w:tmpl w:val="9AB47D8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6" w15:restartNumberingAfterBreak="0">
    <w:nsid w:val="02162648"/>
    <w:multiLevelType w:val="multilevel"/>
    <w:tmpl w:val="9E2ED14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7" w15:restartNumberingAfterBreak="0">
    <w:nsid w:val="02187E76"/>
    <w:multiLevelType w:val="multilevel"/>
    <w:tmpl w:val="B3D44D5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8" w15:restartNumberingAfterBreak="0">
    <w:nsid w:val="022C1280"/>
    <w:multiLevelType w:val="multilevel"/>
    <w:tmpl w:val="BD68E54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9" w15:restartNumberingAfterBreak="0">
    <w:nsid w:val="022F734A"/>
    <w:multiLevelType w:val="multilevel"/>
    <w:tmpl w:val="735027A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0" w15:restartNumberingAfterBreak="0">
    <w:nsid w:val="02454E01"/>
    <w:multiLevelType w:val="multilevel"/>
    <w:tmpl w:val="6EA2D62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1" w15:restartNumberingAfterBreak="0">
    <w:nsid w:val="02534EEC"/>
    <w:multiLevelType w:val="multilevel"/>
    <w:tmpl w:val="022CBDA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2" w15:restartNumberingAfterBreak="0">
    <w:nsid w:val="0298410B"/>
    <w:multiLevelType w:val="multilevel"/>
    <w:tmpl w:val="2684DB5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3" w15:restartNumberingAfterBreak="0">
    <w:nsid w:val="02FD467E"/>
    <w:multiLevelType w:val="multilevel"/>
    <w:tmpl w:val="179AEAD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4" w15:restartNumberingAfterBreak="0">
    <w:nsid w:val="03893F57"/>
    <w:multiLevelType w:val="multilevel"/>
    <w:tmpl w:val="3D9E6B9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5" w15:restartNumberingAfterBreak="0">
    <w:nsid w:val="03B861F5"/>
    <w:multiLevelType w:val="multilevel"/>
    <w:tmpl w:val="596AA70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6" w15:restartNumberingAfterBreak="0">
    <w:nsid w:val="04473633"/>
    <w:multiLevelType w:val="multilevel"/>
    <w:tmpl w:val="F640A09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7" w15:restartNumberingAfterBreak="0">
    <w:nsid w:val="047E0597"/>
    <w:multiLevelType w:val="multilevel"/>
    <w:tmpl w:val="655015E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8" w15:restartNumberingAfterBreak="0">
    <w:nsid w:val="04D51DE1"/>
    <w:multiLevelType w:val="multilevel"/>
    <w:tmpl w:val="DC1824F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9" w15:restartNumberingAfterBreak="0">
    <w:nsid w:val="051C37F6"/>
    <w:multiLevelType w:val="multilevel"/>
    <w:tmpl w:val="3B5C952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0" w15:restartNumberingAfterBreak="0">
    <w:nsid w:val="05292A05"/>
    <w:multiLevelType w:val="multilevel"/>
    <w:tmpl w:val="8E3C071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1" w15:restartNumberingAfterBreak="0">
    <w:nsid w:val="05675DC9"/>
    <w:multiLevelType w:val="multilevel"/>
    <w:tmpl w:val="7A34B1D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2" w15:restartNumberingAfterBreak="0">
    <w:nsid w:val="057329B4"/>
    <w:multiLevelType w:val="multilevel"/>
    <w:tmpl w:val="3112F7B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3" w15:restartNumberingAfterBreak="0">
    <w:nsid w:val="05B94D21"/>
    <w:multiLevelType w:val="multilevel"/>
    <w:tmpl w:val="4A8C40D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4" w15:restartNumberingAfterBreak="0">
    <w:nsid w:val="05C5160E"/>
    <w:multiLevelType w:val="multilevel"/>
    <w:tmpl w:val="74B2561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5" w15:restartNumberingAfterBreak="0">
    <w:nsid w:val="05D20C6B"/>
    <w:multiLevelType w:val="multilevel"/>
    <w:tmpl w:val="2B90AFC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6" w15:restartNumberingAfterBreak="0">
    <w:nsid w:val="05F364C2"/>
    <w:multiLevelType w:val="multilevel"/>
    <w:tmpl w:val="7F80F00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7" w15:restartNumberingAfterBreak="0">
    <w:nsid w:val="069E7F96"/>
    <w:multiLevelType w:val="multilevel"/>
    <w:tmpl w:val="C0D4352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8" w15:restartNumberingAfterBreak="0">
    <w:nsid w:val="06CB5410"/>
    <w:multiLevelType w:val="multilevel"/>
    <w:tmpl w:val="62304EB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9" w15:restartNumberingAfterBreak="0">
    <w:nsid w:val="06DA0DB3"/>
    <w:multiLevelType w:val="multilevel"/>
    <w:tmpl w:val="80BE602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0" w15:restartNumberingAfterBreak="0">
    <w:nsid w:val="07050DF7"/>
    <w:multiLevelType w:val="multilevel"/>
    <w:tmpl w:val="C92E71D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1" w15:restartNumberingAfterBreak="0">
    <w:nsid w:val="0731211D"/>
    <w:multiLevelType w:val="multilevel"/>
    <w:tmpl w:val="FB76AA7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2" w15:restartNumberingAfterBreak="0">
    <w:nsid w:val="079227DF"/>
    <w:multiLevelType w:val="multilevel"/>
    <w:tmpl w:val="BEBE000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3" w15:restartNumberingAfterBreak="0">
    <w:nsid w:val="07E63B82"/>
    <w:multiLevelType w:val="multilevel"/>
    <w:tmpl w:val="4C6AF8A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4" w15:restartNumberingAfterBreak="0">
    <w:nsid w:val="08304A88"/>
    <w:multiLevelType w:val="multilevel"/>
    <w:tmpl w:val="0C8495E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5" w15:restartNumberingAfterBreak="0">
    <w:nsid w:val="08A84E77"/>
    <w:multiLevelType w:val="multilevel"/>
    <w:tmpl w:val="E1168F3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6" w15:restartNumberingAfterBreak="0">
    <w:nsid w:val="08CD440E"/>
    <w:multiLevelType w:val="multilevel"/>
    <w:tmpl w:val="13E0DFD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7" w15:restartNumberingAfterBreak="0">
    <w:nsid w:val="08F71146"/>
    <w:multiLevelType w:val="multilevel"/>
    <w:tmpl w:val="C30E65A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8" w15:restartNumberingAfterBreak="0">
    <w:nsid w:val="09000683"/>
    <w:multiLevelType w:val="multilevel"/>
    <w:tmpl w:val="FAE01F2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9" w15:restartNumberingAfterBreak="0">
    <w:nsid w:val="09E67D87"/>
    <w:multiLevelType w:val="multilevel"/>
    <w:tmpl w:val="CCCAEE5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40" w15:restartNumberingAfterBreak="0">
    <w:nsid w:val="0A6F0444"/>
    <w:multiLevelType w:val="multilevel"/>
    <w:tmpl w:val="BA62B9F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41" w15:restartNumberingAfterBreak="0">
    <w:nsid w:val="0A825F21"/>
    <w:multiLevelType w:val="multilevel"/>
    <w:tmpl w:val="8E54933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42" w15:restartNumberingAfterBreak="0">
    <w:nsid w:val="0ABA2A07"/>
    <w:multiLevelType w:val="multilevel"/>
    <w:tmpl w:val="F95025E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43" w15:restartNumberingAfterBreak="0">
    <w:nsid w:val="0ABB4E4D"/>
    <w:multiLevelType w:val="multilevel"/>
    <w:tmpl w:val="327065D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44" w15:restartNumberingAfterBreak="0">
    <w:nsid w:val="0AEB7EF4"/>
    <w:multiLevelType w:val="multilevel"/>
    <w:tmpl w:val="52A276A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45" w15:restartNumberingAfterBreak="0">
    <w:nsid w:val="0B207EB4"/>
    <w:multiLevelType w:val="multilevel"/>
    <w:tmpl w:val="17E043C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46" w15:restartNumberingAfterBreak="0">
    <w:nsid w:val="0BA67FB9"/>
    <w:multiLevelType w:val="multilevel"/>
    <w:tmpl w:val="4940ACC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47" w15:restartNumberingAfterBreak="0">
    <w:nsid w:val="0BDC38A6"/>
    <w:multiLevelType w:val="multilevel"/>
    <w:tmpl w:val="075A761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48" w15:restartNumberingAfterBreak="0">
    <w:nsid w:val="0C485D2E"/>
    <w:multiLevelType w:val="multilevel"/>
    <w:tmpl w:val="D75ECC1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49" w15:restartNumberingAfterBreak="0">
    <w:nsid w:val="0C802DFF"/>
    <w:multiLevelType w:val="multilevel"/>
    <w:tmpl w:val="7596811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50" w15:restartNumberingAfterBreak="0">
    <w:nsid w:val="0C8C0A00"/>
    <w:multiLevelType w:val="multilevel"/>
    <w:tmpl w:val="C7046AA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51" w15:restartNumberingAfterBreak="0">
    <w:nsid w:val="0CCF12A0"/>
    <w:multiLevelType w:val="multilevel"/>
    <w:tmpl w:val="6FD00AE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52" w15:restartNumberingAfterBreak="0">
    <w:nsid w:val="0D4E2733"/>
    <w:multiLevelType w:val="multilevel"/>
    <w:tmpl w:val="389AB97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53" w15:restartNumberingAfterBreak="0">
    <w:nsid w:val="0D95352E"/>
    <w:multiLevelType w:val="multilevel"/>
    <w:tmpl w:val="A95E192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54" w15:restartNumberingAfterBreak="0">
    <w:nsid w:val="0D994E8F"/>
    <w:multiLevelType w:val="multilevel"/>
    <w:tmpl w:val="14C6404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55" w15:restartNumberingAfterBreak="0">
    <w:nsid w:val="0DF51AF2"/>
    <w:multiLevelType w:val="multilevel"/>
    <w:tmpl w:val="DBA4DC4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56" w15:restartNumberingAfterBreak="0">
    <w:nsid w:val="0DF52C91"/>
    <w:multiLevelType w:val="multilevel"/>
    <w:tmpl w:val="C8AA981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57" w15:restartNumberingAfterBreak="0">
    <w:nsid w:val="0E1500DB"/>
    <w:multiLevelType w:val="multilevel"/>
    <w:tmpl w:val="EAD47B5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58" w15:restartNumberingAfterBreak="0">
    <w:nsid w:val="0E4363D5"/>
    <w:multiLevelType w:val="multilevel"/>
    <w:tmpl w:val="6CE02F1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59" w15:restartNumberingAfterBreak="0">
    <w:nsid w:val="0E835867"/>
    <w:multiLevelType w:val="multilevel"/>
    <w:tmpl w:val="6186CFA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60" w15:restartNumberingAfterBreak="0">
    <w:nsid w:val="0E883089"/>
    <w:multiLevelType w:val="multilevel"/>
    <w:tmpl w:val="7D20B5F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61" w15:restartNumberingAfterBreak="0">
    <w:nsid w:val="0EEF2204"/>
    <w:multiLevelType w:val="multilevel"/>
    <w:tmpl w:val="5792E66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62" w15:restartNumberingAfterBreak="0">
    <w:nsid w:val="0F416C5D"/>
    <w:multiLevelType w:val="multilevel"/>
    <w:tmpl w:val="14649EB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63" w15:restartNumberingAfterBreak="0">
    <w:nsid w:val="0F4D1D2D"/>
    <w:multiLevelType w:val="multilevel"/>
    <w:tmpl w:val="E6AE401E"/>
    <w:lvl w:ilvl="0">
      <w:start w:val="1"/>
      <w:numFmt w:val="bullet"/>
      <w:lvlText w:val="-"/>
      <w:lvlJc w:val="left"/>
      <w:pPr>
        <w:tabs>
          <w:tab w:val="num" w:pos="720"/>
        </w:tabs>
        <w:ind w:left="720" w:hanging="360"/>
      </w:pPr>
      <w:rPr>
        <w:rFonts w:ascii="Times New Roman" w:hAnsi="Times New Roman"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64" w15:restartNumberingAfterBreak="0">
    <w:nsid w:val="0F7B1BFB"/>
    <w:multiLevelType w:val="multilevel"/>
    <w:tmpl w:val="609A490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65" w15:restartNumberingAfterBreak="0">
    <w:nsid w:val="1024585B"/>
    <w:multiLevelType w:val="multilevel"/>
    <w:tmpl w:val="357E9CFC"/>
    <w:lvl w:ilvl="0">
      <w:start w:val="8"/>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66" w15:restartNumberingAfterBreak="0">
    <w:nsid w:val="102F1032"/>
    <w:multiLevelType w:val="multilevel"/>
    <w:tmpl w:val="1758F28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67" w15:restartNumberingAfterBreak="0">
    <w:nsid w:val="112F6173"/>
    <w:multiLevelType w:val="multilevel"/>
    <w:tmpl w:val="A8CE552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68" w15:restartNumberingAfterBreak="0">
    <w:nsid w:val="11DC5659"/>
    <w:multiLevelType w:val="multilevel"/>
    <w:tmpl w:val="C414CF9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69" w15:restartNumberingAfterBreak="0">
    <w:nsid w:val="12C834A9"/>
    <w:multiLevelType w:val="multilevel"/>
    <w:tmpl w:val="0ADE25F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70" w15:restartNumberingAfterBreak="0">
    <w:nsid w:val="130B5221"/>
    <w:multiLevelType w:val="multilevel"/>
    <w:tmpl w:val="0D0CE7D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71" w15:restartNumberingAfterBreak="0">
    <w:nsid w:val="13683BBD"/>
    <w:multiLevelType w:val="multilevel"/>
    <w:tmpl w:val="F9DE67B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72" w15:restartNumberingAfterBreak="0">
    <w:nsid w:val="13710CC9"/>
    <w:multiLevelType w:val="multilevel"/>
    <w:tmpl w:val="45EA9D7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73" w15:restartNumberingAfterBreak="0">
    <w:nsid w:val="13990A8B"/>
    <w:multiLevelType w:val="multilevel"/>
    <w:tmpl w:val="5BE60F6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74" w15:restartNumberingAfterBreak="0">
    <w:nsid w:val="13A01F7B"/>
    <w:multiLevelType w:val="multilevel"/>
    <w:tmpl w:val="CB88BB7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75" w15:restartNumberingAfterBreak="0">
    <w:nsid w:val="13B7001E"/>
    <w:multiLevelType w:val="multilevel"/>
    <w:tmpl w:val="67FED88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76" w15:restartNumberingAfterBreak="0">
    <w:nsid w:val="144969C4"/>
    <w:multiLevelType w:val="multilevel"/>
    <w:tmpl w:val="7EDC1B9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77" w15:restartNumberingAfterBreak="0">
    <w:nsid w:val="145F2DCC"/>
    <w:multiLevelType w:val="multilevel"/>
    <w:tmpl w:val="62EA183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78" w15:restartNumberingAfterBreak="0">
    <w:nsid w:val="15837111"/>
    <w:multiLevelType w:val="multilevel"/>
    <w:tmpl w:val="F65A743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79" w15:restartNumberingAfterBreak="0">
    <w:nsid w:val="162373E4"/>
    <w:multiLevelType w:val="multilevel"/>
    <w:tmpl w:val="99443B5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80" w15:restartNumberingAfterBreak="0">
    <w:nsid w:val="16AD27B1"/>
    <w:multiLevelType w:val="multilevel"/>
    <w:tmpl w:val="E9061EE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81" w15:restartNumberingAfterBreak="0">
    <w:nsid w:val="172C35CC"/>
    <w:multiLevelType w:val="multilevel"/>
    <w:tmpl w:val="10805D7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82" w15:restartNumberingAfterBreak="0">
    <w:nsid w:val="178C05EC"/>
    <w:multiLevelType w:val="multilevel"/>
    <w:tmpl w:val="E1CA833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83" w15:restartNumberingAfterBreak="0">
    <w:nsid w:val="17C76419"/>
    <w:multiLevelType w:val="multilevel"/>
    <w:tmpl w:val="C0A4FF4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84" w15:restartNumberingAfterBreak="0">
    <w:nsid w:val="17D62C7F"/>
    <w:multiLevelType w:val="multilevel"/>
    <w:tmpl w:val="6BCCCEA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85" w15:restartNumberingAfterBreak="0">
    <w:nsid w:val="17F41740"/>
    <w:multiLevelType w:val="multilevel"/>
    <w:tmpl w:val="2BF480D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86" w15:restartNumberingAfterBreak="0">
    <w:nsid w:val="18D85B7C"/>
    <w:multiLevelType w:val="multilevel"/>
    <w:tmpl w:val="EF3C7FE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87" w15:restartNumberingAfterBreak="0">
    <w:nsid w:val="19143F87"/>
    <w:multiLevelType w:val="multilevel"/>
    <w:tmpl w:val="D6C4C40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88" w15:restartNumberingAfterBreak="0">
    <w:nsid w:val="19C30CB5"/>
    <w:multiLevelType w:val="multilevel"/>
    <w:tmpl w:val="3F76E95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89" w15:restartNumberingAfterBreak="0">
    <w:nsid w:val="1A4C1DE6"/>
    <w:multiLevelType w:val="multilevel"/>
    <w:tmpl w:val="6E72AA8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90" w15:restartNumberingAfterBreak="0">
    <w:nsid w:val="1AAE2A1A"/>
    <w:multiLevelType w:val="multilevel"/>
    <w:tmpl w:val="AAA2774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91" w15:restartNumberingAfterBreak="0">
    <w:nsid w:val="1AE57B38"/>
    <w:multiLevelType w:val="multilevel"/>
    <w:tmpl w:val="EE26CA0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92" w15:restartNumberingAfterBreak="0">
    <w:nsid w:val="1B9132D3"/>
    <w:multiLevelType w:val="multilevel"/>
    <w:tmpl w:val="1E9A629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93" w15:restartNumberingAfterBreak="0">
    <w:nsid w:val="1BC63A0A"/>
    <w:multiLevelType w:val="multilevel"/>
    <w:tmpl w:val="AE3256F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94" w15:restartNumberingAfterBreak="0">
    <w:nsid w:val="1BDA2E33"/>
    <w:multiLevelType w:val="multilevel"/>
    <w:tmpl w:val="2CC87F6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95" w15:restartNumberingAfterBreak="0">
    <w:nsid w:val="1C0E01F6"/>
    <w:multiLevelType w:val="multilevel"/>
    <w:tmpl w:val="B768B51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96" w15:restartNumberingAfterBreak="0">
    <w:nsid w:val="1C132CE4"/>
    <w:multiLevelType w:val="multilevel"/>
    <w:tmpl w:val="DD34951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97" w15:restartNumberingAfterBreak="0">
    <w:nsid w:val="1C504DEF"/>
    <w:multiLevelType w:val="multilevel"/>
    <w:tmpl w:val="2C065B6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98" w15:restartNumberingAfterBreak="0">
    <w:nsid w:val="1C5E74E2"/>
    <w:multiLevelType w:val="multilevel"/>
    <w:tmpl w:val="AD78829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99" w15:restartNumberingAfterBreak="0">
    <w:nsid w:val="1CC74307"/>
    <w:multiLevelType w:val="multilevel"/>
    <w:tmpl w:val="52D878A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00" w15:restartNumberingAfterBreak="0">
    <w:nsid w:val="1CC849F8"/>
    <w:multiLevelType w:val="multilevel"/>
    <w:tmpl w:val="04069C8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01" w15:restartNumberingAfterBreak="0">
    <w:nsid w:val="1CD37D67"/>
    <w:multiLevelType w:val="multilevel"/>
    <w:tmpl w:val="732E3F5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02" w15:restartNumberingAfterBreak="0">
    <w:nsid w:val="1D8B252A"/>
    <w:multiLevelType w:val="multilevel"/>
    <w:tmpl w:val="E46CBC6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03" w15:restartNumberingAfterBreak="0">
    <w:nsid w:val="1DAB5B3B"/>
    <w:multiLevelType w:val="multilevel"/>
    <w:tmpl w:val="7CBEFA4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04" w15:restartNumberingAfterBreak="0">
    <w:nsid w:val="1DAE4C46"/>
    <w:multiLevelType w:val="multilevel"/>
    <w:tmpl w:val="A0CAF01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05" w15:restartNumberingAfterBreak="0">
    <w:nsid w:val="1DBD23D1"/>
    <w:multiLevelType w:val="multilevel"/>
    <w:tmpl w:val="691A910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06" w15:restartNumberingAfterBreak="0">
    <w:nsid w:val="1E12496A"/>
    <w:multiLevelType w:val="multilevel"/>
    <w:tmpl w:val="62E6B08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07" w15:restartNumberingAfterBreak="0">
    <w:nsid w:val="1E416B49"/>
    <w:multiLevelType w:val="multilevel"/>
    <w:tmpl w:val="42BEFDB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08" w15:restartNumberingAfterBreak="0">
    <w:nsid w:val="1E9C0076"/>
    <w:multiLevelType w:val="multilevel"/>
    <w:tmpl w:val="A0263FC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09" w15:restartNumberingAfterBreak="0">
    <w:nsid w:val="1F4C5DBB"/>
    <w:multiLevelType w:val="multilevel"/>
    <w:tmpl w:val="115A0E2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10" w15:restartNumberingAfterBreak="0">
    <w:nsid w:val="1FC57802"/>
    <w:multiLevelType w:val="multilevel"/>
    <w:tmpl w:val="74CA01A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11" w15:restartNumberingAfterBreak="0">
    <w:nsid w:val="1FC61941"/>
    <w:multiLevelType w:val="multilevel"/>
    <w:tmpl w:val="15A0209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12" w15:restartNumberingAfterBreak="0">
    <w:nsid w:val="1FEA0330"/>
    <w:multiLevelType w:val="multilevel"/>
    <w:tmpl w:val="F028B1E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13" w15:restartNumberingAfterBreak="0">
    <w:nsid w:val="1FFA04C4"/>
    <w:multiLevelType w:val="multilevel"/>
    <w:tmpl w:val="FB08226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14" w15:restartNumberingAfterBreak="0">
    <w:nsid w:val="201A3667"/>
    <w:multiLevelType w:val="multilevel"/>
    <w:tmpl w:val="98B496C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15" w15:restartNumberingAfterBreak="0">
    <w:nsid w:val="201C785A"/>
    <w:multiLevelType w:val="multilevel"/>
    <w:tmpl w:val="A9BC073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16" w15:restartNumberingAfterBreak="0">
    <w:nsid w:val="20366D6C"/>
    <w:multiLevelType w:val="multilevel"/>
    <w:tmpl w:val="22E8800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17" w15:restartNumberingAfterBreak="0">
    <w:nsid w:val="20FA4354"/>
    <w:multiLevelType w:val="multilevel"/>
    <w:tmpl w:val="58DECB0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18" w15:restartNumberingAfterBreak="0">
    <w:nsid w:val="21282CBC"/>
    <w:multiLevelType w:val="multilevel"/>
    <w:tmpl w:val="A1A4779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19" w15:restartNumberingAfterBreak="0">
    <w:nsid w:val="21AA2949"/>
    <w:multiLevelType w:val="multilevel"/>
    <w:tmpl w:val="27149E5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20" w15:restartNumberingAfterBreak="0">
    <w:nsid w:val="21F91377"/>
    <w:multiLevelType w:val="multilevel"/>
    <w:tmpl w:val="FC446D1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21" w15:restartNumberingAfterBreak="0">
    <w:nsid w:val="21F97C1E"/>
    <w:multiLevelType w:val="multilevel"/>
    <w:tmpl w:val="D422B64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22" w15:restartNumberingAfterBreak="0">
    <w:nsid w:val="220F5BB8"/>
    <w:multiLevelType w:val="multilevel"/>
    <w:tmpl w:val="E21E3A3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23" w15:restartNumberingAfterBreak="0">
    <w:nsid w:val="221F344D"/>
    <w:multiLevelType w:val="multilevel"/>
    <w:tmpl w:val="7D9ADB0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24" w15:restartNumberingAfterBreak="0">
    <w:nsid w:val="22F24702"/>
    <w:multiLevelType w:val="multilevel"/>
    <w:tmpl w:val="C0B097F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25" w15:restartNumberingAfterBreak="0">
    <w:nsid w:val="233A271A"/>
    <w:multiLevelType w:val="multilevel"/>
    <w:tmpl w:val="B546EF3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26" w15:restartNumberingAfterBreak="0">
    <w:nsid w:val="23F1010B"/>
    <w:multiLevelType w:val="multilevel"/>
    <w:tmpl w:val="4ADE935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27" w15:restartNumberingAfterBreak="0">
    <w:nsid w:val="242858A9"/>
    <w:multiLevelType w:val="multilevel"/>
    <w:tmpl w:val="2AEAB6D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28" w15:restartNumberingAfterBreak="0">
    <w:nsid w:val="243C42BB"/>
    <w:multiLevelType w:val="multilevel"/>
    <w:tmpl w:val="9E8272FA"/>
    <w:lvl w:ilvl="0">
      <w:start w:val="8"/>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29" w15:restartNumberingAfterBreak="0">
    <w:nsid w:val="245C0ADC"/>
    <w:multiLevelType w:val="multilevel"/>
    <w:tmpl w:val="48DC7272"/>
    <w:lvl w:ilvl="0">
      <w:start w:val="8"/>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30" w15:restartNumberingAfterBreak="0">
    <w:nsid w:val="24DE22C5"/>
    <w:multiLevelType w:val="multilevel"/>
    <w:tmpl w:val="45E2595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31" w15:restartNumberingAfterBreak="0">
    <w:nsid w:val="25195EE8"/>
    <w:multiLevelType w:val="multilevel"/>
    <w:tmpl w:val="48B472A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32" w15:restartNumberingAfterBreak="0">
    <w:nsid w:val="25526140"/>
    <w:multiLevelType w:val="multilevel"/>
    <w:tmpl w:val="38068EA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33" w15:restartNumberingAfterBreak="0">
    <w:nsid w:val="260709F6"/>
    <w:multiLevelType w:val="multilevel"/>
    <w:tmpl w:val="AB1E424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34" w15:restartNumberingAfterBreak="0">
    <w:nsid w:val="26333DD3"/>
    <w:multiLevelType w:val="multilevel"/>
    <w:tmpl w:val="17685D2E"/>
    <w:lvl w:ilvl="0">
      <w:start w:val="8"/>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35" w15:restartNumberingAfterBreak="0">
    <w:nsid w:val="26C339BC"/>
    <w:multiLevelType w:val="multilevel"/>
    <w:tmpl w:val="518E254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36" w15:restartNumberingAfterBreak="0">
    <w:nsid w:val="26C92F5B"/>
    <w:multiLevelType w:val="multilevel"/>
    <w:tmpl w:val="0282A3D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37" w15:restartNumberingAfterBreak="0">
    <w:nsid w:val="27384DD5"/>
    <w:multiLevelType w:val="multilevel"/>
    <w:tmpl w:val="4F3C1C9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38" w15:restartNumberingAfterBreak="0">
    <w:nsid w:val="278132E8"/>
    <w:multiLevelType w:val="multilevel"/>
    <w:tmpl w:val="47EE09A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39" w15:restartNumberingAfterBreak="0">
    <w:nsid w:val="27CA3093"/>
    <w:multiLevelType w:val="multilevel"/>
    <w:tmpl w:val="5A2258D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40" w15:restartNumberingAfterBreak="0">
    <w:nsid w:val="280F77E3"/>
    <w:multiLevelType w:val="multilevel"/>
    <w:tmpl w:val="3BBE3B8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41" w15:restartNumberingAfterBreak="0">
    <w:nsid w:val="28B324C1"/>
    <w:multiLevelType w:val="multilevel"/>
    <w:tmpl w:val="5470D0D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42" w15:restartNumberingAfterBreak="0">
    <w:nsid w:val="28E16D53"/>
    <w:multiLevelType w:val="multilevel"/>
    <w:tmpl w:val="A2006FF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43" w15:restartNumberingAfterBreak="0">
    <w:nsid w:val="28F04409"/>
    <w:multiLevelType w:val="multilevel"/>
    <w:tmpl w:val="C512CD8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44" w15:restartNumberingAfterBreak="0">
    <w:nsid w:val="2923584F"/>
    <w:multiLevelType w:val="multilevel"/>
    <w:tmpl w:val="111E0D9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45" w15:restartNumberingAfterBreak="0">
    <w:nsid w:val="29474771"/>
    <w:multiLevelType w:val="multilevel"/>
    <w:tmpl w:val="1BF01D9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46" w15:restartNumberingAfterBreak="0">
    <w:nsid w:val="2970616A"/>
    <w:multiLevelType w:val="multilevel"/>
    <w:tmpl w:val="BE02F13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47" w15:restartNumberingAfterBreak="0">
    <w:nsid w:val="29846A02"/>
    <w:multiLevelType w:val="multilevel"/>
    <w:tmpl w:val="19AC5E0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48" w15:restartNumberingAfterBreak="0">
    <w:nsid w:val="29A85D27"/>
    <w:multiLevelType w:val="multilevel"/>
    <w:tmpl w:val="FC8E9CC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49" w15:restartNumberingAfterBreak="0">
    <w:nsid w:val="2A885D92"/>
    <w:multiLevelType w:val="multilevel"/>
    <w:tmpl w:val="EB22340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50" w15:restartNumberingAfterBreak="0">
    <w:nsid w:val="2A8F7AC4"/>
    <w:multiLevelType w:val="multilevel"/>
    <w:tmpl w:val="10DE58E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51" w15:restartNumberingAfterBreak="0">
    <w:nsid w:val="2A9C6386"/>
    <w:multiLevelType w:val="multilevel"/>
    <w:tmpl w:val="C526DF9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52" w15:restartNumberingAfterBreak="0">
    <w:nsid w:val="2AFB14D3"/>
    <w:multiLevelType w:val="multilevel"/>
    <w:tmpl w:val="4640848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53" w15:restartNumberingAfterBreak="0">
    <w:nsid w:val="2B150593"/>
    <w:multiLevelType w:val="multilevel"/>
    <w:tmpl w:val="2C04092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54" w15:restartNumberingAfterBreak="0">
    <w:nsid w:val="2B8F4F9D"/>
    <w:multiLevelType w:val="multilevel"/>
    <w:tmpl w:val="262A7FB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55" w15:restartNumberingAfterBreak="0">
    <w:nsid w:val="2B9956F6"/>
    <w:multiLevelType w:val="multilevel"/>
    <w:tmpl w:val="AD2AA79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56" w15:restartNumberingAfterBreak="0">
    <w:nsid w:val="2BC324B6"/>
    <w:multiLevelType w:val="multilevel"/>
    <w:tmpl w:val="20F80CD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57" w15:restartNumberingAfterBreak="0">
    <w:nsid w:val="2BEA5967"/>
    <w:multiLevelType w:val="multilevel"/>
    <w:tmpl w:val="3D2AFDD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58" w15:restartNumberingAfterBreak="0">
    <w:nsid w:val="2C2F4961"/>
    <w:multiLevelType w:val="multilevel"/>
    <w:tmpl w:val="984C030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59" w15:restartNumberingAfterBreak="0">
    <w:nsid w:val="2C3E7014"/>
    <w:multiLevelType w:val="multilevel"/>
    <w:tmpl w:val="EAF2F7FE"/>
    <w:lvl w:ilvl="0">
      <w:start w:val="8"/>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60" w15:restartNumberingAfterBreak="0">
    <w:nsid w:val="2C77005F"/>
    <w:multiLevelType w:val="multilevel"/>
    <w:tmpl w:val="E314348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61" w15:restartNumberingAfterBreak="0">
    <w:nsid w:val="2CB431D7"/>
    <w:multiLevelType w:val="multilevel"/>
    <w:tmpl w:val="7B225F9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62" w15:restartNumberingAfterBreak="0">
    <w:nsid w:val="2CF9080F"/>
    <w:multiLevelType w:val="multilevel"/>
    <w:tmpl w:val="5D2E2B48"/>
    <w:lvl w:ilvl="0">
      <w:start w:val="8"/>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63" w15:restartNumberingAfterBreak="0">
    <w:nsid w:val="2D1964B9"/>
    <w:multiLevelType w:val="multilevel"/>
    <w:tmpl w:val="C896D74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64" w15:restartNumberingAfterBreak="0">
    <w:nsid w:val="2DBB0A29"/>
    <w:multiLevelType w:val="multilevel"/>
    <w:tmpl w:val="04FC71A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65" w15:restartNumberingAfterBreak="0">
    <w:nsid w:val="2E041D77"/>
    <w:multiLevelType w:val="multilevel"/>
    <w:tmpl w:val="4C2CA48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66" w15:restartNumberingAfterBreak="0">
    <w:nsid w:val="2E15205D"/>
    <w:multiLevelType w:val="multilevel"/>
    <w:tmpl w:val="6BB4533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67" w15:restartNumberingAfterBreak="0">
    <w:nsid w:val="2E3B3ACA"/>
    <w:multiLevelType w:val="multilevel"/>
    <w:tmpl w:val="4DE6057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68" w15:restartNumberingAfterBreak="0">
    <w:nsid w:val="2E455ADF"/>
    <w:multiLevelType w:val="multilevel"/>
    <w:tmpl w:val="BD1C4CA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69" w15:restartNumberingAfterBreak="0">
    <w:nsid w:val="2E733A67"/>
    <w:multiLevelType w:val="multilevel"/>
    <w:tmpl w:val="A0489B0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70" w15:restartNumberingAfterBreak="0">
    <w:nsid w:val="2E900FC9"/>
    <w:multiLevelType w:val="multilevel"/>
    <w:tmpl w:val="7DFEF37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71" w15:restartNumberingAfterBreak="0">
    <w:nsid w:val="2EA22BC4"/>
    <w:multiLevelType w:val="multilevel"/>
    <w:tmpl w:val="9782E4E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72" w15:restartNumberingAfterBreak="0">
    <w:nsid w:val="2EBC0BCB"/>
    <w:multiLevelType w:val="multilevel"/>
    <w:tmpl w:val="3398D94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73" w15:restartNumberingAfterBreak="0">
    <w:nsid w:val="2EC31F19"/>
    <w:multiLevelType w:val="multilevel"/>
    <w:tmpl w:val="9064BBB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74" w15:restartNumberingAfterBreak="0">
    <w:nsid w:val="2ECF65E7"/>
    <w:multiLevelType w:val="multilevel"/>
    <w:tmpl w:val="2A9E63F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75" w15:restartNumberingAfterBreak="0">
    <w:nsid w:val="30BA0F1B"/>
    <w:multiLevelType w:val="multilevel"/>
    <w:tmpl w:val="5A54A0F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76" w15:restartNumberingAfterBreak="0">
    <w:nsid w:val="31A41341"/>
    <w:multiLevelType w:val="multilevel"/>
    <w:tmpl w:val="C4E8962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77" w15:restartNumberingAfterBreak="0">
    <w:nsid w:val="31CB7FDB"/>
    <w:multiLevelType w:val="multilevel"/>
    <w:tmpl w:val="B574C15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78" w15:restartNumberingAfterBreak="0">
    <w:nsid w:val="32800CD7"/>
    <w:multiLevelType w:val="multilevel"/>
    <w:tmpl w:val="A44EB95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79" w15:restartNumberingAfterBreak="0">
    <w:nsid w:val="32E96146"/>
    <w:multiLevelType w:val="multilevel"/>
    <w:tmpl w:val="EA98706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80" w15:restartNumberingAfterBreak="0">
    <w:nsid w:val="334B6FC3"/>
    <w:multiLevelType w:val="multilevel"/>
    <w:tmpl w:val="CCCA18C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81" w15:restartNumberingAfterBreak="0">
    <w:nsid w:val="335D3FA2"/>
    <w:multiLevelType w:val="multilevel"/>
    <w:tmpl w:val="F364E63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82" w15:restartNumberingAfterBreak="0">
    <w:nsid w:val="3397601B"/>
    <w:multiLevelType w:val="multilevel"/>
    <w:tmpl w:val="5D866A4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83" w15:restartNumberingAfterBreak="0">
    <w:nsid w:val="342E7C91"/>
    <w:multiLevelType w:val="multilevel"/>
    <w:tmpl w:val="1260377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4" w15:restartNumberingAfterBreak="0">
    <w:nsid w:val="343B09E9"/>
    <w:multiLevelType w:val="multilevel"/>
    <w:tmpl w:val="D37A846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85" w15:restartNumberingAfterBreak="0">
    <w:nsid w:val="34625C41"/>
    <w:multiLevelType w:val="multilevel"/>
    <w:tmpl w:val="E4B8261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86" w15:restartNumberingAfterBreak="0">
    <w:nsid w:val="347C3A69"/>
    <w:multiLevelType w:val="multilevel"/>
    <w:tmpl w:val="0646FEF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87" w15:restartNumberingAfterBreak="0">
    <w:nsid w:val="34D16522"/>
    <w:multiLevelType w:val="multilevel"/>
    <w:tmpl w:val="1994852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88" w15:restartNumberingAfterBreak="0">
    <w:nsid w:val="358F6587"/>
    <w:multiLevelType w:val="multilevel"/>
    <w:tmpl w:val="827677D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89" w15:restartNumberingAfterBreak="0">
    <w:nsid w:val="35C04A5E"/>
    <w:multiLevelType w:val="multilevel"/>
    <w:tmpl w:val="62EA275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90" w15:restartNumberingAfterBreak="0">
    <w:nsid w:val="36D25891"/>
    <w:multiLevelType w:val="multilevel"/>
    <w:tmpl w:val="F4B0931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91" w15:restartNumberingAfterBreak="0">
    <w:nsid w:val="36E3576B"/>
    <w:multiLevelType w:val="multilevel"/>
    <w:tmpl w:val="D20A7DD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92" w15:restartNumberingAfterBreak="0">
    <w:nsid w:val="374B0158"/>
    <w:multiLevelType w:val="multilevel"/>
    <w:tmpl w:val="6540B63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93" w15:restartNumberingAfterBreak="0">
    <w:nsid w:val="38861CD2"/>
    <w:multiLevelType w:val="multilevel"/>
    <w:tmpl w:val="CCAC756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94" w15:restartNumberingAfterBreak="0">
    <w:nsid w:val="38A24B4B"/>
    <w:multiLevelType w:val="multilevel"/>
    <w:tmpl w:val="767E382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95" w15:restartNumberingAfterBreak="0">
    <w:nsid w:val="38B249A6"/>
    <w:multiLevelType w:val="multilevel"/>
    <w:tmpl w:val="5EE4A84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96" w15:restartNumberingAfterBreak="0">
    <w:nsid w:val="39496EE6"/>
    <w:multiLevelType w:val="multilevel"/>
    <w:tmpl w:val="82D4654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97" w15:restartNumberingAfterBreak="0">
    <w:nsid w:val="39D97E90"/>
    <w:multiLevelType w:val="multilevel"/>
    <w:tmpl w:val="657247D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98" w15:restartNumberingAfterBreak="0">
    <w:nsid w:val="39E827BF"/>
    <w:multiLevelType w:val="multilevel"/>
    <w:tmpl w:val="F998EE3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99" w15:restartNumberingAfterBreak="0">
    <w:nsid w:val="3A0E779B"/>
    <w:multiLevelType w:val="multilevel"/>
    <w:tmpl w:val="9AB8F39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00" w15:restartNumberingAfterBreak="0">
    <w:nsid w:val="3AF75B3D"/>
    <w:multiLevelType w:val="multilevel"/>
    <w:tmpl w:val="FC28297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01" w15:restartNumberingAfterBreak="0">
    <w:nsid w:val="3B197DF2"/>
    <w:multiLevelType w:val="multilevel"/>
    <w:tmpl w:val="F9D4BEA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02" w15:restartNumberingAfterBreak="0">
    <w:nsid w:val="3B2826EC"/>
    <w:multiLevelType w:val="multilevel"/>
    <w:tmpl w:val="44BAF34A"/>
    <w:lvl w:ilvl="0">
      <w:start w:val="8"/>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03" w15:restartNumberingAfterBreak="0">
    <w:nsid w:val="3B4510C7"/>
    <w:multiLevelType w:val="multilevel"/>
    <w:tmpl w:val="B1A0E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3B706E5B"/>
    <w:multiLevelType w:val="multilevel"/>
    <w:tmpl w:val="D57EBB7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05" w15:restartNumberingAfterBreak="0">
    <w:nsid w:val="3B706FFE"/>
    <w:multiLevelType w:val="multilevel"/>
    <w:tmpl w:val="78921A8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06" w15:restartNumberingAfterBreak="0">
    <w:nsid w:val="3B777745"/>
    <w:multiLevelType w:val="multilevel"/>
    <w:tmpl w:val="CC64D16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07" w15:restartNumberingAfterBreak="0">
    <w:nsid w:val="3B893E9E"/>
    <w:multiLevelType w:val="multilevel"/>
    <w:tmpl w:val="006C84C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08" w15:restartNumberingAfterBreak="0">
    <w:nsid w:val="3BB24E9B"/>
    <w:multiLevelType w:val="multilevel"/>
    <w:tmpl w:val="B76E8CF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09" w15:restartNumberingAfterBreak="0">
    <w:nsid w:val="3BB41F0F"/>
    <w:multiLevelType w:val="multilevel"/>
    <w:tmpl w:val="94D2E9B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10" w15:restartNumberingAfterBreak="0">
    <w:nsid w:val="3BFF6CC0"/>
    <w:multiLevelType w:val="multilevel"/>
    <w:tmpl w:val="97E2503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11" w15:restartNumberingAfterBreak="0">
    <w:nsid w:val="3C0E26DB"/>
    <w:multiLevelType w:val="multilevel"/>
    <w:tmpl w:val="B2F84FD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12" w15:restartNumberingAfterBreak="0">
    <w:nsid w:val="3C827B10"/>
    <w:multiLevelType w:val="multilevel"/>
    <w:tmpl w:val="DF1A8C6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13" w15:restartNumberingAfterBreak="0">
    <w:nsid w:val="3D313EAC"/>
    <w:multiLevelType w:val="multilevel"/>
    <w:tmpl w:val="0622B43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14" w15:restartNumberingAfterBreak="0">
    <w:nsid w:val="3E2E3E91"/>
    <w:multiLevelType w:val="multilevel"/>
    <w:tmpl w:val="0AEEB73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15" w15:restartNumberingAfterBreak="0">
    <w:nsid w:val="3E6569CF"/>
    <w:multiLevelType w:val="multilevel"/>
    <w:tmpl w:val="D958928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16" w15:restartNumberingAfterBreak="0">
    <w:nsid w:val="3F310866"/>
    <w:multiLevelType w:val="multilevel"/>
    <w:tmpl w:val="A0C8C4F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17" w15:restartNumberingAfterBreak="0">
    <w:nsid w:val="3F893838"/>
    <w:multiLevelType w:val="multilevel"/>
    <w:tmpl w:val="10BEA4E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18" w15:restartNumberingAfterBreak="0">
    <w:nsid w:val="402625AB"/>
    <w:multiLevelType w:val="multilevel"/>
    <w:tmpl w:val="8CD2F68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19" w15:restartNumberingAfterBreak="0">
    <w:nsid w:val="403026E7"/>
    <w:multiLevelType w:val="multilevel"/>
    <w:tmpl w:val="2CD0964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20" w15:restartNumberingAfterBreak="0">
    <w:nsid w:val="40374AD2"/>
    <w:multiLevelType w:val="multilevel"/>
    <w:tmpl w:val="1B1C497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21" w15:restartNumberingAfterBreak="0">
    <w:nsid w:val="405D6B61"/>
    <w:multiLevelType w:val="multilevel"/>
    <w:tmpl w:val="49D01D0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22" w15:restartNumberingAfterBreak="0">
    <w:nsid w:val="40F64ED5"/>
    <w:multiLevelType w:val="multilevel"/>
    <w:tmpl w:val="11A65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41C44EAA"/>
    <w:multiLevelType w:val="multilevel"/>
    <w:tmpl w:val="0CBE150A"/>
    <w:lvl w:ilvl="0">
      <w:start w:val="1"/>
      <w:numFmt w:val="bullet"/>
      <w:lvlText w:val="-"/>
      <w:lvlJc w:val="left"/>
      <w:pPr>
        <w:tabs>
          <w:tab w:val="num" w:pos="720"/>
        </w:tabs>
        <w:ind w:left="720" w:hanging="360"/>
      </w:pPr>
      <w:rPr>
        <w:rFonts w:ascii="Times New Roman" w:hAnsi="Times New Roman" w:hint="default"/>
        <w:sz w:val="20"/>
      </w:rPr>
    </w:lvl>
    <w:lvl w:ilvl="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24" w15:restartNumberingAfterBreak="0">
    <w:nsid w:val="421A1263"/>
    <w:multiLevelType w:val="multilevel"/>
    <w:tmpl w:val="2416B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42697874"/>
    <w:multiLevelType w:val="multilevel"/>
    <w:tmpl w:val="B254F73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26" w15:restartNumberingAfterBreak="0">
    <w:nsid w:val="4281204D"/>
    <w:multiLevelType w:val="multilevel"/>
    <w:tmpl w:val="ACC8F19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27" w15:restartNumberingAfterBreak="0">
    <w:nsid w:val="43C937F3"/>
    <w:multiLevelType w:val="multilevel"/>
    <w:tmpl w:val="69544BE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28" w15:restartNumberingAfterBreak="0">
    <w:nsid w:val="46074B3A"/>
    <w:multiLevelType w:val="multilevel"/>
    <w:tmpl w:val="4BFEE45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29" w15:restartNumberingAfterBreak="0">
    <w:nsid w:val="46765525"/>
    <w:multiLevelType w:val="multilevel"/>
    <w:tmpl w:val="484A8C2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30" w15:restartNumberingAfterBreak="0">
    <w:nsid w:val="472E02FA"/>
    <w:multiLevelType w:val="multilevel"/>
    <w:tmpl w:val="AE76755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31" w15:restartNumberingAfterBreak="0">
    <w:nsid w:val="47E97D4C"/>
    <w:multiLevelType w:val="multilevel"/>
    <w:tmpl w:val="278C891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32" w15:restartNumberingAfterBreak="0">
    <w:nsid w:val="480228F6"/>
    <w:multiLevelType w:val="multilevel"/>
    <w:tmpl w:val="3CD8755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33" w15:restartNumberingAfterBreak="0">
    <w:nsid w:val="4856575C"/>
    <w:multiLevelType w:val="multilevel"/>
    <w:tmpl w:val="54A010E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34" w15:restartNumberingAfterBreak="0">
    <w:nsid w:val="48621212"/>
    <w:multiLevelType w:val="multilevel"/>
    <w:tmpl w:val="FFF87F1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35" w15:restartNumberingAfterBreak="0">
    <w:nsid w:val="48704139"/>
    <w:multiLevelType w:val="multilevel"/>
    <w:tmpl w:val="DA687A9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36" w15:restartNumberingAfterBreak="0">
    <w:nsid w:val="48812EA5"/>
    <w:multiLevelType w:val="multilevel"/>
    <w:tmpl w:val="5DDE8B0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37" w15:restartNumberingAfterBreak="0">
    <w:nsid w:val="48BF1A5F"/>
    <w:multiLevelType w:val="multilevel"/>
    <w:tmpl w:val="E698F50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38" w15:restartNumberingAfterBreak="0">
    <w:nsid w:val="4909275D"/>
    <w:multiLevelType w:val="multilevel"/>
    <w:tmpl w:val="CD6886A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39" w15:restartNumberingAfterBreak="0">
    <w:nsid w:val="49191764"/>
    <w:multiLevelType w:val="multilevel"/>
    <w:tmpl w:val="1972A50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40" w15:restartNumberingAfterBreak="0">
    <w:nsid w:val="49435364"/>
    <w:multiLevelType w:val="multilevel"/>
    <w:tmpl w:val="F6501DA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41" w15:restartNumberingAfterBreak="0">
    <w:nsid w:val="4A4E44CF"/>
    <w:multiLevelType w:val="multilevel"/>
    <w:tmpl w:val="EF180EE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42" w15:restartNumberingAfterBreak="0">
    <w:nsid w:val="4A5A179F"/>
    <w:multiLevelType w:val="multilevel"/>
    <w:tmpl w:val="CFA69DD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43" w15:restartNumberingAfterBreak="0">
    <w:nsid w:val="4AA146F6"/>
    <w:multiLevelType w:val="multilevel"/>
    <w:tmpl w:val="129EA44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44" w15:restartNumberingAfterBreak="0">
    <w:nsid w:val="4ABC5B28"/>
    <w:multiLevelType w:val="multilevel"/>
    <w:tmpl w:val="A65A3CA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45" w15:restartNumberingAfterBreak="0">
    <w:nsid w:val="4ADD379C"/>
    <w:multiLevelType w:val="multilevel"/>
    <w:tmpl w:val="49BE8CE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46" w15:restartNumberingAfterBreak="0">
    <w:nsid w:val="4AF15303"/>
    <w:multiLevelType w:val="multilevel"/>
    <w:tmpl w:val="CE24BF4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47" w15:restartNumberingAfterBreak="0">
    <w:nsid w:val="4B79199F"/>
    <w:multiLevelType w:val="multilevel"/>
    <w:tmpl w:val="508C76C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48" w15:restartNumberingAfterBreak="0">
    <w:nsid w:val="4BE41DFE"/>
    <w:multiLevelType w:val="multilevel"/>
    <w:tmpl w:val="7BC00B7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49" w15:restartNumberingAfterBreak="0">
    <w:nsid w:val="4C0931D1"/>
    <w:multiLevelType w:val="multilevel"/>
    <w:tmpl w:val="CEB48E8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50" w15:restartNumberingAfterBreak="0">
    <w:nsid w:val="4C5D5E7E"/>
    <w:multiLevelType w:val="multilevel"/>
    <w:tmpl w:val="9E72E658"/>
    <w:lvl w:ilvl="0">
      <w:start w:val="8"/>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51" w15:restartNumberingAfterBreak="0">
    <w:nsid w:val="4CC3077A"/>
    <w:multiLevelType w:val="multilevel"/>
    <w:tmpl w:val="1E3899C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52" w15:restartNumberingAfterBreak="0">
    <w:nsid w:val="4D0C161A"/>
    <w:multiLevelType w:val="multilevel"/>
    <w:tmpl w:val="30F44AF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53" w15:restartNumberingAfterBreak="0">
    <w:nsid w:val="4D1028E9"/>
    <w:multiLevelType w:val="multilevel"/>
    <w:tmpl w:val="45F685B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54" w15:restartNumberingAfterBreak="0">
    <w:nsid w:val="4D840ED3"/>
    <w:multiLevelType w:val="multilevel"/>
    <w:tmpl w:val="D71E1F7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55" w15:restartNumberingAfterBreak="0">
    <w:nsid w:val="4EA96E32"/>
    <w:multiLevelType w:val="multilevel"/>
    <w:tmpl w:val="9722697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56" w15:restartNumberingAfterBreak="0">
    <w:nsid w:val="4EEE52FC"/>
    <w:multiLevelType w:val="multilevel"/>
    <w:tmpl w:val="C12EA9A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57" w15:restartNumberingAfterBreak="0">
    <w:nsid w:val="4F397E16"/>
    <w:multiLevelType w:val="multilevel"/>
    <w:tmpl w:val="EB18B34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58" w15:restartNumberingAfterBreak="0">
    <w:nsid w:val="4F7C1988"/>
    <w:multiLevelType w:val="multilevel"/>
    <w:tmpl w:val="4BA4481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59" w15:restartNumberingAfterBreak="0">
    <w:nsid w:val="50091CC6"/>
    <w:multiLevelType w:val="multilevel"/>
    <w:tmpl w:val="3D30D71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60" w15:restartNumberingAfterBreak="0">
    <w:nsid w:val="50093BCC"/>
    <w:multiLevelType w:val="multilevel"/>
    <w:tmpl w:val="5E1A625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61" w15:restartNumberingAfterBreak="0">
    <w:nsid w:val="5095273D"/>
    <w:multiLevelType w:val="multilevel"/>
    <w:tmpl w:val="0C56B0A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62" w15:restartNumberingAfterBreak="0">
    <w:nsid w:val="509538E7"/>
    <w:multiLevelType w:val="multilevel"/>
    <w:tmpl w:val="81449EC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63" w15:restartNumberingAfterBreak="0">
    <w:nsid w:val="509A604A"/>
    <w:multiLevelType w:val="multilevel"/>
    <w:tmpl w:val="6872369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64" w15:restartNumberingAfterBreak="0">
    <w:nsid w:val="50EC23BA"/>
    <w:multiLevelType w:val="multilevel"/>
    <w:tmpl w:val="824C01B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65" w15:restartNumberingAfterBreak="0">
    <w:nsid w:val="513A526B"/>
    <w:multiLevelType w:val="multilevel"/>
    <w:tmpl w:val="3A16C99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66" w15:restartNumberingAfterBreak="0">
    <w:nsid w:val="516B466B"/>
    <w:multiLevelType w:val="multilevel"/>
    <w:tmpl w:val="7FCC27B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67" w15:restartNumberingAfterBreak="0">
    <w:nsid w:val="51EB74C0"/>
    <w:multiLevelType w:val="multilevel"/>
    <w:tmpl w:val="8E04B9A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68" w15:restartNumberingAfterBreak="0">
    <w:nsid w:val="52124C2A"/>
    <w:multiLevelType w:val="multilevel"/>
    <w:tmpl w:val="494C638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69" w15:restartNumberingAfterBreak="0">
    <w:nsid w:val="52815FE5"/>
    <w:multiLevelType w:val="multilevel"/>
    <w:tmpl w:val="301AA28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70" w15:restartNumberingAfterBreak="0">
    <w:nsid w:val="535B0494"/>
    <w:multiLevelType w:val="multilevel"/>
    <w:tmpl w:val="9336F1A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71" w15:restartNumberingAfterBreak="0">
    <w:nsid w:val="53C86C54"/>
    <w:multiLevelType w:val="multilevel"/>
    <w:tmpl w:val="5BF8D0B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72" w15:restartNumberingAfterBreak="0">
    <w:nsid w:val="53D13665"/>
    <w:multiLevelType w:val="hybridMultilevel"/>
    <w:tmpl w:val="EB140DC4"/>
    <w:lvl w:ilvl="0" w:tplc="EDBCE508">
      <w:start w:val="8"/>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
      <w:lvlJc w:val="left"/>
      <w:pPr>
        <w:ind w:left="1440" w:hanging="360"/>
      </w:pPr>
      <w:rPr>
        <w:rFonts w:ascii="Times New Roman" w:hAnsi="Times New Roman" w:cs="Courier New" w:hint="default"/>
      </w:rPr>
    </w:lvl>
    <w:lvl w:ilvl="2" w:tplc="040C0005" w:tentative="1">
      <w:start w:val="1"/>
      <w:numFmt w:val="bullet"/>
      <w:lvlText w:val="-"/>
      <w:lvlJc w:val="left"/>
      <w:pPr>
        <w:ind w:left="2160" w:hanging="360"/>
      </w:pPr>
      <w:rPr>
        <w:rFonts w:ascii="Times New Roman" w:hAnsi="Times New Roman" w:hint="default"/>
      </w:rPr>
    </w:lvl>
    <w:lvl w:ilvl="3" w:tplc="040C0001" w:tentative="1">
      <w:start w:val="1"/>
      <w:numFmt w:val="bullet"/>
      <w:lvlText w:val="-"/>
      <w:lvlJc w:val="left"/>
      <w:pPr>
        <w:ind w:left="2880" w:hanging="360"/>
      </w:pPr>
      <w:rPr>
        <w:rFonts w:ascii="Times New Roman" w:hAnsi="Times New Roman" w:hint="default"/>
      </w:rPr>
    </w:lvl>
    <w:lvl w:ilvl="4" w:tplc="040C0003" w:tentative="1">
      <w:start w:val="1"/>
      <w:numFmt w:val="bullet"/>
      <w:lvlText w:val="-"/>
      <w:lvlJc w:val="left"/>
      <w:pPr>
        <w:ind w:left="3600" w:hanging="360"/>
      </w:pPr>
      <w:rPr>
        <w:rFonts w:ascii="Times New Roman" w:hAnsi="Times New Roman" w:cs="Courier New" w:hint="default"/>
      </w:rPr>
    </w:lvl>
    <w:lvl w:ilvl="5" w:tplc="040C0005" w:tentative="1">
      <w:start w:val="1"/>
      <w:numFmt w:val="bullet"/>
      <w:lvlText w:val="-"/>
      <w:lvlJc w:val="left"/>
      <w:pPr>
        <w:ind w:left="4320" w:hanging="360"/>
      </w:pPr>
      <w:rPr>
        <w:rFonts w:ascii="Times New Roman" w:hAnsi="Times New Roman" w:hint="default"/>
      </w:rPr>
    </w:lvl>
    <w:lvl w:ilvl="6" w:tplc="040C0001" w:tentative="1">
      <w:start w:val="1"/>
      <w:numFmt w:val="bullet"/>
      <w:lvlText w:val="-"/>
      <w:lvlJc w:val="left"/>
      <w:pPr>
        <w:ind w:left="5040" w:hanging="360"/>
      </w:pPr>
      <w:rPr>
        <w:rFonts w:ascii="Times New Roman" w:hAnsi="Times New Roman" w:hint="default"/>
      </w:rPr>
    </w:lvl>
    <w:lvl w:ilvl="7" w:tplc="040C0003" w:tentative="1">
      <w:start w:val="1"/>
      <w:numFmt w:val="bullet"/>
      <w:lvlText w:val="-"/>
      <w:lvlJc w:val="left"/>
      <w:pPr>
        <w:ind w:left="5760" w:hanging="360"/>
      </w:pPr>
      <w:rPr>
        <w:rFonts w:ascii="Times New Roman" w:hAnsi="Times New Roman" w:cs="Courier New" w:hint="default"/>
      </w:rPr>
    </w:lvl>
    <w:lvl w:ilvl="8" w:tplc="040C0005" w:tentative="1">
      <w:start w:val="1"/>
      <w:numFmt w:val="bullet"/>
      <w:lvlText w:val="-"/>
      <w:lvlJc w:val="left"/>
      <w:pPr>
        <w:ind w:left="6480" w:hanging="360"/>
      </w:pPr>
      <w:rPr>
        <w:rFonts w:ascii="Times New Roman" w:hAnsi="Times New Roman" w:hint="default"/>
      </w:rPr>
    </w:lvl>
  </w:abstractNum>
  <w:abstractNum w:abstractNumId="273" w15:restartNumberingAfterBreak="0">
    <w:nsid w:val="53FF3781"/>
    <w:multiLevelType w:val="multilevel"/>
    <w:tmpl w:val="2B0488B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74" w15:restartNumberingAfterBreak="0">
    <w:nsid w:val="54627A6B"/>
    <w:multiLevelType w:val="multilevel"/>
    <w:tmpl w:val="41FE133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75" w15:restartNumberingAfterBreak="0">
    <w:nsid w:val="54674A48"/>
    <w:multiLevelType w:val="multilevel"/>
    <w:tmpl w:val="E324569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76" w15:restartNumberingAfterBreak="0">
    <w:nsid w:val="547C6D4F"/>
    <w:multiLevelType w:val="multilevel"/>
    <w:tmpl w:val="7C64813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77" w15:restartNumberingAfterBreak="0">
    <w:nsid w:val="549E6D28"/>
    <w:multiLevelType w:val="multilevel"/>
    <w:tmpl w:val="CFF68F7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78" w15:restartNumberingAfterBreak="0">
    <w:nsid w:val="54A74C3C"/>
    <w:multiLevelType w:val="multilevel"/>
    <w:tmpl w:val="A77E255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79" w15:restartNumberingAfterBreak="0">
    <w:nsid w:val="54AD27F2"/>
    <w:multiLevelType w:val="multilevel"/>
    <w:tmpl w:val="78165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54BC7574"/>
    <w:multiLevelType w:val="multilevel"/>
    <w:tmpl w:val="8936814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81" w15:restartNumberingAfterBreak="0">
    <w:nsid w:val="54CC4B71"/>
    <w:multiLevelType w:val="multilevel"/>
    <w:tmpl w:val="0708230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82" w15:restartNumberingAfterBreak="0">
    <w:nsid w:val="54D93E10"/>
    <w:multiLevelType w:val="multilevel"/>
    <w:tmpl w:val="649C273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83" w15:restartNumberingAfterBreak="0">
    <w:nsid w:val="55AC70A2"/>
    <w:multiLevelType w:val="multilevel"/>
    <w:tmpl w:val="6798B46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84" w15:restartNumberingAfterBreak="0">
    <w:nsid w:val="565B2B25"/>
    <w:multiLevelType w:val="multilevel"/>
    <w:tmpl w:val="BDA29A1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85" w15:restartNumberingAfterBreak="0">
    <w:nsid w:val="5722793D"/>
    <w:multiLevelType w:val="multilevel"/>
    <w:tmpl w:val="EFD461F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86" w15:restartNumberingAfterBreak="0">
    <w:nsid w:val="573D1033"/>
    <w:multiLevelType w:val="multilevel"/>
    <w:tmpl w:val="60E45FD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87" w15:restartNumberingAfterBreak="0">
    <w:nsid w:val="57C85461"/>
    <w:multiLevelType w:val="multilevel"/>
    <w:tmpl w:val="CCF45AE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88" w15:restartNumberingAfterBreak="0">
    <w:nsid w:val="582D0735"/>
    <w:multiLevelType w:val="multilevel"/>
    <w:tmpl w:val="52760CA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89" w15:restartNumberingAfterBreak="0">
    <w:nsid w:val="58992DD1"/>
    <w:multiLevelType w:val="multilevel"/>
    <w:tmpl w:val="C0867B5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90" w15:restartNumberingAfterBreak="0">
    <w:nsid w:val="58C00ABE"/>
    <w:multiLevelType w:val="multilevel"/>
    <w:tmpl w:val="AB2EA0F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91" w15:restartNumberingAfterBreak="0">
    <w:nsid w:val="59A01BF8"/>
    <w:multiLevelType w:val="multilevel"/>
    <w:tmpl w:val="769CDB7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92" w15:restartNumberingAfterBreak="0">
    <w:nsid w:val="59C06C44"/>
    <w:multiLevelType w:val="multilevel"/>
    <w:tmpl w:val="81FC356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93" w15:restartNumberingAfterBreak="0">
    <w:nsid w:val="5A0D63EF"/>
    <w:multiLevelType w:val="multilevel"/>
    <w:tmpl w:val="4CE6690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94" w15:restartNumberingAfterBreak="0">
    <w:nsid w:val="5B02348F"/>
    <w:multiLevelType w:val="multilevel"/>
    <w:tmpl w:val="191CC82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95" w15:restartNumberingAfterBreak="0">
    <w:nsid w:val="5B1626E8"/>
    <w:multiLevelType w:val="multilevel"/>
    <w:tmpl w:val="7D607196"/>
    <w:lvl w:ilvl="0">
      <w:start w:val="8"/>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96" w15:restartNumberingAfterBreak="0">
    <w:nsid w:val="5B382CE6"/>
    <w:multiLevelType w:val="multilevel"/>
    <w:tmpl w:val="79E0F48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97" w15:restartNumberingAfterBreak="0">
    <w:nsid w:val="5B646637"/>
    <w:multiLevelType w:val="multilevel"/>
    <w:tmpl w:val="0D90A76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98" w15:restartNumberingAfterBreak="0">
    <w:nsid w:val="5C5320C3"/>
    <w:multiLevelType w:val="multilevel"/>
    <w:tmpl w:val="18C4921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99" w15:restartNumberingAfterBreak="0">
    <w:nsid w:val="5C917529"/>
    <w:multiLevelType w:val="multilevel"/>
    <w:tmpl w:val="D9202AB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00" w15:restartNumberingAfterBreak="0">
    <w:nsid w:val="5D6D7348"/>
    <w:multiLevelType w:val="multilevel"/>
    <w:tmpl w:val="CB4004C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01" w15:restartNumberingAfterBreak="0">
    <w:nsid w:val="5DB70B39"/>
    <w:multiLevelType w:val="multilevel"/>
    <w:tmpl w:val="70E8026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02" w15:restartNumberingAfterBreak="0">
    <w:nsid w:val="5DC52A54"/>
    <w:multiLevelType w:val="multilevel"/>
    <w:tmpl w:val="0E4CFDD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03" w15:restartNumberingAfterBreak="0">
    <w:nsid w:val="5DF137BB"/>
    <w:multiLevelType w:val="multilevel"/>
    <w:tmpl w:val="6E02BE4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04" w15:restartNumberingAfterBreak="0">
    <w:nsid w:val="5E1D3D2A"/>
    <w:multiLevelType w:val="multilevel"/>
    <w:tmpl w:val="7AB2A22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05" w15:restartNumberingAfterBreak="0">
    <w:nsid w:val="5E3B4F13"/>
    <w:multiLevelType w:val="multilevel"/>
    <w:tmpl w:val="C3401C4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06" w15:restartNumberingAfterBreak="0">
    <w:nsid w:val="5F2271B1"/>
    <w:multiLevelType w:val="multilevel"/>
    <w:tmpl w:val="D616A7A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07" w15:restartNumberingAfterBreak="0">
    <w:nsid w:val="5F4229B4"/>
    <w:multiLevelType w:val="multilevel"/>
    <w:tmpl w:val="13C0347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08" w15:restartNumberingAfterBreak="0">
    <w:nsid w:val="5F477D6C"/>
    <w:multiLevelType w:val="multilevel"/>
    <w:tmpl w:val="EA4043F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09" w15:restartNumberingAfterBreak="0">
    <w:nsid w:val="5F4D4B50"/>
    <w:multiLevelType w:val="multilevel"/>
    <w:tmpl w:val="097E735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10" w15:restartNumberingAfterBreak="0">
    <w:nsid w:val="6056095D"/>
    <w:multiLevelType w:val="multilevel"/>
    <w:tmpl w:val="E8C4351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11" w15:restartNumberingAfterBreak="0">
    <w:nsid w:val="61025AE9"/>
    <w:multiLevelType w:val="multilevel"/>
    <w:tmpl w:val="C2502F8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12" w15:restartNumberingAfterBreak="0">
    <w:nsid w:val="614F5BBD"/>
    <w:multiLevelType w:val="multilevel"/>
    <w:tmpl w:val="41165F5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13" w15:restartNumberingAfterBreak="0">
    <w:nsid w:val="616D5EA0"/>
    <w:multiLevelType w:val="multilevel"/>
    <w:tmpl w:val="B8EA8F3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14" w15:restartNumberingAfterBreak="0">
    <w:nsid w:val="6180429A"/>
    <w:multiLevelType w:val="multilevel"/>
    <w:tmpl w:val="A8DC872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15" w15:restartNumberingAfterBreak="0">
    <w:nsid w:val="61B40E30"/>
    <w:multiLevelType w:val="multilevel"/>
    <w:tmpl w:val="CECC130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16" w15:restartNumberingAfterBreak="0">
    <w:nsid w:val="62371193"/>
    <w:multiLevelType w:val="multilevel"/>
    <w:tmpl w:val="BD62EE3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17" w15:restartNumberingAfterBreak="0">
    <w:nsid w:val="623C617D"/>
    <w:multiLevelType w:val="multilevel"/>
    <w:tmpl w:val="96CEEFE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18" w15:restartNumberingAfterBreak="0">
    <w:nsid w:val="62411E10"/>
    <w:multiLevelType w:val="multilevel"/>
    <w:tmpl w:val="E39A4E20"/>
    <w:lvl w:ilvl="0">
      <w:start w:val="8"/>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19" w15:restartNumberingAfterBreak="0">
    <w:nsid w:val="6275697F"/>
    <w:multiLevelType w:val="multilevel"/>
    <w:tmpl w:val="EBEEA5B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20" w15:restartNumberingAfterBreak="0">
    <w:nsid w:val="63324F53"/>
    <w:multiLevelType w:val="multilevel"/>
    <w:tmpl w:val="B30C529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21" w15:restartNumberingAfterBreak="0">
    <w:nsid w:val="63354136"/>
    <w:multiLevelType w:val="multilevel"/>
    <w:tmpl w:val="005417F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22" w15:restartNumberingAfterBreak="0">
    <w:nsid w:val="637F4AC4"/>
    <w:multiLevelType w:val="hybridMultilevel"/>
    <w:tmpl w:val="082A7642"/>
    <w:lvl w:ilvl="0" w:tplc="2F0EB916">
      <w:start w:val="8"/>
      <w:numFmt w:val="bullet"/>
      <w:pStyle w:val="citer"/>
      <w:lvlText w:val="-"/>
      <w:lvlJc w:val="left"/>
      <w:pPr>
        <w:ind w:left="1080" w:hanging="360"/>
      </w:pPr>
      <w:rPr>
        <w:rFonts w:ascii="Times New Roman" w:eastAsia="Times New Roman" w:hAnsi="Times New Roman" w:cs="Times New Roman" w:hint="default"/>
      </w:rPr>
    </w:lvl>
    <w:lvl w:ilvl="1" w:tplc="040C0003" w:tentative="1">
      <w:start w:val="1"/>
      <w:numFmt w:val="bullet"/>
      <w:lvlText w:val="-"/>
      <w:lvlJc w:val="left"/>
      <w:pPr>
        <w:ind w:left="1800" w:hanging="360"/>
      </w:pPr>
      <w:rPr>
        <w:rFonts w:ascii="Times New Roman" w:hAnsi="Times New Roman" w:cs="Courier New" w:hint="default"/>
      </w:rPr>
    </w:lvl>
    <w:lvl w:ilvl="2" w:tplc="040C0005" w:tentative="1">
      <w:start w:val="1"/>
      <w:numFmt w:val="bullet"/>
      <w:lvlText w:val="-"/>
      <w:lvlJc w:val="left"/>
      <w:pPr>
        <w:ind w:left="2520" w:hanging="360"/>
      </w:pPr>
      <w:rPr>
        <w:rFonts w:ascii="Times New Roman" w:hAnsi="Times New Roman" w:hint="default"/>
      </w:rPr>
    </w:lvl>
    <w:lvl w:ilvl="3" w:tplc="040C0001" w:tentative="1">
      <w:start w:val="1"/>
      <w:numFmt w:val="bullet"/>
      <w:lvlText w:val="-"/>
      <w:lvlJc w:val="left"/>
      <w:pPr>
        <w:ind w:left="3240" w:hanging="360"/>
      </w:pPr>
      <w:rPr>
        <w:rFonts w:ascii="Times New Roman" w:hAnsi="Times New Roman" w:hint="default"/>
      </w:rPr>
    </w:lvl>
    <w:lvl w:ilvl="4" w:tplc="040C0003" w:tentative="1">
      <w:start w:val="1"/>
      <w:numFmt w:val="bullet"/>
      <w:lvlText w:val="-"/>
      <w:lvlJc w:val="left"/>
      <w:pPr>
        <w:ind w:left="3960" w:hanging="360"/>
      </w:pPr>
      <w:rPr>
        <w:rFonts w:ascii="Times New Roman" w:hAnsi="Times New Roman" w:cs="Courier New" w:hint="default"/>
      </w:rPr>
    </w:lvl>
    <w:lvl w:ilvl="5" w:tplc="040C0005" w:tentative="1">
      <w:start w:val="1"/>
      <w:numFmt w:val="bullet"/>
      <w:lvlText w:val="-"/>
      <w:lvlJc w:val="left"/>
      <w:pPr>
        <w:ind w:left="4680" w:hanging="360"/>
      </w:pPr>
      <w:rPr>
        <w:rFonts w:ascii="Times New Roman" w:hAnsi="Times New Roman" w:hint="default"/>
      </w:rPr>
    </w:lvl>
    <w:lvl w:ilvl="6" w:tplc="040C0001" w:tentative="1">
      <w:start w:val="1"/>
      <w:numFmt w:val="bullet"/>
      <w:lvlText w:val="-"/>
      <w:lvlJc w:val="left"/>
      <w:pPr>
        <w:ind w:left="5400" w:hanging="360"/>
      </w:pPr>
      <w:rPr>
        <w:rFonts w:ascii="Times New Roman" w:hAnsi="Times New Roman" w:hint="default"/>
      </w:rPr>
    </w:lvl>
    <w:lvl w:ilvl="7" w:tplc="040C0003" w:tentative="1">
      <w:start w:val="1"/>
      <w:numFmt w:val="bullet"/>
      <w:lvlText w:val="-"/>
      <w:lvlJc w:val="left"/>
      <w:pPr>
        <w:ind w:left="6120" w:hanging="360"/>
      </w:pPr>
      <w:rPr>
        <w:rFonts w:ascii="Times New Roman" w:hAnsi="Times New Roman" w:cs="Courier New" w:hint="default"/>
      </w:rPr>
    </w:lvl>
    <w:lvl w:ilvl="8" w:tplc="040C0005" w:tentative="1">
      <w:start w:val="1"/>
      <w:numFmt w:val="bullet"/>
      <w:lvlText w:val="-"/>
      <w:lvlJc w:val="left"/>
      <w:pPr>
        <w:ind w:left="6840" w:hanging="360"/>
      </w:pPr>
      <w:rPr>
        <w:rFonts w:ascii="Times New Roman" w:hAnsi="Times New Roman" w:hint="default"/>
      </w:rPr>
    </w:lvl>
  </w:abstractNum>
  <w:abstractNum w:abstractNumId="323" w15:restartNumberingAfterBreak="0">
    <w:nsid w:val="63A04C7B"/>
    <w:multiLevelType w:val="multilevel"/>
    <w:tmpl w:val="7CC6215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24" w15:restartNumberingAfterBreak="0">
    <w:nsid w:val="63CB3EB2"/>
    <w:multiLevelType w:val="multilevel"/>
    <w:tmpl w:val="F998CD1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25" w15:restartNumberingAfterBreak="0">
    <w:nsid w:val="63E76C10"/>
    <w:multiLevelType w:val="multilevel"/>
    <w:tmpl w:val="CAA6E80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26" w15:restartNumberingAfterBreak="0">
    <w:nsid w:val="64C47C41"/>
    <w:multiLevelType w:val="multilevel"/>
    <w:tmpl w:val="58D2EE6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27" w15:restartNumberingAfterBreak="0">
    <w:nsid w:val="65181C4F"/>
    <w:multiLevelType w:val="multilevel"/>
    <w:tmpl w:val="52F60E1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28" w15:restartNumberingAfterBreak="0">
    <w:nsid w:val="655706E9"/>
    <w:multiLevelType w:val="multilevel"/>
    <w:tmpl w:val="A4C20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9" w15:restartNumberingAfterBreak="0">
    <w:nsid w:val="65AA03D9"/>
    <w:multiLevelType w:val="multilevel"/>
    <w:tmpl w:val="837E1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65BC35E7"/>
    <w:multiLevelType w:val="multilevel"/>
    <w:tmpl w:val="608A1F3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31" w15:restartNumberingAfterBreak="0">
    <w:nsid w:val="660B7BB3"/>
    <w:multiLevelType w:val="multilevel"/>
    <w:tmpl w:val="C57E1C0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32" w15:restartNumberingAfterBreak="0">
    <w:nsid w:val="665F143C"/>
    <w:multiLevelType w:val="multilevel"/>
    <w:tmpl w:val="1138107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33" w15:restartNumberingAfterBreak="0">
    <w:nsid w:val="669A7BC7"/>
    <w:multiLevelType w:val="multilevel"/>
    <w:tmpl w:val="92C066E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34" w15:restartNumberingAfterBreak="0">
    <w:nsid w:val="66AA4C3F"/>
    <w:multiLevelType w:val="multilevel"/>
    <w:tmpl w:val="8804707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35" w15:restartNumberingAfterBreak="0">
    <w:nsid w:val="6705042A"/>
    <w:multiLevelType w:val="multilevel"/>
    <w:tmpl w:val="C18CCC6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36" w15:restartNumberingAfterBreak="0">
    <w:nsid w:val="670B6A59"/>
    <w:multiLevelType w:val="multilevel"/>
    <w:tmpl w:val="5BE49C5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37" w15:restartNumberingAfterBreak="0">
    <w:nsid w:val="67FD1B57"/>
    <w:multiLevelType w:val="multilevel"/>
    <w:tmpl w:val="3A762BD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38" w15:restartNumberingAfterBreak="0">
    <w:nsid w:val="68FF58AE"/>
    <w:multiLevelType w:val="multilevel"/>
    <w:tmpl w:val="89564F1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39" w15:restartNumberingAfterBreak="0">
    <w:nsid w:val="696C1610"/>
    <w:multiLevelType w:val="multilevel"/>
    <w:tmpl w:val="10ECA26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40" w15:restartNumberingAfterBreak="0">
    <w:nsid w:val="69AD606A"/>
    <w:multiLevelType w:val="multilevel"/>
    <w:tmpl w:val="34621CD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41" w15:restartNumberingAfterBreak="0">
    <w:nsid w:val="69B811A3"/>
    <w:multiLevelType w:val="multilevel"/>
    <w:tmpl w:val="B2EC8E3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42" w15:restartNumberingAfterBreak="0">
    <w:nsid w:val="69BF0CFC"/>
    <w:multiLevelType w:val="multilevel"/>
    <w:tmpl w:val="B8AE9D2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43" w15:restartNumberingAfterBreak="0">
    <w:nsid w:val="69CE3F26"/>
    <w:multiLevelType w:val="multilevel"/>
    <w:tmpl w:val="B226FC6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44" w15:restartNumberingAfterBreak="0">
    <w:nsid w:val="6A4235A3"/>
    <w:multiLevelType w:val="multilevel"/>
    <w:tmpl w:val="E77412E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45" w15:restartNumberingAfterBreak="0">
    <w:nsid w:val="6A465A18"/>
    <w:multiLevelType w:val="multilevel"/>
    <w:tmpl w:val="39AA8F3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46" w15:restartNumberingAfterBreak="0">
    <w:nsid w:val="6A660FC1"/>
    <w:multiLevelType w:val="multilevel"/>
    <w:tmpl w:val="FE324D0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47" w15:restartNumberingAfterBreak="0">
    <w:nsid w:val="6AA04933"/>
    <w:multiLevelType w:val="multilevel"/>
    <w:tmpl w:val="E64461E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48" w15:restartNumberingAfterBreak="0">
    <w:nsid w:val="6AE77DEC"/>
    <w:multiLevelType w:val="multilevel"/>
    <w:tmpl w:val="319A26A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49" w15:restartNumberingAfterBreak="0">
    <w:nsid w:val="6AEB787C"/>
    <w:multiLevelType w:val="multilevel"/>
    <w:tmpl w:val="E3D06840"/>
    <w:lvl w:ilvl="0">
      <w:start w:val="8"/>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50" w15:restartNumberingAfterBreak="0">
    <w:nsid w:val="6AF15EA0"/>
    <w:multiLevelType w:val="multilevel"/>
    <w:tmpl w:val="B7C4679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51" w15:restartNumberingAfterBreak="0">
    <w:nsid w:val="6AF17E8C"/>
    <w:multiLevelType w:val="multilevel"/>
    <w:tmpl w:val="174E8E5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52" w15:restartNumberingAfterBreak="0">
    <w:nsid w:val="6B0B5C54"/>
    <w:multiLevelType w:val="multilevel"/>
    <w:tmpl w:val="7528023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53" w15:restartNumberingAfterBreak="0">
    <w:nsid w:val="6B271018"/>
    <w:multiLevelType w:val="multilevel"/>
    <w:tmpl w:val="1E3E93A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54" w15:restartNumberingAfterBreak="0">
    <w:nsid w:val="6B3103DD"/>
    <w:multiLevelType w:val="multilevel"/>
    <w:tmpl w:val="C11A829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55" w15:restartNumberingAfterBreak="0">
    <w:nsid w:val="6B573287"/>
    <w:multiLevelType w:val="multilevel"/>
    <w:tmpl w:val="54048DD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56" w15:restartNumberingAfterBreak="0">
    <w:nsid w:val="6B777820"/>
    <w:multiLevelType w:val="multilevel"/>
    <w:tmpl w:val="8794A82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57" w15:restartNumberingAfterBreak="0">
    <w:nsid w:val="6B9864AA"/>
    <w:multiLevelType w:val="multilevel"/>
    <w:tmpl w:val="4EDA74D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58" w15:restartNumberingAfterBreak="0">
    <w:nsid w:val="6BE21EB6"/>
    <w:multiLevelType w:val="multilevel"/>
    <w:tmpl w:val="BAACD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9" w15:restartNumberingAfterBreak="0">
    <w:nsid w:val="6C7C11A6"/>
    <w:multiLevelType w:val="multilevel"/>
    <w:tmpl w:val="A3F6AA2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60" w15:restartNumberingAfterBreak="0">
    <w:nsid w:val="6C913FC1"/>
    <w:multiLevelType w:val="multilevel"/>
    <w:tmpl w:val="2626023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61" w15:restartNumberingAfterBreak="0">
    <w:nsid w:val="6C92695F"/>
    <w:multiLevelType w:val="multilevel"/>
    <w:tmpl w:val="5F1081C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62" w15:restartNumberingAfterBreak="0">
    <w:nsid w:val="6C97341D"/>
    <w:multiLevelType w:val="multilevel"/>
    <w:tmpl w:val="FA2E4F6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63" w15:restartNumberingAfterBreak="0">
    <w:nsid w:val="6D0D54C7"/>
    <w:multiLevelType w:val="multilevel"/>
    <w:tmpl w:val="2A82291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64" w15:restartNumberingAfterBreak="0">
    <w:nsid w:val="6D6F1391"/>
    <w:multiLevelType w:val="multilevel"/>
    <w:tmpl w:val="CE44B89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65" w15:restartNumberingAfterBreak="0">
    <w:nsid w:val="6D7F71FB"/>
    <w:multiLevelType w:val="multilevel"/>
    <w:tmpl w:val="E27AE17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66" w15:restartNumberingAfterBreak="0">
    <w:nsid w:val="6D814C5A"/>
    <w:multiLevelType w:val="multilevel"/>
    <w:tmpl w:val="D9701DF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67" w15:restartNumberingAfterBreak="0">
    <w:nsid w:val="6E0B6086"/>
    <w:multiLevelType w:val="multilevel"/>
    <w:tmpl w:val="6F84A30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68" w15:restartNumberingAfterBreak="0">
    <w:nsid w:val="6E6B57DD"/>
    <w:multiLevelType w:val="multilevel"/>
    <w:tmpl w:val="0AC21E4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69" w15:restartNumberingAfterBreak="0">
    <w:nsid w:val="6F142F40"/>
    <w:multiLevelType w:val="multilevel"/>
    <w:tmpl w:val="ED58E41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70" w15:restartNumberingAfterBreak="0">
    <w:nsid w:val="6F5264A6"/>
    <w:multiLevelType w:val="multilevel"/>
    <w:tmpl w:val="FFA625F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71" w15:restartNumberingAfterBreak="0">
    <w:nsid w:val="6F5B4742"/>
    <w:multiLevelType w:val="multilevel"/>
    <w:tmpl w:val="DE98082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72" w15:restartNumberingAfterBreak="0">
    <w:nsid w:val="6FA60B0E"/>
    <w:multiLevelType w:val="multilevel"/>
    <w:tmpl w:val="9E0CAAF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73" w15:restartNumberingAfterBreak="0">
    <w:nsid w:val="6FCD5B96"/>
    <w:multiLevelType w:val="multilevel"/>
    <w:tmpl w:val="A6B630C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74" w15:restartNumberingAfterBreak="0">
    <w:nsid w:val="6FDE5E9C"/>
    <w:multiLevelType w:val="multilevel"/>
    <w:tmpl w:val="A9E40A9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75" w15:restartNumberingAfterBreak="0">
    <w:nsid w:val="6FEA3D03"/>
    <w:multiLevelType w:val="multilevel"/>
    <w:tmpl w:val="98CAF65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76" w15:restartNumberingAfterBreak="0">
    <w:nsid w:val="7054288E"/>
    <w:multiLevelType w:val="multilevel"/>
    <w:tmpl w:val="252A000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77" w15:restartNumberingAfterBreak="0">
    <w:nsid w:val="70B1155D"/>
    <w:multiLevelType w:val="multilevel"/>
    <w:tmpl w:val="A20AFA0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78" w15:restartNumberingAfterBreak="0">
    <w:nsid w:val="70EE2045"/>
    <w:multiLevelType w:val="multilevel"/>
    <w:tmpl w:val="60260C9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79" w15:restartNumberingAfterBreak="0">
    <w:nsid w:val="71157671"/>
    <w:multiLevelType w:val="multilevel"/>
    <w:tmpl w:val="4652366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80" w15:restartNumberingAfterBreak="0">
    <w:nsid w:val="71AC129E"/>
    <w:multiLevelType w:val="multilevel"/>
    <w:tmpl w:val="DA96602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81" w15:restartNumberingAfterBreak="0">
    <w:nsid w:val="71CE3311"/>
    <w:multiLevelType w:val="multilevel"/>
    <w:tmpl w:val="B296977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82" w15:restartNumberingAfterBreak="0">
    <w:nsid w:val="71F93AFA"/>
    <w:multiLevelType w:val="multilevel"/>
    <w:tmpl w:val="7D3CC32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83" w15:restartNumberingAfterBreak="0">
    <w:nsid w:val="72016404"/>
    <w:multiLevelType w:val="multilevel"/>
    <w:tmpl w:val="7AA2FA4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84" w15:restartNumberingAfterBreak="0">
    <w:nsid w:val="7225467C"/>
    <w:multiLevelType w:val="multilevel"/>
    <w:tmpl w:val="91E6A5A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85" w15:restartNumberingAfterBreak="0">
    <w:nsid w:val="72D0591A"/>
    <w:multiLevelType w:val="multilevel"/>
    <w:tmpl w:val="2BDE5EA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86" w15:restartNumberingAfterBreak="0">
    <w:nsid w:val="73845008"/>
    <w:multiLevelType w:val="multilevel"/>
    <w:tmpl w:val="246EFB9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87" w15:restartNumberingAfterBreak="0">
    <w:nsid w:val="73E030A6"/>
    <w:multiLevelType w:val="multilevel"/>
    <w:tmpl w:val="060EAEF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88" w15:restartNumberingAfterBreak="0">
    <w:nsid w:val="74175613"/>
    <w:multiLevelType w:val="multilevel"/>
    <w:tmpl w:val="D06422A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89" w15:restartNumberingAfterBreak="0">
    <w:nsid w:val="747D37FA"/>
    <w:multiLevelType w:val="multilevel"/>
    <w:tmpl w:val="772A0BF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90" w15:restartNumberingAfterBreak="0">
    <w:nsid w:val="74A365DF"/>
    <w:multiLevelType w:val="multilevel"/>
    <w:tmpl w:val="B9F6A10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91" w15:restartNumberingAfterBreak="0">
    <w:nsid w:val="74B063CA"/>
    <w:multiLevelType w:val="multilevel"/>
    <w:tmpl w:val="03681CD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92" w15:restartNumberingAfterBreak="0">
    <w:nsid w:val="76712D8A"/>
    <w:multiLevelType w:val="multilevel"/>
    <w:tmpl w:val="63BA756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93" w15:restartNumberingAfterBreak="0">
    <w:nsid w:val="76DA5432"/>
    <w:multiLevelType w:val="multilevel"/>
    <w:tmpl w:val="9FC82A9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94" w15:restartNumberingAfterBreak="0">
    <w:nsid w:val="76E46B19"/>
    <w:multiLevelType w:val="multilevel"/>
    <w:tmpl w:val="E9867C7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95" w15:restartNumberingAfterBreak="0">
    <w:nsid w:val="77861C06"/>
    <w:multiLevelType w:val="multilevel"/>
    <w:tmpl w:val="9B882E9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96" w15:restartNumberingAfterBreak="0">
    <w:nsid w:val="778922FC"/>
    <w:multiLevelType w:val="multilevel"/>
    <w:tmpl w:val="9940A4A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97" w15:restartNumberingAfterBreak="0">
    <w:nsid w:val="77EA1430"/>
    <w:multiLevelType w:val="multilevel"/>
    <w:tmpl w:val="555061C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98" w15:restartNumberingAfterBreak="0">
    <w:nsid w:val="785B02CD"/>
    <w:multiLevelType w:val="multilevel"/>
    <w:tmpl w:val="1D106E3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99" w15:restartNumberingAfterBreak="0">
    <w:nsid w:val="78DA16C4"/>
    <w:multiLevelType w:val="multilevel"/>
    <w:tmpl w:val="4754B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0" w15:restartNumberingAfterBreak="0">
    <w:nsid w:val="79336F6D"/>
    <w:multiLevelType w:val="multilevel"/>
    <w:tmpl w:val="CFEC2F2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401" w15:restartNumberingAfterBreak="0">
    <w:nsid w:val="795758D0"/>
    <w:multiLevelType w:val="multilevel"/>
    <w:tmpl w:val="E862B89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402" w15:restartNumberingAfterBreak="0">
    <w:nsid w:val="79AA3A8D"/>
    <w:multiLevelType w:val="multilevel"/>
    <w:tmpl w:val="07F8FC9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403" w15:restartNumberingAfterBreak="0">
    <w:nsid w:val="79DD771E"/>
    <w:multiLevelType w:val="multilevel"/>
    <w:tmpl w:val="2562972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404" w15:restartNumberingAfterBreak="0">
    <w:nsid w:val="79FE5F61"/>
    <w:multiLevelType w:val="multilevel"/>
    <w:tmpl w:val="9C5CEC7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405" w15:restartNumberingAfterBreak="0">
    <w:nsid w:val="7B430CF1"/>
    <w:multiLevelType w:val="multilevel"/>
    <w:tmpl w:val="5C4C3DA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406" w15:restartNumberingAfterBreak="0">
    <w:nsid w:val="7C0C1E56"/>
    <w:multiLevelType w:val="multilevel"/>
    <w:tmpl w:val="092E789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407" w15:restartNumberingAfterBreak="0">
    <w:nsid w:val="7CB03D80"/>
    <w:multiLevelType w:val="multilevel"/>
    <w:tmpl w:val="12BAC1F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408" w15:restartNumberingAfterBreak="0">
    <w:nsid w:val="7CBD3FE9"/>
    <w:multiLevelType w:val="multilevel"/>
    <w:tmpl w:val="30C2DD7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409" w15:restartNumberingAfterBreak="0">
    <w:nsid w:val="7CEA60A4"/>
    <w:multiLevelType w:val="multilevel"/>
    <w:tmpl w:val="8AEC04E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410" w15:restartNumberingAfterBreak="0">
    <w:nsid w:val="7D3A6B26"/>
    <w:multiLevelType w:val="multilevel"/>
    <w:tmpl w:val="B014692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411" w15:restartNumberingAfterBreak="0">
    <w:nsid w:val="7DA028A7"/>
    <w:multiLevelType w:val="multilevel"/>
    <w:tmpl w:val="7FFED3D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412" w15:restartNumberingAfterBreak="0">
    <w:nsid w:val="7DA91933"/>
    <w:multiLevelType w:val="multilevel"/>
    <w:tmpl w:val="DBCA5AA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413" w15:restartNumberingAfterBreak="0">
    <w:nsid w:val="7DE76831"/>
    <w:multiLevelType w:val="multilevel"/>
    <w:tmpl w:val="CC625D6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414" w15:restartNumberingAfterBreak="0">
    <w:nsid w:val="7DFB64BE"/>
    <w:multiLevelType w:val="multilevel"/>
    <w:tmpl w:val="453EDAC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415" w15:restartNumberingAfterBreak="0">
    <w:nsid w:val="7E1075AB"/>
    <w:multiLevelType w:val="multilevel"/>
    <w:tmpl w:val="EB802C0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416" w15:restartNumberingAfterBreak="0">
    <w:nsid w:val="7E3A5218"/>
    <w:multiLevelType w:val="multilevel"/>
    <w:tmpl w:val="3ECA25E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417" w15:restartNumberingAfterBreak="0">
    <w:nsid w:val="7EB54963"/>
    <w:multiLevelType w:val="multilevel"/>
    <w:tmpl w:val="398ACF7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num w:numId="1" w16cid:durableId="1193958574">
    <w:abstractNumId w:val="183"/>
  </w:num>
  <w:num w:numId="2" w16cid:durableId="759721663">
    <w:abstractNumId w:val="63"/>
  </w:num>
  <w:num w:numId="3" w16cid:durableId="416554912">
    <w:abstractNumId w:val="334"/>
  </w:num>
  <w:num w:numId="4" w16cid:durableId="371002054">
    <w:abstractNumId w:val="134"/>
  </w:num>
  <w:num w:numId="5" w16cid:durableId="1367830166">
    <w:abstractNumId w:val="295"/>
  </w:num>
  <w:num w:numId="6" w16cid:durableId="1352415032">
    <w:abstractNumId w:val="162"/>
  </w:num>
  <w:num w:numId="7" w16cid:durableId="1745034152">
    <w:abstractNumId w:val="202"/>
  </w:num>
  <w:num w:numId="8" w16cid:durableId="1057628212">
    <w:abstractNumId w:val="129"/>
  </w:num>
  <w:num w:numId="9" w16cid:durableId="1567111442">
    <w:abstractNumId w:val="65"/>
  </w:num>
  <w:num w:numId="10" w16cid:durableId="1926568133">
    <w:abstractNumId w:val="349"/>
  </w:num>
  <w:num w:numId="11" w16cid:durableId="2045786882">
    <w:abstractNumId w:val="159"/>
  </w:num>
  <w:num w:numId="12" w16cid:durableId="1065490281">
    <w:abstractNumId w:val="272"/>
  </w:num>
  <w:num w:numId="13" w16cid:durableId="1428161767">
    <w:abstractNumId w:val="128"/>
  </w:num>
  <w:num w:numId="14" w16cid:durableId="1966964687">
    <w:abstractNumId w:val="318"/>
  </w:num>
  <w:num w:numId="15" w16cid:durableId="1615558655">
    <w:abstractNumId w:val="250"/>
  </w:num>
  <w:num w:numId="16" w16cid:durableId="876896830">
    <w:abstractNumId w:val="76"/>
  </w:num>
  <w:num w:numId="17" w16cid:durableId="1052465013">
    <w:abstractNumId w:val="172"/>
  </w:num>
  <w:num w:numId="18" w16cid:durableId="515847834">
    <w:abstractNumId w:val="355"/>
  </w:num>
  <w:num w:numId="19" w16cid:durableId="632641716">
    <w:abstractNumId w:val="376"/>
  </w:num>
  <w:num w:numId="20" w16cid:durableId="1272132220">
    <w:abstractNumId w:val="158"/>
  </w:num>
  <w:num w:numId="21" w16cid:durableId="1695229940">
    <w:abstractNumId w:val="373"/>
  </w:num>
  <w:num w:numId="22" w16cid:durableId="1957330322">
    <w:abstractNumId w:val="26"/>
  </w:num>
  <w:num w:numId="23" w16cid:durableId="633758045">
    <w:abstractNumId w:val="90"/>
  </w:num>
  <w:num w:numId="24" w16cid:durableId="466823679">
    <w:abstractNumId w:val="18"/>
  </w:num>
  <w:num w:numId="25" w16cid:durableId="313267364">
    <w:abstractNumId w:val="165"/>
  </w:num>
  <w:num w:numId="26" w16cid:durableId="863903792">
    <w:abstractNumId w:val="89"/>
  </w:num>
  <w:num w:numId="27" w16cid:durableId="99880345">
    <w:abstractNumId w:val="4"/>
  </w:num>
  <w:num w:numId="28" w16cid:durableId="869956730">
    <w:abstractNumId w:val="292"/>
  </w:num>
  <w:num w:numId="29" w16cid:durableId="1928080176">
    <w:abstractNumId w:val="412"/>
  </w:num>
  <w:num w:numId="30" w16cid:durableId="938759602">
    <w:abstractNumId w:val="102"/>
  </w:num>
  <w:num w:numId="31" w16cid:durableId="682436556">
    <w:abstractNumId w:val="230"/>
  </w:num>
  <w:num w:numId="32" w16cid:durableId="1342246674">
    <w:abstractNumId w:val="345"/>
  </w:num>
  <w:num w:numId="33" w16cid:durableId="719788691">
    <w:abstractNumId w:val="323"/>
  </w:num>
  <w:num w:numId="34" w16cid:durableId="1225221603">
    <w:abstractNumId w:val="181"/>
  </w:num>
  <w:num w:numId="35" w16cid:durableId="1967543603">
    <w:abstractNumId w:val="59"/>
  </w:num>
  <w:num w:numId="36" w16cid:durableId="1036585504">
    <w:abstractNumId w:val="254"/>
  </w:num>
  <w:num w:numId="37" w16cid:durableId="265771413">
    <w:abstractNumId w:val="152"/>
  </w:num>
  <w:num w:numId="38" w16cid:durableId="1841236277">
    <w:abstractNumId w:val="375"/>
  </w:num>
  <w:num w:numId="39" w16cid:durableId="691108869">
    <w:abstractNumId w:val="378"/>
  </w:num>
  <w:num w:numId="40" w16cid:durableId="1659111116">
    <w:abstractNumId w:val="264"/>
  </w:num>
  <w:num w:numId="41" w16cid:durableId="1406995432">
    <w:abstractNumId w:val="410"/>
  </w:num>
  <w:num w:numId="42" w16cid:durableId="1146976085">
    <w:abstractNumId w:val="60"/>
  </w:num>
  <w:num w:numId="43" w16cid:durableId="969867339">
    <w:abstractNumId w:val="204"/>
  </w:num>
  <w:num w:numId="44" w16cid:durableId="68159113">
    <w:abstractNumId w:val="417"/>
  </w:num>
  <w:num w:numId="45" w16cid:durableId="1395619275">
    <w:abstractNumId w:val="385"/>
  </w:num>
  <w:num w:numId="46" w16cid:durableId="1227839103">
    <w:abstractNumId w:val="194"/>
  </w:num>
  <w:num w:numId="47" w16cid:durableId="252904725">
    <w:abstractNumId w:val="411"/>
  </w:num>
  <w:num w:numId="48" w16cid:durableId="1521361183">
    <w:abstractNumId w:val="178"/>
  </w:num>
  <w:num w:numId="49" w16cid:durableId="1317491018">
    <w:abstractNumId w:val="307"/>
  </w:num>
  <w:num w:numId="50" w16cid:durableId="1891570842">
    <w:abstractNumId w:val="269"/>
  </w:num>
  <w:num w:numId="51" w16cid:durableId="1020399300">
    <w:abstractNumId w:val="85"/>
  </w:num>
  <w:num w:numId="52" w16cid:durableId="1894847852">
    <w:abstractNumId w:val="166"/>
  </w:num>
  <w:num w:numId="53" w16cid:durableId="220794197">
    <w:abstractNumId w:val="10"/>
  </w:num>
  <w:num w:numId="54" w16cid:durableId="1299842469">
    <w:abstractNumId w:val="168"/>
  </w:num>
  <w:num w:numId="55" w16cid:durableId="541744634">
    <w:abstractNumId w:val="266"/>
  </w:num>
  <w:num w:numId="56" w16cid:durableId="1837188066">
    <w:abstractNumId w:val="54"/>
  </w:num>
  <w:num w:numId="57" w16cid:durableId="1901750254">
    <w:abstractNumId w:val="133"/>
  </w:num>
  <w:num w:numId="58" w16cid:durableId="345986986">
    <w:abstractNumId w:val="344"/>
  </w:num>
  <w:num w:numId="59" w16cid:durableId="1128358864">
    <w:abstractNumId w:val="69"/>
  </w:num>
  <w:num w:numId="60" w16cid:durableId="1711421334">
    <w:abstractNumId w:val="393"/>
  </w:num>
  <w:num w:numId="61" w16cid:durableId="1827547327">
    <w:abstractNumId w:val="177"/>
  </w:num>
  <w:num w:numId="62" w16cid:durableId="725302014">
    <w:abstractNumId w:val="294"/>
  </w:num>
  <w:num w:numId="63" w16cid:durableId="1263608668">
    <w:abstractNumId w:val="270"/>
  </w:num>
  <w:num w:numId="64" w16cid:durableId="153421500">
    <w:abstractNumId w:val="232"/>
  </w:num>
  <w:num w:numId="65" w16cid:durableId="1185751045">
    <w:abstractNumId w:val="55"/>
  </w:num>
  <w:num w:numId="66" w16cid:durableId="92558726">
    <w:abstractNumId w:val="78"/>
  </w:num>
  <w:num w:numId="67" w16cid:durableId="2139368513">
    <w:abstractNumId w:val="149"/>
  </w:num>
  <w:num w:numId="68" w16cid:durableId="1767844648">
    <w:abstractNumId w:val="343"/>
  </w:num>
  <w:num w:numId="69" w16cid:durableId="984698449">
    <w:abstractNumId w:val="238"/>
  </w:num>
  <w:num w:numId="70" w16cid:durableId="1688478742">
    <w:abstractNumId w:val="259"/>
  </w:num>
  <w:num w:numId="71" w16cid:durableId="2048752268">
    <w:abstractNumId w:val="66"/>
  </w:num>
  <w:num w:numId="72" w16cid:durableId="1548763969">
    <w:abstractNumId w:val="115"/>
  </w:num>
  <w:num w:numId="73" w16cid:durableId="728502994">
    <w:abstractNumId w:val="359"/>
  </w:num>
  <w:num w:numId="74" w16cid:durableId="164781705">
    <w:abstractNumId w:val="215"/>
  </w:num>
  <w:num w:numId="75" w16cid:durableId="427315571">
    <w:abstractNumId w:val="111"/>
  </w:num>
  <w:num w:numId="76" w16cid:durableId="814494265">
    <w:abstractNumId w:val="9"/>
  </w:num>
  <w:num w:numId="77" w16cid:durableId="1409034921">
    <w:abstractNumId w:val="336"/>
  </w:num>
  <w:num w:numId="78" w16cid:durableId="1132986570">
    <w:abstractNumId w:val="228"/>
  </w:num>
  <w:num w:numId="79" w16cid:durableId="282199348">
    <w:abstractNumId w:val="311"/>
  </w:num>
  <w:num w:numId="80" w16cid:durableId="789713966">
    <w:abstractNumId w:val="283"/>
  </w:num>
  <w:num w:numId="81" w16cid:durableId="1410612386">
    <w:abstractNumId w:val="329"/>
  </w:num>
  <w:num w:numId="82" w16cid:durableId="1683624548">
    <w:abstractNumId w:val="207"/>
  </w:num>
  <w:num w:numId="83" w16cid:durableId="1208449090">
    <w:abstractNumId w:val="193"/>
  </w:num>
  <w:num w:numId="84" w16cid:durableId="1588659355">
    <w:abstractNumId w:val="257"/>
  </w:num>
  <w:num w:numId="85" w16cid:durableId="1094520809">
    <w:abstractNumId w:val="392"/>
  </w:num>
  <w:num w:numId="86" w16cid:durableId="1607423774">
    <w:abstractNumId w:val="30"/>
  </w:num>
  <w:num w:numId="87" w16cid:durableId="1291475046">
    <w:abstractNumId w:val="95"/>
  </w:num>
  <w:num w:numId="88" w16cid:durableId="2049330610">
    <w:abstractNumId w:val="86"/>
  </w:num>
  <w:num w:numId="89" w16cid:durableId="2128502966">
    <w:abstractNumId w:val="143"/>
  </w:num>
  <w:num w:numId="90" w16cid:durableId="998386054">
    <w:abstractNumId w:val="15"/>
  </w:num>
  <w:num w:numId="91" w16cid:durableId="1261372942">
    <w:abstractNumId w:val="226"/>
  </w:num>
  <w:num w:numId="92" w16cid:durableId="2001733312">
    <w:abstractNumId w:val="352"/>
  </w:num>
  <w:num w:numId="93" w16cid:durableId="319620316">
    <w:abstractNumId w:val="144"/>
  </w:num>
  <w:num w:numId="94" w16cid:durableId="548150002">
    <w:abstractNumId w:val="138"/>
  </w:num>
  <w:num w:numId="95" w16cid:durableId="1495220747">
    <w:abstractNumId w:val="407"/>
  </w:num>
  <w:num w:numId="96" w16cid:durableId="2130321159">
    <w:abstractNumId w:val="381"/>
  </w:num>
  <w:num w:numId="97" w16cid:durableId="111752917">
    <w:abstractNumId w:val="22"/>
  </w:num>
  <w:num w:numId="98" w16cid:durableId="893465703">
    <w:abstractNumId w:val="235"/>
  </w:num>
  <w:num w:numId="99" w16cid:durableId="1048653510">
    <w:abstractNumId w:val="64"/>
  </w:num>
  <w:num w:numId="100" w16cid:durableId="2031296043">
    <w:abstractNumId w:val="227"/>
  </w:num>
  <w:num w:numId="101" w16cid:durableId="21592187">
    <w:abstractNumId w:val="84"/>
  </w:num>
  <w:num w:numId="102" w16cid:durableId="1224831845">
    <w:abstractNumId w:val="2"/>
  </w:num>
  <w:num w:numId="103" w16cid:durableId="1323923988">
    <w:abstractNumId w:val="240"/>
  </w:num>
  <w:num w:numId="104" w16cid:durableId="207572774">
    <w:abstractNumId w:val="268"/>
  </w:num>
  <w:num w:numId="105" w16cid:durableId="132606585">
    <w:abstractNumId w:val="188"/>
  </w:num>
  <w:num w:numId="106" w16cid:durableId="1389500315">
    <w:abstractNumId w:val="14"/>
  </w:num>
  <w:num w:numId="107" w16cid:durableId="1192188462">
    <w:abstractNumId w:val="246"/>
  </w:num>
  <w:num w:numId="108" w16cid:durableId="157157778">
    <w:abstractNumId w:val="365"/>
  </w:num>
  <w:num w:numId="109" w16cid:durableId="1986163207">
    <w:abstractNumId w:val="291"/>
  </w:num>
  <w:num w:numId="110" w16cid:durableId="1355308574">
    <w:abstractNumId w:val="208"/>
  </w:num>
  <w:num w:numId="111" w16cid:durableId="1675717888">
    <w:abstractNumId w:val="330"/>
  </w:num>
  <w:num w:numId="112" w16cid:durableId="1104962629">
    <w:abstractNumId w:val="351"/>
  </w:num>
  <w:num w:numId="113" w16cid:durableId="1496533894">
    <w:abstractNumId w:val="341"/>
  </w:num>
  <w:num w:numId="114" w16cid:durableId="968172841">
    <w:abstractNumId w:val="41"/>
  </w:num>
  <w:num w:numId="115" w16cid:durableId="2028751376">
    <w:abstractNumId w:val="299"/>
  </w:num>
  <w:num w:numId="116" w16cid:durableId="1456101635">
    <w:abstractNumId w:val="38"/>
  </w:num>
  <w:num w:numId="117" w16cid:durableId="1048916508">
    <w:abstractNumId w:val="116"/>
  </w:num>
  <w:num w:numId="118" w16cid:durableId="1123882804">
    <w:abstractNumId w:val="91"/>
  </w:num>
  <w:num w:numId="119" w16cid:durableId="533469615">
    <w:abstractNumId w:val="156"/>
  </w:num>
  <w:num w:numId="120" w16cid:durableId="1386022240">
    <w:abstractNumId w:val="19"/>
  </w:num>
  <w:num w:numId="121" w16cid:durableId="793328658">
    <w:abstractNumId w:val="342"/>
  </w:num>
  <w:num w:numId="122" w16cid:durableId="1127815502">
    <w:abstractNumId w:val="217"/>
  </w:num>
  <w:num w:numId="123" w16cid:durableId="587692441">
    <w:abstractNumId w:val="350"/>
  </w:num>
  <w:num w:numId="124" w16cid:durableId="481511384">
    <w:abstractNumId w:val="234"/>
  </w:num>
  <w:num w:numId="125" w16cid:durableId="913316280">
    <w:abstractNumId w:val="387"/>
  </w:num>
  <w:num w:numId="126" w16cid:durableId="282540441">
    <w:abstractNumId w:val="298"/>
  </w:num>
  <w:num w:numId="127" w16cid:durableId="706299603">
    <w:abstractNumId w:val="276"/>
  </w:num>
  <w:num w:numId="128" w16cid:durableId="51581033">
    <w:abstractNumId w:val="368"/>
  </w:num>
  <w:num w:numId="129" w16cid:durableId="2075345597">
    <w:abstractNumId w:val="201"/>
  </w:num>
  <w:num w:numId="130" w16cid:durableId="1654790702">
    <w:abstractNumId w:val="169"/>
  </w:num>
  <w:num w:numId="131" w16cid:durableId="2033803170">
    <w:abstractNumId w:val="49"/>
  </w:num>
  <w:num w:numId="132" w16cid:durableId="519975981">
    <w:abstractNumId w:val="150"/>
  </w:num>
  <w:num w:numId="133" w16cid:durableId="2096631251">
    <w:abstractNumId w:val="290"/>
  </w:num>
  <w:num w:numId="134" w16cid:durableId="562955125">
    <w:abstractNumId w:val="94"/>
  </w:num>
  <w:num w:numId="135" w16cid:durableId="74666313">
    <w:abstractNumId w:val="258"/>
  </w:num>
  <w:num w:numId="136" w16cid:durableId="287198375">
    <w:abstractNumId w:val="73"/>
  </w:num>
  <w:num w:numId="137" w16cid:durableId="241836848">
    <w:abstractNumId w:val="325"/>
  </w:num>
  <w:num w:numId="138" w16cid:durableId="583808355">
    <w:abstractNumId w:val="100"/>
  </w:num>
  <w:num w:numId="139" w16cid:durableId="1658612938">
    <w:abstractNumId w:val="337"/>
  </w:num>
  <w:num w:numId="140" w16cid:durableId="119959606">
    <w:abstractNumId w:val="287"/>
  </w:num>
  <w:num w:numId="141" w16cid:durableId="647902578">
    <w:abstractNumId w:val="280"/>
  </w:num>
  <w:num w:numId="142" w16cid:durableId="1267038276">
    <w:abstractNumId w:val="103"/>
  </w:num>
  <w:num w:numId="143" w16cid:durableId="1392387039">
    <w:abstractNumId w:val="39"/>
  </w:num>
  <w:num w:numId="144" w16cid:durableId="2037777372">
    <w:abstractNumId w:val="356"/>
  </w:num>
  <w:num w:numId="145" w16cid:durableId="625937529">
    <w:abstractNumId w:val="141"/>
  </w:num>
  <w:num w:numId="146" w16cid:durableId="1671177424">
    <w:abstractNumId w:val="161"/>
  </w:num>
  <w:num w:numId="147" w16cid:durableId="1644000827">
    <w:abstractNumId w:val="31"/>
  </w:num>
  <w:num w:numId="148" w16cid:durableId="755324489">
    <w:abstractNumId w:val="25"/>
  </w:num>
  <w:num w:numId="149" w16cid:durableId="2076464025">
    <w:abstractNumId w:val="409"/>
  </w:num>
  <w:num w:numId="150" w16cid:durableId="1663778619">
    <w:abstractNumId w:val="324"/>
  </w:num>
  <w:num w:numId="151" w16cid:durableId="1889875352">
    <w:abstractNumId w:val="8"/>
  </w:num>
  <w:num w:numId="152" w16cid:durableId="973604658">
    <w:abstractNumId w:val="252"/>
  </w:num>
  <w:num w:numId="153" w16cid:durableId="404911551">
    <w:abstractNumId w:val="221"/>
  </w:num>
  <w:num w:numId="154" w16cid:durableId="1347058277">
    <w:abstractNumId w:val="347"/>
  </w:num>
  <w:num w:numId="155" w16cid:durableId="784228975">
    <w:abstractNumId w:val="277"/>
  </w:num>
  <w:num w:numId="156" w16cid:durableId="1510756688">
    <w:abstractNumId w:val="400"/>
  </w:num>
  <w:num w:numId="157" w16cid:durableId="2142113972">
    <w:abstractNumId w:val="397"/>
  </w:num>
  <w:num w:numId="158" w16cid:durableId="1135216214">
    <w:abstractNumId w:val="11"/>
  </w:num>
  <w:num w:numId="159" w16cid:durableId="534971221">
    <w:abstractNumId w:val="374"/>
  </w:num>
  <w:num w:numId="160" w16cid:durableId="1172836611">
    <w:abstractNumId w:val="415"/>
  </w:num>
  <w:num w:numId="161" w16cid:durableId="1006204136">
    <w:abstractNumId w:val="312"/>
  </w:num>
  <w:num w:numId="162" w16cid:durableId="941495402">
    <w:abstractNumId w:val="198"/>
  </w:num>
  <w:num w:numId="163" w16cid:durableId="593631808">
    <w:abstractNumId w:val="363"/>
  </w:num>
  <w:num w:numId="164" w16cid:durableId="826938406">
    <w:abstractNumId w:val="214"/>
  </w:num>
  <w:num w:numId="165" w16cid:durableId="1536384984">
    <w:abstractNumId w:val="135"/>
  </w:num>
  <w:num w:numId="166" w16cid:durableId="336621774">
    <w:abstractNumId w:val="213"/>
  </w:num>
  <w:num w:numId="167" w16cid:durableId="1882283970">
    <w:abstractNumId w:val="297"/>
  </w:num>
  <w:num w:numId="168" w16cid:durableId="1529027957">
    <w:abstractNumId w:val="321"/>
  </w:num>
  <w:num w:numId="169" w16cid:durableId="945885364">
    <w:abstractNumId w:val="229"/>
  </w:num>
  <w:num w:numId="170" w16cid:durableId="1781143670">
    <w:abstractNumId w:val="362"/>
  </w:num>
  <w:num w:numId="171" w16cid:durableId="1196314959">
    <w:abstractNumId w:val="167"/>
  </w:num>
  <w:num w:numId="172" w16cid:durableId="431516821">
    <w:abstractNumId w:val="83"/>
  </w:num>
  <w:num w:numId="173" w16cid:durableId="4983992">
    <w:abstractNumId w:val="317"/>
  </w:num>
  <w:num w:numId="174" w16cid:durableId="667516821">
    <w:abstractNumId w:val="170"/>
  </w:num>
  <w:num w:numId="175" w16cid:durableId="2142652810">
    <w:abstractNumId w:val="320"/>
  </w:num>
  <w:num w:numId="176" w16cid:durableId="1016469579">
    <w:abstractNumId w:val="20"/>
  </w:num>
  <w:num w:numId="177" w16cid:durableId="645861453">
    <w:abstractNumId w:val="185"/>
  </w:num>
  <w:num w:numId="178" w16cid:durableId="304092192">
    <w:abstractNumId w:val="406"/>
  </w:num>
  <w:num w:numId="179" w16cid:durableId="225999094">
    <w:abstractNumId w:val="281"/>
  </w:num>
  <w:num w:numId="180" w16cid:durableId="2031838497">
    <w:abstractNumId w:val="242"/>
  </w:num>
  <w:num w:numId="181" w16cid:durableId="292562904">
    <w:abstractNumId w:val="313"/>
  </w:num>
  <w:num w:numId="182" w16cid:durableId="396125443">
    <w:abstractNumId w:val="212"/>
  </w:num>
  <w:num w:numId="183" w16cid:durableId="971404550">
    <w:abstractNumId w:val="303"/>
  </w:num>
  <w:num w:numId="184" w16cid:durableId="2062315878">
    <w:abstractNumId w:val="184"/>
  </w:num>
  <w:num w:numId="185" w16cid:durableId="1844583424">
    <w:abstractNumId w:val="79"/>
  </w:num>
  <w:num w:numId="186" w16cid:durableId="170610051">
    <w:abstractNumId w:val="333"/>
  </w:num>
  <w:num w:numId="187" w16cid:durableId="654259519">
    <w:abstractNumId w:val="384"/>
  </w:num>
  <w:num w:numId="188" w16cid:durableId="210921823">
    <w:abstractNumId w:val="396"/>
  </w:num>
  <w:num w:numId="189" w16cid:durableId="1551529395">
    <w:abstractNumId w:val="97"/>
  </w:num>
  <w:num w:numId="190" w16cid:durableId="1120297990">
    <w:abstractNumId w:val="241"/>
  </w:num>
  <w:num w:numId="191" w16cid:durableId="440803331">
    <w:abstractNumId w:val="51"/>
  </w:num>
  <w:num w:numId="192" w16cid:durableId="2043509126">
    <w:abstractNumId w:val="255"/>
  </w:num>
  <w:num w:numId="193" w16cid:durableId="1687711465">
    <w:abstractNumId w:val="262"/>
  </w:num>
  <w:num w:numId="194" w16cid:durableId="318536335">
    <w:abstractNumId w:val="180"/>
  </w:num>
  <w:num w:numId="195" w16cid:durableId="531453941">
    <w:abstractNumId w:val="126"/>
  </w:num>
  <w:num w:numId="196" w16cid:durableId="1757819934">
    <w:abstractNumId w:val="104"/>
  </w:num>
  <w:num w:numId="197" w16cid:durableId="1683819930">
    <w:abstractNumId w:val="57"/>
  </w:num>
  <w:num w:numId="198" w16cid:durableId="2059208092">
    <w:abstractNumId w:val="47"/>
  </w:num>
  <w:num w:numId="199" w16cid:durableId="899511790">
    <w:abstractNumId w:val="315"/>
  </w:num>
  <w:num w:numId="200" w16cid:durableId="882474212">
    <w:abstractNumId w:val="53"/>
  </w:num>
  <w:num w:numId="201" w16cid:durableId="585649799">
    <w:abstractNumId w:val="32"/>
  </w:num>
  <w:num w:numId="202" w16cid:durableId="2073428702">
    <w:abstractNumId w:val="296"/>
  </w:num>
  <w:num w:numId="203" w16cid:durableId="620384206">
    <w:abstractNumId w:val="174"/>
  </w:num>
  <w:num w:numId="204" w16cid:durableId="509489249">
    <w:abstractNumId w:val="332"/>
  </w:num>
  <w:num w:numId="205" w16cid:durableId="2093310512">
    <w:abstractNumId w:val="200"/>
  </w:num>
  <w:num w:numId="206" w16cid:durableId="1455053625">
    <w:abstractNumId w:val="284"/>
  </w:num>
  <w:num w:numId="207" w16cid:durableId="1522817625">
    <w:abstractNumId w:val="288"/>
  </w:num>
  <w:num w:numId="208" w16cid:durableId="1221789665">
    <w:abstractNumId w:val="263"/>
  </w:num>
  <w:num w:numId="209" w16cid:durableId="955253231">
    <w:abstractNumId w:val="348"/>
  </w:num>
  <w:num w:numId="210" w16cid:durableId="223416168">
    <w:abstractNumId w:val="339"/>
  </w:num>
  <w:num w:numId="211" w16cid:durableId="1324819248">
    <w:abstractNumId w:val="151"/>
  </w:num>
  <w:num w:numId="212" w16cid:durableId="2050372470">
    <w:abstractNumId w:val="155"/>
  </w:num>
  <w:num w:numId="213" w16cid:durableId="1741293487">
    <w:abstractNumId w:val="23"/>
  </w:num>
  <w:num w:numId="214" w16cid:durableId="1750619174">
    <w:abstractNumId w:val="7"/>
  </w:num>
  <w:num w:numId="215" w16cid:durableId="2145539276">
    <w:abstractNumId w:val="29"/>
  </w:num>
  <w:num w:numId="216" w16cid:durableId="1445615764">
    <w:abstractNumId w:val="273"/>
  </w:num>
  <w:num w:numId="217" w16cid:durableId="974218955">
    <w:abstractNumId w:val="382"/>
  </w:num>
  <w:num w:numId="218" w16cid:durableId="1782650573">
    <w:abstractNumId w:val="192"/>
  </w:num>
  <w:num w:numId="219" w16cid:durableId="2006202847">
    <w:abstractNumId w:val="309"/>
  </w:num>
  <w:num w:numId="220" w16cid:durableId="1696496247">
    <w:abstractNumId w:val="274"/>
  </w:num>
  <w:num w:numId="221" w16cid:durableId="1884832072">
    <w:abstractNumId w:val="16"/>
  </w:num>
  <w:num w:numId="222" w16cid:durableId="1149517532">
    <w:abstractNumId w:val="140"/>
  </w:num>
  <w:num w:numId="223" w16cid:durableId="623273625">
    <w:abstractNumId w:val="209"/>
  </w:num>
  <w:num w:numId="224" w16cid:durableId="906037649">
    <w:abstractNumId w:val="282"/>
  </w:num>
  <w:num w:numId="225" w16cid:durableId="1348754941">
    <w:abstractNumId w:val="114"/>
  </w:num>
  <w:num w:numId="226" w16cid:durableId="1944142574">
    <w:abstractNumId w:val="394"/>
  </w:num>
  <w:num w:numId="227" w16cid:durableId="113716370">
    <w:abstractNumId w:val="395"/>
  </w:num>
  <w:num w:numId="228" w16cid:durableId="372583492">
    <w:abstractNumId w:val="154"/>
  </w:num>
  <w:num w:numId="229" w16cid:durableId="131992560">
    <w:abstractNumId w:val="305"/>
  </w:num>
  <w:num w:numId="230" w16cid:durableId="975380292">
    <w:abstractNumId w:val="136"/>
  </w:num>
  <w:num w:numId="231" w16cid:durableId="208734426">
    <w:abstractNumId w:val="147"/>
  </w:num>
  <w:num w:numId="232" w16cid:durableId="614335817">
    <w:abstractNumId w:val="190"/>
  </w:num>
  <w:num w:numId="233" w16cid:durableId="1353678198">
    <w:abstractNumId w:val="340"/>
  </w:num>
  <w:num w:numId="234" w16cid:durableId="1046371815">
    <w:abstractNumId w:val="379"/>
  </w:num>
  <w:num w:numId="235" w16cid:durableId="896479906">
    <w:abstractNumId w:val="121"/>
  </w:num>
  <w:num w:numId="236" w16cid:durableId="849880656">
    <w:abstractNumId w:val="218"/>
  </w:num>
  <w:num w:numId="237" w16cid:durableId="481167661">
    <w:abstractNumId w:val="370"/>
  </w:num>
  <w:num w:numId="238" w16cid:durableId="482309629">
    <w:abstractNumId w:val="199"/>
  </w:num>
  <w:num w:numId="239" w16cid:durableId="2108767882">
    <w:abstractNumId w:val="253"/>
  </w:num>
  <w:num w:numId="240" w16cid:durableId="698354702">
    <w:abstractNumId w:val="383"/>
  </w:num>
  <w:num w:numId="241" w16cid:durableId="156656019">
    <w:abstractNumId w:val="367"/>
  </w:num>
  <w:num w:numId="242" w16cid:durableId="1626428742">
    <w:abstractNumId w:val="92"/>
  </w:num>
  <w:num w:numId="243" w16cid:durableId="691613851">
    <w:abstractNumId w:val="145"/>
  </w:num>
  <w:num w:numId="244" w16cid:durableId="1227298142">
    <w:abstractNumId w:val="186"/>
  </w:num>
  <w:num w:numId="245" w16cid:durableId="1659918969">
    <w:abstractNumId w:val="353"/>
  </w:num>
  <w:num w:numId="246" w16cid:durableId="1355887266">
    <w:abstractNumId w:val="88"/>
  </w:num>
  <w:num w:numId="247" w16cid:durableId="896865188">
    <w:abstractNumId w:val="119"/>
  </w:num>
  <w:num w:numId="248" w16cid:durableId="1956936150">
    <w:abstractNumId w:val="124"/>
  </w:num>
  <w:num w:numId="249" w16cid:durableId="1546329539">
    <w:abstractNumId w:val="251"/>
  </w:num>
  <w:num w:numId="250" w16cid:durableId="1999992074">
    <w:abstractNumId w:val="369"/>
  </w:num>
  <w:num w:numId="251" w16cid:durableId="2046517166">
    <w:abstractNumId w:val="125"/>
  </w:num>
  <w:num w:numId="252" w16cid:durableId="702289037">
    <w:abstractNumId w:val="306"/>
  </w:num>
  <w:num w:numId="253" w16cid:durableId="444429372">
    <w:abstractNumId w:val="36"/>
  </w:num>
  <w:num w:numId="254" w16cid:durableId="636110643">
    <w:abstractNumId w:val="416"/>
  </w:num>
  <w:num w:numId="255" w16cid:durableId="1123037830">
    <w:abstractNumId w:val="153"/>
  </w:num>
  <w:num w:numId="256" w16cid:durableId="2038000729">
    <w:abstractNumId w:val="27"/>
  </w:num>
  <w:num w:numId="257" w16cid:durableId="1015115229">
    <w:abstractNumId w:val="43"/>
  </w:num>
  <w:num w:numId="258" w16cid:durableId="333456913">
    <w:abstractNumId w:val="52"/>
  </w:num>
  <w:num w:numId="259" w16cid:durableId="615671891">
    <w:abstractNumId w:val="108"/>
  </w:num>
  <w:num w:numId="260" w16cid:durableId="613445249">
    <w:abstractNumId w:val="24"/>
  </w:num>
  <w:num w:numId="261" w16cid:durableId="939609605">
    <w:abstractNumId w:val="106"/>
  </w:num>
  <w:num w:numId="262" w16cid:durableId="1874029508">
    <w:abstractNumId w:val="286"/>
  </w:num>
  <w:num w:numId="263" w16cid:durableId="962073787">
    <w:abstractNumId w:val="34"/>
  </w:num>
  <w:num w:numId="264" w16cid:durableId="1869754115">
    <w:abstractNumId w:val="388"/>
  </w:num>
  <w:num w:numId="265" w16cid:durableId="1633903245">
    <w:abstractNumId w:val="179"/>
  </w:num>
  <w:num w:numId="266" w16cid:durableId="1301567838">
    <w:abstractNumId w:val="231"/>
  </w:num>
  <w:num w:numId="267" w16cid:durableId="1781295743">
    <w:abstractNumId w:val="171"/>
  </w:num>
  <w:num w:numId="268" w16cid:durableId="946081010">
    <w:abstractNumId w:val="265"/>
  </w:num>
  <w:num w:numId="269" w16cid:durableId="1540629082">
    <w:abstractNumId w:val="310"/>
  </w:num>
  <w:num w:numId="270" w16cid:durableId="1945266196">
    <w:abstractNumId w:val="5"/>
  </w:num>
  <w:num w:numId="271" w16cid:durableId="1945772333">
    <w:abstractNumId w:val="35"/>
  </w:num>
  <w:num w:numId="272" w16cid:durableId="1625038123">
    <w:abstractNumId w:val="314"/>
  </w:num>
  <w:num w:numId="273" w16cid:durableId="1256398880">
    <w:abstractNumId w:val="225"/>
  </w:num>
  <w:num w:numId="274" w16cid:durableId="1007755602">
    <w:abstractNumId w:val="105"/>
  </w:num>
  <w:num w:numId="275" w16cid:durableId="1180579510">
    <w:abstractNumId w:val="405"/>
  </w:num>
  <w:num w:numId="276" w16cid:durableId="1156411032">
    <w:abstractNumId w:val="131"/>
  </w:num>
  <w:num w:numId="277" w16cid:durableId="288972557">
    <w:abstractNumId w:val="82"/>
  </w:num>
  <w:num w:numId="278" w16cid:durableId="1948199982">
    <w:abstractNumId w:val="196"/>
  </w:num>
  <w:num w:numId="279" w16cid:durableId="2143957019">
    <w:abstractNumId w:val="123"/>
  </w:num>
  <w:num w:numId="280" w16cid:durableId="53703249">
    <w:abstractNumId w:val="203"/>
  </w:num>
  <w:num w:numId="281" w16cid:durableId="158230212">
    <w:abstractNumId w:val="0"/>
  </w:num>
  <w:num w:numId="282" w16cid:durableId="1594433504">
    <w:abstractNumId w:val="248"/>
  </w:num>
  <w:num w:numId="283" w16cid:durableId="4208954">
    <w:abstractNumId w:val="3"/>
  </w:num>
  <w:num w:numId="284" w16cid:durableId="525557950">
    <w:abstractNumId w:val="137"/>
  </w:num>
  <w:num w:numId="285" w16cid:durableId="7491766">
    <w:abstractNumId w:val="148"/>
  </w:num>
  <w:num w:numId="286" w16cid:durableId="1417946759">
    <w:abstractNumId w:val="164"/>
  </w:num>
  <w:num w:numId="287" w16cid:durableId="1255674609">
    <w:abstractNumId w:val="189"/>
  </w:num>
  <w:num w:numId="288" w16cid:durableId="1763992601">
    <w:abstractNumId w:val="278"/>
  </w:num>
  <w:num w:numId="289" w16cid:durableId="1522936516">
    <w:abstractNumId w:val="364"/>
  </w:num>
  <w:num w:numId="290" w16cid:durableId="181863494">
    <w:abstractNumId w:val="101"/>
  </w:num>
  <w:num w:numId="291" w16cid:durableId="1417941818">
    <w:abstractNumId w:val="142"/>
  </w:num>
  <w:num w:numId="292" w16cid:durableId="346685686">
    <w:abstractNumId w:val="261"/>
  </w:num>
  <w:num w:numId="293" w16cid:durableId="581181271">
    <w:abstractNumId w:val="44"/>
  </w:num>
  <w:num w:numId="294" w16cid:durableId="1950316202">
    <w:abstractNumId w:val="13"/>
  </w:num>
  <w:num w:numId="295" w16cid:durableId="806750162">
    <w:abstractNumId w:val="120"/>
  </w:num>
  <w:num w:numId="296" w16cid:durableId="1161894161">
    <w:abstractNumId w:val="176"/>
  </w:num>
  <w:num w:numId="297" w16cid:durableId="1457679835">
    <w:abstractNumId w:val="293"/>
  </w:num>
  <w:num w:numId="298" w16cid:durableId="88700195">
    <w:abstractNumId w:val="187"/>
  </w:num>
  <w:num w:numId="299" w16cid:durableId="415828134">
    <w:abstractNumId w:val="45"/>
  </w:num>
  <w:num w:numId="300" w16cid:durableId="347487585">
    <w:abstractNumId w:val="398"/>
  </w:num>
  <w:num w:numId="301" w16cid:durableId="648290285">
    <w:abstractNumId w:val="239"/>
  </w:num>
  <w:num w:numId="302" w16cid:durableId="863786856">
    <w:abstractNumId w:val="366"/>
  </w:num>
  <w:num w:numId="303" w16cid:durableId="101385509">
    <w:abstractNumId w:val="408"/>
  </w:num>
  <w:num w:numId="304" w16cid:durableId="212159553">
    <w:abstractNumId w:val="107"/>
  </w:num>
  <w:num w:numId="305" w16cid:durableId="1841701413">
    <w:abstractNumId w:val="99"/>
  </w:num>
  <w:num w:numId="306" w16cid:durableId="1086028864">
    <w:abstractNumId w:val="132"/>
  </w:num>
  <w:num w:numId="307" w16cid:durableId="500394180">
    <w:abstractNumId w:val="328"/>
  </w:num>
  <w:num w:numId="308" w16cid:durableId="1816409868">
    <w:abstractNumId w:val="413"/>
  </w:num>
  <w:num w:numId="309" w16cid:durableId="165555086">
    <w:abstractNumId w:val="48"/>
  </w:num>
  <w:num w:numId="310" w16cid:durableId="561520343">
    <w:abstractNumId w:val="93"/>
  </w:num>
  <w:num w:numId="311" w16cid:durableId="1618443855">
    <w:abstractNumId w:val="275"/>
  </w:num>
  <w:num w:numId="312" w16cid:durableId="1603226183">
    <w:abstractNumId w:val="377"/>
  </w:num>
  <w:num w:numId="313" w16cid:durableId="2042970715">
    <w:abstractNumId w:val="260"/>
  </w:num>
  <w:num w:numId="314" w16cid:durableId="122307603">
    <w:abstractNumId w:val="271"/>
  </w:num>
  <w:num w:numId="315" w16cid:durableId="2077627507">
    <w:abstractNumId w:val="279"/>
  </w:num>
  <w:num w:numId="316" w16cid:durableId="1120805467">
    <w:abstractNumId w:val="113"/>
  </w:num>
  <w:num w:numId="317" w16cid:durableId="1003122632">
    <w:abstractNumId w:val="195"/>
  </w:num>
  <w:num w:numId="318" w16cid:durableId="236476373">
    <w:abstractNumId w:val="146"/>
  </w:num>
  <w:num w:numId="319" w16cid:durableId="780808759">
    <w:abstractNumId w:val="233"/>
  </w:num>
  <w:num w:numId="320" w16cid:durableId="1534225618">
    <w:abstractNumId w:val="72"/>
  </w:num>
  <w:num w:numId="321" w16cid:durableId="1160658391">
    <w:abstractNumId w:val="77"/>
  </w:num>
  <w:num w:numId="322" w16cid:durableId="1683580212">
    <w:abstractNumId w:val="70"/>
  </w:num>
  <w:num w:numId="323" w16cid:durableId="1296720055">
    <w:abstractNumId w:val="220"/>
  </w:num>
  <w:num w:numId="324" w16cid:durableId="241837418">
    <w:abstractNumId w:val="139"/>
  </w:num>
  <w:num w:numId="325" w16cid:durableId="1976182587">
    <w:abstractNumId w:val="21"/>
  </w:num>
  <w:num w:numId="326" w16cid:durableId="1071151123">
    <w:abstractNumId w:val="245"/>
  </w:num>
  <w:num w:numId="327" w16cid:durableId="1464498673">
    <w:abstractNumId w:val="236"/>
  </w:num>
  <w:num w:numId="328" w16cid:durableId="1526207479">
    <w:abstractNumId w:val="301"/>
  </w:num>
  <w:num w:numId="329" w16cid:durableId="774640579">
    <w:abstractNumId w:val="160"/>
  </w:num>
  <w:num w:numId="330" w16cid:durableId="109520878">
    <w:abstractNumId w:val="12"/>
  </w:num>
  <w:num w:numId="331" w16cid:durableId="54469936">
    <w:abstractNumId w:val="33"/>
  </w:num>
  <w:num w:numId="332" w16cid:durableId="399327525">
    <w:abstractNumId w:val="300"/>
  </w:num>
  <w:num w:numId="333" w16cid:durableId="59406436">
    <w:abstractNumId w:val="361"/>
  </w:num>
  <w:num w:numId="334" w16cid:durableId="788014684">
    <w:abstractNumId w:val="354"/>
  </w:num>
  <w:num w:numId="335" w16cid:durableId="128518346">
    <w:abstractNumId w:val="50"/>
  </w:num>
  <w:num w:numId="336" w16cid:durableId="730661071">
    <w:abstractNumId w:val="285"/>
  </w:num>
  <w:num w:numId="337" w16cid:durableId="444620066">
    <w:abstractNumId w:val="157"/>
  </w:num>
  <w:num w:numId="338" w16cid:durableId="644090368">
    <w:abstractNumId w:val="118"/>
  </w:num>
  <w:num w:numId="339" w16cid:durableId="979699044">
    <w:abstractNumId w:val="223"/>
  </w:num>
  <w:num w:numId="340" w16cid:durableId="454177743">
    <w:abstractNumId w:val="6"/>
  </w:num>
  <w:num w:numId="341" w16cid:durableId="1486581888">
    <w:abstractNumId w:val="243"/>
  </w:num>
  <w:num w:numId="342" w16cid:durableId="612596665">
    <w:abstractNumId w:val="98"/>
  </w:num>
  <w:num w:numId="343" w16cid:durableId="418185287">
    <w:abstractNumId w:val="222"/>
  </w:num>
  <w:num w:numId="344" w16cid:durableId="802233083">
    <w:abstractNumId w:val="112"/>
  </w:num>
  <w:num w:numId="345" w16cid:durableId="1655573427">
    <w:abstractNumId w:val="182"/>
  </w:num>
  <w:num w:numId="346" w16cid:durableId="57899159">
    <w:abstractNumId w:val="74"/>
  </w:num>
  <w:num w:numId="347" w16cid:durableId="875700675">
    <w:abstractNumId w:val="68"/>
  </w:num>
  <w:num w:numId="348" w16cid:durableId="1352367941">
    <w:abstractNumId w:val="308"/>
  </w:num>
  <w:num w:numId="349" w16cid:durableId="323582813">
    <w:abstractNumId w:val="244"/>
  </w:num>
  <w:num w:numId="350" w16cid:durableId="889538491">
    <w:abstractNumId w:val="390"/>
  </w:num>
  <w:num w:numId="351" w16cid:durableId="2980624">
    <w:abstractNumId w:val="130"/>
  </w:num>
  <w:num w:numId="352" w16cid:durableId="220288345">
    <w:abstractNumId w:val="357"/>
  </w:num>
  <w:num w:numId="353" w16cid:durableId="1213033957">
    <w:abstractNumId w:val="61"/>
  </w:num>
  <w:num w:numId="354" w16cid:durableId="404958291">
    <w:abstractNumId w:val="210"/>
  </w:num>
  <w:num w:numId="355" w16cid:durableId="204489985">
    <w:abstractNumId w:val="191"/>
  </w:num>
  <w:num w:numId="356" w16cid:durableId="1997762176">
    <w:abstractNumId w:val="380"/>
  </w:num>
  <w:num w:numId="357" w16cid:durableId="976490953">
    <w:abstractNumId w:val="401"/>
  </w:num>
  <w:num w:numId="358" w16cid:durableId="621812105">
    <w:abstractNumId w:val="40"/>
  </w:num>
  <w:num w:numId="359" w16cid:durableId="1118915659">
    <w:abstractNumId w:val="402"/>
  </w:num>
  <w:num w:numId="360" w16cid:durableId="382758348">
    <w:abstractNumId w:val="372"/>
  </w:num>
  <w:num w:numId="361" w16cid:durableId="1885874250">
    <w:abstractNumId w:val="216"/>
  </w:num>
  <w:num w:numId="362" w16cid:durableId="1146552830">
    <w:abstractNumId w:val="256"/>
  </w:num>
  <w:num w:numId="363" w16cid:durableId="625162935">
    <w:abstractNumId w:val="346"/>
  </w:num>
  <w:num w:numId="364" w16cid:durableId="1420712048">
    <w:abstractNumId w:val="237"/>
  </w:num>
  <w:num w:numId="365" w16cid:durableId="210196579">
    <w:abstractNumId w:val="81"/>
  </w:num>
  <w:num w:numId="366" w16cid:durableId="49309511">
    <w:abstractNumId w:val="67"/>
  </w:num>
  <w:num w:numId="367" w16cid:durableId="854274027">
    <w:abstractNumId w:val="302"/>
  </w:num>
  <w:num w:numId="368" w16cid:durableId="239992839">
    <w:abstractNumId w:val="28"/>
  </w:num>
  <w:num w:numId="369" w16cid:durableId="190077086">
    <w:abstractNumId w:val="205"/>
  </w:num>
  <w:num w:numId="370" w16cid:durableId="686517924">
    <w:abstractNumId w:val="404"/>
  </w:num>
  <w:num w:numId="371" w16cid:durableId="463087521">
    <w:abstractNumId w:val="335"/>
  </w:num>
  <w:num w:numId="372" w16cid:durableId="575165973">
    <w:abstractNumId w:val="71"/>
  </w:num>
  <w:num w:numId="373" w16cid:durableId="1107505253">
    <w:abstractNumId w:val="127"/>
  </w:num>
  <w:num w:numId="374" w16cid:durableId="1211650180">
    <w:abstractNumId w:val="289"/>
  </w:num>
  <w:num w:numId="375" w16cid:durableId="1796750221">
    <w:abstractNumId w:val="96"/>
  </w:num>
  <w:num w:numId="376" w16cid:durableId="1744989951">
    <w:abstractNumId w:val="249"/>
  </w:num>
  <w:num w:numId="377" w16cid:durableId="1785536417">
    <w:abstractNumId w:val="58"/>
  </w:num>
  <w:num w:numId="378" w16cid:durableId="1873692182">
    <w:abstractNumId w:val="110"/>
  </w:num>
  <w:num w:numId="379" w16cid:durableId="1935674424">
    <w:abstractNumId w:val="46"/>
  </w:num>
  <w:num w:numId="380" w16cid:durableId="521824308">
    <w:abstractNumId w:val="360"/>
  </w:num>
  <w:num w:numId="381" w16cid:durableId="1284728170">
    <w:abstractNumId w:val="371"/>
  </w:num>
  <w:num w:numId="382" w16cid:durableId="539633354">
    <w:abstractNumId w:val="331"/>
  </w:num>
  <w:num w:numId="383" w16cid:durableId="1365137740">
    <w:abstractNumId w:val="206"/>
  </w:num>
  <w:num w:numId="384" w16cid:durableId="1922056095">
    <w:abstractNumId w:val="391"/>
  </w:num>
  <w:num w:numId="385" w16cid:durableId="510412458">
    <w:abstractNumId w:val="62"/>
  </w:num>
  <w:num w:numId="386" w16cid:durableId="1614165455">
    <w:abstractNumId w:val="163"/>
  </w:num>
  <w:num w:numId="387" w16cid:durableId="1665015313">
    <w:abstractNumId w:val="319"/>
  </w:num>
  <w:num w:numId="388" w16cid:durableId="1696955914">
    <w:abstractNumId w:val="304"/>
  </w:num>
  <w:num w:numId="389" w16cid:durableId="73862875">
    <w:abstractNumId w:val="42"/>
  </w:num>
  <w:num w:numId="390" w16cid:durableId="1557468128">
    <w:abstractNumId w:val="122"/>
  </w:num>
  <w:num w:numId="391" w16cid:durableId="1004240502">
    <w:abstractNumId w:val="109"/>
  </w:num>
  <w:num w:numId="392" w16cid:durableId="295720726">
    <w:abstractNumId w:val="75"/>
  </w:num>
  <w:num w:numId="393" w16cid:durableId="1227763007">
    <w:abstractNumId w:val="316"/>
  </w:num>
  <w:num w:numId="394" w16cid:durableId="1581796771">
    <w:abstractNumId w:val="386"/>
  </w:num>
  <w:num w:numId="395" w16cid:durableId="920337710">
    <w:abstractNumId w:val="175"/>
  </w:num>
  <w:num w:numId="396" w16cid:durableId="482621036">
    <w:abstractNumId w:val="211"/>
  </w:num>
  <w:num w:numId="397" w16cid:durableId="490145986">
    <w:abstractNumId w:val="80"/>
  </w:num>
  <w:num w:numId="398" w16cid:durableId="303970736">
    <w:abstractNumId w:val="117"/>
  </w:num>
  <w:num w:numId="399" w16cid:durableId="745761351">
    <w:abstractNumId w:val="326"/>
  </w:num>
  <w:num w:numId="400" w16cid:durableId="770928308">
    <w:abstractNumId w:val="403"/>
  </w:num>
  <w:num w:numId="401" w16cid:durableId="655189710">
    <w:abstractNumId w:val="197"/>
  </w:num>
  <w:num w:numId="402" w16cid:durableId="1811701288">
    <w:abstractNumId w:val="399"/>
  </w:num>
  <w:num w:numId="403" w16cid:durableId="1189029009">
    <w:abstractNumId w:val="414"/>
  </w:num>
  <w:num w:numId="404" w16cid:durableId="1883011571">
    <w:abstractNumId w:val="37"/>
  </w:num>
  <w:num w:numId="405" w16cid:durableId="1395540732">
    <w:abstractNumId w:val="224"/>
  </w:num>
  <w:num w:numId="406" w16cid:durableId="1028144325">
    <w:abstractNumId w:val="1"/>
  </w:num>
  <w:num w:numId="407" w16cid:durableId="114713295">
    <w:abstractNumId w:val="56"/>
  </w:num>
  <w:num w:numId="408" w16cid:durableId="1099331844">
    <w:abstractNumId w:val="338"/>
  </w:num>
  <w:num w:numId="409" w16cid:durableId="1102259787">
    <w:abstractNumId w:val="327"/>
  </w:num>
  <w:num w:numId="410" w16cid:durableId="950169174">
    <w:abstractNumId w:val="219"/>
  </w:num>
  <w:num w:numId="411" w16cid:durableId="1253472365">
    <w:abstractNumId w:val="87"/>
  </w:num>
  <w:num w:numId="412" w16cid:durableId="88503362">
    <w:abstractNumId w:val="173"/>
  </w:num>
  <w:num w:numId="413" w16cid:durableId="589504819">
    <w:abstractNumId w:val="247"/>
  </w:num>
  <w:num w:numId="414" w16cid:durableId="118694042">
    <w:abstractNumId w:val="267"/>
  </w:num>
  <w:num w:numId="415" w16cid:durableId="1488863122">
    <w:abstractNumId w:val="358"/>
  </w:num>
  <w:num w:numId="416" w16cid:durableId="610088506">
    <w:abstractNumId w:val="389"/>
  </w:num>
  <w:num w:numId="417" w16cid:durableId="1126578419">
    <w:abstractNumId w:val="17"/>
  </w:num>
  <w:num w:numId="418" w16cid:durableId="604732653">
    <w:abstractNumId w:val="322"/>
  </w:num>
  <w:numIdMacAtCleanup w:val="4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DD2"/>
    <w:rsid w:val="000357F1"/>
    <w:rsid w:val="000E25E4"/>
    <w:rsid w:val="000F4C80"/>
    <w:rsid w:val="00161EB4"/>
    <w:rsid w:val="00177BF1"/>
    <w:rsid w:val="001C3D5C"/>
    <w:rsid w:val="001D069E"/>
    <w:rsid w:val="00227CA8"/>
    <w:rsid w:val="002851AB"/>
    <w:rsid w:val="002C6BA4"/>
    <w:rsid w:val="0031606B"/>
    <w:rsid w:val="00340332"/>
    <w:rsid w:val="003524EC"/>
    <w:rsid w:val="003B0F09"/>
    <w:rsid w:val="003B4450"/>
    <w:rsid w:val="003B7EFC"/>
    <w:rsid w:val="003F5F2C"/>
    <w:rsid w:val="00430127"/>
    <w:rsid w:val="00483123"/>
    <w:rsid w:val="004E04D0"/>
    <w:rsid w:val="00514177"/>
    <w:rsid w:val="0053650E"/>
    <w:rsid w:val="005376FA"/>
    <w:rsid w:val="005377E1"/>
    <w:rsid w:val="00545443"/>
    <w:rsid w:val="006126D6"/>
    <w:rsid w:val="00667305"/>
    <w:rsid w:val="006A007C"/>
    <w:rsid w:val="006D594D"/>
    <w:rsid w:val="006E1781"/>
    <w:rsid w:val="00723741"/>
    <w:rsid w:val="007620AC"/>
    <w:rsid w:val="00782476"/>
    <w:rsid w:val="00793623"/>
    <w:rsid w:val="00793EEA"/>
    <w:rsid w:val="007B04D7"/>
    <w:rsid w:val="007B1618"/>
    <w:rsid w:val="007B1C57"/>
    <w:rsid w:val="00886CA7"/>
    <w:rsid w:val="008D21A6"/>
    <w:rsid w:val="0093263F"/>
    <w:rsid w:val="0094132B"/>
    <w:rsid w:val="00941609"/>
    <w:rsid w:val="009462D6"/>
    <w:rsid w:val="00996BBE"/>
    <w:rsid w:val="009C4A82"/>
    <w:rsid w:val="009C75D1"/>
    <w:rsid w:val="00A12350"/>
    <w:rsid w:val="00A12915"/>
    <w:rsid w:val="00AB28B4"/>
    <w:rsid w:val="00AC2DB9"/>
    <w:rsid w:val="00AC5045"/>
    <w:rsid w:val="00B01DB8"/>
    <w:rsid w:val="00B042B8"/>
    <w:rsid w:val="00B12B73"/>
    <w:rsid w:val="00B23843"/>
    <w:rsid w:val="00B346EA"/>
    <w:rsid w:val="00B52F88"/>
    <w:rsid w:val="00BD1587"/>
    <w:rsid w:val="00BD249A"/>
    <w:rsid w:val="00C046B6"/>
    <w:rsid w:val="00C17392"/>
    <w:rsid w:val="00C57DD2"/>
    <w:rsid w:val="00C67FD0"/>
    <w:rsid w:val="00CB1133"/>
    <w:rsid w:val="00CB1EA1"/>
    <w:rsid w:val="00CB3D4D"/>
    <w:rsid w:val="00CB68DA"/>
    <w:rsid w:val="00CC38F1"/>
    <w:rsid w:val="00CF26C0"/>
    <w:rsid w:val="00D074D6"/>
    <w:rsid w:val="00D622AE"/>
    <w:rsid w:val="00DB001E"/>
    <w:rsid w:val="00DE393B"/>
    <w:rsid w:val="00E16641"/>
    <w:rsid w:val="00E253AE"/>
    <w:rsid w:val="00E309E9"/>
    <w:rsid w:val="00E67C90"/>
    <w:rsid w:val="00E945F1"/>
    <w:rsid w:val="00E97E3B"/>
    <w:rsid w:val="00ED261A"/>
    <w:rsid w:val="00EE74BC"/>
    <w:rsid w:val="00F3188D"/>
    <w:rsid w:val="00F94448"/>
    <w:rsid w:val="00FB0572"/>
    <w:rsid w:val="00FB0AB2"/>
    <w:rsid w:val="00FB280E"/>
    <w:rsid w:val="00FF4DD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DFB75"/>
  <w15:chartTrackingRefBased/>
  <w15:docId w15:val="{DF8C4DAB-4B59-4645-85DA-509D5DE97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jc w:val="both"/>
    </w:pPr>
    <w:rPr>
      <w:rFonts w:ascii="Times New Roman" w:hAnsi="Times New Roman"/>
      <w:color w:val="000000"/>
      <w:sz w:val="24"/>
    </w:rPr>
  </w:style>
  <w:style w:type="paragraph" w:styleId="Titre1">
    <w:name w:val="heading 1"/>
    <w:basedOn w:val="Normal"/>
    <w:next w:val="Normal"/>
    <w:link w:val="Titre1Car"/>
    <w:uiPriority w:val="9"/>
    <w:qFormat/>
    <w:rsid w:val="00C57DD2"/>
    <w:pPr>
      <w:keepNext/>
      <w:keepLines/>
      <w:pageBreakBefore/>
      <w:spacing w:before="280" w:after="140" w:line="240" w:lineRule="auto"/>
      <w:outlineLvl w:val="0"/>
    </w:pPr>
    <w:rPr>
      <w:rFonts w:asciiTheme="majorHAnsi" w:eastAsiaTheme="majorEastAsia" w:hAnsiTheme="majorHAnsi" w:cstheme="majorBidi"/>
      <w:b/>
      <w:color w:val="1F3864"/>
      <w:sz w:val="32"/>
      <w:szCs w:val="40"/>
    </w:rPr>
  </w:style>
  <w:style w:type="paragraph" w:styleId="Titre2">
    <w:name w:val="heading 2"/>
    <w:basedOn w:val="Normal"/>
    <w:next w:val="Normal"/>
    <w:link w:val="Titre2Car"/>
    <w:uiPriority w:val="9"/>
    <w:semiHidden/>
    <w:unhideWhenUsed/>
    <w:qFormat/>
    <w:rsid w:val="00C57DD2"/>
    <w:pPr>
      <w:keepNext/>
      <w:keepLines/>
      <w:pageBreakBefore/>
      <w:spacing w:before="280" w:after="140" w:line="240" w:lineRule="auto"/>
      <w:outlineLvl w:val="1"/>
    </w:pPr>
    <w:rPr>
      <w:rFonts w:asciiTheme="majorHAnsi" w:eastAsiaTheme="majorEastAsia" w:hAnsiTheme="majorHAnsi" w:cstheme="majorBidi"/>
      <w:b/>
      <w:color w:val="1F3864"/>
      <w:sz w:val="28"/>
      <w:szCs w:val="32"/>
    </w:rPr>
  </w:style>
  <w:style w:type="paragraph" w:styleId="Titre3">
    <w:name w:val="heading 3"/>
    <w:basedOn w:val="Normal"/>
    <w:next w:val="Normal"/>
    <w:link w:val="Titre3Car"/>
    <w:autoRedefine/>
    <w:uiPriority w:val="9"/>
    <w:unhideWhenUsed/>
    <w:rsid w:val="00E97E3B"/>
    <w:pPr>
      <w:keepNext/>
      <w:keepLines/>
      <w:spacing w:before="180" w:after="80" w:line="240" w:lineRule="auto"/>
      <w:ind w:left="720"/>
      <w:outlineLvl w:val="2"/>
    </w:pPr>
    <w:rPr>
      <w:rFonts w:eastAsiaTheme="majorEastAsia" w:cstheme="majorBidi"/>
      <w:b/>
      <w:sz w:val="25"/>
      <w:szCs w:val="24"/>
    </w:rPr>
  </w:style>
  <w:style w:type="paragraph" w:styleId="Titre4">
    <w:name w:val="heading 4"/>
    <w:basedOn w:val="Normal"/>
    <w:next w:val="Normal"/>
    <w:link w:val="Titre4Car"/>
    <w:uiPriority w:val="9"/>
    <w:semiHidden/>
    <w:unhideWhenUsed/>
    <w:qFormat/>
    <w:rsid w:val="00C57DD2"/>
    <w:pPr>
      <w:keepNext/>
      <w:keepLines/>
      <w:spacing w:before="180" w:after="80" w:line="240" w:lineRule="auto"/>
      <w:outlineLvl w:val="3"/>
    </w:pPr>
    <w:rPr>
      <w:rFonts w:eastAsiaTheme="majorEastAsia" w:cstheme="majorBidi"/>
      <w:b/>
      <w:i/>
      <w:iCs/>
    </w:rPr>
  </w:style>
  <w:style w:type="paragraph" w:styleId="Titre5">
    <w:name w:val="heading 5"/>
    <w:basedOn w:val="Normal"/>
    <w:next w:val="Normal"/>
    <w:link w:val="Titre5Car"/>
    <w:uiPriority w:val="9"/>
    <w:semiHidden/>
    <w:unhideWhenUsed/>
    <w:qFormat/>
    <w:rsid w:val="00C57DD2"/>
    <w:pPr>
      <w:keepNext/>
      <w:keepLines/>
      <w:spacing w:before="120" w:after="60" w:line="240" w:lineRule="auto"/>
      <w:outlineLvl w:val="4"/>
    </w:pPr>
    <w:rPr>
      <w:rFonts w:eastAsiaTheme="majorEastAsia" w:cstheme="majorBidi"/>
      <w:b/>
      <w:sz w:val="23"/>
    </w:rPr>
  </w:style>
  <w:style w:type="paragraph" w:styleId="Titre6">
    <w:name w:val="heading 6"/>
    <w:basedOn w:val="Normal"/>
    <w:next w:val="Normal"/>
    <w:link w:val="Titre6Car"/>
    <w:uiPriority w:val="9"/>
    <w:semiHidden/>
    <w:unhideWhenUsed/>
    <w:qFormat/>
    <w:rsid w:val="00C57DD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57DD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57DD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57DD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qFormat/>
    <w:rsid w:val="00E97E3B"/>
    <w:rPr>
      <w:rFonts w:ascii="Arial" w:eastAsiaTheme="majorEastAsia" w:hAnsi="Arial" w:cstheme="majorBidi"/>
      <w:b/>
      <w:sz w:val="24"/>
      <w:szCs w:val="24"/>
    </w:rPr>
  </w:style>
  <w:style w:type="character" w:customStyle="1" w:styleId="Titre1Car">
    <w:name w:val="Titre 1 Car"/>
    <w:basedOn w:val="Policepardfaut"/>
    <w:link w:val="Titre1"/>
    <w:uiPriority w:val="9"/>
    <w:rsid w:val="00C57DD2"/>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C57DD2"/>
    <w:rPr>
      <w:rFonts w:asciiTheme="majorHAnsi" w:eastAsiaTheme="majorEastAsia" w:hAnsiTheme="majorHAnsi" w:cstheme="majorBidi"/>
      <w:color w:val="2F5496" w:themeColor="accent1" w:themeShade="BF"/>
      <w:sz w:val="32"/>
      <w:szCs w:val="32"/>
    </w:rPr>
  </w:style>
  <w:style w:type="character" w:customStyle="1" w:styleId="Titre4Car">
    <w:name w:val="Titre 4 Car"/>
    <w:basedOn w:val="Policepardfaut"/>
    <w:link w:val="Titre4"/>
    <w:uiPriority w:val="9"/>
    <w:semiHidden/>
    <w:rsid w:val="00C57DD2"/>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C57DD2"/>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C57DD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57DD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57DD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57DD2"/>
    <w:rPr>
      <w:rFonts w:eastAsiaTheme="majorEastAsia" w:cstheme="majorBidi"/>
      <w:color w:val="272727" w:themeColor="text1" w:themeTint="D8"/>
    </w:rPr>
  </w:style>
  <w:style w:type="paragraph" w:styleId="Titre">
    <w:name w:val="Title"/>
    <w:basedOn w:val="Normal"/>
    <w:next w:val="Normal"/>
    <w:link w:val="TitreCar"/>
    <w:uiPriority w:val="10"/>
    <w:qFormat/>
    <w:rsid w:val="00C57D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57DD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57DD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57DD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57DD2"/>
    <w:pPr>
      <w:spacing w:before="160"/>
      <w:jc w:val="center"/>
    </w:pPr>
    <w:rPr>
      <w:i/>
      <w:iCs/>
      <w:color w:val="404040" w:themeColor="text1" w:themeTint="BF"/>
    </w:rPr>
  </w:style>
  <w:style w:type="character" w:customStyle="1" w:styleId="CitationCar">
    <w:name w:val="Citation Car"/>
    <w:basedOn w:val="Policepardfaut"/>
    <w:link w:val="Citation"/>
    <w:uiPriority w:val="29"/>
    <w:rsid w:val="00C57DD2"/>
    <w:rPr>
      <w:i/>
      <w:iCs/>
      <w:color w:val="404040" w:themeColor="text1" w:themeTint="BF"/>
    </w:rPr>
  </w:style>
  <w:style w:type="paragraph" w:styleId="Paragraphedeliste">
    <w:name w:val="List Paragraph"/>
    <w:basedOn w:val="Normal"/>
    <w:uiPriority w:val="34"/>
    <w:qFormat/>
    <w:rsid w:val="00C57DD2"/>
    <w:pPr>
      <w:ind w:left="720"/>
      <w:contextualSpacing/>
    </w:pPr>
  </w:style>
  <w:style w:type="character" w:styleId="Accentuationintense">
    <w:name w:val="Intense Emphasis"/>
    <w:basedOn w:val="Policepardfaut"/>
    <w:uiPriority w:val="21"/>
    <w:qFormat/>
    <w:rsid w:val="00C57DD2"/>
    <w:rPr>
      <w:i/>
      <w:iCs/>
      <w:color w:val="2F5496" w:themeColor="accent1" w:themeShade="BF"/>
    </w:rPr>
  </w:style>
  <w:style w:type="paragraph" w:styleId="Citationintense">
    <w:name w:val="Intense Quote"/>
    <w:basedOn w:val="Normal"/>
    <w:next w:val="Normal"/>
    <w:link w:val="CitationintenseCar"/>
    <w:uiPriority w:val="30"/>
    <w:qFormat/>
    <w:rsid w:val="00C57DD2"/>
    <w:pP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C57DD2"/>
    <w:rPr>
      <w:i/>
      <w:iCs/>
      <w:color w:val="2F5496" w:themeColor="accent1" w:themeShade="BF"/>
    </w:rPr>
  </w:style>
  <w:style w:type="character" w:styleId="Rfrenceintense">
    <w:name w:val="Intense Reference"/>
    <w:basedOn w:val="Policepardfaut"/>
    <w:uiPriority w:val="32"/>
    <w:qFormat/>
    <w:rsid w:val="00C57DD2"/>
    <w:rPr>
      <w:b/>
      <w:bCs/>
      <w:smallCaps/>
      <w:color w:val="2F5496" w:themeColor="accent1" w:themeShade="BF"/>
      <w:spacing w:val="5"/>
    </w:rPr>
  </w:style>
  <w:style w:type="table" w:styleId="Grilledutableau">
    <w:name w:val="Table Grid"/>
    <w:basedOn w:val="TableauNormal"/>
    <w:uiPriority w:val="39"/>
    <w:rsid w:val="002851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545443"/>
    <w:pPr>
      <w:spacing w:before="100" w:beforeAutospacing="1" w:after="100" w:afterAutospacing="1" w:line="240" w:lineRule="auto"/>
    </w:pPr>
    <w:rPr>
      <w:rFonts w:eastAsia="Times New Roman" w:cs="Times New Roman"/>
      <w:kern w:val="0"/>
      <w:szCs w:val="24"/>
      <w:lang w:eastAsia="fr-FR"/>
      <w14:ligatures w14:val="none"/>
    </w:rPr>
  </w:style>
  <w:style w:type="character" w:styleId="lev">
    <w:name w:val="Strong"/>
    <w:basedOn w:val="Policepardfaut"/>
    <w:uiPriority w:val="22"/>
    <w:qFormat/>
    <w:rsid w:val="00545443"/>
    <w:rPr>
      <w:b/>
      <w:bCs/>
    </w:rPr>
  </w:style>
  <w:style w:type="paragraph" w:customStyle="1" w:styleId="Sous-titre1">
    <w:name w:val="Sous-titre1"/>
    <w:pPr>
      <w:keepNext/>
      <w:spacing w:before="120" w:after="60"/>
    </w:pPr>
    <w:rPr>
      <w:rFonts w:ascii="Times New Roman" w:hAnsi="Times New Roman"/>
      <w:b/>
      <w:color w:val="000000"/>
      <w:sz w:val="23"/>
    </w:rPr>
  </w:style>
  <w:style w:type="paragraph" w:customStyle="1" w:styleId="Lgende1">
    <w:name w:val="Légende1"/>
    <w:pPr>
      <w:keepNext/>
      <w:spacing w:before="120" w:after="80"/>
    </w:pPr>
    <w:rPr>
      <w:rFonts w:ascii="Times New Roman" w:hAnsi="Times New Roman"/>
      <w:i/>
      <w:color w:val="404040"/>
      <w:sz w:val="20"/>
    </w:rPr>
  </w:style>
  <w:style w:type="paragraph" w:styleId="TM1">
    <w:name w:val="toc 1"/>
    <w:basedOn w:val="Normal"/>
    <w:next w:val="Normal"/>
    <w:autoRedefine/>
    <w:uiPriority w:val="39"/>
    <w:unhideWhenUsed/>
    <w:rsid w:val="00D074D6"/>
    <w:pPr>
      <w:spacing w:after="100"/>
    </w:pPr>
  </w:style>
  <w:style w:type="paragraph" w:styleId="TM2">
    <w:name w:val="toc 2"/>
    <w:basedOn w:val="Normal"/>
    <w:next w:val="Normal"/>
    <w:autoRedefine/>
    <w:uiPriority w:val="39"/>
    <w:unhideWhenUsed/>
    <w:rsid w:val="00D074D6"/>
    <w:pPr>
      <w:spacing w:after="100"/>
      <w:ind w:left="240"/>
    </w:pPr>
  </w:style>
  <w:style w:type="paragraph" w:styleId="TM3">
    <w:name w:val="toc 3"/>
    <w:basedOn w:val="Normal"/>
    <w:next w:val="Normal"/>
    <w:autoRedefine/>
    <w:uiPriority w:val="39"/>
    <w:unhideWhenUsed/>
    <w:rsid w:val="00D074D6"/>
    <w:pPr>
      <w:spacing w:after="100"/>
      <w:ind w:left="480"/>
    </w:pPr>
  </w:style>
  <w:style w:type="paragraph" w:styleId="TM4">
    <w:name w:val="toc 4"/>
    <w:basedOn w:val="Normal"/>
    <w:next w:val="Normal"/>
    <w:autoRedefine/>
    <w:uiPriority w:val="39"/>
    <w:unhideWhenUsed/>
    <w:rsid w:val="00D074D6"/>
    <w:pPr>
      <w:spacing w:after="100"/>
      <w:ind w:left="720"/>
    </w:pPr>
  </w:style>
  <w:style w:type="paragraph" w:styleId="TM5">
    <w:name w:val="toc 5"/>
    <w:basedOn w:val="Normal"/>
    <w:next w:val="Normal"/>
    <w:autoRedefine/>
    <w:uiPriority w:val="39"/>
    <w:unhideWhenUsed/>
    <w:rsid w:val="00D074D6"/>
    <w:pPr>
      <w:spacing w:after="100" w:line="278" w:lineRule="auto"/>
      <w:ind w:left="960"/>
      <w:jc w:val="left"/>
    </w:pPr>
    <w:rPr>
      <w:rFonts w:asciiTheme="minorHAnsi" w:eastAsiaTheme="minorEastAsia" w:hAnsiTheme="minorHAnsi"/>
      <w:color w:val="auto"/>
      <w:szCs w:val="24"/>
      <w:lang w:eastAsia="fr-FR"/>
    </w:rPr>
  </w:style>
  <w:style w:type="paragraph" w:styleId="TM6">
    <w:name w:val="toc 6"/>
    <w:basedOn w:val="Normal"/>
    <w:next w:val="Normal"/>
    <w:autoRedefine/>
    <w:uiPriority w:val="39"/>
    <w:unhideWhenUsed/>
    <w:rsid w:val="00D074D6"/>
    <w:pPr>
      <w:spacing w:after="100" w:line="278" w:lineRule="auto"/>
      <w:ind w:left="1200"/>
      <w:jc w:val="left"/>
    </w:pPr>
    <w:rPr>
      <w:rFonts w:asciiTheme="minorHAnsi" w:eastAsiaTheme="minorEastAsia" w:hAnsiTheme="minorHAnsi"/>
      <w:color w:val="auto"/>
      <w:szCs w:val="24"/>
      <w:lang w:eastAsia="fr-FR"/>
    </w:rPr>
  </w:style>
  <w:style w:type="paragraph" w:styleId="TM7">
    <w:name w:val="toc 7"/>
    <w:basedOn w:val="Normal"/>
    <w:next w:val="Normal"/>
    <w:autoRedefine/>
    <w:uiPriority w:val="39"/>
    <w:unhideWhenUsed/>
    <w:rsid w:val="00D074D6"/>
    <w:pPr>
      <w:spacing w:after="100" w:line="278" w:lineRule="auto"/>
      <w:ind w:left="1440"/>
      <w:jc w:val="left"/>
    </w:pPr>
    <w:rPr>
      <w:rFonts w:asciiTheme="minorHAnsi" w:eastAsiaTheme="minorEastAsia" w:hAnsiTheme="minorHAnsi"/>
      <w:color w:val="auto"/>
      <w:szCs w:val="24"/>
      <w:lang w:eastAsia="fr-FR"/>
    </w:rPr>
  </w:style>
  <w:style w:type="paragraph" w:styleId="TM8">
    <w:name w:val="toc 8"/>
    <w:basedOn w:val="Normal"/>
    <w:next w:val="Normal"/>
    <w:autoRedefine/>
    <w:uiPriority w:val="39"/>
    <w:unhideWhenUsed/>
    <w:rsid w:val="00D074D6"/>
    <w:pPr>
      <w:spacing w:after="100" w:line="278" w:lineRule="auto"/>
      <w:ind w:left="1680"/>
      <w:jc w:val="left"/>
    </w:pPr>
    <w:rPr>
      <w:rFonts w:asciiTheme="minorHAnsi" w:eastAsiaTheme="minorEastAsia" w:hAnsiTheme="minorHAnsi"/>
      <w:color w:val="auto"/>
      <w:szCs w:val="24"/>
      <w:lang w:eastAsia="fr-FR"/>
    </w:rPr>
  </w:style>
  <w:style w:type="paragraph" w:styleId="TM9">
    <w:name w:val="toc 9"/>
    <w:basedOn w:val="Normal"/>
    <w:next w:val="Normal"/>
    <w:autoRedefine/>
    <w:uiPriority w:val="39"/>
    <w:unhideWhenUsed/>
    <w:rsid w:val="00D074D6"/>
    <w:pPr>
      <w:spacing w:after="100" w:line="278" w:lineRule="auto"/>
      <w:ind w:left="1920"/>
      <w:jc w:val="left"/>
    </w:pPr>
    <w:rPr>
      <w:rFonts w:asciiTheme="minorHAnsi" w:eastAsiaTheme="minorEastAsia" w:hAnsiTheme="minorHAnsi"/>
      <w:color w:val="auto"/>
      <w:szCs w:val="24"/>
      <w:lang w:eastAsia="fr-FR"/>
    </w:rPr>
  </w:style>
  <w:style w:type="character" w:styleId="Lienhypertexte">
    <w:name w:val="Hyperlink"/>
    <w:basedOn w:val="Policepardfaut"/>
    <w:uiPriority w:val="99"/>
    <w:unhideWhenUsed/>
    <w:rsid w:val="00D074D6"/>
    <w:rPr>
      <w:color w:val="0563C1" w:themeColor="hyperlink"/>
      <w:u w:val="single"/>
    </w:rPr>
  </w:style>
  <w:style w:type="character" w:styleId="Mentionnonrsolue">
    <w:name w:val="Unresolved Mention"/>
    <w:basedOn w:val="Policepardfaut"/>
    <w:uiPriority w:val="99"/>
    <w:semiHidden/>
    <w:unhideWhenUsed/>
    <w:rsid w:val="00D074D6"/>
    <w:rPr>
      <w:color w:val="605E5C"/>
      <w:shd w:val="clear" w:color="auto" w:fill="E1DFDD"/>
    </w:rPr>
  </w:style>
  <w:style w:type="paragraph" w:styleId="Tabledesillustrations">
    <w:name w:val="table of figures"/>
    <w:basedOn w:val="Normal"/>
    <w:next w:val="Normal"/>
    <w:uiPriority w:val="99"/>
    <w:unhideWhenUsed/>
    <w:rsid w:val="00D074D6"/>
    <w:pPr>
      <w:spacing w:after="0"/>
    </w:pPr>
  </w:style>
  <w:style w:type="paragraph" w:styleId="En-tte">
    <w:name w:val="header"/>
    <w:basedOn w:val="Normal"/>
    <w:link w:val="En-tteCar"/>
    <w:uiPriority w:val="99"/>
    <w:unhideWhenUsed/>
    <w:rsid w:val="00FF4DD4"/>
    <w:pPr>
      <w:tabs>
        <w:tab w:val="center" w:pos="4536"/>
        <w:tab w:val="right" w:pos="9072"/>
      </w:tabs>
      <w:spacing w:after="0" w:line="240" w:lineRule="auto"/>
    </w:pPr>
  </w:style>
  <w:style w:type="character" w:customStyle="1" w:styleId="En-tteCar">
    <w:name w:val="En-tête Car"/>
    <w:basedOn w:val="Policepardfaut"/>
    <w:link w:val="En-tte"/>
    <w:uiPriority w:val="99"/>
    <w:rsid w:val="00FF4DD4"/>
    <w:rPr>
      <w:rFonts w:ascii="Times New Roman" w:hAnsi="Times New Roman"/>
      <w:color w:val="000000"/>
      <w:sz w:val="24"/>
    </w:rPr>
  </w:style>
  <w:style w:type="paragraph" w:styleId="Pieddepage">
    <w:name w:val="footer"/>
    <w:basedOn w:val="Normal"/>
    <w:link w:val="PieddepageCar"/>
    <w:uiPriority w:val="99"/>
    <w:unhideWhenUsed/>
    <w:rsid w:val="00FF4DD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F4DD4"/>
    <w:rPr>
      <w:rFonts w:ascii="Times New Roman" w:hAnsi="Times New Roman"/>
      <w:color w:val="000000"/>
      <w:sz w:val="24"/>
    </w:rPr>
  </w:style>
  <w:style w:type="paragraph" w:customStyle="1" w:styleId="citer">
    <w:name w:val="citer"/>
    <w:basedOn w:val="Normal"/>
    <w:link w:val="citerCar"/>
    <w:qFormat/>
    <w:rsid w:val="00AB28B4"/>
    <w:pPr>
      <w:numPr>
        <w:numId w:val="418"/>
      </w:numPr>
      <w:spacing w:before="100" w:beforeAutospacing="1" w:afterAutospacing="1"/>
    </w:pPr>
    <w:rPr>
      <w:rFonts w:eastAsia="Times New Roman" w:cs="Times New Roman"/>
      <w:kern w:val="0"/>
      <w:szCs w:val="24"/>
      <w:lang w:eastAsia="fr-FR"/>
      <w14:ligatures w14:val="none"/>
    </w:rPr>
  </w:style>
  <w:style w:type="character" w:customStyle="1" w:styleId="citerCar">
    <w:name w:val="citer Car"/>
    <w:basedOn w:val="Policepardfaut"/>
    <w:link w:val="citer"/>
    <w:rsid w:val="00AB28B4"/>
    <w:rPr>
      <w:rFonts w:ascii="Times New Roman" w:eastAsia="Times New Roman" w:hAnsi="Times New Roman" w:cs="Times New Roman"/>
      <w:color w:val="000000"/>
      <w:kern w:val="0"/>
      <w:sz w:val="24"/>
      <w:szCs w:val="24"/>
      <w:lang w:eastAsia="fr-FR"/>
      <w14:ligatures w14:val="none"/>
    </w:rPr>
  </w:style>
  <w:style w:type="paragraph" w:customStyle="1" w:styleId="Diagramme">
    <w:name w:val="Diagramme"/>
    <w:basedOn w:val="Normal"/>
    <w:link w:val="DiagrammeCar"/>
    <w:qFormat/>
    <w:rsid w:val="001D06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Cs w:val="20"/>
      <w:lang w:eastAsia="fr-FR"/>
      <w14:ligatures w14:val="none"/>
    </w:rPr>
  </w:style>
  <w:style w:type="character" w:customStyle="1" w:styleId="DiagrammeCar">
    <w:name w:val="Diagramme Car"/>
    <w:basedOn w:val="Policepardfaut"/>
    <w:link w:val="Diagramme"/>
    <w:rsid w:val="001D069E"/>
    <w:rPr>
      <w:rFonts w:ascii="Courier New" w:eastAsia="Times New Roman" w:hAnsi="Courier New" w:cs="Courier New"/>
      <w:color w:val="000000"/>
      <w:kern w:val="0"/>
      <w:sz w:val="24"/>
      <w:szCs w:val="2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994</TotalTime>
  <Pages>88</Pages>
  <Words>20616</Words>
  <Characters>113389</Characters>
  <Application>Microsoft Office Word</Application>
  <DocSecurity>0</DocSecurity>
  <Lines>944</Lines>
  <Paragraphs>267</Paragraphs>
  <ScaleCrop>false</ScaleCrop>
  <HeadingPairs>
    <vt:vector size="4" baseType="variant">
      <vt:variant>
        <vt:lpstr>Titre</vt:lpstr>
      </vt:variant>
      <vt:variant>
        <vt:i4>1</vt:i4>
      </vt:variant>
      <vt:variant>
        <vt:lpstr>Titres</vt:lpstr>
      </vt:variant>
      <vt:variant>
        <vt:i4>100</vt:i4>
      </vt:variant>
    </vt:vector>
  </HeadingPairs>
  <TitlesOfParts>
    <vt:vector size="101" baseType="lpstr">
      <vt:lpstr/>
      <vt:lpstr>GUIDE MÉTHODOLOGIQUE</vt:lpstr>
      <vt:lpstr>    Développement, mise à jour de la Base Nationale des Entreprises Certifiées (BNEC</vt:lpstr>
      <vt:lpstr>        Pages liminaires</vt:lpstr>
      <vt:lpstr>INTRODUCTION GÉNÉRALE</vt:lpstr>
      <vt:lpstr>    Contexte et justification</vt:lpstr>
      <vt:lpstr>    </vt:lpstr>
      <vt:lpstr>    2. Cadre juridique et institutionnel</vt:lpstr>
      <vt:lpstr>    2.1. Loi portant création de la HAUQE</vt:lpstr>
      <vt:lpstr>    2.2. Loi n  2019-014 du 29 octobre 2019 relative à la protection des données à c</vt:lpstr>
      <vt:lpstr>    2.3. Référentiels internationaux</vt:lpstr>
      <vt:lpstr>    2.4. Programme ProComp</vt:lpstr>
      <vt:lpstr>    2.5. Projet GFA / GIZ</vt:lpstr>
      <vt:lpstr>3. Objectifs</vt:lpstr>
      <vt:lpstr>    3.1. Objectif général</vt:lpstr>
      <vt:lpstr>    3.2. Objectifs spécifiques</vt:lpstr>
      <vt:lpstr>    4. Champ d'application</vt:lpstr>
      <vt:lpstr>    5. Résultats attendus</vt:lpstr>
      <vt:lpstr>    </vt:lpstr>
      <vt:lpstr/>
      <vt:lpstr/>
      <vt:lpstr/>
      <vt:lpstr/>
      <vt:lpstr/>
      <vt:lpstr>PARTIE I : CADRE MÉTHODOLOGIQUE</vt:lpstr>
      <vt:lpstr>    Chapitre 1 : Principes méthodologiques</vt:lpstr>
      <vt:lpstr>1.1. Principes généraux</vt:lpstr>
      <vt:lpstr>        a) Principe de légalité</vt:lpstr>
      <vt:lpstr>        b) Principe de transparence</vt:lpstr>
      <vt:lpstr>        c) Principe de fiabilité</vt:lpstr>
      <vt:lpstr>        d) Principe de traçabilité</vt:lpstr>
      <vt:lpstr>        e) Principe de centralisation</vt:lpstr>
      <vt:lpstr>        f) Principe de collaboration</vt:lpstr>
      <vt:lpstr>        g) Principe d'amélioration continue</vt:lpstr>
      <vt:lpstr>1.2. Principes de gouvernance</vt:lpstr>
      <vt:lpstr>1.3. Principes de gestion documentaire</vt:lpstr>
      <vt:lpstr>1.4. Principes de sécurité</vt:lpstr>
      <vt:lpstr>        Confidentialité : Les informations ne sont accessibles qu'aux personnes dûment a</vt:lpstr>
      <vt:lpstr>        Intégrité : Les données doivent rester exactes et ne peuvent être modifiées sans</vt:lpstr>
      <vt:lpstr>        Disponibilité : Les informations doivent être accessibles lorsque les utilisateu</vt:lpstr>
      <vt:lpstr>        Authentification : Chaque utilisateur est identifié de manière unique.</vt:lpstr>
      <vt:lpstr>        Contrôle des accès : Les droits d'accès sont définis selon les responsabilités d</vt:lpstr>
      <vt:lpstr>        Sauvegarde : Les données font l'objet de sauvegardes régulières afin de prévenir</vt:lpstr>
      <vt:lpstr>        Continuité de service : Des mesures sont prévues pour assurer la continuité des </vt:lpstr>
      <vt:lpstr>1.5. Principes de qualité des données</vt:lpstr>
      <vt:lpstr>1.6. Principes d'amélioration continue</vt:lpstr>
      <vt:lpstr>CHAPITRE 2 : DÉMARCHE MÉTHODOLOGIQUE</vt:lpstr>
      <vt:lpstr>    Introduction </vt:lpstr>
      <vt:lpstr>    Structure type de chaque phase</vt:lpstr>
      <vt:lpstr>    Les onze phases de la démarche méthodologique</vt:lpstr>
      <vt:lpstr>        Phase 1 : Préparation</vt:lpstr>
      <vt:lpstr>        Phase 2 : Collecte</vt:lpstr>
      <vt:lpstr>        Phase 3 : Vérification</vt:lpstr>
      <vt:lpstr>        Phase 4 : Contrôle</vt:lpstr>
      <vt:lpstr>        Phase 5 : Validation</vt:lpstr>
      <vt:lpstr>        Phase 6 : Intégration</vt:lpstr>
      <vt:lpstr>        Phase 7 : Classement</vt:lpstr>
      <vt:lpstr>        Phase 8 : Veille</vt:lpstr>
      <vt:lpstr>        Phase 9 : Tableaux de bord</vt:lpstr>
      <vt:lpstr>        Phase 10 : Décision</vt:lpstr>
      <vt:lpstr>        Phase 11 : Amélioration continue</vt:lpstr>
      <vt:lpstr>    Schéma de la démarche méthodologique</vt:lpstr>
      <vt:lpstr>PARTIE II</vt:lpstr>
      <vt:lpstr>GOUVERNANCE</vt:lpstr>
      <vt:lpstr>    Chapitre 3</vt:lpstr>
      <vt:lpstr>    Chapitre 4</vt:lpstr>
      <vt:lpstr>    Chapitre 5</vt:lpstr>
      <vt:lpstr>    Chapitre 6</vt:lpstr>
      <vt:lpstr>PARTIE III</vt:lpstr>
      <vt:lpstr>GESTION DE LA BNEC</vt:lpstr>
      <vt:lpstr>    Chapitre 7</vt:lpstr>
      <vt:lpstr>    Chapitre 8</vt:lpstr>
      <vt:lpstr>    Chapitre 9</vt:lpstr>
      <vt:lpstr>    Chapitre 10</vt:lpstr>
      <vt:lpstr>    Chapitre 11</vt:lpstr>
      <vt:lpstr>PARTIE IV</vt:lpstr>
      <vt:lpstr>RÈGLES MÉTIERS</vt:lpstr>
      <vt:lpstr>    Chapitre 12</vt:lpstr>
      <vt:lpstr>    Chapitre 13</vt:lpstr>
      <vt:lpstr>    Chapitre 14</vt:lpstr>
      <vt:lpstr>    Chapitre 15</vt:lpstr>
      <vt:lpstr>    Chapitre 16</vt:lpstr>
      <vt:lpstr>PARTIE V</vt:lpstr>
      <vt:lpstr>PROCÉDURES OPÉRATIONNELLES</vt:lpstr>
      <vt:lpstr>    Procédure de collecte</vt:lpstr>
      <vt:lpstr>    Procédure de contrôle</vt:lpstr>
      <vt:lpstr>    Procédure de validation</vt:lpstr>
      <vt:lpstr>    Procédure de mise à jour</vt:lpstr>
      <vt:lpstr>    Procédure de veille</vt:lpstr>
      <vt:lpstr>    Procédure d'archivage</vt:lpstr>
      <vt:lpstr>    Procédure de sauvegarde</vt:lpstr>
      <vt:lpstr>    Procédure de restauration</vt:lpstr>
      <vt:lpstr>    Procédure de gestion des incidents</vt:lpstr>
      <vt:lpstr>    Procédure de gestion des utilisateurs</vt:lpstr>
      <vt:lpstr>PARTIE VI</vt:lpstr>
      <vt:lpstr>OUTILS OPÉRATIONNELS</vt:lpstr>
      <vt:lpstr>PARTIE VII</vt:lpstr>
      <vt:lpstr>SUIVI ÉVALUATION</vt:lpstr>
      <vt:lpstr>PARTIE VIII</vt:lpstr>
      <vt:lpstr>GOUVERNANCE DES DONNÉES</vt:lpstr>
      <vt:lpstr>CONCLUSION GÉNÉRALE</vt:lpstr>
    </vt:vector>
  </TitlesOfParts>
  <Company/>
  <LinksUpToDate>false</LinksUpToDate>
  <CharactersWithSpaces>133738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stratégique du Système National de Gestion et de Suivi des Certifications (SNGSC)</dc:title>
  <dc:subject>Guide stratégique et institutionnel</dc:subject>
  <dc:creator>Nyanutse, Yawo</dc:creator>
  <cp:keywords/>
  <dc:description/>
  <cp:lastModifiedBy>Logan Wolverine</cp:lastModifiedBy>
  <cp:revision>39</cp:revision>
  <dcterms:created xsi:type="dcterms:W3CDTF">2026-07-18T17:17:00Z</dcterms:created>
  <dcterms:modified xsi:type="dcterms:W3CDTF">2026-07-25T13:15:00Z</dcterms:modified>
</cp:coreProperties>
</file>