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1D745" w14:textId="77777777" w:rsidR="004F61BD" w:rsidRDefault="008543C0">
      <w:pPr>
        <w:spacing w:before="3000" w:after="360"/>
      </w:pPr>
      <w:r>
        <w:rPr>
          <w:b/>
          <w:color w:val="1F3864"/>
          <w:sz w:val="32"/>
        </w:rPr>
        <w:t>VOLET 4</w:t>
      </w:r>
    </w:p>
    <w:p w14:paraId="7FBC37AC" w14:textId="77777777" w:rsidR="004F61BD" w:rsidRDefault="008543C0">
      <w:pPr>
        <w:spacing w:after="320"/>
      </w:pPr>
      <w:r>
        <w:rPr>
          <w:b/>
          <w:color w:val="1F3864"/>
          <w:sz w:val="48"/>
        </w:rPr>
        <w:t>Manuel de pilotage, de gouvernance des données et d’administration de la BNEC</w:t>
      </w:r>
    </w:p>
    <w:p w14:paraId="72B0B7DE" w14:textId="77777777" w:rsidR="004F61BD" w:rsidRDefault="008543C0">
      <w:pPr>
        <w:spacing w:after="480"/>
      </w:pPr>
      <w:r>
        <w:rPr>
          <w:b/>
          <w:sz w:val="30"/>
        </w:rPr>
        <w:t>Administration, sécurité, pilotage, audit et continuité d’activité</w:t>
      </w:r>
    </w:p>
    <w:p w14:paraId="008ABF8E" w14:textId="77777777" w:rsidR="004F61BD" w:rsidRDefault="008543C0">
      <w:pPr>
        <w:rPr>
          <w:i/>
          <w:color w:val="505050"/>
          <w:sz w:val="22"/>
        </w:rPr>
      </w:pPr>
      <w:r>
        <w:rPr>
          <w:i/>
          <w:color w:val="505050"/>
          <w:sz w:val="22"/>
        </w:rPr>
        <w:t>Public cible : administrateurs, Direction Technique, responsables des données et responsables du pilotage</w:t>
      </w:r>
    </w:p>
    <w:p w14:paraId="3A76F667" w14:textId="69080560" w:rsidR="00F347F2" w:rsidRDefault="00F347F2">
      <w:pPr>
        <w:rPr>
          <w:i/>
          <w:color w:val="505050"/>
          <w:sz w:val="22"/>
        </w:rPr>
      </w:pPr>
      <w:r>
        <w:rPr>
          <w:i/>
          <w:color w:val="505050"/>
          <w:sz w:val="22"/>
        </w:rPr>
        <w:br w:type="page"/>
      </w:r>
    </w:p>
    <w:p w14:paraId="73C320BE" w14:textId="77777777" w:rsidR="00F347F2" w:rsidRDefault="00F347F2"/>
    <w:p w14:paraId="65E36075" w14:textId="77777777" w:rsidR="004F61BD" w:rsidRDefault="008543C0">
      <w:pPr>
        <w:spacing w:before="200" w:after="200"/>
      </w:pPr>
      <w:r>
        <w:rPr>
          <w:b/>
          <w:color w:val="1F3864"/>
          <w:sz w:val="32"/>
        </w:rPr>
        <w:t>TABLE DES MATIÈRES</w:t>
      </w:r>
    </w:p>
    <w:p w14:paraId="1BADE2C0" w14:textId="29F5E81F" w:rsidR="00E63822" w:rsidRDefault="008543C0">
      <w:pPr>
        <w:pStyle w:val="TM1"/>
        <w:tabs>
          <w:tab w:val="right" w:leader="dot" w:pos="9062"/>
        </w:tabs>
        <w:rPr>
          <w:rFonts w:asciiTheme="minorHAnsi" w:eastAsiaTheme="minorEastAsia" w:hAnsiTheme="minorHAnsi"/>
          <w:noProof/>
          <w:color w:val="auto"/>
          <w:szCs w:val="24"/>
          <w:lang w:eastAsia="fr-FR"/>
        </w:rPr>
      </w:pPr>
      <w:r>
        <w:fldChar w:fldCharType="begin"/>
      </w:r>
      <w:r>
        <w:instrText xml:space="preserve"> TOC \o "1-4" \h \z </w:instrText>
      </w:r>
      <w:r>
        <w:fldChar w:fldCharType="separate"/>
      </w:r>
      <w:hyperlink w:anchor="_Toc235403705" w:history="1">
        <w:r w:rsidR="00E63822" w:rsidRPr="00422E25">
          <w:rPr>
            <w:rStyle w:val="Lienhypertexte"/>
            <w:noProof/>
          </w:rPr>
          <w:t>PARTIE I : CADRE GÉNÉRAL ET ARCHITECTURE</w:t>
        </w:r>
        <w:r w:rsidR="00E63822">
          <w:rPr>
            <w:noProof/>
            <w:webHidden/>
          </w:rPr>
          <w:tab/>
        </w:r>
        <w:r w:rsidR="00E63822">
          <w:rPr>
            <w:noProof/>
            <w:webHidden/>
          </w:rPr>
          <w:fldChar w:fldCharType="begin"/>
        </w:r>
        <w:r w:rsidR="00E63822">
          <w:rPr>
            <w:noProof/>
            <w:webHidden/>
          </w:rPr>
          <w:instrText xml:space="preserve"> PAGEREF _Toc235403705 \h </w:instrText>
        </w:r>
        <w:r w:rsidR="00E63822">
          <w:rPr>
            <w:noProof/>
            <w:webHidden/>
          </w:rPr>
        </w:r>
        <w:r w:rsidR="00E63822">
          <w:rPr>
            <w:noProof/>
            <w:webHidden/>
          </w:rPr>
          <w:fldChar w:fldCharType="separate"/>
        </w:r>
        <w:r w:rsidR="00E63822">
          <w:rPr>
            <w:noProof/>
            <w:webHidden/>
          </w:rPr>
          <w:t>9</w:t>
        </w:r>
        <w:r w:rsidR="00E63822">
          <w:rPr>
            <w:noProof/>
            <w:webHidden/>
          </w:rPr>
          <w:fldChar w:fldCharType="end"/>
        </w:r>
      </w:hyperlink>
    </w:p>
    <w:p w14:paraId="78E0B038" w14:textId="1EDD8AEA"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06" w:history="1">
        <w:r w:rsidRPr="00422E25">
          <w:rPr>
            <w:rStyle w:val="Lienhypertexte"/>
            <w:rFonts w:eastAsia="Times New Roman" w:cs="Times New Roman"/>
            <w:bCs/>
            <w:noProof/>
            <w:kern w:val="0"/>
            <w:lang w:eastAsia="fr-FR"/>
            <w14:ligatures w14:val="none"/>
          </w:rPr>
          <w:t>Contexte et justification</w:t>
        </w:r>
        <w:r>
          <w:rPr>
            <w:noProof/>
            <w:webHidden/>
          </w:rPr>
          <w:tab/>
        </w:r>
        <w:r>
          <w:rPr>
            <w:noProof/>
            <w:webHidden/>
          </w:rPr>
          <w:fldChar w:fldCharType="begin"/>
        </w:r>
        <w:r>
          <w:rPr>
            <w:noProof/>
            <w:webHidden/>
          </w:rPr>
          <w:instrText xml:space="preserve"> PAGEREF _Toc235403706 \h </w:instrText>
        </w:r>
        <w:r>
          <w:rPr>
            <w:noProof/>
            <w:webHidden/>
          </w:rPr>
        </w:r>
        <w:r>
          <w:rPr>
            <w:noProof/>
            <w:webHidden/>
          </w:rPr>
          <w:fldChar w:fldCharType="separate"/>
        </w:r>
        <w:r>
          <w:rPr>
            <w:noProof/>
            <w:webHidden/>
          </w:rPr>
          <w:t>10</w:t>
        </w:r>
        <w:r>
          <w:rPr>
            <w:noProof/>
            <w:webHidden/>
          </w:rPr>
          <w:fldChar w:fldCharType="end"/>
        </w:r>
      </w:hyperlink>
    </w:p>
    <w:p w14:paraId="5ED557B1" w14:textId="55142152"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07" w:history="1">
        <w:r w:rsidRPr="00422E25">
          <w:rPr>
            <w:rStyle w:val="Lienhypertexte"/>
            <w:noProof/>
          </w:rPr>
          <w:t>Cadre juridique et institutionnel</w:t>
        </w:r>
        <w:r>
          <w:rPr>
            <w:noProof/>
            <w:webHidden/>
          </w:rPr>
          <w:tab/>
        </w:r>
        <w:r>
          <w:rPr>
            <w:noProof/>
            <w:webHidden/>
          </w:rPr>
          <w:fldChar w:fldCharType="begin"/>
        </w:r>
        <w:r>
          <w:rPr>
            <w:noProof/>
            <w:webHidden/>
          </w:rPr>
          <w:instrText xml:space="preserve"> PAGEREF _Toc235403707 \h </w:instrText>
        </w:r>
        <w:r>
          <w:rPr>
            <w:noProof/>
            <w:webHidden/>
          </w:rPr>
        </w:r>
        <w:r>
          <w:rPr>
            <w:noProof/>
            <w:webHidden/>
          </w:rPr>
          <w:fldChar w:fldCharType="separate"/>
        </w:r>
        <w:r>
          <w:rPr>
            <w:noProof/>
            <w:webHidden/>
          </w:rPr>
          <w:t>12</w:t>
        </w:r>
        <w:r>
          <w:rPr>
            <w:noProof/>
            <w:webHidden/>
          </w:rPr>
          <w:fldChar w:fldCharType="end"/>
        </w:r>
      </w:hyperlink>
    </w:p>
    <w:p w14:paraId="39920B2D" w14:textId="75EB9A6F"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08" w:history="1">
        <w:r w:rsidRPr="00422E25">
          <w:rPr>
            <w:rStyle w:val="Lienhypertexte"/>
            <w:noProof/>
          </w:rPr>
          <w:t>Loi portant création de la HAUQE</w:t>
        </w:r>
        <w:r>
          <w:rPr>
            <w:noProof/>
            <w:webHidden/>
          </w:rPr>
          <w:tab/>
        </w:r>
        <w:r>
          <w:rPr>
            <w:noProof/>
            <w:webHidden/>
          </w:rPr>
          <w:fldChar w:fldCharType="begin"/>
        </w:r>
        <w:r>
          <w:rPr>
            <w:noProof/>
            <w:webHidden/>
          </w:rPr>
          <w:instrText xml:space="preserve"> PAGEREF _Toc235403708 \h </w:instrText>
        </w:r>
        <w:r>
          <w:rPr>
            <w:noProof/>
            <w:webHidden/>
          </w:rPr>
        </w:r>
        <w:r>
          <w:rPr>
            <w:noProof/>
            <w:webHidden/>
          </w:rPr>
          <w:fldChar w:fldCharType="separate"/>
        </w:r>
        <w:r>
          <w:rPr>
            <w:noProof/>
            <w:webHidden/>
          </w:rPr>
          <w:t>12</w:t>
        </w:r>
        <w:r>
          <w:rPr>
            <w:noProof/>
            <w:webHidden/>
          </w:rPr>
          <w:fldChar w:fldCharType="end"/>
        </w:r>
      </w:hyperlink>
    </w:p>
    <w:p w14:paraId="32C38A13" w14:textId="46D5A83B"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09" w:history="1">
        <w:r w:rsidRPr="00422E25">
          <w:rPr>
            <w:rStyle w:val="Lienhypertexte"/>
            <w:noProof/>
          </w:rPr>
          <w:t>Loi n° 2019-014 du 29 octobre 2019 relative à la protection des données à caractère personnel</w:t>
        </w:r>
        <w:r>
          <w:rPr>
            <w:noProof/>
            <w:webHidden/>
          </w:rPr>
          <w:tab/>
        </w:r>
        <w:r>
          <w:rPr>
            <w:noProof/>
            <w:webHidden/>
          </w:rPr>
          <w:fldChar w:fldCharType="begin"/>
        </w:r>
        <w:r>
          <w:rPr>
            <w:noProof/>
            <w:webHidden/>
          </w:rPr>
          <w:instrText xml:space="preserve"> PAGEREF _Toc235403709 \h </w:instrText>
        </w:r>
        <w:r>
          <w:rPr>
            <w:noProof/>
            <w:webHidden/>
          </w:rPr>
        </w:r>
        <w:r>
          <w:rPr>
            <w:noProof/>
            <w:webHidden/>
          </w:rPr>
          <w:fldChar w:fldCharType="separate"/>
        </w:r>
        <w:r>
          <w:rPr>
            <w:noProof/>
            <w:webHidden/>
          </w:rPr>
          <w:t>12</w:t>
        </w:r>
        <w:r>
          <w:rPr>
            <w:noProof/>
            <w:webHidden/>
          </w:rPr>
          <w:fldChar w:fldCharType="end"/>
        </w:r>
      </w:hyperlink>
    </w:p>
    <w:p w14:paraId="1294D4BF" w14:textId="5A8680F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10" w:history="1">
        <w:r w:rsidRPr="00422E25">
          <w:rPr>
            <w:rStyle w:val="Lienhypertexte"/>
            <w:noProof/>
          </w:rPr>
          <w:t>Référentiels internationaux</w:t>
        </w:r>
        <w:r>
          <w:rPr>
            <w:noProof/>
            <w:webHidden/>
          </w:rPr>
          <w:tab/>
        </w:r>
        <w:r>
          <w:rPr>
            <w:noProof/>
            <w:webHidden/>
          </w:rPr>
          <w:fldChar w:fldCharType="begin"/>
        </w:r>
        <w:r>
          <w:rPr>
            <w:noProof/>
            <w:webHidden/>
          </w:rPr>
          <w:instrText xml:space="preserve"> PAGEREF _Toc235403710 \h </w:instrText>
        </w:r>
        <w:r>
          <w:rPr>
            <w:noProof/>
            <w:webHidden/>
          </w:rPr>
        </w:r>
        <w:r>
          <w:rPr>
            <w:noProof/>
            <w:webHidden/>
          </w:rPr>
          <w:fldChar w:fldCharType="separate"/>
        </w:r>
        <w:r>
          <w:rPr>
            <w:noProof/>
            <w:webHidden/>
          </w:rPr>
          <w:t>13</w:t>
        </w:r>
        <w:r>
          <w:rPr>
            <w:noProof/>
            <w:webHidden/>
          </w:rPr>
          <w:fldChar w:fldCharType="end"/>
        </w:r>
      </w:hyperlink>
    </w:p>
    <w:p w14:paraId="72B24EB1" w14:textId="2056ACC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11" w:history="1">
        <w:r w:rsidRPr="00422E25">
          <w:rPr>
            <w:rStyle w:val="Lienhypertexte"/>
            <w:noProof/>
          </w:rPr>
          <w:t>Programme ProComp</w:t>
        </w:r>
        <w:r>
          <w:rPr>
            <w:noProof/>
            <w:webHidden/>
          </w:rPr>
          <w:tab/>
        </w:r>
        <w:r>
          <w:rPr>
            <w:noProof/>
            <w:webHidden/>
          </w:rPr>
          <w:fldChar w:fldCharType="begin"/>
        </w:r>
        <w:r>
          <w:rPr>
            <w:noProof/>
            <w:webHidden/>
          </w:rPr>
          <w:instrText xml:space="preserve"> PAGEREF _Toc235403711 \h </w:instrText>
        </w:r>
        <w:r>
          <w:rPr>
            <w:noProof/>
            <w:webHidden/>
          </w:rPr>
        </w:r>
        <w:r>
          <w:rPr>
            <w:noProof/>
            <w:webHidden/>
          </w:rPr>
          <w:fldChar w:fldCharType="separate"/>
        </w:r>
        <w:r>
          <w:rPr>
            <w:noProof/>
            <w:webHidden/>
          </w:rPr>
          <w:t>13</w:t>
        </w:r>
        <w:r>
          <w:rPr>
            <w:noProof/>
            <w:webHidden/>
          </w:rPr>
          <w:fldChar w:fldCharType="end"/>
        </w:r>
      </w:hyperlink>
    </w:p>
    <w:p w14:paraId="3D81DC0E" w14:textId="5C807A8B"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12" w:history="1">
        <w:r w:rsidRPr="00422E25">
          <w:rPr>
            <w:rStyle w:val="Lienhypertexte"/>
            <w:noProof/>
          </w:rPr>
          <w:t>Projet GFA / GIZ</w:t>
        </w:r>
        <w:r>
          <w:rPr>
            <w:noProof/>
            <w:webHidden/>
          </w:rPr>
          <w:tab/>
        </w:r>
        <w:r>
          <w:rPr>
            <w:noProof/>
            <w:webHidden/>
          </w:rPr>
          <w:fldChar w:fldCharType="begin"/>
        </w:r>
        <w:r>
          <w:rPr>
            <w:noProof/>
            <w:webHidden/>
          </w:rPr>
          <w:instrText xml:space="preserve"> PAGEREF _Toc235403712 \h </w:instrText>
        </w:r>
        <w:r>
          <w:rPr>
            <w:noProof/>
            <w:webHidden/>
          </w:rPr>
        </w:r>
        <w:r>
          <w:rPr>
            <w:noProof/>
            <w:webHidden/>
          </w:rPr>
          <w:fldChar w:fldCharType="separate"/>
        </w:r>
        <w:r>
          <w:rPr>
            <w:noProof/>
            <w:webHidden/>
          </w:rPr>
          <w:t>14</w:t>
        </w:r>
        <w:r>
          <w:rPr>
            <w:noProof/>
            <w:webHidden/>
          </w:rPr>
          <w:fldChar w:fldCharType="end"/>
        </w:r>
      </w:hyperlink>
    </w:p>
    <w:p w14:paraId="39E3D363" w14:textId="782FA87F"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13" w:history="1">
        <w:r w:rsidRPr="00422E25">
          <w:rPr>
            <w:rStyle w:val="Lienhypertexte"/>
            <w:noProof/>
          </w:rPr>
          <w:t>Objectifs</w:t>
        </w:r>
        <w:r>
          <w:rPr>
            <w:noProof/>
            <w:webHidden/>
          </w:rPr>
          <w:tab/>
        </w:r>
        <w:r>
          <w:rPr>
            <w:noProof/>
            <w:webHidden/>
          </w:rPr>
          <w:fldChar w:fldCharType="begin"/>
        </w:r>
        <w:r>
          <w:rPr>
            <w:noProof/>
            <w:webHidden/>
          </w:rPr>
          <w:instrText xml:space="preserve"> PAGEREF _Toc235403713 \h </w:instrText>
        </w:r>
        <w:r>
          <w:rPr>
            <w:noProof/>
            <w:webHidden/>
          </w:rPr>
        </w:r>
        <w:r>
          <w:rPr>
            <w:noProof/>
            <w:webHidden/>
          </w:rPr>
          <w:fldChar w:fldCharType="separate"/>
        </w:r>
        <w:r>
          <w:rPr>
            <w:noProof/>
            <w:webHidden/>
          </w:rPr>
          <w:t>15</w:t>
        </w:r>
        <w:r>
          <w:rPr>
            <w:noProof/>
            <w:webHidden/>
          </w:rPr>
          <w:fldChar w:fldCharType="end"/>
        </w:r>
      </w:hyperlink>
    </w:p>
    <w:p w14:paraId="74314FAF" w14:textId="198280D3"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14" w:history="1">
        <w:r w:rsidRPr="00422E25">
          <w:rPr>
            <w:rStyle w:val="Lienhypertexte"/>
            <w:noProof/>
          </w:rPr>
          <w:t>Objectif général</w:t>
        </w:r>
        <w:r>
          <w:rPr>
            <w:noProof/>
            <w:webHidden/>
          </w:rPr>
          <w:tab/>
        </w:r>
        <w:r>
          <w:rPr>
            <w:noProof/>
            <w:webHidden/>
          </w:rPr>
          <w:fldChar w:fldCharType="begin"/>
        </w:r>
        <w:r>
          <w:rPr>
            <w:noProof/>
            <w:webHidden/>
          </w:rPr>
          <w:instrText xml:space="preserve"> PAGEREF _Toc235403714 \h </w:instrText>
        </w:r>
        <w:r>
          <w:rPr>
            <w:noProof/>
            <w:webHidden/>
          </w:rPr>
        </w:r>
        <w:r>
          <w:rPr>
            <w:noProof/>
            <w:webHidden/>
          </w:rPr>
          <w:fldChar w:fldCharType="separate"/>
        </w:r>
        <w:r>
          <w:rPr>
            <w:noProof/>
            <w:webHidden/>
          </w:rPr>
          <w:t>15</w:t>
        </w:r>
        <w:r>
          <w:rPr>
            <w:noProof/>
            <w:webHidden/>
          </w:rPr>
          <w:fldChar w:fldCharType="end"/>
        </w:r>
      </w:hyperlink>
    </w:p>
    <w:p w14:paraId="22CADACC" w14:textId="6E50ED87"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15" w:history="1">
        <w:r w:rsidRPr="00422E25">
          <w:rPr>
            <w:rStyle w:val="Lienhypertexte"/>
            <w:noProof/>
          </w:rPr>
          <w:t>Objectifs spécifiques</w:t>
        </w:r>
        <w:r>
          <w:rPr>
            <w:noProof/>
            <w:webHidden/>
          </w:rPr>
          <w:tab/>
        </w:r>
        <w:r>
          <w:rPr>
            <w:noProof/>
            <w:webHidden/>
          </w:rPr>
          <w:fldChar w:fldCharType="begin"/>
        </w:r>
        <w:r>
          <w:rPr>
            <w:noProof/>
            <w:webHidden/>
          </w:rPr>
          <w:instrText xml:space="preserve"> PAGEREF _Toc235403715 \h </w:instrText>
        </w:r>
        <w:r>
          <w:rPr>
            <w:noProof/>
            <w:webHidden/>
          </w:rPr>
        </w:r>
        <w:r>
          <w:rPr>
            <w:noProof/>
            <w:webHidden/>
          </w:rPr>
          <w:fldChar w:fldCharType="separate"/>
        </w:r>
        <w:r>
          <w:rPr>
            <w:noProof/>
            <w:webHidden/>
          </w:rPr>
          <w:t>15</w:t>
        </w:r>
        <w:r>
          <w:rPr>
            <w:noProof/>
            <w:webHidden/>
          </w:rPr>
          <w:fldChar w:fldCharType="end"/>
        </w:r>
      </w:hyperlink>
    </w:p>
    <w:p w14:paraId="5B387F14" w14:textId="13BE6E9A"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16" w:history="1">
        <w:r w:rsidRPr="00422E25">
          <w:rPr>
            <w:rStyle w:val="Lienhypertexte"/>
            <w:noProof/>
          </w:rPr>
          <w:t>Champ d'application</w:t>
        </w:r>
        <w:r>
          <w:rPr>
            <w:noProof/>
            <w:webHidden/>
          </w:rPr>
          <w:tab/>
        </w:r>
        <w:r>
          <w:rPr>
            <w:noProof/>
            <w:webHidden/>
          </w:rPr>
          <w:fldChar w:fldCharType="begin"/>
        </w:r>
        <w:r>
          <w:rPr>
            <w:noProof/>
            <w:webHidden/>
          </w:rPr>
          <w:instrText xml:space="preserve"> PAGEREF _Toc235403716 \h </w:instrText>
        </w:r>
        <w:r>
          <w:rPr>
            <w:noProof/>
            <w:webHidden/>
          </w:rPr>
        </w:r>
        <w:r>
          <w:rPr>
            <w:noProof/>
            <w:webHidden/>
          </w:rPr>
          <w:fldChar w:fldCharType="separate"/>
        </w:r>
        <w:r>
          <w:rPr>
            <w:noProof/>
            <w:webHidden/>
          </w:rPr>
          <w:t>17</w:t>
        </w:r>
        <w:r>
          <w:rPr>
            <w:noProof/>
            <w:webHidden/>
          </w:rPr>
          <w:fldChar w:fldCharType="end"/>
        </w:r>
      </w:hyperlink>
    </w:p>
    <w:p w14:paraId="216FFA3C" w14:textId="6FD3D03E"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17" w:history="1">
        <w:r w:rsidRPr="00422E25">
          <w:rPr>
            <w:rStyle w:val="Lienhypertexte"/>
            <w:noProof/>
          </w:rPr>
          <w:t>Résultats attendus</w:t>
        </w:r>
        <w:r>
          <w:rPr>
            <w:noProof/>
            <w:webHidden/>
          </w:rPr>
          <w:tab/>
        </w:r>
        <w:r>
          <w:rPr>
            <w:noProof/>
            <w:webHidden/>
          </w:rPr>
          <w:fldChar w:fldCharType="begin"/>
        </w:r>
        <w:r>
          <w:rPr>
            <w:noProof/>
            <w:webHidden/>
          </w:rPr>
          <w:instrText xml:space="preserve"> PAGEREF _Toc235403717 \h </w:instrText>
        </w:r>
        <w:r>
          <w:rPr>
            <w:noProof/>
            <w:webHidden/>
          </w:rPr>
        </w:r>
        <w:r>
          <w:rPr>
            <w:noProof/>
            <w:webHidden/>
          </w:rPr>
          <w:fldChar w:fldCharType="separate"/>
        </w:r>
        <w:r>
          <w:rPr>
            <w:noProof/>
            <w:webHidden/>
          </w:rPr>
          <w:t>19</w:t>
        </w:r>
        <w:r>
          <w:rPr>
            <w:noProof/>
            <w:webHidden/>
          </w:rPr>
          <w:fldChar w:fldCharType="end"/>
        </w:r>
      </w:hyperlink>
    </w:p>
    <w:p w14:paraId="5FDF8CB6" w14:textId="1ACEF4C7"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18" w:history="1">
        <w:r w:rsidRPr="00422E25">
          <w:rPr>
            <w:rStyle w:val="Lienhypertexte"/>
            <w:noProof/>
          </w:rPr>
          <w:t>PRÉSENTATION GÉNÉRALE DE LA BASE NATIONALE DES ENTREPRISES CERTIFIÉES (BNEC)</w:t>
        </w:r>
        <w:r>
          <w:rPr>
            <w:noProof/>
            <w:webHidden/>
          </w:rPr>
          <w:tab/>
        </w:r>
        <w:r>
          <w:rPr>
            <w:noProof/>
            <w:webHidden/>
          </w:rPr>
          <w:fldChar w:fldCharType="begin"/>
        </w:r>
        <w:r>
          <w:rPr>
            <w:noProof/>
            <w:webHidden/>
          </w:rPr>
          <w:instrText xml:space="preserve"> PAGEREF _Toc235403718 \h </w:instrText>
        </w:r>
        <w:r>
          <w:rPr>
            <w:noProof/>
            <w:webHidden/>
          </w:rPr>
        </w:r>
        <w:r>
          <w:rPr>
            <w:noProof/>
            <w:webHidden/>
          </w:rPr>
          <w:fldChar w:fldCharType="separate"/>
        </w:r>
        <w:r>
          <w:rPr>
            <w:noProof/>
            <w:webHidden/>
          </w:rPr>
          <w:t>21</w:t>
        </w:r>
        <w:r>
          <w:rPr>
            <w:noProof/>
            <w:webHidden/>
          </w:rPr>
          <w:fldChar w:fldCharType="end"/>
        </w:r>
      </w:hyperlink>
    </w:p>
    <w:p w14:paraId="1E2615CF" w14:textId="2CBCD393"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19" w:history="1">
        <w:r w:rsidRPr="00422E25">
          <w:rPr>
            <w:rStyle w:val="Lienhypertexte"/>
            <w:noProof/>
          </w:rPr>
          <w:t>Objectifs de la BNEC</w:t>
        </w:r>
        <w:r>
          <w:rPr>
            <w:noProof/>
            <w:webHidden/>
          </w:rPr>
          <w:tab/>
        </w:r>
        <w:r>
          <w:rPr>
            <w:noProof/>
            <w:webHidden/>
          </w:rPr>
          <w:fldChar w:fldCharType="begin"/>
        </w:r>
        <w:r>
          <w:rPr>
            <w:noProof/>
            <w:webHidden/>
          </w:rPr>
          <w:instrText xml:space="preserve"> PAGEREF _Toc235403719 \h </w:instrText>
        </w:r>
        <w:r>
          <w:rPr>
            <w:noProof/>
            <w:webHidden/>
          </w:rPr>
        </w:r>
        <w:r>
          <w:rPr>
            <w:noProof/>
            <w:webHidden/>
          </w:rPr>
          <w:fldChar w:fldCharType="separate"/>
        </w:r>
        <w:r>
          <w:rPr>
            <w:noProof/>
            <w:webHidden/>
          </w:rPr>
          <w:t>21</w:t>
        </w:r>
        <w:r>
          <w:rPr>
            <w:noProof/>
            <w:webHidden/>
          </w:rPr>
          <w:fldChar w:fldCharType="end"/>
        </w:r>
      </w:hyperlink>
    </w:p>
    <w:p w14:paraId="361F6B0F" w14:textId="17FCF209"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20" w:history="1">
        <w:r w:rsidRPr="00422E25">
          <w:rPr>
            <w:rStyle w:val="Lienhypertexte"/>
            <w:noProof/>
          </w:rPr>
          <w:t>Objectif général</w:t>
        </w:r>
        <w:r>
          <w:rPr>
            <w:noProof/>
            <w:webHidden/>
          </w:rPr>
          <w:tab/>
        </w:r>
        <w:r>
          <w:rPr>
            <w:noProof/>
            <w:webHidden/>
          </w:rPr>
          <w:fldChar w:fldCharType="begin"/>
        </w:r>
        <w:r>
          <w:rPr>
            <w:noProof/>
            <w:webHidden/>
          </w:rPr>
          <w:instrText xml:space="preserve"> PAGEREF _Toc235403720 \h </w:instrText>
        </w:r>
        <w:r>
          <w:rPr>
            <w:noProof/>
            <w:webHidden/>
          </w:rPr>
        </w:r>
        <w:r>
          <w:rPr>
            <w:noProof/>
            <w:webHidden/>
          </w:rPr>
          <w:fldChar w:fldCharType="separate"/>
        </w:r>
        <w:r>
          <w:rPr>
            <w:noProof/>
            <w:webHidden/>
          </w:rPr>
          <w:t>21</w:t>
        </w:r>
        <w:r>
          <w:rPr>
            <w:noProof/>
            <w:webHidden/>
          </w:rPr>
          <w:fldChar w:fldCharType="end"/>
        </w:r>
      </w:hyperlink>
    </w:p>
    <w:p w14:paraId="6E5AF583" w14:textId="2A15CF1E"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21" w:history="1">
        <w:r w:rsidRPr="00422E25">
          <w:rPr>
            <w:rStyle w:val="Lienhypertexte"/>
            <w:noProof/>
          </w:rPr>
          <w:t>Objectifs spécifiques</w:t>
        </w:r>
        <w:r>
          <w:rPr>
            <w:noProof/>
            <w:webHidden/>
          </w:rPr>
          <w:tab/>
        </w:r>
        <w:r>
          <w:rPr>
            <w:noProof/>
            <w:webHidden/>
          </w:rPr>
          <w:fldChar w:fldCharType="begin"/>
        </w:r>
        <w:r>
          <w:rPr>
            <w:noProof/>
            <w:webHidden/>
          </w:rPr>
          <w:instrText xml:space="preserve"> PAGEREF _Toc235403721 \h </w:instrText>
        </w:r>
        <w:r>
          <w:rPr>
            <w:noProof/>
            <w:webHidden/>
          </w:rPr>
        </w:r>
        <w:r>
          <w:rPr>
            <w:noProof/>
            <w:webHidden/>
          </w:rPr>
          <w:fldChar w:fldCharType="separate"/>
        </w:r>
        <w:r>
          <w:rPr>
            <w:noProof/>
            <w:webHidden/>
          </w:rPr>
          <w:t>21</w:t>
        </w:r>
        <w:r>
          <w:rPr>
            <w:noProof/>
            <w:webHidden/>
          </w:rPr>
          <w:fldChar w:fldCharType="end"/>
        </w:r>
      </w:hyperlink>
    </w:p>
    <w:p w14:paraId="3289A557" w14:textId="1656A76B"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22" w:history="1">
        <w:r w:rsidRPr="00422E25">
          <w:rPr>
            <w:rStyle w:val="Lienhypertexte"/>
            <w:noProof/>
          </w:rPr>
          <w:t>Architecture de la BNEC</w:t>
        </w:r>
        <w:r>
          <w:rPr>
            <w:noProof/>
            <w:webHidden/>
          </w:rPr>
          <w:tab/>
        </w:r>
        <w:r>
          <w:rPr>
            <w:noProof/>
            <w:webHidden/>
          </w:rPr>
          <w:fldChar w:fldCharType="begin"/>
        </w:r>
        <w:r>
          <w:rPr>
            <w:noProof/>
            <w:webHidden/>
          </w:rPr>
          <w:instrText xml:space="preserve"> PAGEREF _Toc235403722 \h </w:instrText>
        </w:r>
        <w:r>
          <w:rPr>
            <w:noProof/>
            <w:webHidden/>
          </w:rPr>
        </w:r>
        <w:r>
          <w:rPr>
            <w:noProof/>
            <w:webHidden/>
          </w:rPr>
          <w:fldChar w:fldCharType="separate"/>
        </w:r>
        <w:r>
          <w:rPr>
            <w:noProof/>
            <w:webHidden/>
          </w:rPr>
          <w:t>22</w:t>
        </w:r>
        <w:r>
          <w:rPr>
            <w:noProof/>
            <w:webHidden/>
          </w:rPr>
          <w:fldChar w:fldCharType="end"/>
        </w:r>
      </w:hyperlink>
    </w:p>
    <w:p w14:paraId="6598D318" w14:textId="548A35B8"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23" w:history="1">
        <w:r w:rsidRPr="00422E25">
          <w:rPr>
            <w:rStyle w:val="Lienhypertexte"/>
            <w:noProof/>
          </w:rPr>
          <w:t>Principe général</w:t>
        </w:r>
        <w:r>
          <w:rPr>
            <w:noProof/>
            <w:webHidden/>
          </w:rPr>
          <w:tab/>
        </w:r>
        <w:r>
          <w:rPr>
            <w:noProof/>
            <w:webHidden/>
          </w:rPr>
          <w:fldChar w:fldCharType="begin"/>
        </w:r>
        <w:r>
          <w:rPr>
            <w:noProof/>
            <w:webHidden/>
          </w:rPr>
          <w:instrText xml:space="preserve"> PAGEREF _Toc235403723 \h </w:instrText>
        </w:r>
        <w:r>
          <w:rPr>
            <w:noProof/>
            <w:webHidden/>
          </w:rPr>
        </w:r>
        <w:r>
          <w:rPr>
            <w:noProof/>
            <w:webHidden/>
          </w:rPr>
          <w:fldChar w:fldCharType="separate"/>
        </w:r>
        <w:r>
          <w:rPr>
            <w:noProof/>
            <w:webHidden/>
          </w:rPr>
          <w:t>22</w:t>
        </w:r>
        <w:r>
          <w:rPr>
            <w:noProof/>
            <w:webHidden/>
          </w:rPr>
          <w:fldChar w:fldCharType="end"/>
        </w:r>
      </w:hyperlink>
    </w:p>
    <w:p w14:paraId="32E72D6A" w14:textId="6EEA3414"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24" w:history="1">
        <w:r w:rsidRPr="00422E25">
          <w:rPr>
            <w:rStyle w:val="Lienhypertexte"/>
            <w:noProof/>
          </w:rPr>
          <w:t>Architecture fonctionnelle de la BNEC</w:t>
        </w:r>
        <w:r>
          <w:rPr>
            <w:noProof/>
            <w:webHidden/>
          </w:rPr>
          <w:tab/>
        </w:r>
        <w:r>
          <w:rPr>
            <w:noProof/>
            <w:webHidden/>
          </w:rPr>
          <w:fldChar w:fldCharType="begin"/>
        </w:r>
        <w:r>
          <w:rPr>
            <w:noProof/>
            <w:webHidden/>
          </w:rPr>
          <w:instrText xml:space="preserve"> PAGEREF _Toc235403724 \h </w:instrText>
        </w:r>
        <w:r>
          <w:rPr>
            <w:noProof/>
            <w:webHidden/>
          </w:rPr>
        </w:r>
        <w:r>
          <w:rPr>
            <w:noProof/>
            <w:webHidden/>
          </w:rPr>
          <w:fldChar w:fldCharType="separate"/>
        </w:r>
        <w:r>
          <w:rPr>
            <w:noProof/>
            <w:webHidden/>
          </w:rPr>
          <w:t>22</w:t>
        </w:r>
        <w:r>
          <w:rPr>
            <w:noProof/>
            <w:webHidden/>
          </w:rPr>
          <w:fldChar w:fldCharType="end"/>
        </w:r>
      </w:hyperlink>
    </w:p>
    <w:p w14:paraId="69C61259" w14:textId="17888184"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25" w:history="1">
        <w:r w:rsidRPr="00422E25">
          <w:rPr>
            <w:rStyle w:val="Lienhypertexte"/>
            <w:noProof/>
          </w:rPr>
          <w:t>Architecture fonctionnelle intégrée de la BNEC</w:t>
        </w:r>
        <w:r>
          <w:rPr>
            <w:noProof/>
            <w:webHidden/>
          </w:rPr>
          <w:tab/>
        </w:r>
        <w:r>
          <w:rPr>
            <w:noProof/>
            <w:webHidden/>
          </w:rPr>
          <w:fldChar w:fldCharType="begin"/>
        </w:r>
        <w:r>
          <w:rPr>
            <w:noProof/>
            <w:webHidden/>
          </w:rPr>
          <w:instrText xml:space="preserve"> PAGEREF _Toc235403725 \h </w:instrText>
        </w:r>
        <w:r>
          <w:rPr>
            <w:noProof/>
            <w:webHidden/>
          </w:rPr>
        </w:r>
        <w:r>
          <w:rPr>
            <w:noProof/>
            <w:webHidden/>
          </w:rPr>
          <w:fldChar w:fldCharType="separate"/>
        </w:r>
        <w:r>
          <w:rPr>
            <w:noProof/>
            <w:webHidden/>
          </w:rPr>
          <w:t>26</w:t>
        </w:r>
        <w:r>
          <w:rPr>
            <w:noProof/>
            <w:webHidden/>
          </w:rPr>
          <w:fldChar w:fldCharType="end"/>
        </w:r>
      </w:hyperlink>
    </w:p>
    <w:p w14:paraId="6EBACE2D" w14:textId="4B95C31A"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26" w:history="1">
        <w:r w:rsidRPr="00422E25">
          <w:rPr>
            <w:rStyle w:val="Lienhypertexte"/>
            <w:noProof/>
          </w:rPr>
          <w:t>Cycle de vie des données</w:t>
        </w:r>
        <w:r>
          <w:rPr>
            <w:noProof/>
            <w:webHidden/>
          </w:rPr>
          <w:tab/>
        </w:r>
        <w:r>
          <w:rPr>
            <w:noProof/>
            <w:webHidden/>
          </w:rPr>
          <w:fldChar w:fldCharType="begin"/>
        </w:r>
        <w:r>
          <w:rPr>
            <w:noProof/>
            <w:webHidden/>
          </w:rPr>
          <w:instrText xml:space="preserve"> PAGEREF _Toc235403726 \h </w:instrText>
        </w:r>
        <w:r>
          <w:rPr>
            <w:noProof/>
            <w:webHidden/>
          </w:rPr>
        </w:r>
        <w:r>
          <w:rPr>
            <w:noProof/>
            <w:webHidden/>
          </w:rPr>
          <w:fldChar w:fldCharType="separate"/>
        </w:r>
        <w:r>
          <w:rPr>
            <w:noProof/>
            <w:webHidden/>
          </w:rPr>
          <w:t>27</w:t>
        </w:r>
        <w:r>
          <w:rPr>
            <w:noProof/>
            <w:webHidden/>
          </w:rPr>
          <w:fldChar w:fldCharType="end"/>
        </w:r>
      </w:hyperlink>
    </w:p>
    <w:p w14:paraId="0F847921" w14:textId="54DA6BC2"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27" w:history="1">
        <w:r w:rsidRPr="00422E25">
          <w:rPr>
            <w:rStyle w:val="Lienhypertexte"/>
            <w:noProof/>
          </w:rPr>
          <w:t>Cycle de vie des données</w:t>
        </w:r>
        <w:r>
          <w:rPr>
            <w:noProof/>
            <w:webHidden/>
          </w:rPr>
          <w:tab/>
        </w:r>
        <w:r>
          <w:rPr>
            <w:noProof/>
            <w:webHidden/>
          </w:rPr>
          <w:fldChar w:fldCharType="begin"/>
        </w:r>
        <w:r>
          <w:rPr>
            <w:noProof/>
            <w:webHidden/>
          </w:rPr>
          <w:instrText xml:space="preserve"> PAGEREF _Toc235403727 \h </w:instrText>
        </w:r>
        <w:r>
          <w:rPr>
            <w:noProof/>
            <w:webHidden/>
          </w:rPr>
        </w:r>
        <w:r>
          <w:rPr>
            <w:noProof/>
            <w:webHidden/>
          </w:rPr>
          <w:fldChar w:fldCharType="separate"/>
        </w:r>
        <w:r>
          <w:rPr>
            <w:noProof/>
            <w:webHidden/>
          </w:rPr>
          <w:t>28</w:t>
        </w:r>
        <w:r>
          <w:rPr>
            <w:noProof/>
            <w:webHidden/>
          </w:rPr>
          <w:fldChar w:fldCharType="end"/>
        </w:r>
      </w:hyperlink>
    </w:p>
    <w:p w14:paraId="6827A64D" w14:textId="67EFB310"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28" w:history="1">
        <w:r w:rsidRPr="00422E25">
          <w:rPr>
            <w:rStyle w:val="Lienhypertexte"/>
            <w:noProof/>
          </w:rPr>
          <w:t>Principe</w:t>
        </w:r>
        <w:r>
          <w:rPr>
            <w:noProof/>
            <w:webHidden/>
          </w:rPr>
          <w:tab/>
        </w:r>
        <w:r>
          <w:rPr>
            <w:noProof/>
            <w:webHidden/>
          </w:rPr>
          <w:fldChar w:fldCharType="begin"/>
        </w:r>
        <w:r>
          <w:rPr>
            <w:noProof/>
            <w:webHidden/>
          </w:rPr>
          <w:instrText xml:space="preserve"> PAGEREF _Toc235403728 \h </w:instrText>
        </w:r>
        <w:r>
          <w:rPr>
            <w:noProof/>
            <w:webHidden/>
          </w:rPr>
        </w:r>
        <w:r>
          <w:rPr>
            <w:noProof/>
            <w:webHidden/>
          </w:rPr>
          <w:fldChar w:fldCharType="separate"/>
        </w:r>
        <w:r>
          <w:rPr>
            <w:noProof/>
            <w:webHidden/>
          </w:rPr>
          <w:t>28</w:t>
        </w:r>
        <w:r>
          <w:rPr>
            <w:noProof/>
            <w:webHidden/>
          </w:rPr>
          <w:fldChar w:fldCharType="end"/>
        </w:r>
      </w:hyperlink>
    </w:p>
    <w:p w14:paraId="5423C478" w14:textId="5321FDCE"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29" w:history="1">
        <w:r w:rsidRPr="00422E25">
          <w:rPr>
            <w:rStyle w:val="Lienhypertexte"/>
            <w:noProof/>
          </w:rPr>
          <w:t>Étapes du cycle de vie</w:t>
        </w:r>
        <w:r>
          <w:rPr>
            <w:noProof/>
            <w:webHidden/>
          </w:rPr>
          <w:tab/>
        </w:r>
        <w:r>
          <w:rPr>
            <w:noProof/>
            <w:webHidden/>
          </w:rPr>
          <w:fldChar w:fldCharType="begin"/>
        </w:r>
        <w:r>
          <w:rPr>
            <w:noProof/>
            <w:webHidden/>
          </w:rPr>
          <w:instrText xml:space="preserve"> PAGEREF _Toc235403729 \h </w:instrText>
        </w:r>
        <w:r>
          <w:rPr>
            <w:noProof/>
            <w:webHidden/>
          </w:rPr>
        </w:r>
        <w:r>
          <w:rPr>
            <w:noProof/>
            <w:webHidden/>
          </w:rPr>
          <w:fldChar w:fldCharType="separate"/>
        </w:r>
        <w:r>
          <w:rPr>
            <w:noProof/>
            <w:webHidden/>
          </w:rPr>
          <w:t>28</w:t>
        </w:r>
        <w:r>
          <w:rPr>
            <w:noProof/>
            <w:webHidden/>
          </w:rPr>
          <w:fldChar w:fldCharType="end"/>
        </w:r>
      </w:hyperlink>
    </w:p>
    <w:p w14:paraId="7B350A07" w14:textId="173BC23F"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30" w:history="1">
        <w:r w:rsidRPr="00422E25">
          <w:rPr>
            <w:rStyle w:val="Lienhypertexte"/>
            <w:noProof/>
          </w:rPr>
          <w:t>Principes de gestion du cycle de vie</w:t>
        </w:r>
        <w:r>
          <w:rPr>
            <w:noProof/>
            <w:webHidden/>
          </w:rPr>
          <w:tab/>
        </w:r>
        <w:r>
          <w:rPr>
            <w:noProof/>
            <w:webHidden/>
          </w:rPr>
          <w:fldChar w:fldCharType="begin"/>
        </w:r>
        <w:r>
          <w:rPr>
            <w:noProof/>
            <w:webHidden/>
          </w:rPr>
          <w:instrText xml:space="preserve"> PAGEREF _Toc235403730 \h </w:instrText>
        </w:r>
        <w:r>
          <w:rPr>
            <w:noProof/>
            <w:webHidden/>
          </w:rPr>
        </w:r>
        <w:r>
          <w:rPr>
            <w:noProof/>
            <w:webHidden/>
          </w:rPr>
          <w:fldChar w:fldCharType="separate"/>
        </w:r>
        <w:r>
          <w:rPr>
            <w:noProof/>
            <w:webHidden/>
          </w:rPr>
          <w:t>29</w:t>
        </w:r>
        <w:r>
          <w:rPr>
            <w:noProof/>
            <w:webHidden/>
          </w:rPr>
          <w:fldChar w:fldCharType="end"/>
        </w:r>
      </w:hyperlink>
    </w:p>
    <w:p w14:paraId="3CCEB7F6" w14:textId="58F0416F" w:rsidR="00E63822" w:rsidRDefault="00E63822">
      <w:pPr>
        <w:pStyle w:val="TM1"/>
        <w:tabs>
          <w:tab w:val="right" w:leader="dot" w:pos="9062"/>
        </w:tabs>
        <w:rPr>
          <w:rFonts w:asciiTheme="minorHAnsi" w:eastAsiaTheme="minorEastAsia" w:hAnsiTheme="minorHAnsi"/>
          <w:noProof/>
          <w:color w:val="auto"/>
          <w:szCs w:val="24"/>
          <w:lang w:eastAsia="fr-FR"/>
        </w:rPr>
      </w:pPr>
      <w:hyperlink w:anchor="_Toc235403731" w:history="1">
        <w:r w:rsidRPr="00422E25">
          <w:rPr>
            <w:rStyle w:val="Lienhypertexte"/>
            <w:noProof/>
          </w:rPr>
          <w:t>PARTIE II : ADMINISTRATION DE LA BNEC</w:t>
        </w:r>
        <w:r>
          <w:rPr>
            <w:noProof/>
            <w:webHidden/>
          </w:rPr>
          <w:tab/>
        </w:r>
        <w:r>
          <w:rPr>
            <w:noProof/>
            <w:webHidden/>
          </w:rPr>
          <w:fldChar w:fldCharType="begin"/>
        </w:r>
        <w:r>
          <w:rPr>
            <w:noProof/>
            <w:webHidden/>
          </w:rPr>
          <w:instrText xml:space="preserve"> PAGEREF _Toc235403731 \h </w:instrText>
        </w:r>
        <w:r>
          <w:rPr>
            <w:noProof/>
            <w:webHidden/>
          </w:rPr>
        </w:r>
        <w:r>
          <w:rPr>
            <w:noProof/>
            <w:webHidden/>
          </w:rPr>
          <w:fldChar w:fldCharType="separate"/>
        </w:r>
        <w:r>
          <w:rPr>
            <w:noProof/>
            <w:webHidden/>
          </w:rPr>
          <w:t>31</w:t>
        </w:r>
        <w:r>
          <w:rPr>
            <w:noProof/>
            <w:webHidden/>
          </w:rPr>
          <w:fldChar w:fldCharType="end"/>
        </w:r>
      </w:hyperlink>
    </w:p>
    <w:p w14:paraId="6174374D" w14:textId="0B271709"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32" w:history="1">
        <w:r w:rsidRPr="00422E25">
          <w:rPr>
            <w:rStyle w:val="Lienhypertexte"/>
            <w:noProof/>
          </w:rPr>
          <w:t>ADMINISTRATION DE LA BASE NATIONALE DES ENTREPRISES CERTIFIÉES (BNEC)</w:t>
        </w:r>
        <w:r>
          <w:rPr>
            <w:noProof/>
            <w:webHidden/>
          </w:rPr>
          <w:tab/>
        </w:r>
        <w:r>
          <w:rPr>
            <w:noProof/>
            <w:webHidden/>
          </w:rPr>
          <w:fldChar w:fldCharType="begin"/>
        </w:r>
        <w:r>
          <w:rPr>
            <w:noProof/>
            <w:webHidden/>
          </w:rPr>
          <w:instrText xml:space="preserve"> PAGEREF _Toc235403732 \h </w:instrText>
        </w:r>
        <w:r>
          <w:rPr>
            <w:noProof/>
            <w:webHidden/>
          </w:rPr>
        </w:r>
        <w:r>
          <w:rPr>
            <w:noProof/>
            <w:webHidden/>
          </w:rPr>
          <w:fldChar w:fldCharType="separate"/>
        </w:r>
        <w:r>
          <w:rPr>
            <w:noProof/>
            <w:webHidden/>
          </w:rPr>
          <w:t>32</w:t>
        </w:r>
        <w:r>
          <w:rPr>
            <w:noProof/>
            <w:webHidden/>
          </w:rPr>
          <w:fldChar w:fldCharType="end"/>
        </w:r>
      </w:hyperlink>
    </w:p>
    <w:p w14:paraId="427A6422" w14:textId="49ACB39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33" w:history="1">
        <w:r w:rsidRPr="00422E25">
          <w:rPr>
            <w:rStyle w:val="Lienhypertexte"/>
            <w:noProof/>
          </w:rPr>
          <w:t>Gestion des utilisateurs</w:t>
        </w:r>
        <w:r>
          <w:rPr>
            <w:noProof/>
            <w:webHidden/>
          </w:rPr>
          <w:tab/>
        </w:r>
        <w:r>
          <w:rPr>
            <w:noProof/>
            <w:webHidden/>
          </w:rPr>
          <w:fldChar w:fldCharType="begin"/>
        </w:r>
        <w:r>
          <w:rPr>
            <w:noProof/>
            <w:webHidden/>
          </w:rPr>
          <w:instrText xml:space="preserve"> PAGEREF _Toc235403733 \h </w:instrText>
        </w:r>
        <w:r>
          <w:rPr>
            <w:noProof/>
            <w:webHidden/>
          </w:rPr>
        </w:r>
        <w:r>
          <w:rPr>
            <w:noProof/>
            <w:webHidden/>
          </w:rPr>
          <w:fldChar w:fldCharType="separate"/>
        </w:r>
        <w:r>
          <w:rPr>
            <w:noProof/>
            <w:webHidden/>
          </w:rPr>
          <w:t>32</w:t>
        </w:r>
        <w:r>
          <w:rPr>
            <w:noProof/>
            <w:webHidden/>
          </w:rPr>
          <w:fldChar w:fldCharType="end"/>
        </w:r>
      </w:hyperlink>
    </w:p>
    <w:p w14:paraId="6C603A0D" w14:textId="29BF756E"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34" w:history="1">
        <w:r w:rsidRPr="00422E25">
          <w:rPr>
            <w:rStyle w:val="Lienhypertexte"/>
            <w:noProof/>
          </w:rPr>
          <w:t>Objectif</w:t>
        </w:r>
        <w:r>
          <w:rPr>
            <w:noProof/>
            <w:webHidden/>
          </w:rPr>
          <w:tab/>
        </w:r>
        <w:r>
          <w:rPr>
            <w:noProof/>
            <w:webHidden/>
          </w:rPr>
          <w:fldChar w:fldCharType="begin"/>
        </w:r>
        <w:r>
          <w:rPr>
            <w:noProof/>
            <w:webHidden/>
          </w:rPr>
          <w:instrText xml:space="preserve"> PAGEREF _Toc235403734 \h </w:instrText>
        </w:r>
        <w:r>
          <w:rPr>
            <w:noProof/>
            <w:webHidden/>
          </w:rPr>
        </w:r>
        <w:r>
          <w:rPr>
            <w:noProof/>
            <w:webHidden/>
          </w:rPr>
          <w:fldChar w:fldCharType="separate"/>
        </w:r>
        <w:r>
          <w:rPr>
            <w:noProof/>
            <w:webHidden/>
          </w:rPr>
          <w:t>32</w:t>
        </w:r>
        <w:r>
          <w:rPr>
            <w:noProof/>
            <w:webHidden/>
          </w:rPr>
          <w:fldChar w:fldCharType="end"/>
        </w:r>
      </w:hyperlink>
    </w:p>
    <w:p w14:paraId="429FEC6C" w14:textId="3759BF5C"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35" w:history="1">
        <w:r w:rsidRPr="00422E25">
          <w:rPr>
            <w:rStyle w:val="Lienhypertexte"/>
            <w:noProof/>
          </w:rPr>
          <w:t>Création des comptes utilisateurs</w:t>
        </w:r>
        <w:r>
          <w:rPr>
            <w:noProof/>
            <w:webHidden/>
          </w:rPr>
          <w:tab/>
        </w:r>
        <w:r>
          <w:rPr>
            <w:noProof/>
            <w:webHidden/>
          </w:rPr>
          <w:fldChar w:fldCharType="begin"/>
        </w:r>
        <w:r>
          <w:rPr>
            <w:noProof/>
            <w:webHidden/>
          </w:rPr>
          <w:instrText xml:space="preserve"> PAGEREF _Toc235403735 \h </w:instrText>
        </w:r>
        <w:r>
          <w:rPr>
            <w:noProof/>
            <w:webHidden/>
          </w:rPr>
        </w:r>
        <w:r>
          <w:rPr>
            <w:noProof/>
            <w:webHidden/>
          </w:rPr>
          <w:fldChar w:fldCharType="separate"/>
        </w:r>
        <w:r>
          <w:rPr>
            <w:noProof/>
            <w:webHidden/>
          </w:rPr>
          <w:t>32</w:t>
        </w:r>
        <w:r>
          <w:rPr>
            <w:noProof/>
            <w:webHidden/>
          </w:rPr>
          <w:fldChar w:fldCharType="end"/>
        </w:r>
      </w:hyperlink>
    </w:p>
    <w:p w14:paraId="0C3DD410" w14:textId="1E972F53"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36" w:history="1">
        <w:r w:rsidRPr="00422E25">
          <w:rPr>
            <w:rStyle w:val="Lienhypertexte"/>
            <w:noProof/>
          </w:rPr>
          <w:t>Gestion du cycle de vie des comptes</w:t>
        </w:r>
        <w:r>
          <w:rPr>
            <w:noProof/>
            <w:webHidden/>
          </w:rPr>
          <w:tab/>
        </w:r>
        <w:r>
          <w:rPr>
            <w:noProof/>
            <w:webHidden/>
          </w:rPr>
          <w:fldChar w:fldCharType="begin"/>
        </w:r>
        <w:r>
          <w:rPr>
            <w:noProof/>
            <w:webHidden/>
          </w:rPr>
          <w:instrText xml:space="preserve"> PAGEREF _Toc235403736 \h </w:instrText>
        </w:r>
        <w:r>
          <w:rPr>
            <w:noProof/>
            <w:webHidden/>
          </w:rPr>
        </w:r>
        <w:r>
          <w:rPr>
            <w:noProof/>
            <w:webHidden/>
          </w:rPr>
          <w:fldChar w:fldCharType="separate"/>
        </w:r>
        <w:r>
          <w:rPr>
            <w:noProof/>
            <w:webHidden/>
          </w:rPr>
          <w:t>33</w:t>
        </w:r>
        <w:r>
          <w:rPr>
            <w:noProof/>
            <w:webHidden/>
          </w:rPr>
          <w:fldChar w:fldCharType="end"/>
        </w:r>
      </w:hyperlink>
    </w:p>
    <w:p w14:paraId="3AFD21B6" w14:textId="662F5E7F"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37" w:history="1">
        <w:r w:rsidRPr="00422E25">
          <w:rPr>
            <w:rStyle w:val="Lienhypertexte"/>
            <w:noProof/>
          </w:rPr>
          <w:t>Gestion des profils</w:t>
        </w:r>
        <w:r>
          <w:rPr>
            <w:noProof/>
            <w:webHidden/>
          </w:rPr>
          <w:tab/>
        </w:r>
        <w:r>
          <w:rPr>
            <w:noProof/>
            <w:webHidden/>
          </w:rPr>
          <w:fldChar w:fldCharType="begin"/>
        </w:r>
        <w:r>
          <w:rPr>
            <w:noProof/>
            <w:webHidden/>
          </w:rPr>
          <w:instrText xml:space="preserve"> PAGEREF _Toc235403737 \h </w:instrText>
        </w:r>
        <w:r>
          <w:rPr>
            <w:noProof/>
            <w:webHidden/>
          </w:rPr>
        </w:r>
        <w:r>
          <w:rPr>
            <w:noProof/>
            <w:webHidden/>
          </w:rPr>
          <w:fldChar w:fldCharType="separate"/>
        </w:r>
        <w:r>
          <w:rPr>
            <w:noProof/>
            <w:webHidden/>
          </w:rPr>
          <w:t>33</w:t>
        </w:r>
        <w:r>
          <w:rPr>
            <w:noProof/>
            <w:webHidden/>
          </w:rPr>
          <w:fldChar w:fldCharType="end"/>
        </w:r>
      </w:hyperlink>
    </w:p>
    <w:p w14:paraId="1C0309ED" w14:textId="0B02629C"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38" w:history="1">
        <w:r w:rsidRPr="00422E25">
          <w:rPr>
            <w:rStyle w:val="Lienhypertexte"/>
            <w:noProof/>
          </w:rPr>
          <w:t>Principe</w:t>
        </w:r>
        <w:r>
          <w:rPr>
            <w:noProof/>
            <w:webHidden/>
          </w:rPr>
          <w:tab/>
        </w:r>
        <w:r>
          <w:rPr>
            <w:noProof/>
            <w:webHidden/>
          </w:rPr>
          <w:fldChar w:fldCharType="begin"/>
        </w:r>
        <w:r>
          <w:rPr>
            <w:noProof/>
            <w:webHidden/>
          </w:rPr>
          <w:instrText xml:space="preserve"> PAGEREF _Toc235403738 \h </w:instrText>
        </w:r>
        <w:r>
          <w:rPr>
            <w:noProof/>
            <w:webHidden/>
          </w:rPr>
        </w:r>
        <w:r>
          <w:rPr>
            <w:noProof/>
            <w:webHidden/>
          </w:rPr>
          <w:fldChar w:fldCharType="separate"/>
        </w:r>
        <w:r>
          <w:rPr>
            <w:noProof/>
            <w:webHidden/>
          </w:rPr>
          <w:t>33</w:t>
        </w:r>
        <w:r>
          <w:rPr>
            <w:noProof/>
            <w:webHidden/>
          </w:rPr>
          <w:fldChar w:fldCharType="end"/>
        </w:r>
      </w:hyperlink>
    </w:p>
    <w:p w14:paraId="3BA09586" w14:textId="59922021"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39" w:history="1">
        <w:r w:rsidRPr="00422E25">
          <w:rPr>
            <w:rStyle w:val="Lienhypertexte"/>
            <w:noProof/>
          </w:rPr>
          <w:t>Profils d'utilisateurs</w:t>
        </w:r>
        <w:r>
          <w:rPr>
            <w:noProof/>
            <w:webHidden/>
          </w:rPr>
          <w:tab/>
        </w:r>
        <w:r>
          <w:rPr>
            <w:noProof/>
            <w:webHidden/>
          </w:rPr>
          <w:fldChar w:fldCharType="begin"/>
        </w:r>
        <w:r>
          <w:rPr>
            <w:noProof/>
            <w:webHidden/>
          </w:rPr>
          <w:instrText xml:space="preserve"> PAGEREF _Toc235403739 \h </w:instrText>
        </w:r>
        <w:r>
          <w:rPr>
            <w:noProof/>
            <w:webHidden/>
          </w:rPr>
        </w:r>
        <w:r>
          <w:rPr>
            <w:noProof/>
            <w:webHidden/>
          </w:rPr>
          <w:fldChar w:fldCharType="separate"/>
        </w:r>
        <w:r>
          <w:rPr>
            <w:noProof/>
            <w:webHidden/>
          </w:rPr>
          <w:t>33</w:t>
        </w:r>
        <w:r>
          <w:rPr>
            <w:noProof/>
            <w:webHidden/>
          </w:rPr>
          <w:fldChar w:fldCharType="end"/>
        </w:r>
      </w:hyperlink>
    </w:p>
    <w:p w14:paraId="1A951A03" w14:textId="29C479D4"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40" w:history="1">
        <w:r w:rsidRPr="00422E25">
          <w:rPr>
            <w:rStyle w:val="Lienhypertexte"/>
            <w:noProof/>
          </w:rPr>
          <w:t>Gestion des droits d'accès</w:t>
        </w:r>
        <w:r>
          <w:rPr>
            <w:noProof/>
            <w:webHidden/>
          </w:rPr>
          <w:tab/>
        </w:r>
        <w:r>
          <w:rPr>
            <w:noProof/>
            <w:webHidden/>
          </w:rPr>
          <w:fldChar w:fldCharType="begin"/>
        </w:r>
        <w:r>
          <w:rPr>
            <w:noProof/>
            <w:webHidden/>
          </w:rPr>
          <w:instrText xml:space="preserve"> PAGEREF _Toc235403740 \h </w:instrText>
        </w:r>
        <w:r>
          <w:rPr>
            <w:noProof/>
            <w:webHidden/>
          </w:rPr>
        </w:r>
        <w:r>
          <w:rPr>
            <w:noProof/>
            <w:webHidden/>
          </w:rPr>
          <w:fldChar w:fldCharType="separate"/>
        </w:r>
        <w:r>
          <w:rPr>
            <w:noProof/>
            <w:webHidden/>
          </w:rPr>
          <w:t>34</w:t>
        </w:r>
        <w:r>
          <w:rPr>
            <w:noProof/>
            <w:webHidden/>
          </w:rPr>
          <w:fldChar w:fldCharType="end"/>
        </w:r>
      </w:hyperlink>
    </w:p>
    <w:p w14:paraId="6513A0E1" w14:textId="3621F041"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41" w:history="1">
        <w:r w:rsidRPr="00422E25">
          <w:rPr>
            <w:rStyle w:val="Lienhypertexte"/>
            <w:noProof/>
          </w:rPr>
          <w:t>Principe général</w:t>
        </w:r>
        <w:r>
          <w:rPr>
            <w:noProof/>
            <w:webHidden/>
          </w:rPr>
          <w:tab/>
        </w:r>
        <w:r>
          <w:rPr>
            <w:noProof/>
            <w:webHidden/>
          </w:rPr>
          <w:fldChar w:fldCharType="begin"/>
        </w:r>
        <w:r>
          <w:rPr>
            <w:noProof/>
            <w:webHidden/>
          </w:rPr>
          <w:instrText xml:space="preserve"> PAGEREF _Toc235403741 \h </w:instrText>
        </w:r>
        <w:r>
          <w:rPr>
            <w:noProof/>
            <w:webHidden/>
          </w:rPr>
        </w:r>
        <w:r>
          <w:rPr>
            <w:noProof/>
            <w:webHidden/>
          </w:rPr>
          <w:fldChar w:fldCharType="separate"/>
        </w:r>
        <w:r>
          <w:rPr>
            <w:noProof/>
            <w:webHidden/>
          </w:rPr>
          <w:t>34</w:t>
        </w:r>
        <w:r>
          <w:rPr>
            <w:noProof/>
            <w:webHidden/>
          </w:rPr>
          <w:fldChar w:fldCharType="end"/>
        </w:r>
      </w:hyperlink>
    </w:p>
    <w:p w14:paraId="3D0FD5FE" w14:textId="691A1B43"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42" w:history="1">
        <w:r w:rsidRPr="00422E25">
          <w:rPr>
            <w:rStyle w:val="Lienhypertexte"/>
            <w:noProof/>
          </w:rPr>
          <w:t>Catégories de droits</w:t>
        </w:r>
        <w:r>
          <w:rPr>
            <w:noProof/>
            <w:webHidden/>
          </w:rPr>
          <w:tab/>
        </w:r>
        <w:r>
          <w:rPr>
            <w:noProof/>
            <w:webHidden/>
          </w:rPr>
          <w:fldChar w:fldCharType="begin"/>
        </w:r>
        <w:r>
          <w:rPr>
            <w:noProof/>
            <w:webHidden/>
          </w:rPr>
          <w:instrText xml:space="preserve"> PAGEREF _Toc235403742 \h </w:instrText>
        </w:r>
        <w:r>
          <w:rPr>
            <w:noProof/>
            <w:webHidden/>
          </w:rPr>
        </w:r>
        <w:r>
          <w:rPr>
            <w:noProof/>
            <w:webHidden/>
          </w:rPr>
          <w:fldChar w:fldCharType="separate"/>
        </w:r>
        <w:r>
          <w:rPr>
            <w:noProof/>
            <w:webHidden/>
          </w:rPr>
          <w:t>34</w:t>
        </w:r>
        <w:r>
          <w:rPr>
            <w:noProof/>
            <w:webHidden/>
          </w:rPr>
          <w:fldChar w:fldCharType="end"/>
        </w:r>
      </w:hyperlink>
    </w:p>
    <w:p w14:paraId="23914D96" w14:textId="4C3CD442"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43" w:history="1">
        <w:r w:rsidRPr="00422E25">
          <w:rPr>
            <w:rStyle w:val="Lienhypertexte"/>
            <w:noProof/>
          </w:rPr>
          <w:t>Matrice simplifiée des droits</w:t>
        </w:r>
        <w:r>
          <w:rPr>
            <w:noProof/>
            <w:webHidden/>
          </w:rPr>
          <w:tab/>
        </w:r>
        <w:r>
          <w:rPr>
            <w:noProof/>
            <w:webHidden/>
          </w:rPr>
          <w:fldChar w:fldCharType="begin"/>
        </w:r>
        <w:r>
          <w:rPr>
            <w:noProof/>
            <w:webHidden/>
          </w:rPr>
          <w:instrText xml:space="preserve"> PAGEREF _Toc235403743 \h </w:instrText>
        </w:r>
        <w:r>
          <w:rPr>
            <w:noProof/>
            <w:webHidden/>
          </w:rPr>
        </w:r>
        <w:r>
          <w:rPr>
            <w:noProof/>
            <w:webHidden/>
          </w:rPr>
          <w:fldChar w:fldCharType="separate"/>
        </w:r>
        <w:r>
          <w:rPr>
            <w:noProof/>
            <w:webHidden/>
          </w:rPr>
          <w:t>34</w:t>
        </w:r>
        <w:r>
          <w:rPr>
            <w:noProof/>
            <w:webHidden/>
          </w:rPr>
          <w:fldChar w:fldCharType="end"/>
        </w:r>
      </w:hyperlink>
    </w:p>
    <w:p w14:paraId="185A44F1" w14:textId="41C64BFA"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44" w:history="1">
        <w:r w:rsidRPr="00422E25">
          <w:rPr>
            <w:rStyle w:val="Lienhypertexte"/>
            <w:noProof/>
          </w:rPr>
          <w:t>Paramétrage de la BNEC</w:t>
        </w:r>
        <w:r>
          <w:rPr>
            <w:noProof/>
            <w:webHidden/>
          </w:rPr>
          <w:tab/>
        </w:r>
        <w:r>
          <w:rPr>
            <w:noProof/>
            <w:webHidden/>
          </w:rPr>
          <w:fldChar w:fldCharType="begin"/>
        </w:r>
        <w:r>
          <w:rPr>
            <w:noProof/>
            <w:webHidden/>
          </w:rPr>
          <w:instrText xml:space="preserve"> PAGEREF _Toc235403744 \h </w:instrText>
        </w:r>
        <w:r>
          <w:rPr>
            <w:noProof/>
            <w:webHidden/>
          </w:rPr>
        </w:r>
        <w:r>
          <w:rPr>
            <w:noProof/>
            <w:webHidden/>
          </w:rPr>
          <w:fldChar w:fldCharType="separate"/>
        </w:r>
        <w:r>
          <w:rPr>
            <w:noProof/>
            <w:webHidden/>
          </w:rPr>
          <w:t>35</w:t>
        </w:r>
        <w:r>
          <w:rPr>
            <w:noProof/>
            <w:webHidden/>
          </w:rPr>
          <w:fldChar w:fldCharType="end"/>
        </w:r>
      </w:hyperlink>
    </w:p>
    <w:p w14:paraId="5A139609" w14:textId="75E6BAD6"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45" w:history="1">
        <w:r w:rsidRPr="00422E25">
          <w:rPr>
            <w:rStyle w:val="Lienhypertexte"/>
            <w:noProof/>
          </w:rPr>
          <w:t>Objectif</w:t>
        </w:r>
        <w:r>
          <w:rPr>
            <w:noProof/>
            <w:webHidden/>
          </w:rPr>
          <w:tab/>
        </w:r>
        <w:r>
          <w:rPr>
            <w:noProof/>
            <w:webHidden/>
          </w:rPr>
          <w:fldChar w:fldCharType="begin"/>
        </w:r>
        <w:r>
          <w:rPr>
            <w:noProof/>
            <w:webHidden/>
          </w:rPr>
          <w:instrText xml:space="preserve"> PAGEREF _Toc235403745 \h </w:instrText>
        </w:r>
        <w:r>
          <w:rPr>
            <w:noProof/>
            <w:webHidden/>
          </w:rPr>
        </w:r>
        <w:r>
          <w:rPr>
            <w:noProof/>
            <w:webHidden/>
          </w:rPr>
          <w:fldChar w:fldCharType="separate"/>
        </w:r>
        <w:r>
          <w:rPr>
            <w:noProof/>
            <w:webHidden/>
          </w:rPr>
          <w:t>35</w:t>
        </w:r>
        <w:r>
          <w:rPr>
            <w:noProof/>
            <w:webHidden/>
          </w:rPr>
          <w:fldChar w:fldCharType="end"/>
        </w:r>
      </w:hyperlink>
    </w:p>
    <w:p w14:paraId="3C6FB1DC" w14:textId="58E6DFCD"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46" w:history="1">
        <w:r w:rsidRPr="00422E25">
          <w:rPr>
            <w:rStyle w:val="Lienhypertexte"/>
            <w:noProof/>
          </w:rPr>
          <w:t>Paramètres administratifs</w:t>
        </w:r>
        <w:r>
          <w:rPr>
            <w:noProof/>
            <w:webHidden/>
          </w:rPr>
          <w:tab/>
        </w:r>
        <w:r>
          <w:rPr>
            <w:noProof/>
            <w:webHidden/>
          </w:rPr>
          <w:fldChar w:fldCharType="begin"/>
        </w:r>
        <w:r>
          <w:rPr>
            <w:noProof/>
            <w:webHidden/>
          </w:rPr>
          <w:instrText xml:space="preserve"> PAGEREF _Toc235403746 \h </w:instrText>
        </w:r>
        <w:r>
          <w:rPr>
            <w:noProof/>
            <w:webHidden/>
          </w:rPr>
        </w:r>
        <w:r>
          <w:rPr>
            <w:noProof/>
            <w:webHidden/>
          </w:rPr>
          <w:fldChar w:fldCharType="separate"/>
        </w:r>
        <w:r>
          <w:rPr>
            <w:noProof/>
            <w:webHidden/>
          </w:rPr>
          <w:t>35</w:t>
        </w:r>
        <w:r>
          <w:rPr>
            <w:noProof/>
            <w:webHidden/>
          </w:rPr>
          <w:fldChar w:fldCharType="end"/>
        </w:r>
      </w:hyperlink>
    </w:p>
    <w:p w14:paraId="24070F8D" w14:textId="12E58B36"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47" w:history="1">
        <w:r w:rsidRPr="00422E25">
          <w:rPr>
            <w:rStyle w:val="Lienhypertexte"/>
            <w:noProof/>
          </w:rPr>
          <w:t>Paramètres de sécurité</w:t>
        </w:r>
        <w:r>
          <w:rPr>
            <w:noProof/>
            <w:webHidden/>
          </w:rPr>
          <w:tab/>
        </w:r>
        <w:r>
          <w:rPr>
            <w:noProof/>
            <w:webHidden/>
          </w:rPr>
          <w:fldChar w:fldCharType="begin"/>
        </w:r>
        <w:r>
          <w:rPr>
            <w:noProof/>
            <w:webHidden/>
          </w:rPr>
          <w:instrText xml:space="preserve"> PAGEREF _Toc235403747 \h </w:instrText>
        </w:r>
        <w:r>
          <w:rPr>
            <w:noProof/>
            <w:webHidden/>
          </w:rPr>
        </w:r>
        <w:r>
          <w:rPr>
            <w:noProof/>
            <w:webHidden/>
          </w:rPr>
          <w:fldChar w:fldCharType="separate"/>
        </w:r>
        <w:r>
          <w:rPr>
            <w:noProof/>
            <w:webHidden/>
          </w:rPr>
          <w:t>35</w:t>
        </w:r>
        <w:r>
          <w:rPr>
            <w:noProof/>
            <w:webHidden/>
          </w:rPr>
          <w:fldChar w:fldCharType="end"/>
        </w:r>
      </w:hyperlink>
    </w:p>
    <w:p w14:paraId="3DEC6AC4" w14:textId="0BE99D43"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48" w:history="1">
        <w:r w:rsidRPr="00422E25">
          <w:rPr>
            <w:rStyle w:val="Lienhypertexte"/>
            <w:noProof/>
          </w:rPr>
          <w:t>Paramètres de fonctionnement</w:t>
        </w:r>
        <w:r>
          <w:rPr>
            <w:noProof/>
            <w:webHidden/>
          </w:rPr>
          <w:tab/>
        </w:r>
        <w:r>
          <w:rPr>
            <w:noProof/>
            <w:webHidden/>
          </w:rPr>
          <w:fldChar w:fldCharType="begin"/>
        </w:r>
        <w:r>
          <w:rPr>
            <w:noProof/>
            <w:webHidden/>
          </w:rPr>
          <w:instrText xml:space="preserve"> PAGEREF _Toc235403748 \h </w:instrText>
        </w:r>
        <w:r>
          <w:rPr>
            <w:noProof/>
            <w:webHidden/>
          </w:rPr>
        </w:r>
        <w:r>
          <w:rPr>
            <w:noProof/>
            <w:webHidden/>
          </w:rPr>
          <w:fldChar w:fldCharType="separate"/>
        </w:r>
        <w:r>
          <w:rPr>
            <w:noProof/>
            <w:webHidden/>
          </w:rPr>
          <w:t>35</w:t>
        </w:r>
        <w:r>
          <w:rPr>
            <w:noProof/>
            <w:webHidden/>
          </w:rPr>
          <w:fldChar w:fldCharType="end"/>
        </w:r>
      </w:hyperlink>
    </w:p>
    <w:p w14:paraId="31C8B32D" w14:textId="4B3C15CB" w:rsidR="00E63822" w:rsidRDefault="00E63822">
      <w:pPr>
        <w:pStyle w:val="TM1"/>
        <w:tabs>
          <w:tab w:val="right" w:leader="dot" w:pos="9062"/>
        </w:tabs>
        <w:rPr>
          <w:rFonts w:asciiTheme="minorHAnsi" w:eastAsiaTheme="minorEastAsia" w:hAnsiTheme="minorHAnsi"/>
          <w:noProof/>
          <w:color w:val="auto"/>
          <w:szCs w:val="24"/>
          <w:lang w:eastAsia="fr-FR"/>
        </w:rPr>
      </w:pPr>
      <w:hyperlink w:anchor="_Toc235403749" w:history="1">
        <w:r w:rsidRPr="00422E25">
          <w:rPr>
            <w:rStyle w:val="Lienhypertexte"/>
            <w:noProof/>
          </w:rPr>
          <w:t>PARTIE III : GESTION DES DONNÉES, DES ALERTES ET DE LA SÉCURITÉ</w:t>
        </w:r>
        <w:r>
          <w:rPr>
            <w:noProof/>
            <w:webHidden/>
          </w:rPr>
          <w:tab/>
        </w:r>
        <w:r>
          <w:rPr>
            <w:noProof/>
            <w:webHidden/>
          </w:rPr>
          <w:fldChar w:fldCharType="begin"/>
        </w:r>
        <w:r>
          <w:rPr>
            <w:noProof/>
            <w:webHidden/>
          </w:rPr>
          <w:instrText xml:space="preserve"> PAGEREF _Toc235403749 \h </w:instrText>
        </w:r>
        <w:r>
          <w:rPr>
            <w:noProof/>
            <w:webHidden/>
          </w:rPr>
        </w:r>
        <w:r>
          <w:rPr>
            <w:noProof/>
            <w:webHidden/>
          </w:rPr>
          <w:fldChar w:fldCharType="separate"/>
        </w:r>
        <w:r>
          <w:rPr>
            <w:noProof/>
            <w:webHidden/>
          </w:rPr>
          <w:t>37</w:t>
        </w:r>
        <w:r>
          <w:rPr>
            <w:noProof/>
            <w:webHidden/>
          </w:rPr>
          <w:fldChar w:fldCharType="end"/>
        </w:r>
      </w:hyperlink>
    </w:p>
    <w:p w14:paraId="7B8E943E" w14:textId="7E28C146"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50" w:history="1">
        <w:r w:rsidRPr="00422E25">
          <w:rPr>
            <w:rStyle w:val="Lienhypertexte"/>
            <w:noProof/>
          </w:rPr>
          <w:t>GESTION DES DONNÉES DE LA BASE NATIONALE DES ENTREPRISES CERTIFIÉES (BNEC)</w:t>
        </w:r>
        <w:r>
          <w:rPr>
            <w:noProof/>
            <w:webHidden/>
          </w:rPr>
          <w:tab/>
        </w:r>
        <w:r>
          <w:rPr>
            <w:noProof/>
            <w:webHidden/>
          </w:rPr>
          <w:fldChar w:fldCharType="begin"/>
        </w:r>
        <w:r>
          <w:rPr>
            <w:noProof/>
            <w:webHidden/>
          </w:rPr>
          <w:instrText xml:space="preserve"> PAGEREF _Toc235403750 \h </w:instrText>
        </w:r>
        <w:r>
          <w:rPr>
            <w:noProof/>
            <w:webHidden/>
          </w:rPr>
        </w:r>
        <w:r>
          <w:rPr>
            <w:noProof/>
            <w:webHidden/>
          </w:rPr>
          <w:fldChar w:fldCharType="separate"/>
        </w:r>
        <w:r>
          <w:rPr>
            <w:noProof/>
            <w:webHidden/>
          </w:rPr>
          <w:t>38</w:t>
        </w:r>
        <w:r>
          <w:rPr>
            <w:noProof/>
            <w:webHidden/>
          </w:rPr>
          <w:fldChar w:fldCharType="end"/>
        </w:r>
      </w:hyperlink>
    </w:p>
    <w:p w14:paraId="27DA18FE" w14:textId="121FB18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51" w:history="1">
        <w:r w:rsidRPr="00422E25">
          <w:rPr>
            <w:rStyle w:val="Lienhypertexte"/>
            <w:noProof/>
          </w:rPr>
          <w:t>Collecte des données</w:t>
        </w:r>
        <w:r>
          <w:rPr>
            <w:noProof/>
            <w:webHidden/>
          </w:rPr>
          <w:tab/>
        </w:r>
        <w:r>
          <w:rPr>
            <w:noProof/>
            <w:webHidden/>
          </w:rPr>
          <w:fldChar w:fldCharType="begin"/>
        </w:r>
        <w:r>
          <w:rPr>
            <w:noProof/>
            <w:webHidden/>
          </w:rPr>
          <w:instrText xml:space="preserve"> PAGEREF _Toc235403751 \h </w:instrText>
        </w:r>
        <w:r>
          <w:rPr>
            <w:noProof/>
            <w:webHidden/>
          </w:rPr>
        </w:r>
        <w:r>
          <w:rPr>
            <w:noProof/>
            <w:webHidden/>
          </w:rPr>
          <w:fldChar w:fldCharType="separate"/>
        </w:r>
        <w:r>
          <w:rPr>
            <w:noProof/>
            <w:webHidden/>
          </w:rPr>
          <w:t>38</w:t>
        </w:r>
        <w:r>
          <w:rPr>
            <w:noProof/>
            <w:webHidden/>
          </w:rPr>
          <w:fldChar w:fldCharType="end"/>
        </w:r>
      </w:hyperlink>
    </w:p>
    <w:p w14:paraId="74FD9586" w14:textId="0EFEE9AC"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52" w:history="1">
        <w:r w:rsidRPr="00422E25">
          <w:rPr>
            <w:rStyle w:val="Lienhypertexte"/>
            <w:noProof/>
          </w:rPr>
          <w:t>Objectif</w:t>
        </w:r>
        <w:r>
          <w:rPr>
            <w:noProof/>
            <w:webHidden/>
          </w:rPr>
          <w:tab/>
        </w:r>
        <w:r>
          <w:rPr>
            <w:noProof/>
            <w:webHidden/>
          </w:rPr>
          <w:fldChar w:fldCharType="begin"/>
        </w:r>
        <w:r>
          <w:rPr>
            <w:noProof/>
            <w:webHidden/>
          </w:rPr>
          <w:instrText xml:space="preserve"> PAGEREF _Toc235403752 \h </w:instrText>
        </w:r>
        <w:r>
          <w:rPr>
            <w:noProof/>
            <w:webHidden/>
          </w:rPr>
        </w:r>
        <w:r>
          <w:rPr>
            <w:noProof/>
            <w:webHidden/>
          </w:rPr>
          <w:fldChar w:fldCharType="separate"/>
        </w:r>
        <w:r>
          <w:rPr>
            <w:noProof/>
            <w:webHidden/>
          </w:rPr>
          <w:t>38</w:t>
        </w:r>
        <w:r>
          <w:rPr>
            <w:noProof/>
            <w:webHidden/>
          </w:rPr>
          <w:fldChar w:fldCharType="end"/>
        </w:r>
      </w:hyperlink>
    </w:p>
    <w:p w14:paraId="3F5E19EF" w14:textId="7FA739E1"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53" w:history="1">
        <w:r w:rsidRPr="00422E25">
          <w:rPr>
            <w:rStyle w:val="Lienhypertexte"/>
            <w:noProof/>
          </w:rPr>
          <w:t>Sources des données</w:t>
        </w:r>
        <w:r>
          <w:rPr>
            <w:noProof/>
            <w:webHidden/>
          </w:rPr>
          <w:tab/>
        </w:r>
        <w:r>
          <w:rPr>
            <w:noProof/>
            <w:webHidden/>
          </w:rPr>
          <w:fldChar w:fldCharType="begin"/>
        </w:r>
        <w:r>
          <w:rPr>
            <w:noProof/>
            <w:webHidden/>
          </w:rPr>
          <w:instrText xml:space="preserve"> PAGEREF _Toc235403753 \h </w:instrText>
        </w:r>
        <w:r>
          <w:rPr>
            <w:noProof/>
            <w:webHidden/>
          </w:rPr>
        </w:r>
        <w:r>
          <w:rPr>
            <w:noProof/>
            <w:webHidden/>
          </w:rPr>
          <w:fldChar w:fldCharType="separate"/>
        </w:r>
        <w:r>
          <w:rPr>
            <w:noProof/>
            <w:webHidden/>
          </w:rPr>
          <w:t>38</w:t>
        </w:r>
        <w:r>
          <w:rPr>
            <w:noProof/>
            <w:webHidden/>
          </w:rPr>
          <w:fldChar w:fldCharType="end"/>
        </w:r>
      </w:hyperlink>
    </w:p>
    <w:p w14:paraId="1815C12A" w14:textId="1D6CD110"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54" w:history="1">
        <w:r w:rsidRPr="00422E25">
          <w:rPr>
            <w:rStyle w:val="Lienhypertexte"/>
            <w:noProof/>
          </w:rPr>
          <w:t>Données collectées</w:t>
        </w:r>
        <w:r>
          <w:rPr>
            <w:noProof/>
            <w:webHidden/>
          </w:rPr>
          <w:tab/>
        </w:r>
        <w:r>
          <w:rPr>
            <w:noProof/>
            <w:webHidden/>
          </w:rPr>
          <w:fldChar w:fldCharType="begin"/>
        </w:r>
        <w:r>
          <w:rPr>
            <w:noProof/>
            <w:webHidden/>
          </w:rPr>
          <w:instrText xml:space="preserve"> PAGEREF _Toc235403754 \h </w:instrText>
        </w:r>
        <w:r>
          <w:rPr>
            <w:noProof/>
            <w:webHidden/>
          </w:rPr>
        </w:r>
        <w:r>
          <w:rPr>
            <w:noProof/>
            <w:webHidden/>
          </w:rPr>
          <w:fldChar w:fldCharType="separate"/>
        </w:r>
        <w:r>
          <w:rPr>
            <w:noProof/>
            <w:webHidden/>
          </w:rPr>
          <w:t>38</w:t>
        </w:r>
        <w:r>
          <w:rPr>
            <w:noProof/>
            <w:webHidden/>
          </w:rPr>
          <w:fldChar w:fldCharType="end"/>
        </w:r>
      </w:hyperlink>
    </w:p>
    <w:p w14:paraId="15A02BD9" w14:textId="101D92FE"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55" w:history="1">
        <w:r w:rsidRPr="00422E25">
          <w:rPr>
            <w:rStyle w:val="Lienhypertexte"/>
            <w:noProof/>
          </w:rPr>
          <w:t>Principes de collecte</w:t>
        </w:r>
        <w:r>
          <w:rPr>
            <w:noProof/>
            <w:webHidden/>
          </w:rPr>
          <w:tab/>
        </w:r>
        <w:r>
          <w:rPr>
            <w:noProof/>
            <w:webHidden/>
          </w:rPr>
          <w:fldChar w:fldCharType="begin"/>
        </w:r>
        <w:r>
          <w:rPr>
            <w:noProof/>
            <w:webHidden/>
          </w:rPr>
          <w:instrText xml:space="preserve"> PAGEREF _Toc235403755 \h </w:instrText>
        </w:r>
        <w:r>
          <w:rPr>
            <w:noProof/>
            <w:webHidden/>
          </w:rPr>
        </w:r>
        <w:r>
          <w:rPr>
            <w:noProof/>
            <w:webHidden/>
          </w:rPr>
          <w:fldChar w:fldCharType="separate"/>
        </w:r>
        <w:r>
          <w:rPr>
            <w:noProof/>
            <w:webHidden/>
          </w:rPr>
          <w:t>39</w:t>
        </w:r>
        <w:r>
          <w:rPr>
            <w:noProof/>
            <w:webHidden/>
          </w:rPr>
          <w:fldChar w:fldCharType="end"/>
        </w:r>
      </w:hyperlink>
    </w:p>
    <w:p w14:paraId="3CBED12A" w14:textId="722332AD"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56" w:history="1">
        <w:r w:rsidRPr="00422E25">
          <w:rPr>
            <w:rStyle w:val="Lienhypertexte"/>
            <w:noProof/>
          </w:rPr>
          <w:t>Validation des données</w:t>
        </w:r>
        <w:r>
          <w:rPr>
            <w:noProof/>
            <w:webHidden/>
          </w:rPr>
          <w:tab/>
        </w:r>
        <w:r>
          <w:rPr>
            <w:noProof/>
            <w:webHidden/>
          </w:rPr>
          <w:fldChar w:fldCharType="begin"/>
        </w:r>
        <w:r>
          <w:rPr>
            <w:noProof/>
            <w:webHidden/>
          </w:rPr>
          <w:instrText xml:space="preserve"> PAGEREF _Toc235403756 \h </w:instrText>
        </w:r>
        <w:r>
          <w:rPr>
            <w:noProof/>
            <w:webHidden/>
          </w:rPr>
        </w:r>
        <w:r>
          <w:rPr>
            <w:noProof/>
            <w:webHidden/>
          </w:rPr>
          <w:fldChar w:fldCharType="separate"/>
        </w:r>
        <w:r>
          <w:rPr>
            <w:noProof/>
            <w:webHidden/>
          </w:rPr>
          <w:t>39</w:t>
        </w:r>
        <w:r>
          <w:rPr>
            <w:noProof/>
            <w:webHidden/>
          </w:rPr>
          <w:fldChar w:fldCharType="end"/>
        </w:r>
      </w:hyperlink>
    </w:p>
    <w:p w14:paraId="7F6B0DF9" w14:textId="22CB4F10"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57" w:history="1">
        <w:r w:rsidRPr="00422E25">
          <w:rPr>
            <w:rStyle w:val="Lienhypertexte"/>
            <w:noProof/>
          </w:rPr>
          <w:t>Objectif</w:t>
        </w:r>
        <w:r>
          <w:rPr>
            <w:noProof/>
            <w:webHidden/>
          </w:rPr>
          <w:tab/>
        </w:r>
        <w:r>
          <w:rPr>
            <w:noProof/>
            <w:webHidden/>
          </w:rPr>
          <w:fldChar w:fldCharType="begin"/>
        </w:r>
        <w:r>
          <w:rPr>
            <w:noProof/>
            <w:webHidden/>
          </w:rPr>
          <w:instrText xml:space="preserve"> PAGEREF _Toc235403757 \h </w:instrText>
        </w:r>
        <w:r>
          <w:rPr>
            <w:noProof/>
            <w:webHidden/>
          </w:rPr>
        </w:r>
        <w:r>
          <w:rPr>
            <w:noProof/>
            <w:webHidden/>
          </w:rPr>
          <w:fldChar w:fldCharType="separate"/>
        </w:r>
        <w:r>
          <w:rPr>
            <w:noProof/>
            <w:webHidden/>
          </w:rPr>
          <w:t>39</w:t>
        </w:r>
        <w:r>
          <w:rPr>
            <w:noProof/>
            <w:webHidden/>
          </w:rPr>
          <w:fldChar w:fldCharType="end"/>
        </w:r>
      </w:hyperlink>
    </w:p>
    <w:p w14:paraId="490401DE" w14:textId="0D45F621"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58" w:history="1">
        <w:r w:rsidRPr="00422E25">
          <w:rPr>
            <w:rStyle w:val="Lienhypertexte"/>
            <w:noProof/>
          </w:rPr>
          <w:t>Processus de validation</w:t>
        </w:r>
        <w:r>
          <w:rPr>
            <w:noProof/>
            <w:webHidden/>
          </w:rPr>
          <w:tab/>
        </w:r>
        <w:r>
          <w:rPr>
            <w:noProof/>
            <w:webHidden/>
          </w:rPr>
          <w:fldChar w:fldCharType="begin"/>
        </w:r>
        <w:r>
          <w:rPr>
            <w:noProof/>
            <w:webHidden/>
          </w:rPr>
          <w:instrText xml:space="preserve"> PAGEREF _Toc235403758 \h </w:instrText>
        </w:r>
        <w:r>
          <w:rPr>
            <w:noProof/>
            <w:webHidden/>
          </w:rPr>
        </w:r>
        <w:r>
          <w:rPr>
            <w:noProof/>
            <w:webHidden/>
          </w:rPr>
          <w:fldChar w:fldCharType="separate"/>
        </w:r>
        <w:r>
          <w:rPr>
            <w:noProof/>
            <w:webHidden/>
          </w:rPr>
          <w:t>39</w:t>
        </w:r>
        <w:r>
          <w:rPr>
            <w:noProof/>
            <w:webHidden/>
          </w:rPr>
          <w:fldChar w:fldCharType="end"/>
        </w:r>
      </w:hyperlink>
    </w:p>
    <w:p w14:paraId="39C87798" w14:textId="2E0461B6"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59" w:history="1">
        <w:r w:rsidRPr="00422E25">
          <w:rPr>
            <w:rStyle w:val="Lienhypertexte"/>
            <w:noProof/>
          </w:rPr>
          <w:t>Statuts de validation</w:t>
        </w:r>
        <w:r>
          <w:rPr>
            <w:noProof/>
            <w:webHidden/>
          </w:rPr>
          <w:tab/>
        </w:r>
        <w:r>
          <w:rPr>
            <w:noProof/>
            <w:webHidden/>
          </w:rPr>
          <w:fldChar w:fldCharType="begin"/>
        </w:r>
        <w:r>
          <w:rPr>
            <w:noProof/>
            <w:webHidden/>
          </w:rPr>
          <w:instrText xml:space="preserve"> PAGEREF _Toc235403759 \h </w:instrText>
        </w:r>
        <w:r>
          <w:rPr>
            <w:noProof/>
            <w:webHidden/>
          </w:rPr>
        </w:r>
        <w:r>
          <w:rPr>
            <w:noProof/>
            <w:webHidden/>
          </w:rPr>
          <w:fldChar w:fldCharType="separate"/>
        </w:r>
        <w:r>
          <w:rPr>
            <w:noProof/>
            <w:webHidden/>
          </w:rPr>
          <w:t>40</w:t>
        </w:r>
        <w:r>
          <w:rPr>
            <w:noProof/>
            <w:webHidden/>
          </w:rPr>
          <w:fldChar w:fldCharType="end"/>
        </w:r>
      </w:hyperlink>
    </w:p>
    <w:p w14:paraId="5AA0C2CE" w14:textId="26F3912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60" w:history="1">
        <w:r w:rsidRPr="00422E25">
          <w:rPr>
            <w:rStyle w:val="Lienhypertexte"/>
            <w:noProof/>
          </w:rPr>
          <w:t>Gestion de la qualité des données</w:t>
        </w:r>
        <w:r>
          <w:rPr>
            <w:noProof/>
            <w:webHidden/>
          </w:rPr>
          <w:tab/>
        </w:r>
        <w:r>
          <w:rPr>
            <w:noProof/>
            <w:webHidden/>
          </w:rPr>
          <w:fldChar w:fldCharType="begin"/>
        </w:r>
        <w:r>
          <w:rPr>
            <w:noProof/>
            <w:webHidden/>
          </w:rPr>
          <w:instrText xml:space="preserve"> PAGEREF _Toc235403760 \h </w:instrText>
        </w:r>
        <w:r>
          <w:rPr>
            <w:noProof/>
            <w:webHidden/>
          </w:rPr>
        </w:r>
        <w:r>
          <w:rPr>
            <w:noProof/>
            <w:webHidden/>
          </w:rPr>
          <w:fldChar w:fldCharType="separate"/>
        </w:r>
        <w:r>
          <w:rPr>
            <w:noProof/>
            <w:webHidden/>
          </w:rPr>
          <w:t>40</w:t>
        </w:r>
        <w:r>
          <w:rPr>
            <w:noProof/>
            <w:webHidden/>
          </w:rPr>
          <w:fldChar w:fldCharType="end"/>
        </w:r>
      </w:hyperlink>
    </w:p>
    <w:p w14:paraId="645E48B4" w14:textId="28E74785"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61" w:history="1">
        <w:r w:rsidRPr="00422E25">
          <w:rPr>
            <w:rStyle w:val="Lienhypertexte"/>
            <w:noProof/>
          </w:rPr>
          <w:t>Objectif</w:t>
        </w:r>
        <w:r>
          <w:rPr>
            <w:noProof/>
            <w:webHidden/>
          </w:rPr>
          <w:tab/>
        </w:r>
        <w:r>
          <w:rPr>
            <w:noProof/>
            <w:webHidden/>
          </w:rPr>
          <w:fldChar w:fldCharType="begin"/>
        </w:r>
        <w:r>
          <w:rPr>
            <w:noProof/>
            <w:webHidden/>
          </w:rPr>
          <w:instrText xml:space="preserve"> PAGEREF _Toc235403761 \h </w:instrText>
        </w:r>
        <w:r>
          <w:rPr>
            <w:noProof/>
            <w:webHidden/>
          </w:rPr>
        </w:r>
        <w:r>
          <w:rPr>
            <w:noProof/>
            <w:webHidden/>
          </w:rPr>
          <w:fldChar w:fldCharType="separate"/>
        </w:r>
        <w:r>
          <w:rPr>
            <w:noProof/>
            <w:webHidden/>
          </w:rPr>
          <w:t>40</w:t>
        </w:r>
        <w:r>
          <w:rPr>
            <w:noProof/>
            <w:webHidden/>
          </w:rPr>
          <w:fldChar w:fldCharType="end"/>
        </w:r>
      </w:hyperlink>
    </w:p>
    <w:p w14:paraId="10180280" w14:textId="277410D0"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62" w:history="1">
        <w:r w:rsidRPr="00422E25">
          <w:rPr>
            <w:rStyle w:val="Lienhypertexte"/>
            <w:noProof/>
          </w:rPr>
          <w:t>Critères de qualité</w:t>
        </w:r>
        <w:r>
          <w:rPr>
            <w:noProof/>
            <w:webHidden/>
          </w:rPr>
          <w:tab/>
        </w:r>
        <w:r>
          <w:rPr>
            <w:noProof/>
            <w:webHidden/>
          </w:rPr>
          <w:fldChar w:fldCharType="begin"/>
        </w:r>
        <w:r>
          <w:rPr>
            <w:noProof/>
            <w:webHidden/>
          </w:rPr>
          <w:instrText xml:space="preserve"> PAGEREF _Toc235403762 \h </w:instrText>
        </w:r>
        <w:r>
          <w:rPr>
            <w:noProof/>
            <w:webHidden/>
          </w:rPr>
        </w:r>
        <w:r>
          <w:rPr>
            <w:noProof/>
            <w:webHidden/>
          </w:rPr>
          <w:fldChar w:fldCharType="separate"/>
        </w:r>
        <w:r>
          <w:rPr>
            <w:noProof/>
            <w:webHidden/>
          </w:rPr>
          <w:t>40</w:t>
        </w:r>
        <w:r>
          <w:rPr>
            <w:noProof/>
            <w:webHidden/>
          </w:rPr>
          <w:fldChar w:fldCharType="end"/>
        </w:r>
      </w:hyperlink>
    </w:p>
    <w:p w14:paraId="0424AB91" w14:textId="1884533D"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63" w:history="1">
        <w:r w:rsidRPr="00422E25">
          <w:rPr>
            <w:rStyle w:val="Lienhypertexte"/>
            <w:noProof/>
          </w:rPr>
          <w:t>Contrôles qualité</w:t>
        </w:r>
        <w:r>
          <w:rPr>
            <w:noProof/>
            <w:webHidden/>
          </w:rPr>
          <w:tab/>
        </w:r>
        <w:r>
          <w:rPr>
            <w:noProof/>
            <w:webHidden/>
          </w:rPr>
          <w:fldChar w:fldCharType="begin"/>
        </w:r>
        <w:r>
          <w:rPr>
            <w:noProof/>
            <w:webHidden/>
          </w:rPr>
          <w:instrText xml:space="preserve"> PAGEREF _Toc235403763 \h </w:instrText>
        </w:r>
        <w:r>
          <w:rPr>
            <w:noProof/>
            <w:webHidden/>
          </w:rPr>
        </w:r>
        <w:r>
          <w:rPr>
            <w:noProof/>
            <w:webHidden/>
          </w:rPr>
          <w:fldChar w:fldCharType="separate"/>
        </w:r>
        <w:r>
          <w:rPr>
            <w:noProof/>
            <w:webHidden/>
          </w:rPr>
          <w:t>40</w:t>
        </w:r>
        <w:r>
          <w:rPr>
            <w:noProof/>
            <w:webHidden/>
          </w:rPr>
          <w:fldChar w:fldCharType="end"/>
        </w:r>
      </w:hyperlink>
    </w:p>
    <w:p w14:paraId="0DD67C99" w14:textId="0D10D190"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64" w:history="1">
        <w:r w:rsidRPr="00422E25">
          <w:rPr>
            <w:rStyle w:val="Lienhypertexte"/>
            <w:noProof/>
          </w:rPr>
          <w:t>Indicateurs de qualité</w:t>
        </w:r>
        <w:r>
          <w:rPr>
            <w:noProof/>
            <w:webHidden/>
          </w:rPr>
          <w:tab/>
        </w:r>
        <w:r>
          <w:rPr>
            <w:noProof/>
            <w:webHidden/>
          </w:rPr>
          <w:fldChar w:fldCharType="begin"/>
        </w:r>
        <w:r>
          <w:rPr>
            <w:noProof/>
            <w:webHidden/>
          </w:rPr>
          <w:instrText xml:space="preserve"> PAGEREF _Toc235403764 \h </w:instrText>
        </w:r>
        <w:r>
          <w:rPr>
            <w:noProof/>
            <w:webHidden/>
          </w:rPr>
        </w:r>
        <w:r>
          <w:rPr>
            <w:noProof/>
            <w:webHidden/>
          </w:rPr>
          <w:fldChar w:fldCharType="separate"/>
        </w:r>
        <w:r>
          <w:rPr>
            <w:noProof/>
            <w:webHidden/>
          </w:rPr>
          <w:t>41</w:t>
        </w:r>
        <w:r>
          <w:rPr>
            <w:noProof/>
            <w:webHidden/>
          </w:rPr>
          <w:fldChar w:fldCharType="end"/>
        </w:r>
      </w:hyperlink>
    </w:p>
    <w:p w14:paraId="78769F6B" w14:textId="2BA0D8EA"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65" w:history="1">
        <w:r w:rsidRPr="00422E25">
          <w:rPr>
            <w:rStyle w:val="Lienhypertexte"/>
            <w:noProof/>
          </w:rPr>
          <w:t>Historisation des données</w:t>
        </w:r>
        <w:r>
          <w:rPr>
            <w:noProof/>
            <w:webHidden/>
          </w:rPr>
          <w:tab/>
        </w:r>
        <w:r>
          <w:rPr>
            <w:noProof/>
            <w:webHidden/>
          </w:rPr>
          <w:fldChar w:fldCharType="begin"/>
        </w:r>
        <w:r>
          <w:rPr>
            <w:noProof/>
            <w:webHidden/>
          </w:rPr>
          <w:instrText xml:space="preserve"> PAGEREF _Toc235403765 \h </w:instrText>
        </w:r>
        <w:r>
          <w:rPr>
            <w:noProof/>
            <w:webHidden/>
          </w:rPr>
        </w:r>
        <w:r>
          <w:rPr>
            <w:noProof/>
            <w:webHidden/>
          </w:rPr>
          <w:fldChar w:fldCharType="separate"/>
        </w:r>
        <w:r>
          <w:rPr>
            <w:noProof/>
            <w:webHidden/>
          </w:rPr>
          <w:t>41</w:t>
        </w:r>
        <w:r>
          <w:rPr>
            <w:noProof/>
            <w:webHidden/>
          </w:rPr>
          <w:fldChar w:fldCharType="end"/>
        </w:r>
      </w:hyperlink>
    </w:p>
    <w:p w14:paraId="79CEC1A8" w14:textId="3EF0C914"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66" w:history="1">
        <w:r w:rsidRPr="00422E25">
          <w:rPr>
            <w:rStyle w:val="Lienhypertexte"/>
            <w:noProof/>
          </w:rPr>
          <w:t>Objectif</w:t>
        </w:r>
        <w:r>
          <w:rPr>
            <w:noProof/>
            <w:webHidden/>
          </w:rPr>
          <w:tab/>
        </w:r>
        <w:r>
          <w:rPr>
            <w:noProof/>
            <w:webHidden/>
          </w:rPr>
          <w:fldChar w:fldCharType="begin"/>
        </w:r>
        <w:r>
          <w:rPr>
            <w:noProof/>
            <w:webHidden/>
          </w:rPr>
          <w:instrText xml:space="preserve"> PAGEREF _Toc235403766 \h </w:instrText>
        </w:r>
        <w:r>
          <w:rPr>
            <w:noProof/>
            <w:webHidden/>
          </w:rPr>
        </w:r>
        <w:r>
          <w:rPr>
            <w:noProof/>
            <w:webHidden/>
          </w:rPr>
          <w:fldChar w:fldCharType="separate"/>
        </w:r>
        <w:r>
          <w:rPr>
            <w:noProof/>
            <w:webHidden/>
          </w:rPr>
          <w:t>41</w:t>
        </w:r>
        <w:r>
          <w:rPr>
            <w:noProof/>
            <w:webHidden/>
          </w:rPr>
          <w:fldChar w:fldCharType="end"/>
        </w:r>
      </w:hyperlink>
    </w:p>
    <w:p w14:paraId="0BE8388E" w14:textId="6D062B4F"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67" w:history="1">
        <w:r w:rsidRPr="00422E25">
          <w:rPr>
            <w:rStyle w:val="Lienhypertexte"/>
            <w:noProof/>
          </w:rPr>
          <w:t>Informations historisées</w:t>
        </w:r>
        <w:r>
          <w:rPr>
            <w:noProof/>
            <w:webHidden/>
          </w:rPr>
          <w:tab/>
        </w:r>
        <w:r>
          <w:rPr>
            <w:noProof/>
            <w:webHidden/>
          </w:rPr>
          <w:fldChar w:fldCharType="begin"/>
        </w:r>
        <w:r>
          <w:rPr>
            <w:noProof/>
            <w:webHidden/>
          </w:rPr>
          <w:instrText xml:space="preserve"> PAGEREF _Toc235403767 \h </w:instrText>
        </w:r>
        <w:r>
          <w:rPr>
            <w:noProof/>
            <w:webHidden/>
          </w:rPr>
        </w:r>
        <w:r>
          <w:rPr>
            <w:noProof/>
            <w:webHidden/>
          </w:rPr>
          <w:fldChar w:fldCharType="separate"/>
        </w:r>
        <w:r>
          <w:rPr>
            <w:noProof/>
            <w:webHidden/>
          </w:rPr>
          <w:t>41</w:t>
        </w:r>
        <w:r>
          <w:rPr>
            <w:noProof/>
            <w:webHidden/>
          </w:rPr>
          <w:fldChar w:fldCharType="end"/>
        </w:r>
      </w:hyperlink>
    </w:p>
    <w:p w14:paraId="66CE5010" w14:textId="5FFD2BC0"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68" w:history="1">
        <w:r w:rsidRPr="00422E25">
          <w:rPr>
            <w:rStyle w:val="Lienhypertexte"/>
            <w:noProof/>
          </w:rPr>
          <w:t>Journal d'audit</w:t>
        </w:r>
        <w:r>
          <w:rPr>
            <w:noProof/>
            <w:webHidden/>
          </w:rPr>
          <w:tab/>
        </w:r>
        <w:r>
          <w:rPr>
            <w:noProof/>
            <w:webHidden/>
          </w:rPr>
          <w:fldChar w:fldCharType="begin"/>
        </w:r>
        <w:r>
          <w:rPr>
            <w:noProof/>
            <w:webHidden/>
          </w:rPr>
          <w:instrText xml:space="preserve"> PAGEREF _Toc235403768 \h </w:instrText>
        </w:r>
        <w:r>
          <w:rPr>
            <w:noProof/>
            <w:webHidden/>
          </w:rPr>
        </w:r>
        <w:r>
          <w:rPr>
            <w:noProof/>
            <w:webHidden/>
          </w:rPr>
          <w:fldChar w:fldCharType="separate"/>
        </w:r>
        <w:r>
          <w:rPr>
            <w:noProof/>
            <w:webHidden/>
          </w:rPr>
          <w:t>41</w:t>
        </w:r>
        <w:r>
          <w:rPr>
            <w:noProof/>
            <w:webHidden/>
          </w:rPr>
          <w:fldChar w:fldCharType="end"/>
        </w:r>
      </w:hyperlink>
    </w:p>
    <w:p w14:paraId="13E263A9" w14:textId="02E352B6"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69" w:history="1">
        <w:r w:rsidRPr="00422E25">
          <w:rPr>
            <w:rStyle w:val="Lienhypertexte"/>
            <w:noProof/>
          </w:rPr>
          <w:t>Archivage des données</w:t>
        </w:r>
        <w:r>
          <w:rPr>
            <w:noProof/>
            <w:webHidden/>
          </w:rPr>
          <w:tab/>
        </w:r>
        <w:r>
          <w:rPr>
            <w:noProof/>
            <w:webHidden/>
          </w:rPr>
          <w:fldChar w:fldCharType="begin"/>
        </w:r>
        <w:r>
          <w:rPr>
            <w:noProof/>
            <w:webHidden/>
          </w:rPr>
          <w:instrText xml:space="preserve"> PAGEREF _Toc235403769 \h </w:instrText>
        </w:r>
        <w:r>
          <w:rPr>
            <w:noProof/>
            <w:webHidden/>
          </w:rPr>
        </w:r>
        <w:r>
          <w:rPr>
            <w:noProof/>
            <w:webHidden/>
          </w:rPr>
          <w:fldChar w:fldCharType="separate"/>
        </w:r>
        <w:r>
          <w:rPr>
            <w:noProof/>
            <w:webHidden/>
          </w:rPr>
          <w:t>42</w:t>
        </w:r>
        <w:r>
          <w:rPr>
            <w:noProof/>
            <w:webHidden/>
          </w:rPr>
          <w:fldChar w:fldCharType="end"/>
        </w:r>
      </w:hyperlink>
    </w:p>
    <w:p w14:paraId="6F1608CF" w14:textId="2E8785AD"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70" w:history="1">
        <w:r w:rsidRPr="00422E25">
          <w:rPr>
            <w:rStyle w:val="Lienhypertexte"/>
            <w:noProof/>
          </w:rPr>
          <w:t>Objectif</w:t>
        </w:r>
        <w:r>
          <w:rPr>
            <w:noProof/>
            <w:webHidden/>
          </w:rPr>
          <w:tab/>
        </w:r>
        <w:r>
          <w:rPr>
            <w:noProof/>
            <w:webHidden/>
          </w:rPr>
          <w:fldChar w:fldCharType="begin"/>
        </w:r>
        <w:r>
          <w:rPr>
            <w:noProof/>
            <w:webHidden/>
          </w:rPr>
          <w:instrText xml:space="preserve"> PAGEREF _Toc235403770 \h </w:instrText>
        </w:r>
        <w:r>
          <w:rPr>
            <w:noProof/>
            <w:webHidden/>
          </w:rPr>
        </w:r>
        <w:r>
          <w:rPr>
            <w:noProof/>
            <w:webHidden/>
          </w:rPr>
          <w:fldChar w:fldCharType="separate"/>
        </w:r>
        <w:r>
          <w:rPr>
            <w:noProof/>
            <w:webHidden/>
          </w:rPr>
          <w:t>42</w:t>
        </w:r>
        <w:r>
          <w:rPr>
            <w:noProof/>
            <w:webHidden/>
          </w:rPr>
          <w:fldChar w:fldCharType="end"/>
        </w:r>
      </w:hyperlink>
    </w:p>
    <w:p w14:paraId="3B5CD2CD" w14:textId="0ACF05E3"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71" w:history="1">
        <w:r w:rsidRPr="00422E25">
          <w:rPr>
            <w:rStyle w:val="Lienhypertexte"/>
            <w:noProof/>
          </w:rPr>
          <w:t>Données concernées</w:t>
        </w:r>
        <w:r>
          <w:rPr>
            <w:noProof/>
            <w:webHidden/>
          </w:rPr>
          <w:tab/>
        </w:r>
        <w:r>
          <w:rPr>
            <w:noProof/>
            <w:webHidden/>
          </w:rPr>
          <w:fldChar w:fldCharType="begin"/>
        </w:r>
        <w:r>
          <w:rPr>
            <w:noProof/>
            <w:webHidden/>
          </w:rPr>
          <w:instrText xml:space="preserve"> PAGEREF _Toc235403771 \h </w:instrText>
        </w:r>
        <w:r>
          <w:rPr>
            <w:noProof/>
            <w:webHidden/>
          </w:rPr>
        </w:r>
        <w:r>
          <w:rPr>
            <w:noProof/>
            <w:webHidden/>
          </w:rPr>
          <w:fldChar w:fldCharType="separate"/>
        </w:r>
        <w:r>
          <w:rPr>
            <w:noProof/>
            <w:webHidden/>
          </w:rPr>
          <w:t>42</w:t>
        </w:r>
        <w:r>
          <w:rPr>
            <w:noProof/>
            <w:webHidden/>
          </w:rPr>
          <w:fldChar w:fldCharType="end"/>
        </w:r>
      </w:hyperlink>
    </w:p>
    <w:p w14:paraId="730FE7FF" w14:textId="7ADF7C94"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72" w:history="1">
        <w:r w:rsidRPr="00422E25">
          <w:rPr>
            <w:rStyle w:val="Lienhypertexte"/>
            <w:noProof/>
          </w:rPr>
          <w:t>Modalités d'archivage</w:t>
        </w:r>
        <w:r>
          <w:rPr>
            <w:noProof/>
            <w:webHidden/>
          </w:rPr>
          <w:tab/>
        </w:r>
        <w:r>
          <w:rPr>
            <w:noProof/>
            <w:webHidden/>
          </w:rPr>
          <w:fldChar w:fldCharType="begin"/>
        </w:r>
        <w:r>
          <w:rPr>
            <w:noProof/>
            <w:webHidden/>
          </w:rPr>
          <w:instrText xml:space="preserve"> PAGEREF _Toc235403772 \h </w:instrText>
        </w:r>
        <w:r>
          <w:rPr>
            <w:noProof/>
            <w:webHidden/>
          </w:rPr>
        </w:r>
        <w:r>
          <w:rPr>
            <w:noProof/>
            <w:webHidden/>
          </w:rPr>
          <w:fldChar w:fldCharType="separate"/>
        </w:r>
        <w:r>
          <w:rPr>
            <w:noProof/>
            <w:webHidden/>
          </w:rPr>
          <w:t>42</w:t>
        </w:r>
        <w:r>
          <w:rPr>
            <w:noProof/>
            <w:webHidden/>
          </w:rPr>
          <w:fldChar w:fldCharType="end"/>
        </w:r>
      </w:hyperlink>
    </w:p>
    <w:p w14:paraId="4444268F" w14:textId="2ADCBA27"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73" w:history="1">
        <w:r w:rsidRPr="00422E25">
          <w:rPr>
            <w:rStyle w:val="Lienhypertexte"/>
            <w:noProof/>
          </w:rPr>
          <w:t>Accès aux archives</w:t>
        </w:r>
        <w:r>
          <w:rPr>
            <w:noProof/>
            <w:webHidden/>
          </w:rPr>
          <w:tab/>
        </w:r>
        <w:r>
          <w:rPr>
            <w:noProof/>
            <w:webHidden/>
          </w:rPr>
          <w:fldChar w:fldCharType="begin"/>
        </w:r>
        <w:r>
          <w:rPr>
            <w:noProof/>
            <w:webHidden/>
          </w:rPr>
          <w:instrText xml:space="preserve"> PAGEREF _Toc235403773 \h </w:instrText>
        </w:r>
        <w:r>
          <w:rPr>
            <w:noProof/>
            <w:webHidden/>
          </w:rPr>
        </w:r>
        <w:r>
          <w:rPr>
            <w:noProof/>
            <w:webHidden/>
          </w:rPr>
          <w:fldChar w:fldCharType="separate"/>
        </w:r>
        <w:r>
          <w:rPr>
            <w:noProof/>
            <w:webHidden/>
          </w:rPr>
          <w:t>42</w:t>
        </w:r>
        <w:r>
          <w:rPr>
            <w:noProof/>
            <w:webHidden/>
          </w:rPr>
          <w:fldChar w:fldCharType="end"/>
        </w:r>
      </w:hyperlink>
    </w:p>
    <w:p w14:paraId="05881EC9" w14:textId="1956F8BD"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74" w:history="1">
        <w:r w:rsidRPr="00422E25">
          <w:rPr>
            <w:rStyle w:val="Lienhypertexte"/>
            <w:noProof/>
          </w:rPr>
          <w:t>Schéma simplifié de la gestion des données</w:t>
        </w:r>
        <w:r>
          <w:rPr>
            <w:noProof/>
            <w:webHidden/>
          </w:rPr>
          <w:tab/>
        </w:r>
        <w:r>
          <w:rPr>
            <w:noProof/>
            <w:webHidden/>
          </w:rPr>
          <w:fldChar w:fldCharType="begin"/>
        </w:r>
        <w:r>
          <w:rPr>
            <w:noProof/>
            <w:webHidden/>
          </w:rPr>
          <w:instrText xml:space="preserve"> PAGEREF _Toc235403774 \h </w:instrText>
        </w:r>
        <w:r>
          <w:rPr>
            <w:noProof/>
            <w:webHidden/>
          </w:rPr>
        </w:r>
        <w:r>
          <w:rPr>
            <w:noProof/>
            <w:webHidden/>
          </w:rPr>
          <w:fldChar w:fldCharType="separate"/>
        </w:r>
        <w:r>
          <w:rPr>
            <w:noProof/>
            <w:webHidden/>
          </w:rPr>
          <w:t>42</w:t>
        </w:r>
        <w:r>
          <w:rPr>
            <w:noProof/>
            <w:webHidden/>
          </w:rPr>
          <w:fldChar w:fldCharType="end"/>
        </w:r>
      </w:hyperlink>
    </w:p>
    <w:p w14:paraId="5211A889" w14:textId="33B3A593"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75" w:history="1">
        <w:r w:rsidRPr="00422E25">
          <w:rPr>
            <w:rStyle w:val="Lienhypertexte"/>
            <w:noProof/>
          </w:rPr>
          <w:t>GESTION DES ALERTES DE LA BASE NATIONALE DES ENTREPRISES CERTIFIÉES (BNEC)</w:t>
        </w:r>
        <w:r>
          <w:rPr>
            <w:noProof/>
            <w:webHidden/>
          </w:rPr>
          <w:tab/>
        </w:r>
        <w:r>
          <w:rPr>
            <w:noProof/>
            <w:webHidden/>
          </w:rPr>
          <w:fldChar w:fldCharType="begin"/>
        </w:r>
        <w:r>
          <w:rPr>
            <w:noProof/>
            <w:webHidden/>
          </w:rPr>
          <w:instrText xml:space="preserve"> PAGEREF _Toc235403775 \h </w:instrText>
        </w:r>
        <w:r>
          <w:rPr>
            <w:noProof/>
            <w:webHidden/>
          </w:rPr>
        </w:r>
        <w:r>
          <w:rPr>
            <w:noProof/>
            <w:webHidden/>
          </w:rPr>
          <w:fldChar w:fldCharType="separate"/>
        </w:r>
        <w:r>
          <w:rPr>
            <w:noProof/>
            <w:webHidden/>
          </w:rPr>
          <w:t>44</w:t>
        </w:r>
        <w:r>
          <w:rPr>
            <w:noProof/>
            <w:webHidden/>
          </w:rPr>
          <w:fldChar w:fldCharType="end"/>
        </w:r>
      </w:hyperlink>
    </w:p>
    <w:p w14:paraId="0A7B6D5C" w14:textId="7827E4A4"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76" w:history="1">
        <w:r w:rsidRPr="00422E25">
          <w:rPr>
            <w:rStyle w:val="Lienhypertexte"/>
            <w:noProof/>
          </w:rPr>
          <w:t>Principes généraux de la gestion des alertes</w:t>
        </w:r>
        <w:r>
          <w:rPr>
            <w:noProof/>
            <w:webHidden/>
          </w:rPr>
          <w:tab/>
        </w:r>
        <w:r>
          <w:rPr>
            <w:noProof/>
            <w:webHidden/>
          </w:rPr>
          <w:fldChar w:fldCharType="begin"/>
        </w:r>
        <w:r>
          <w:rPr>
            <w:noProof/>
            <w:webHidden/>
          </w:rPr>
          <w:instrText xml:space="preserve"> PAGEREF _Toc235403776 \h </w:instrText>
        </w:r>
        <w:r>
          <w:rPr>
            <w:noProof/>
            <w:webHidden/>
          </w:rPr>
        </w:r>
        <w:r>
          <w:rPr>
            <w:noProof/>
            <w:webHidden/>
          </w:rPr>
          <w:fldChar w:fldCharType="separate"/>
        </w:r>
        <w:r>
          <w:rPr>
            <w:noProof/>
            <w:webHidden/>
          </w:rPr>
          <w:t>44</w:t>
        </w:r>
        <w:r>
          <w:rPr>
            <w:noProof/>
            <w:webHidden/>
          </w:rPr>
          <w:fldChar w:fldCharType="end"/>
        </w:r>
      </w:hyperlink>
    </w:p>
    <w:p w14:paraId="3C1F10E1" w14:textId="708E8951"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77" w:history="1">
        <w:r w:rsidRPr="00422E25">
          <w:rPr>
            <w:rStyle w:val="Lienhypertexte"/>
            <w:noProof/>
          </w:rPr>
          <w:t>Objectif</w:t>
        </w:r>
        <w:r>
          <w:rPr>
            <w:noProof/>
            <w:webHidden/>
          </w:rPr>
          <w:tab/>
        </w:r>
        <w:r>
          <w:rPr>
            <w:noProof/>
            <w:webHidden/>
          </w:rPr>
          <w:fldChar w:fldCharType="begin"/>
        </w:r>
        <w:r>
          <w:rPr>
            <w:noProof/>
            <w:webHidden/>
          </w:rPr>
          <w:instrText xml:space="preserve"> PAGEREF _Toc235403777 \h </w:instrText>
        </w:r>
        <w:r>
          <w:rPr>
            <w:noProof/>
            <w:webHidden/>
          </w:rPr>
        </w:r>
        <w:r>
          <w:rPr>
            <w:noProof/>
            <w:webHidden/>
          </w:rPr>
          <w:fldChar w:fldCharType="separate"/>
        </w:r>
        <w:r>
          <w:rPr>
            <w:noProof/>
            <w:webHidden/>
          </w:rPr>
          <w:t>44</w:t>
        </w:r>
        <w:r>
          <w:rPr>
            <w:noProof/>
            <w:webHidden/>
          </w:rPr>
          <w:fldChar w:fldCharType="end"/>
        </w:r>
      </w:hyperlink>
    </w:p>
    <w:p w14:paraId="0ED752E5" w14:textId="7EE0AD2B"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78" w:history="1">
        <w:r w:rsidRPr="00422E25">
          <w:rPr>
            <w:rStyle w:val="Lienhypertexte"/>
            <w:noProof/>
          </w:rPr>
          <w:t>Types d'alertes</w:t>
        </w:r>
        <w:r>
          <w:rPr>
            <w:noProof/>
            <w:webHidden/>
          </w:rPr>
          <w:tab/>
        </w:r>
        <w:r>
          <w:rPr>
            <w:noProof/>
            <w:webHidden/>
          </w:rPr>
          <w:fldChar w:fldCharType="begin"/>
        </w:r>
        <w:r>
          <w:rPr>
            <w:noProof/>
            <w:webHidden/>
          </w:rPr>
          <w:instrText xml:space="preserve"> PAGEREF _Toc235403778 \h </w:instrText>
        </w:r>
        <w:r>
          <w:rPr>
            <w:noProof/>
            <w:webHidden/>
          </w:rPr>
        </w:r>
        <w:r>
          <w:rPr>
            <w:noProof/>
            <w:webHidden/>
          </w:rPr>
          <w:fldChar w:fldCharType="separate"/>
        </w:r>
        <w:r>
          <w:rPr>
            <w:noProof/>
            <w:webHidden/>
          </w:rPr>
          <w:t>44</w:t>
        </w:r>
        <w:r>
          <w:rPr>
            <w:noProof/>
            <w:webHidden/>
          </w:rPr>
          <w:fldChar w:fldCharType="end"/>
        </w:r>
      </w:hyperlink>
    </w:p>
    <w:p w14:paraId="7593D5C8" w14:textId="63DE8116"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79" w:history="1">
        <w:r w:rsidRPr="00422E25">
          <w:rPr>
            <w:rStyle w:val="Lienhypertexte"/>
            <w:noProof/>
          </w:rPr>
          <w:t>Gestion des alertes de renouvellement</w:t>
        </w:r>
        <w:r>
          <w:rPr>
            <w:noProof/>
            <w:webHidden/>
          </w:rPr>
          <w:tab/>
        </w:r>
        <w:r>
          <w:rPr>
            <w:noProof/>
            <w:webHidden/>
          </w:rPr>
          <w:fldChar w:fldCharType="begin"/>
        </w:r>
        <w:r>
          <w:rPr>
            <w:noProof/>
            <w:webHidden/>
          </w:rPr>
          <w:instrText xml:space="preserve"> PAGEREF _Toc235403779 \h </w:instrText>
        </w:r>
        <w:r>
          <w:rPr>
            <w:noProof/>
            <w:webHidden/>
          </w:rPr>
        </w:r>
        <w:r>
          <w:rPr>
            <w:noProof/>
            <w:webHidden/>
          </w:rPr>
          <w:fldChar w:fldCharType="separate"/>
        </w:r>
        <w:r>
          <w:rPr>
            <w:noProof/>
            <w:webHidden/>
          </w:rPr>
          <w:t>45</w:t>
        </w:r>
        <w:r>
          <w:rPr>
            <w:noProof/>
            <w:webHidden/>
          </w:rPr>
          <w:fldChar w:fldCharType="end"/>
        </w:r>
      </w:hyperlink>
    </w:p>
    <w:p w14:paraId="437D5B82" w14:textId="4649F697"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80" w:history="1">
        <w:r w:rsidRPr="00422E25">
          <w:rPr>
            <w:rStyle w:val="Lienhypertexte"/>
            <w:noProof/>
          </w:rPr>
          <w:t>Objectif</w:t>
        </w:r>
        <w:r>
          <w:rPr>
            <w:noProof/>
            <w:webHidden/>
          </w:rPr>
          <w:tab/>
        </w:r>
        <w:r>
          <w:rPr>
            <w:noProof/>
            <w:webHidden/>
          </w:rPr>
          <w:fldChar w:fldCharType="begin"/>
        </w:r>
        <w:r>
          <w:rPr>
            <w:noProof/>
            <w:webHidden/>
          </w:rPr>
          <w:instrText xml:space="preserve"> PAGEREF _Toc235403780 \h </w:instrText>
        </w:r>
        <w:r>
          <w:rPr>
            <w:noProof/>
            <w:webHidden/>
          </w:rPr>
        </w:r>
        <w:r>
          <w:rPr>
            <w:noProof/>
            <w:webHidden/>
          </w:rPr>
          <w:fldChar w:fldCharType="separate"/>
        </w:r>
        <w:r>
          <w:rPr>
            <w:noProof/>
            <w:webHidden/>
          </w:rPr>
          <w:t>45</w:t>
        </w:r>
        <w:r>
          <w:rPr>
            <w:noProof/>
            <w:webHidden/>
          </w:rPr>
          <w:fldChar w:fldCharType="end"/>
        </w:r>
      </w:hyperlink>
    </w:p>
    <w:p w14:paraId="3B2C5BD3" w14:textId="0FFC54A8"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81" w:history="1">
        <w:r w:rsidRPr="00422E25">
          <w:rPr>
            <w:rStyle w:val="Lienhypertexte"/>
            <w:noProof/>
          </w:rPr>
          <w:t>Déclenchement des alertes</w:t>
        </w:r>
        <w:r>
          <w:rPr>
            <w:noProof/>
            <w:webHidden/>
          </w:rPr>
          <w:tab/>
        </w:r>
        <w:r>
          <w:rPr>
            <w:noProof/>
            <w:webHidden/>
          </w:rPr>
          <w:fldChar w:fldCharType="begin"/>
        </w:r>
        <w:r>
          <w:rPr>
            <w:noProof/>
            <w:webHidden/>
          </w:rPr>
          <w:instrText xml:space="preserve"> PAGEREF _Toc235403781 \h </w:instrText>
        </w:r>
        <w:r>
          <w:rPr>
            <w:noProof/>
            <w:webHidden/>
          </w:rPr>
        </w:r>
        <w:r>
          <w:rPr>
            <w:noProof/>
            <w:webHidden/>
          </w:rPr>
          <w:fldChar w:fldCharType="separate"/>
        </w:r>
        <w:r>
          <w:rPr>
            <w:noProof/>
            <w:webHidden/>
          </w:rPr>
          <w:t>45</w:t>
        </w:r>
        <w:r>
          <w:rPr>
            <w:noProof/>
            <w:webHidden/>
          </w:rPr>
          <w:fldChar w:fldCharType="end"/>
        </w:r>
      </w:hyperlink>
    </w:p>
    <w:p w14:paraId="2FCB8013" w14:textId="1DAB99B7"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82" w:history="1">
        <w:r w:rsidRPr="00422E25">
          <w:rPr>
            <w:rStyle w:val="Lienhypertexte"/>
            <w:noProof/>
          </w:rPr>
          <w:t>Actions à entreprendre</w:t>
        </w:r>
        <w:r>
          <w:rPr>
            <w:noProof/>
            <w:webHidden/>
          </w:rPr>
          <w:tab/>
        </w:r>
        <w:r>
          <w:rPr>
            <w:noProof/>
            <w:webHidden/>
          </w:rPr>
          <w:fldChar w:fldCharType="begin"/>
        </w:r>
        <w:r>
          <w:rPr>
            <w:noProof/>
            <w:webHidden/>
          </w:rPr>
          <w:instrText xml:space="preserve"> PAGEREF _Toc235403782 \h </w:instrText>
        </w:r>
        <w:r>
          <w:rPr>
            <w:noProof/>
            <w:webHidden/>
          </w:rPr>
        </w:r>
        <w:r>
          <w:rPr>
            <w:noProof/>
            <w:webHidden/>
          </w:rPr>
          <w:fldChar w:fldCharType="separate"/>
        </w:r>
        <w:r>
          <w:rPr>
            <w:noProof/>
            <w:webHidden/>
          </w:rPr>
          <w:t>45</w:t>
        </w:r>
        <w:r>
          <w:rPr>
            <w:noProof/>
            <w:webHidden/>
          </w:rPr>
          <w:fldChar w:fldCharType="end"/>
        </w:r>
      </w:hyperlink>
    </w:p>
    <w:p w14:paraId="2CFD2B40" w14:textId="1295AF95"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83" w:history="1">
        <w:r w:rsidRPr="00422E25">
          <w:rPr>
            <w:rStyle w:val="Lienhypertexte"/>
            <w:noProof/>
          </w:rPr>
          <w:t>Gestion des alertes de suspension</w:t>
        </w:r>
        <w:r>
          <w:rPr>
            <w:noProof/>
            <w:webHidden/>
          </w:rPr>
          <w:tab/>
        </w:r>
        <w:r>
          <w:rPr>
            <w:noProof/>
            <w:webHidden/>
          </w:rPr>
          <w:fldChar w:fldCharType="begin"/>
        </w:r>
        <w:r>
          <w:rPr>
            <w:noProof/>
            <w:webHidden/>
          </w:rPr>
          <w:instrText xml:space="preserve"> PAGEREF _Toc235403783 \h </w:instrText>
        </w:r>
        <w:r>
          <w:rPr>
            <w:noProof/>
            <w:webHidden/>
          </w:rPr>
        </w:r>
        <w:r>
          <w:rPr>
            <w:noProof/>
            <w:webHidden/>
          </w:rPr>
          <w:fldChar w:fldCharType="separate"/>
        </w:r>
        <w:r>
          <w:rPr>
            <w:noProof/>
            <w:webHidden/>
          </w:rPr>
          <w:t>45</w:t>
        </w:r>
        <w:r>
          <w:rPr>
            <w:noProof/>
            <w:webHidden/>
          </w:rPr>
          <w:fldChar w:fldCharType="end"/>
        </w:r>
      </w:hyperlink>
    </w:p>
    <w:p w14:paraId="077101A2" w14:textId="5395AA02"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84" w:history="1">
        <w:r w:rsidRPr="00422E25">
          <w:rPr>
            <w:rStyle w:val="Lienhypertexte"/>
            <w:noProof/>
          </w:rPr>
          <w:t>Objectif</w:t>
        </w:r>
        <w:r>
          <w:rPr>
            <w:noProof/>
            <w:webHidden/>
          </w:rPr>
          <w:tab/>
        </w:r>
        <w:r>
          <w:rPr>
            <w:noProof/>
            <w:webHidden/>
          </w:rPr>
          <w:fldChar w:fldCharType="begin"/>
        </w:r>
        <w:r>
          <w:rPr>
            <w:noProof/>
            <w:webHidden/>
          </w:rPr>
          <w:instrText xml:space="preserve"> PAGEREF _Toc235403784 \h </w:instrText>
        </w:r>
        <w:r>
          <w:rPr>
            <w:noProof/>
            <w:webHidden/>
          </w:rPr>
        </w:r>
        <w:r>
          <w:rPr>
            <w:noProof/>
            <w:webHidden/>
          </w:rPr>
          <w:fldChar w:fldCharType="separate"/>
        </w:r>
        <w:r>
          <w:rPr>
            <w:noProof/>
            <w:webHidden/>
          </w:rPr>
          <w:t>45</w:t>
        </w:r>
        <w:r>
          <w:rPr>
            <w:noProof/>
            <w:webHidden/>
          </w:rPr>
          <w:fldChar w:fldCharType="end"/>
        </w:r>
      </w:hyperlink>
    </w:p>
    <w:p w14:paraId="15584CFD" w14:textId="577235C5"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85" w:history="1">
        <w:r w:rsidRPr="00422E25">
          <w:rPr>
            <w:rStyle w:val="Lienhypertexte"/>
            <w:noProof/>
          </w:rPr>
          <w:t>Déclenchement</w:t>
        </w:r>
        <w:r>
          <w:rPr>
            <w:noProof/>
            <w:webHidden/>
          </w:rPr>
          <w:tab/>
        </w:r>
        <w:r>
          <w:rPr>
            <w:noProof/>
            <w:webHidden/>
          </w:rPr>
          <w:fldChar w:fldCharType="begin"/>
        </w:r>
        <w:r>
          <w:rPr>
            <w:noProof/>
            <w:webHidden/>
          </w:rPr>
          <w:instrText xml:space="preserve"> PAGEREF _Toc235403785 \h </w:instrText>
        </w:r>
        <w:r>
          <w:rPr>
            <w:noProof/>
            <w:webHidden/>
          </w:rPr>
        </w:r>
        <w:r>
          <w:rPr>
            <w:noProof/>
            <w:webHidden/>
          </w:rPr>
          <w:fldChar w:fldCharType="separate"/>
        </w:r>
        <w:r>
          <w:rPr>
            <w:noProof/>
            <w:webHidden/>
          </w:rPr>
          <w:t>46</w:t>
        </w:r>
        <w:r>
          <w:rPr>
            <w:noProof/>
            <w:webHidden/>
          </w:rPr>
          <w:fldChar w:fldCharType="end"/>
        </w:r>
      </w:hyperlink>
    </w:p>
    <w:p w14:paraId="778E5508" w14:textId="49619C34"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86" w:history="1">
        <w:r w:rsidRPr="00422E25">
          <w:rPr>
            <w:rStyle w:val="Lienhypertexte"/>
            <w:noProof/>
          </w:rPr>
          <w:t>Traitement</w:t>
        </w:r>
        <w:r>
          <w:rPr>
            <w:noProof/>
            <w:webHidden/>
          </w:rPr>
          <w:tab/>
        </w:r>
        <w:r>
          <w:rPr>
            <w:noProof/>
            <w:webHidden/>
          </w:rPr>
          <w:fldChar w:fldCharType="begin"/>
        </w:r>
        <w:r>
          <w:rPr>
            <w:noProof/>
            <w:webHidden/>
          </w:rPr>
          <w:instrText xml:space="preserve"> PAGEREF _Toc235403786 \h </w:instrText>
        </w:r>
        <w:r>
          <w:rPr>
            <w:noProof/>
            <w:webHidden/>
          </w:rPr>
        </w:r>
        <w:r>
          <w:rPr>
            <w:noProof/>
            <w:webHidden/>
          </w:rPr>
          <w:fldChar w:fldCharType="separate"/>
        </w:r>
        <w:r>
          <w:rPr>
            <w:noProof/>
            <w:webHidden/>
          </w:rPr>
          <w:t>46</w:t>
        </w:r>
        <w:r>
          <w:rPr>
            <w:noProof/>
            <w:webHidden/>
          </w:rPr>
          <w:fldChar w:fldCharType="end"/>
        </w:r>
      </w:hyperlink>
    </w:p>
    <w:p w14:paraId="2A610CEB" w14:textId="11C1DF46"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87" w:history="1">
        <w:r w:rsidRPr="00422E25">
          <w:rPr>
            <w:rStyle w:val="Lienhypertexte"/>
            <w:noProof/>
          </w:rPr>
          <w:t>Levée de suspension</w:t>
        </w:r>
        <w:r>
          <w:rPr>
            <w:noProof/>
            <w:webHidden/>
          </w:rPr>
          <w:tab/>
        </w:r>
        <w:r>
          <w:rPr>
            <w:noProof/>
            <w:webHidden/>
          </w:rPr>
          <w:fldChar w:fldCharType="begin"/>
        </w:r>
        <w:r>
          <w:rPr>
            <w:noProof/>
            <w:webHidden/>
          </w:rPr>
          <w:instrText xml:space="preserve"> PAGEREF _Toc235403787 \h </w:instrText>
        </w:r>
        <w:r>
          <w:rPr>
            <w:noProof/>
            <w:webHidden/>
          </w:rPr>
        </w:r>
        <w:r>
          <w:rPr>
            <w:noProof/>
            <w:webHidden/>
          </w:rPr>
          <w:fldChar w:fldCharType="separate"/>
        </w:r>
        <w:r>
          <w:rPr>
            <w:noProof/>
            <w:webHidden/>
          </w:rPr>
          <w:t>46</w:t>
        </w:r>
        <w:r>
          <w:rPr>
            <w:noProof/>
            <w:webHidden/>
          </w:rPr>
          <w:fldChar w:fldCharType="end"/>
        </w:r>
      </w:hyperlink>
    </w:p>
    <w:p w14:paraId="68395455" w14:textId="5B4E9225"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88" w:history="1">
        <w:r w:rsidRPr="00422E25">
          <w:rPr>
            <w:rStyle w:val="Lienhypertexte"/>
            <w:noProof/>
          </w:rPr>
          <w:t>Gestion des alertes de retrait</w:t>
        </w:r>
        <w:r>
          <w:rPr>
            <w:noProof/>
            <w:webHidden/>
          </w:rPr>
          <w:tab/>
        </w:r>
        <w:r>
          <w:rPr>
            <w:noProof/>
            <w:webHidden/>
          </w:rPr>
          <w:fldChar w:fldCharType="begin"/>
        </w:r>
        <w:r>
          <w:rPr>
            <w:noProof/>
            <w:webHidden/>
          </w:rPr>
          <w:instrText xml:space="preserve"> PAGEREF _Toc235403788 \h </w:instrText>
        </w:r>
        <w:r>
          <w:rPr>
            <w:noProof/>
            <w:webHidden/>
          </w:rPr>
        </w:r>
        <w:r>
          <w:rPr>
            <w:noProof/>
            <w:webHidden/>
          </w:rPr>
          <w:fldChar w:fldCharType="separate"/>
        </w:r>
        <w:r>
          <w:rPr>
            <w:noProof/>
            <w:webHidden/>
          </w:rPr>
          <w:t>46</w:t>
        </w:r>
        <w:r>
          <w:rPr>
            <w:noProof/>
            <w:webHidden/>
          </w:rPr>
          <w:fldChar w:fldCharType="end"/>
        </w:r>
      </w:hyperlink>
    </w:p>
    <w:p w14:paraId="7A652D39" w14:textId="4EBA323F"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89" w:history="1">
        <w:r w:rsidRPr="00422E25">
          <w:rPr>
            <w:rStyle w:val="Lienhypertexte"/>
            <w:noProof/>
          </w:rPr>
          <w:t>Objectif</w:t>
        </w:r>
        <w:r>
          <w:rPr>
            <w:noProof/>
            <w:webHidden/>
          </w:rPr>
          <w:tab/>
        </w:r>
        <w:r>
          <w:rPr>
            <w:noProof/>
            <w:webHidden/>
          </w:rPr>
          <w:fldChar w:fldCharType="begin"/>
        </w:r>
        <w:r>
          <w:rPr>
            <w:noProof/>
            <w:webHidden/>
          </w:rPr>
          <w:instrText xml:space="preserve"> PAGEREF _Toc235403789 \h </w:instrText>
        </w:r>
        <w:r>
          <w:rPr>
            <w:noProof/>
            <w:webHidden/>
          </w:rPr>
        </w:r>
        <w:r>
          <w:rPr>
            <w:noProof/>
            <w:webHidden/>
          </w:rPr>
          <w:fldChar w:fldCharType="separate"/>
        </w:r>
        <w:r>
          <w:rPr>
            <w:noProof/>
            <w:webHidden/>
          </w:rPr>
          <w:t>46</w:t>
        </w:r>
        <w:r>
          <w:rPr>
            <w:noProof/>
            <w:webHidden/>
          </w:rPr>
          <w:fldChar w:fldCharType="end"/>
        </w:r>
      </w:hyperlink>
    </w:p>
    <w:p w14:paraId="1684D693" w14:textId="57C8C4B0"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90" w:history="1">
        <w:r w:rsidRPr="00422E25">
          <w:rPr>
            <w:rStyle w:val="Lienhypertexte"/>
            <w:noProof/>
          </w:rPr>
          <w:t>Déclenchement</w:t>
        </w:r>
        <w:r>
          <w:rPr>
            <w:noProof/>
            <w:webHidden/>
          </w:rPr>
          <w:tab/>
        </w:r>
        <w:r>
          <w:rPr>
            <w:noProof/>
            <w:webHidden/>
          </w:rPr>
          <w:fldChar w:fldCharType="begin"/>
        </w:r>
        <w:r>
          <w:rPr>
            <w:noProof/>
            <w:webHidden/>
          </w:rPr>
          <w:instrText xml:space="preserve"> PAGEREF _Toc235403790 \h </w:instrText>
        </w:r>
        <w:r>
          <w:rPr>
            <w:noProof/>
            <w:webHidden/>
          </w:rPr>
        </w:r>
        <w:r>
          <w:rPr>
            <w:noProof/>
            <w:webHidden/>
          </w:rPr>
          <w:fldChar w:fldCharType="separate"/>
        </w:r>
        <w:r>
          <w:rPr>
            <w:noProof/>
            <w:webHidden/>
          </w:rPr>
          <w:t>46</w:t>
        </w:r>
        <w:r>
          <w:rPr>
            <w:noProof/>
            <w:webHidden/>
          </w:rPr>
          <w:fldChar w:fldCharType="end"/>
        </w:r>
      </w:hyperlink>
    </w:p>
    <w:p w14:paraId="01288A6A" w14:textId="2D94ED30"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91" w:history="1">
        <w:r w:rsidRPr="00422E25">
          <w:rPr>
            <w:rStyle w:val="Lienhypertexte"/>
            <w:noProof/>
          </w:rPr>
          <w:t>Traitement</w:t>
        </w:r>
        <w:r>
          <w:rPr>
            <w:noProof/>
            <w:webHidden/>
          </w:rPr>
          <w:tab/>
        </w:r>
        <w:r>
          <w:rPr>
            <w:noProof/>
            <w:webHidden/>
          </w:rPr>
          <w:fldChar w:fldCharType="begin"/>
        </w:r>
        <w:r>
          <w:rPr>
            <w:noProof/>
            <w:webHidden/>
          </w:rPr>
          <w:instrText xml:space="preserve"> PAGEREF _Toc235403791 \h </w:instrText>
        </w:r>
        <w:r>
          <w:rPr>
            <w:noProof/>
            <w:webHidden/>
          </w:rPr>
        </w:r>
        <w:r>
          <w:rPr>
            <w:noProof/>
            <w:webHidden/>
          </w:rPr>
          <w:fldChar w:fldCharType="separate"/>
        </w:r>
        <w:r>
          <w:rPr>
            <w:noProof/>
            <w:webHidden/>
          </w:rPr>
          <w:t>47</w:t>
        </w:r>
        <w:r>
          <w:rPr>
            <w:noProof/>
            <w:webHidden/>
          </w:rPr>
          <w:fldChar w:fldCharType="end"/>
        </w:r>
      </w:hyperlink>
    </w:p>
    <w:p w14:paraId="0B52C327" w14:textId="7A3C1139"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92" w:history="1">
        <w:r w:rsidRPr="00422E25">
          <w:rPr>
            <w:rStyle w:val="Lienhypertexte"/>
            <w:noProof/>
          </w:rPr>
          <w:t>Circuit de traitement des alertes</w:t>
        </w:r>
        <w:r>
          <w:rPr>
            <w:noProof/>
            <w:webHidden/>
          </w:rPr>
          <w:tab/>
        </w:r>
        <w:r>
          <w:rPr>
            <w:noProof/>
            <w:webHidden/>
          </w:rPr>
          <w:fldChar w:fldCharType="begin"/>
        </w:r>
        <w:r>
          <w:rPr>
            <w:noProof/>
            <w:webHidden/>
          </w:rPr>
          <w:instrText xml:space="preserve"> PAGEREF _Toc235403792 \h </w:instrText>
        </w:r>
        <w:r>
          <w:rPr>
            <w:noProof/>
            <w:webHidden/>
          </w:rPr>
        </w:r>
        <w:r>
          <w:rPr>
            <w:noProof/>
            <w:webHidden/>
          </w:rPr>
          <w:fldChar w:fldCharType="separate"/>
        </w:r>
        <w:r>
          <w:rPr>
            <w:noProof/>
            <w:webHidden/>
          </w:rPr>
          <w:t>47</w:t>
        </w:r>
        <w:r>
          <w:rPr>
            <w:noProof/>
            <w:webHidden/>
          </w:rPr>
          <w:fldChar w:fldCharType="end"/>
        </w:r>
      </w:hyperlink>
    </w:p>
    <w:p w14:paraId="01155CF4" w14:textId="21F39CE6"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93" w:history="1">
        <w:r w:rsidRPr="00422E25">
          <w:rPr>
            <w:rStyle w:val="Lienhypertexte"/>
            <w:noProof/>
          </w:rPr>
          <w:t>Responsabilités des acteurs</w:t>
        </w:r>
        <w:r>
          <w:rPr>
            <w:noProof/>
            <w:webHidden/>
          </w:rPr>
          <w:tab/>
        </w:r>
        <w:r>
          <w:rPr>
            <w:noProof/>
            <w:webHidden/>
          </w:rPr>
          <w:fldChar w:fldCharType="begin"/>
        </w:r>
        <w:r>
          <w:rPr>
            <w:noProof/>
            <w:webHidden/>
          </w:rPr>
          <w:instrText xml:space="preserve"> PAGEREF _Toc235403793 \h </w:instrText>
        </w:r>
        <w:r>
          <w:rPr>
            <w:noProof/>
            <w:webHidden/>
          </w:rPr>
        </w:r>
        <w:r>
          <w:rPr>
            <w:noProof/>
            <w:webHidden/>
          </w:rPr>
          <w:fldChar w:fldCharType="separate"/>
        </w:r>
        <w:r>
          <w:rPr>
            <w:noProof/>
            <w:webHidden/>
          </w:rPr>
          <w:t>48</w:t>
        </w:r>
        <w:r>
          <w:rPr>
            <w:noProof/>
            <w:webHidden/>
          </w:rPr>
          <w:fldChar w:fldCharType="end"/>
        </w:r>
      </w:hyperlink>
    </w:p>
    <w:p w14:paraId="2B9BBAF2" w14:textId="63E14A1C"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94" w:history="1">
        <w:r w:rsidRPr="00422E25">
          <w:rPr>
            <w:rStyle w:val="Lienhypertexte"/>
            <w:noProof/>
          </w:rPr>
          <w:t>Indicateurs de performance</w:t>
        </w:r>
        <w:r>
          <w:rPr>
            <w:noProof/>
            <w:webHidden/>
          </w:rPr>
          <w:tab/>
        </w:r>
        <w:r>
          <w:rPr>
            <w:noProof/>
            <w:webHidden/>
          </w:rPr>
          <w:fldChar w:fldCharType="begin"/>
        </w:r>
        <w:r>
          <w:rPr>
            <w:noProof/>
            <w:webHidden/>
          </w:rPr>
          <w:instrText xml:space="preserve"> PAGEREF _Toc235403794 \h </w:instrText>
        </w:r>
        <w:r>
          <w:rPr>
            <w:noProof/>
            <w:webHidden/>
          </w:rPr>
        </w:r>
        <w:r>
          <w:rPr>
            <w:noProof/>
            <w:webHidden/>
          </w:rPr>
          <w:fldChar w:fldCharType="separate"/>
        </w:r>
        <w:r>
          <w:rPr>
            <w:noProof/>
            <w:webHidden/>
          </w:rPr>
          <w:t>48</w:t>
        </w:r>
        <w:r>
          <w:rPr>
            <w:noProof/>
            <w:webHidden/>
          </w:rPr>
          <w:fldChar w:fldCharType="end"/>
        </w:r>
      </w:hyperlink>
    </w:p>
    <w:p w14:paraId="105F9DE3" w14:textId="6E71B06A" w:rsidR="00E63822" w:rsidRDefault="00E63822">
      <w:pPr>
        <w:pStyle w:val="TM1"/>
        <w:tabs>
          <w:tab w:val="right" w:leader="dot" w:pos="9062"/>
        </w:tabs>
        <w:rPr>
          <w:rFonts w:asciiTheme="minorHAnsi" w:eastAsiaTheme="minorEastAsia" w:hAnsiTheme="minorHAnsi"/>
          <w:noProof/>
          <w:color w:val="auto"/>
          <w:szCs w:val="24"/>
          <w:lang w:eastAsia="fr-FR"/>
        </w:rPr>
      </w:pPr>
      <w:hyperlink w:anchor="_Toc235403795" w:history="1">
        <w:r w:rsidRPr="00422E25">
          <w:rPr>
            <w:rStyle w:val="Lienhypertexte"/>
            <w:noProof/>
          </w:rPr>
          <w:t>PARTIE IV : PILOTAGE ET SUIVI-ÉVALUATION</w:t>
        </w:r>
        <w:r>
          <w:rPr>
            <w:noProof/>
            <w:webHidden/>
          </w:rPr>
          <w:tab/>
        </w:r>
        <w:r>
          <w:rPr>
            <w:noProof/>
            <w:webHidden/>
          </w:rPr>
          <w:fldChar w:fldCharType="begin"/>
        </w:r>
        <w:r>
          <w:rPr>
            <w:noProof/>
            <w:webHidden/>
          </w:rPr>
          <w:instrText xml:space="preserve"> PAGEREF _Toc235403795 \h </w:instrText>
        </w:r>
        <w:r>
          <w:rPr>
            <w:noProof/>
            <w:webHidden/>
          </w:rPr>
        </w:r>
        <w:r>
          <w:rPr>
            <w:noProof/>
            <w:webHidden/>
          </w:rPr>
          <w:fldChar w:fldCharType="separate"/>
        </w:r>
        <w:r>
          <w:rPr>
            <w:noProof/>
            <w:webHidden/>
          </w:rPr>
          <w:t>50</w:t>
        </w:r>
        <w:r>
          <w:rPr>
            <w:noProof/>
            <w:webHidden/>
          </w:rPr>
          <w:fldChar w:fldCharType="end"/>
        </w:r>
      </w:hyperlink>
    </w:p>
    <w:p w14:paraId="3F38CB22" w14:textId="30EA49F5"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796" w:history="1">
        <w:r w:rsidRPr="00422E25">
          <w:rPr>
            <w:rStyle w:val="Lienhypertexte"/>
            <w:noProof/>
          </w:rPr>
          <w:t>TABLEAUX DE BORD DE LA BASE NATIONALE DES ENTREPRISES CERTIFIÉES (BNEC)</w:t>
        </w:r>
        <w:r>
          <w:rPr>
            <w:noProof/>
            <w:webHidden/>
          </w:rPr>
          <w:tab/>
        </w:r>
        <w:r>
          <w:rPr>
            <w:noProof/>
            <w:webHidden/>
          </w:rPr>
          <w:fldChar w:fldCharType="begin"/>
        </w:r>
        <w:r>
          <w:rPr>
            <w:noProof/>
            <w:webHidden/>
          </w:rPr>
          <w:instrText xml:space="preserve"> PAGEREF _Toc235403796 \h </w:instrText>
        </w:r>
        <w:r>
          <w:rPr>
            <w:noProof/>
            <w:webHidden/>
          </w:rPr>
        </w:r>
        <w:r>
          <w:rPr>
            <w:noProof/>
            <w:webHidden/>
          </w:rPr>
          <w:fldChar w:fldCharType="separate"/>
        </w:r>
        <w:r>
          <w:rPr>
            <w:noProof/>
            <w:webHidden/>
          </w:rPr>
          <w:t>51</w:t>
        </w:r>
        <w:r>
          <w:rPr>
            <w:noProof/>
            <w:webHidden/>
          </w:rPr>
          <w:fldChar w:fldCharType="end"/>
        </w:r>
      </w:hyperlink>
    </w:p>
    <w:p w14:paraId="00D59DA3" w14:textId="2B5BD43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797" w:history="1">
        <w:r w:rsidRPr="00422E25">
          <w:rPr>
            <w:rStyle w:val="Lienhypertexte"/>
            <w:noProof/>
          </w:rPr>
          <w:t>Principes généraux des tableaux de bord</w:t>
        </w:r>
        <w:r>
          <w:rPr>
            <w:noProof/>
            <w:webHidden/>
          </w:rPr>
          <w:tab/>
        </w:r>
        <w:r>
          <w:rPr>
            <w:noProof/>
            <w:webHidden/>
          </w:rPr>
          <w:fldChar w:fldCharType="begin"/>
        </w:r>
        <w:r>
          <w:rPr>
            <w:noProof/>
            <w:webHidden/>
          </w:rPr>
          <w:instrText xml:space="preserve"> PAGEREF _Toc235403797 \h </w:instrText>
        </w:r>
        <w:r>
          <w:rPr>
            <w:noProof/>
            <w:webHidden/>
          </w:rPr>
        </w:r>
        <w:r>
          <w:rPr>
            <w:noProof/>
            <w:webHidden/>
          </w:rPr>
          <w:fldChar w:fldCharType="separate"/>
        </w:r>
        <w:r>
          <w:rPr>
            <w:noProof/>
            <w:webHidden/>
          </w:rPr>
          <w:t>51</w:t>
        </w:r>
        <w:r>
          <w:rPr>
            <w:noProof/>
            <w:webHidden/>
          </w:rPr>
          <w:fldChar w:fldCharType="end"/>
        </w:r>
      </w:hyperlink>
    </w:p>
    <w:p w14:paraId="1E0D383B" w14:textId="6E3181DE"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98" w:history="1">
        <w:r w:rsidRPr="00422E25">
          <w:rPr>
            <w:rStyle w:val="Lienhypertexte"/>
            <w:noProof/>
          </w:rPr>
          <w:t>Objectif</w:t>
        </w:r>
        <w:r>
          <w:rPr>
            <w:noProof/>
            <w:webHidden/>
          </w:rPr>
          <w:tab/>
        </w:r>
        <w:r>
          <w:rPr>
            <w:noProof/>
            <w:webHidden/>
          </w:rPr>
          <w:fldChar w:fldCharType="begin"/>
        </w:r>
        <w:r>
          <w:rPr>
            <w:noProof/>
            <w:webHidden/>
          </w:rPr>
          <w:instrText xml:space="preserve"> PAGEREF _Toc235403798 \h </w:instrText>
        </w:r>
        <w:r>
          <w:rPr>
            <w:noProof/>
            <w:webHidden/>
          </w:rPr>
        </w:r>
        <w:r>
          <w:rPr>
            <w:noProof/>
            <w:webHidden/>
          </w:rPr>
          <w:fldChar w:fldCharType="separate"/>
        </w:r>
        <w:r>
          <w:rPr>
            <w:noProof/>
            <w:webHidden/>
          </w:rPr>
          <w:t>51</w:t>
        </w:r>
        <w:r>
          <w:rPr>
            <w:noProof/>
            <w:webHidden/>
          </w:rPr>
          <w:fldChar w:fldCharType="end"/>
        </w:r>
      </w:hyperlink>
    </w:p>
    <w:p w14:paraId="7C32E3E2" w14:textId="2660DA47" w:rsidR="00E63822" w:rsidRDefault="00E63822">
      <w:pPr>
        <w:pStyle w:val="TM4"/>
        <w:tabs>
          <w:tab w:val="right" w:leader="dot" w:pos="9062"/>
        </w:tabs>
        <w:rPr>
          <w:rFonts w:asciiTheme="minorHAnsi" w:eastAsiaTheme="minorEastAsia" w:hAnsiTheme="minorHAnsi"/>
          <w:noProof/>
          <w:color w:val="auto"/>
          <w:szCs w:val="24"/>
          <w:lang w:eastAsia="fr-FR"/>
        </w:rPr>
      </w:pPr>
      <w:hyperlink w:anchor="_Toc235403799" w:history="1">
        <w:r w:rsidRPr="00422E25">
          <w:rPr>
            <w:rStyle w:val="Lienhypertexte"/>
            <w:noProof/>
          </w:rPr>
          <w:t>Principes de conception</w:t>
        </w:r>
        <w:r>
          <w:rPr>
            <w:noProof/>
            <w:webHidden/>
          </w:rPr>
          <w:tab/>
        </w:r>
        <w:r>
          <w:rPr>
            <w:noProof/>
            <w:webHidden/>
          </w:rPr>
          <w:fldChar w:fldCharType="begin"/>
        </w:r>
        <w:r>
          <w:rPr>
            <w:noProof/>
            <w:webHidden/>
          </w:rPr>
          <w:instrText xml:space="preserve"> PAGEREF _Toc235403799 \h </w:instrText>
        </w:r>
        <w:r>
          <w:rPr>
            <w:noProof/>
            <w:webHidden/>
          </w:rPr>
        </w:r>
        <w:r>
          <w:rPr>
            <w:noProof/>
            <w:webHidden/>
          </w:rPr>
          <w:fldChar w:fldCharType="separate"/>
        </w:r>
        <w:r>
          <w:rPr>
            <w:noProof/>
            <w:webHidden/>
          </w:rPr>
          <w:t>51</w:t>
        </w:r>
        <w:r>
          <w:rPr>
            <w:noProof/>
            <w:webHidden/>
          </w:rPr>
          <w:fldChar w:fldCharType="end"/>
        </w:r>
      </w:hyperlink>
    </w:p>
    <w:p w14:paraId="475D4023" w14:textId="32A12BEE"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00" w:history="1">
        <w:r w:rsidRPr="00422E25">
          <w:rPr>
            <w:rStyle w:val="Lienhypertexte"/>
            <w:noProof/>
          </w:rPr>
          <w:t>Tableau de bord opérationnel</w:t>
        </w:r>
        <w:r>
          <w:rPr>
            <w:noProof/>
            <w:webHidden/>
          </w:rPr>
          <w:tab/>
        </w:r>
        <w:r>
          <w:rPr>
            <w:noProof/>
            <w:webHidden/>
          </w:rPr>
          <w:fldChar w:fldCharType="begin"/>
        </w:r>
        <w:r>
          <w:rPr>
            <w:noProof/>
            <w:webHidden/>
          </w:rPr>
          <w:instrText xml:space="preserve"> PAGEREF _Toc235403800 \h </w:instrText>
        </w:r>
        <w:r>
          <w:rPr>
            <w:noProof/>
            <w:webHidden/>
          </w:rPr>
        </w:r>
        <w:r>
          <w:rPr>
            <w:noProof/>
            <w:webHidden/>
          </w:rPr>
          <w:fldChar w:fldCharType="separate"/>
        </w:r>
        <w:r>
          <w:rPr>
            <w:noProof/>
            <w:webHidden/>
          </w:rPr>
          <w:t>52</w:t>
        </w:r>
        <w:r>
          <w:rPr>
            <w:noProof/>
            <w:webHidden/>
          </w:rPr>
          <w:fldChar w:fldCharType="end"/>
        </w:r>
      </w:hyperlink>
    </w:p>
    <w:p w14:paraId="5F7257A7" w14:textId="7EA334C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01" w:history="1">
        <w:r w:rsidRPr="00422E25">
          <w:rPr>
            <w:rStyle w:val="Lienhypertexte"/>
            <w:noProof/>
          </w:rPr>
          <w:t>Tableau de bord tactique</w:t>
        </w:r>
        <w:r>
          <w:rPr>
            <w:noProof/>
            <w:webHidden/>
          </w:rPr>
          <w:tab/>
        </w:r>
        <w:r>
          <w:rPr>
            <w:noProof/>
            <w:webHidden/>
          </w:rPr>
          <w:fldChar w:fldCharType="begin"/>
        </w:r>
        <w:r>
          <w:rPr>
            <w:noProof/>
            <w:webHidden/>
          </w:rPr>
          <w:instrText xml:space="preserve"> PAGEREF _Toc235403801 \h </w:instrText>
        </w:r>
        <w:r>
          <w:rPr>
            <w:noProof/>
            <w:webHidden/>
          </w:rPr>
        </w:r>
        <w:r>
          <w:rPr>
            <w:noProof/>
            <w:webHidden/>
          </w:rPr>
          <w:fldChar w:fldCharType="separate"/>
        </w:r>
        <w:r>
          <w:rPr>
            <w:noProof/>
            <w:webHidden/>
          </w:rPr>
          <w:t>52</w:t>
        </w:r>
        <w:r>
          <w:rPr>
            <w:noProof/>
            <w:webHidden/>
          </w:rPr>
          <w:fldChar w:fldCharType="end"/>
        </w:r>
      </w:hyperlink>
    </w:p>
    <w:p w14:paraId="409992CF" w14:textId="14271E65"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02" w:history="1">
        <w:r w:rsidRPr="00422E25">
          <w:rPr>
            <w:rStyle w:val="Lienhypertexte"/>
            <w:noProof/>
          </w:rPr>
          <w:t>Tableau de bord stratégique</w:t>
        </w:r>
        <w:r>
          <w:rPr>
            <w:noProof/>
            <w:webHidden/>
          </w:rPr>
          <w:tab/>
        </w:r>
        <w:r>
          <w:rPr>
            <w:noProof/>
            <w:webHidden/>
          </w:rPr>
          <w:fldChar w:fldCharType="begin"/>
        </w:r>
        <w:r>
          <w:rPr>
            <w:noProof/>
            <w:webHidden/>
          </w:rPr>
          <w:instrText xml:space="preserve"> PAGEREF _Toc235403802 \h </w:instrText>
        </w:r>
        <w:r>
          <w:rPr>
            <w:noProof/>
            <w:webHidden/>
          </w:rPr>
        </w:r>
        <w:r>
          <w:rPr>
            <w:noProof/>
            <w:webHidden/>
          </w:rPr>
          <w:fldChar w:fldCharType="separate"/>
        </w:r>
        <w:r>
          <w:rPr>
            <w:noProof/>
            <w:webHidden/>
          </w:rPr>
          <w:t>53</w:t>
        </w:r>
        <w:r>
          <w:rPr>
            <w:noProof/>
            <w:webHidden/>
          </w:rPr>
          <w:fldChar w:fldCharType="end"/>
        </w:r>
      </w:hyperlink>
    </w:p>
    <w:p w14:paraId="5EA1F3AD" w14:textId="2ADC3A4A"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03" w:history="1">
        <w:r w:rsidRPr="00422E25">
          <w:rPr>
            <w:rStyle w:val="Lienhypertexte"/>
            <w:noProof/>
          </w:rPr>
          <w:t>Tableau de bord annuel</w:t>
        </w:r>
        <w:r>
          <w:rPr>
            <w:noProof/>
            <w:webHidden/>
          </w:rPr>
          <w:tab/>
        </w:r>
        <w:r>
          <w:rPr>
            <w:noProof/>
            <w:webHidden/>
          </w:rPr>
          <w:fldChar w:fldCharType="begin"/>
        </w:r>
        <w:r>
          <w:rPr>
            <w:noProof/>
            <w:webHidden/>
          </w:rPr>
          <w:instrText xml:space="preserve"> PAGEREF _Toc235403803 \h </w:instrText>
        </w:r>
        <w:r>
          <w:rPr>
            <w:noProof/>
            <w:webHidden/>
          </w:rPr>
        </w:r>
        <w:r>
          <w:rPr>
            <w:noProof/>
            <w:webHidden/>
          </w:rPr>
          <w:fldChar w:fldCharType="separate"/>
        </w:r>
        <w:r>
          <w:rPr>
            <w:noProof/>
            <w:webHidden/>
          </w:rPr>
          <w:t>54</w:t>
        </w:r>
        <w:r>
          <w:rPr>
            <w:noProof/>
            <w:webHidden/>
          </w:rPr>
          <w:fldChar w:fldCharType="end"/>
        </w:r>
      </w:hyperlink>
    </w:p>
    <w:p w14:paraId="060E23F2" w14:textId="7F25DF34"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04" w:history="1">
        <w:r w:rsidRPr="00422E25">
          <w:rPr>
            <w:rStyle w:val="Lienhypertexte"/>
            <w:noProof/>
          </w:rPr>
          <w:t>Tableau de bord public</w:t>
        </w:r>
        <w:r>
          <w:rPr>
            <w:noProof/>
            <w:webHidden/>
          </w:rPr>
          <w:tab/>
        </w:r>
        <w:r>
          <w:rPr>
            <w:noProof/>
            <w:webHidden/>
          </w:rPr>
          <w:fldChar w:fldCharType="begin"/>
        </w:r>
        <w:r>
          <w:rPr>
            <w:noProof/>
            <w:webHidden/>
          </w:rPr>
          <w:instrText xml:space="preserve"> PAGEREF _Toc235403804 \h </w:instrText>
        </w:r>
        <w:r>
          <w:rPr>
            <w:noProof/>
            <w:webHidden/>
          </w:rPr>
        </w:r>
        <w:r>
          <w:rPr>
            <w:noProof/>
            <w:webHidden/>
          </w:rPr>
          <w:fldChar w:fldCharType="separate"/>
        </w:r>
        <w:r>
          <w:rPr>
            <w:noProof/>
            <w:webHidden/>
          </w:rPr>
          <w:t>55</w:t>
        </w:r>
        <w:r>
          <w:rPr>
            <w:noProof/>
            <w:webHidden/>
          </w:rPr>
          <w:fldChar w:fldCharType="end"/>
        </w:r>
      </w:hyperlink>
    </w:p>
    <w:p w14:paraId="6785A433" w14:textId="2FE085EB"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05" w:history="1">
        <w:r w:rsidRPr="00422E25">
          <w:rPr>
            <w:rStyle w:val="Lienhypertexte"/>
            <w:noProof/>
          </w:rPr>
          <w:t>Synthèse des tableaux de bord</w:t>
        </w:r>
        <w:r>
          <w:rPr>
            <w:noProof/>
            <w:webHidden/>
          </w:rPr>
          <w:tab/>
        </w:r>
        <w:r>
          <w:rPr>
            <w:noProof/>
            <w:webHidden/>
          </w:rPr>
          <w:fldChar w:fldCharType="begin"/>
        </w:r>
        <w:r>
          <w:rPr>
            <w:noProof/>
            <w:webHidden/>
          </w:rPr>
          <w:instrText xml:space="preserve"> PAGEREF _Toc235403805 \h </w:instrText>
        </w:r>
        <w:r>
          <w:rPr>
            <w:noProof/>
            <w:webHidden/>
          </w:rPr>
        </w:r>
        <w:r>
          <w:rPr>
            <w:noProof/>
            <w:webHidden/>
          </w:rPr>
          <w:fldChar w:fldCharType="separate"/>
        </w:r>
        <w:r>
          <w:rPr>
            <w:noProof/>
            <w:webHidden/>
          </w:rPr>
          <w:t>56</w:t>
        </w:r>
        <w:r>
          <w:rPr>
            <w:noProof/>
            <w:webHidden/>
          </w:rPr>
          <w:fldChar w:fldCharType="end"/>
        </w:r>
      </w:hyperlink>
    </w:p>
    <w:p w14:paraId="0CF91597" w14:textId="2F152B1F"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06" w:history="1">
        <w:r w:rsidRPr="00422E25">
          <w:rPr>
            <w:rStyle w:val="Lienhypertexte"/>
            <w:noProof/>
          </w:rPr>
          <w:t>Schéma de la pyramide des tableaux de bord</w:t>
        </w:r>
        <w:r>
          <w:rPr>
            <w:noProof/>
            <w:webHidden/>
          </w:rPr>
          <w:tab/>
        </w:r>
        <w:r>
          <w:rPr>
            <w:noProof/>
            <w:webHidden/>
          </w:rPr>
          <w:fldChar w:fldCharType="begin"/>
        </w:r>
        <w:r>
          <w:rPr>
            <w:noProof/>
            <w:webHidden/>
          </w:rPr>
          <w:instrText xml:space="preserve"> PAGEREF _Toc235403806 \h </w:instrText>
        </w:r>
        <w:r>
          <w:rPr>
            <w:noProof/>
            <w:webHidden/>
          </w:rPr>
        </w:r>
        <w:r>
          <w:rPr>
            <w:noProof/>
            <w:webHidden/>
          </w:rPr>
          <w:fldChar w:fldCharType="separate"/>
        </w:r>
        <w:r>
          <w:rPr>
            <w:noProof/>
            <w:webHidden/>
          </w:rPr>
          <w:t>56</w:t>
        </w:r>
        <w:r>
          <w:rPr>
            <w:noProof/>
            <w:webHidden/>
          </w:rPr>
          <w:fldChar w:fldCharType="end"/>
        </w:r>
      </w:hyperlink>
    </w:p>
    <w:p w14:paraId="4ABE0C42" w14:textId="3710D834"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07" w:history="1">
        <w:r w:rsidRPr="00422E25">
          <w:rPr>
            <w:rStyle w:val="Lienhypertexte"/>
            <w:noProof/>
          </w:rPr>
          <w:t>INDICATEURS DE PERFORMANCE</w:t>
        </w:r>
        <w:r>
          <w:rPr>
            <w:noProof/>
            <w:webHidden/>
          </w:rPr>
          <w:tab/>
        </w:r>
        <w:r>
          <w:rPr>
            <w:noProof/>
            <w:webHidden/>
          </w:rPr>
          <w:fldChar w:fldCharType="begin"/>
        </w:r>
        <w:r>
          <w:rPr>
            <w:noProof/>
            <w:webHidden/>
          </w:rPr>
          <w:instrText xml:space="preserve"> PAGEREF _Toc235403807 \h </w:instrText>
        </w:r>
        <w:r>
          <w:rPr>
            <w:noProof/>
            <w:webHidden/>
          </w:rPr>
        </w:r>
        <w:r>
          <w:rPr>
            <w:noProof/>
            <w:webHidden/>
          </w:rPr>
          <w:fldChar w:fldCharType="separate"/>
        </w:r>
        <w:r>
          <w:rPr>
            <w:noProof/>
            <w:webHidden/>
          </w:rPr>
          <w:t>59</w:t>
        </w:r>
        <w:r>
          <w:rPr>
            <w:noProof/>
            <w:webHidden/>
          </w:rPr>
          <w:fldChar w:fldCharType="end"/>
        </w:r>
      </w:hyperlink>
    </w:p>
    <w:p w14:paraId="77E927F9" w14:textId="552809D0"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08" w:history="1">
        <w:r w:rsidRPr="00422E25">
          <w:rPr>
            <w:rStyle w:val="Lienhypertexte"/>
            <w:noProof/>
          </w:rPr>
          <w:t>Objectifs des indicateurs</w:t>
        </w:r>
        <w:r>
          <w:rPr>
            <w:noProof/>
            <w:webHidden/>
          </w:rPr>
          <w:tab/>
        </w:r>
        <w:r>
          <w:rPr>
            <w:noProof/>
            <w:webHidden/>
          </w:rPr>
          <w:fldChar w:fldCharType="begin"/>
        </w:r>
        <w:r>
          <w:rPr>
            <w:noProof/>
            <w:webHidden/>
          </w:rPr>
          <w:instrText xml:space="preserve"> PAGEREF _Toc235403808 \h </w:instrText>
        </w:r>
        <w:r>
          <w:rPr>
            <w:noProof/>
            <w:webHidden/>
          </w:rPr>
        </w:r>
        <w:r>
          <w:rPr>
            <w:noProof/>
            <w:webHidden/>
          </w:rPr>
          <w:fldChar w:fldCharType="separate"/>
        </w:r>
        <w:r>
          <w:rPr>
            <w:noProof/>
            <w:webHidden/>
          </w:rPr>
          <w:t>59</w:t>
        </w:r>
        <w:r>
          <w:rPr>
            <w:noProof/>
            <w:webHidden/>
          </w:rPr>
          <w:fldChar w:fldCharType="end"/>
        </w:r>
      </w:hyperlink>
    </w:p>
    <w:p w14:paraId="46AF8028" w14:textId="25C0D986"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09" w:history="1">
        <w:r w:rsidRPr="00422E25">
          <w:rPr>
            <w:rStyle w:val="Lienhypertexte"/>
            <w:noProof/>
          </w:rPr>
          <w:t>Catégories d'indicateurs</w:t>
        </w:r>
        <w:r>
          <w:rPr>
            <w:noProof/>
            <w:webHidden/>
          </w:rPr>
          <w:tab/>
        </w:r>
        <w:r>
          <w:rPr>
            <w:noProof/>
            <w:webHidden/>
          </w:rPr>
          <w:fldChar w:fldCharType="begin"/>
        </w:r>
        <w:r>
          <w:rPr>
            <w:noProof/>
            <w:webHidden/>
          </w:rPr>
          <w:instrText xml:space="preserve"> PAGEREF _Toc235403809 \h </w:instrText>
        </w:r>
        <w:r>
          <w:rPr>
            <w:noProof/>
            <w:webHidden/>
          </w:rPr>
        </w:r>
        <w:r>
          <w:rPr>
            <w:noProof/>
            <w:webHidden/>
          </w:rPr>
          <w:fldChar w:fldCharType="separate"/>
        </w:r>
        <w:r>
          <w:rPr>
            <w:noProof/>
            <w:webHidden/>
          </w:rPr>
          <w:t>59</w:t>
        </w:r>
        <w:r>
          <w:rPr>
            <w:noProof/>
            <w:webHidden/>
          </w:rPr>
          <w:fldChar w:fldCharType="end"/>
        </w:r>
      </w:hyperlink>
    </w:p>
    <w:p w14:paraId="55D44C61" w14:textId="3F84569E"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10" w:history="1">
        <w:r w:rsidRPr="00422E25">
          <w:rPr>
            <w:rStyle w:val="Lienhypertexte"/>
            <w:noProof/>
          </w:rPr>
          <w:t>TABLEAUX DE BORD DE SUIVI</w:t>
        </w:r>
        <w:r>
          <w:rPr>
            <w:noProof/>
            <w:webHidden/>
          </w:rPr>
          <w:tab/>
        </w:r>
        <w:r>
          <w:rPr>
            <w:noProof/>
            <w:webHidden/>
          </w:rPr>
          <w:fldChar w:fldCharType="begin"/>
        </w:r>
        <w:r>
          <w:rPr>
            <w:noProof/>
            <w:webHidden/>
          </w:rPr>
          <w:instrText xml:space="preserve"> PAGEREF _Toc235403810 \h </w:instrText>
        </w:r>
        <w:r>
          <w:rPr>
            <w:noProof/>
            <w:webHidden/>
          </w:rPr>
        </w:r>
        <w:r>
          <w:rPr>
            <w:noProof/>
            <w:webHidden/>
          </w:rPr>
          <w:fldChar w:fldCharType="separate"/>
        </w:r>
        <w:r>
          <w:rPr>
            <w:noProof/>
            <w:webHidden/>
          </w:rPr>
          <w:t>60</w:t>
        </w:r>
        <w:r>
          <w:rPr>
            <w:noProof/>
            <w:webHidden/>
          </w:rPr>
          <w:fldChar w:fldCharType="end"/>
        </w:r>
      </w:hyperlink>
    </w:p>
    <w:p w14:paraId="4C831AE0" w14:textId="1EE4912E"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11" w:history="1">
        <w:r w:rsidRPr="00422E25">
          <w:rPr>
            <w:rStyle w:val="Lienhypertexte"/>
            <w:noProof/>
          </w:rPr>
          <w:t>INDICE NATIONAL DE FIABILITÉ DES CERTIFICATIONS (INFC)</w:t>
        </w:r>
        <w:r>
          <w:rPr>
            <w:noProof/>
            <w:webHidden/>
          </w:rPr>
          <w:tab/>
        </w:r>
        <w:r>
          <w:rPr>
            <w:noProof/>
            <w:webHidden/>
          </w:rPr>
          <w:fldChar w:fldCharType="begin"/>
        </w:r>
        <w:r>
          <w:rPr>
            <w:noProof/>
            <w:webHidden/>
          </w:rPr>
          <w:instrText xml:space="preserve"> PAGEREF _Toc235403811 \h </w:instrText>
        </w:r>
        <w:r>
          <w:rPr>
            <w:noProof/>
            <w:webHidden/>
          </w:rPr>
        </w:r>
        <w:r>
          <w:rPr>
            <w:noProof/>
            <w:webHidden/>
          </w:rPr>
          <w:fldChar w:fldCharType="separate"/>
        </w:r>
        <w:r>
          <w:rPr>
            <w:noProof/>
            <w:webHidden/>
          </w:rPr>
          <w:t>61</w:t>
        </w:r>
        <w:r>
          <w:rPr>
            <w:noProof/>
            <w:webHidden/>
          </w:rPr>
          <w:fldChar w:fldCharType="end"/>
        </w:r>
      </w:hyperlink>
    </w:p>
    <w:p w14:paraId="5CAAE3F5" w14:textId="0C9DAD93"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12" w:history="1">
        <w:r w:rsidRPr="00422E25">
          <w:rPr>
            <w:rStyle w:val="Lienhypertexte"/>
            <w:noProof/>
          </w:rPr>
          <w:t>Objectifs</w:t>
        </w:r>
        <w:r>
          <w:rPr>
            <w:noProof/>
            <w:webHidden/>
          </w:rPr>
          <w:tab/>
        </w:r>
        <w:r>
          <w:rPr>
            <w:noProof/>
            <w:webHidden/>
          </w:rPr>
          <w:fldChar w:fldCharType="begin"/>
        </w:r>
        <w:r>
          <w:rPr>
            <w:noProof/>
            <w:webHidden/>
          </w:rPr>
          <w:instrText xml:space="preserve"> PAGEREF _Toc235403812 \h </w:instrText>
        </w:r>
        <w:r>
          <w:rPr>
            <w:noProof/>
            <w:webHidden/>
          </w:rPr>
        </w:r>
        <w:r>
          <w:rPr>
            <w:noProof/>
            <w:webHidden/>
          </w:rPr>
          <w:fldChar w:fldCharType="separate"/>
        </w:r>
        <w:r>
          <w:rPr>
            <w:noProof/>
            <w:webHidden/>
          </w:rPr>
          <w:t>61</w:t>
        </w:r>
        <w:r>
          <w:rPr>
            <w:noProof/>
            <w:webHidden/>
          </w:rPr>
          <w:fldChar w:fldCharType="end"/>
        </w:r>
      </w:hyperlink>
    </w:p>
    <w:p w14:paraId="22F80D04" w14:textId="01CB71F7"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13" w:history="1">
        <w:r w:rsidRPr="00422E25">
          <w:rPr>
            <w:rStyle w:val="Lienhypertexte"/>
            <w:noProof/>
          </w:rPr>
          <w:t>Dimensions évaluées</w:t>
        </w:r>
        <w:r>
          <w:rPr>
            <w:noProof/>
            <w:webHidden/>
          </w:rPr>
          <w:tab/>
        </w:r>
        <w:r>
          <w:rPr>
            <w:noProof/>
            <w:webHidden/>
          </w:rPr>
          <w:fldChar w:fldCharType="begin"/>
        </w:r>
        <w:r>
          <w:rPr>
            <w:noProof/>
            <w:webHidden/>
          </w:rPr>
          <w:instrText xml:space="preserve"> PAGEREF _Toc235403813 \h </w:instrText>
        </w:r>
        <w:r>
          <w:rPr>
            <w:noProof/>
            <w:webHidden/>
          </w:rPr>
        </w:r>
        <w:r>
          <w:rPr>
            <w:noProof/>
            <w:webHidden/>
          </w:rPr>
          <w:fldChar w:fldCharType="separate"/>
        </w:r>
        <w:r>
          <w:rPr>
            <w:noProof/>
            <w:webHidden/>
          </w:rPr>
          <w:t>61</w:t>
        </w:r>
        <w:r>
          <w:rPr>
            <w:noProof/>
            <w:webHidden/>
          </w:rPr>
          <w:fldChar w:fldCharType="end"/>
        </w:r>
      </w:hyperlink>
    </w:p>
    <w:p w14:paraId="21181238" w14:textId="490F2490"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14" w:history="1">
        <w:r w:rsidRPr="00422E25">
          <w:rPr>
            <w:rStyle w:val="Lienhypertexte"/>
            <w:noProof/>
          </w:rPr>
          <w:t>Utilisation</w:t>
        </w:r>
        <w:r>
          <w:rPr>
            <w:noProof/>
            <w:webHidden/>
          </w:rPr>
          <w:tab/>
        </w:r>
        <w:r>
          <w:rPr>
            <w:noProof/>
            <w:webHidden/>
          </w:rPr>
          <w:fldChar w:fldCharType="begin"/>
        </w:r>
        <w:r>
          <w:rPr>
            <w:noProof/>
            <w:webHidden/>
          </w:rPr>
          <w:instrText xml:space="preserve"> PAGEREF _Toc235403814 \h </w:instrText>
        </w:r>
        <w:r>
          <w:rPr>
            <w:noProof/>
            <w:webHidden/>
          </w:rPr>
        </w:r>
        <w:r>
          <w:rPr>
            <w:noProof/>
            <w:webHidden/>
          </w:rPr>
          <w:fldChar w:fldCharType="separate"/>
        </w:r>
        <w:r>
          <w:rPr>
            <w:noProof/>
            <w:webHidden/>
          </w:rPr>
          <w:t>61</w:t>
        </w:r>
        <w:r>
          <w:rPr>
            <w:noProof/>
            <w:webHidden/>
          </w:rPr>
          <w:fldChar w:fldCharType="end"/>
        </w:r>
      </w:hyperlink>
    </w:p>
    <w:p w14:paraId="337FB7ED" w14:textId="7B4E4D98"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15" w:history="1">
        <w:r w:rsidRPr="00422E25">
          <w:rPr>
            <w:rStyle w:val="Lienhypertexte"/>
            <w:noProof/>
          </w:rPr>
          <w:t>SYSTÈME NATIONAL DE SUIVI DES CERTIFICATIONS (SNSC)</w:t>
        </w:r>
        <w:r>
          <w:rPr>
            <w:noProof/>
            <w:webHidden/>
          </w:rPr>
          <w:tab/>
        </w:r>
        <w:r>
          <w:rPr>
            <w:noProof/>
            <w:webHidden/>
          </w:rPr>
          <w:fldChar w:fldCharType="begin"/>
        </w:r>
        <w:r>
          <w:rPr>
            <w:noProof/>
            <w:webHidden/>
          </w:rPr>
          <w:instrText xml:space="preserve"> PAGEREF _Toc235403815 \h </w:instrText>
        </w:r>
        <w:r>
          <w:rPr>
            <w:noProof/>
            <w:webHidden/>
          </w:rPr>
        </w:r>
        <w:r>
          <w:rPr>
            <w:noProof/>
            <w:webHidden/>
          </w:rPr>
          <w:fldChar w:fldCharType="separate"/>
        </w:r>
        <w:r>
          <w:rPr>
            <w:noProof/>
            <w:webHidden/>
          </w:rPr>
          <w:t>62</w:t>
        </w:r>
        <w:r>
          <w:rPr>
            <w:noProof/>
            <w:webHidden/>
          </w:rPr>
          <w:fldChar w:fldCharType="end"/>
        </w:r>
      </w:hyperlink>
    </w:p>
    <w:p w14:paraId="45BFC0CF" w14:textId="562B2150"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16" w:history="1">
        <w:r w:rsidRPr="00422E25">
          <w:rPr>
            <w:rStyle w:val="Lienhypertexte"/>
            <w:noProof/>
          </w:rPr>
          <w:t>BAROMÈTRE NATIONAL DES CERTIFICATIONS</w:t>
        </w:r>
        <w:r>
          <w:rPr>
            <w:noProof/>
            <w:webHidden/>
          </w:rPr>
          <w:tab/>
        </w:r>
        <w:r>
          <w:rPr>
            <w:noProof/>
            <w:webHidden/>
          </w:rPr>
          <w:fldChar w:fldCharType="begin"/>
        </w:r>
        <w:r>
          <w:rPr>
            <w:noProof/>
            <w:webHidden/>
          </w:rPr>
          <w:instrText xml:space="preserve"> PAGEREF _Toc235403816 \h </w:instrText>
        </w:r>
        <w:r>
          <w:rPr>
            <w:noProof/>
            <w:webHidden/>
          </w:rPr>
        </w:r>
        <w:r>
          <w:rPr>
            <w:noProof/>
            <w:webHidden/>
          </w:rPr>
          <w:fldChar w:fldCharType="separate"/>
        </w:r>
        <w:r>
          <w:rPr>
            <w:noProof/>
            <w:webHidden/>
          </w:rPr>
          <w:t>63</w:t>
        </w:r>
        <w:r>
          <w:rPr>
            <w:noProof/>
            <w:webHidden/>
          </w:rPr>
          <w:fldChar w:fldCharType="end"/>
        </w:r>
      </w:hyperlink>
    </w:p>
    <w:p w14:paraId="6854AA80" w14:textId="415874E9" w:rsidR="00E63822" w:rsidRDefault="00E63822">
      <w:pPr>
        <w:pStyle w:val="TM1"/>
        <w:tabs>
          <w:tab w:val="right" w:leader="dot" w:pos="9062"/>
        </w:tabs>
        <w:rPr>
          <w:rFonts w:asciiTheme="minorHAnsi" w:eastAsiaTheme="minorEastAsia" w:hAnsiTheme="minorHAnsi"/>
          <w:noProof/>
          <w:color w:val="auto"/>
          <w:szCs w:val="24"/>
          <w:lang w:eastAsia="fr-FR"/>
        </w:rPr>
      </w:pPr>
      <w:hyperlink w:anchor="_Toc235403817" w:history="1">
        <w:r w:rsidRPr="00422E25">
          <w:rPr>
            <w:rStyle w:val="Lienhypertexte"/>
            <w:noProof/>
          </w:rPr>
          <w:t>PARTIE V : GOUVERNANCE DES DONNÉES ET AUDIT</w:t>
        </w:r>
        <w:r>
          <w:rPr>
            <w:noProof/>
            <w:webHidden/>
          </w:rPr>
          <w:tab/>
        </w:r>
        <w:r>
          <w:rPr>
            <w:noProof/>
            <w:webHidden/>
          </w:rPr>
          <w:fldChar w:fldCharType="begin"/>
        </w:r>
        <w:r>
          <w:rPr>
            <w:noProof/>
            <w:webHidden/>
          </w:rPr>
          <w:instrText xml:space="preserve"> PAGEREF _Toc235403817 \h </w:instrText>
        </w:r>
        <w:r>
          <w:rPr>
            <w:noProof/>
            <w:webHidden/>
          </w:rPr>
        </w:r>
        <w:r>
          <w:rPr>
            <w:noProof/>
            <w:webHidden/>
          </w:rPr>
          <w:fldChar w:fldCharType="separate"/>
        </w:r>
        <w:r>
          <w:rPr>
            <w:noProof/>
            <w:webHidden/>
          </w:rPr>
          <w:t>64</w:t>
        </w:r>
        <w:r>
          <w:rPr>
            <w:noProof/>
            <w:webHidden/>
          </w:rPr>
          <w:fldChar w:fldCharType="end"/>
        </w:r>
      </w:hyperlink>
    </w:p>
    <w:p w14:paraId="131DE085" w14:textId="384FE9C0"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18" w:history="1">
        <w:r w:rsidRPr="00422E25">
          <w:rPr>
            <w:rStyle w:val="Lienhypertexte"/>
            <w:noProof/>
          </w:rPr>
          <w:t>POLITIQUE DE GOUVERNANCE DES DONNÉES</w:t>
        </w:r>
        <w:r>
          <w:rPr>
            <w:noProof/>
            <w:webHidden/>
          </w:rPr>
          <w:tab/>
        </w:r>
        <w:r>
          <w:rPr>
            <w:noProof/>
            <w:webHidden/>
          </w:rPr>
          <w:fldChar w:fldCharType="begin"/>
        </w:r>
        <w:r>
          <w:rPr>
            <w:noProof/>
            <w:webHidden/>
          </w:rPr>
          <w:instrText xml:space="preserve"> PAGEREF _Toc235403818 \h </w:instrText>
        </w:r>
        <w:r>
          <w:rPr>
            <w:noProof/>
            <w:webHidden/>
          </w:rPr>
        </w:r>
        <w:r>
          <w:rPr>
            <w:noProof/>
            <w:webHidden/>
          </w:rPr>
          <w:fldChar w:fldCharType="separate"/>
        </w:r>
        <w:r>
          <w:rPr>
            <w:noProof/>
            <w:webHidden/>
          </w:rPr>
          <w:t>65</w:t>
        </w:r>
        <w:r>
          <w:rPr>
            <w:noProof/>
            <w:webHidden/>
          </w:rPr>
          <w:fldChar w:fldCharType="end"/>
        </w:r>
      </w:hyperlink>
    </w:p>
    <w:p w14:paraId="7C3B16FE" w14:textId="30690B84"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19" w:history="1">
        <w:r w:rsidRPr="00422E25">
          <w:rPr>
            <w:rStyle w:val="Lienhypertexte"/>
            <w:noProof/>
          </w:rPr>
          <w:t>Objectifs</w:t>
        </w:r>
        <w:r>
          <w:rPr>
            <w:noProof/>
            <w:webHidden/>
          </w:rPr>
          <w:tab/>
        </w:r>
        <w:r>
          <w:rPr>
            <w:noProof/>
            <w:webHidden/>
          </w:rPr>
          <w:fldChar w:fldCharType="begin"/>
        </w:r>
        <w:r>
          <w:rPr>
            <w:noProof/>
            <w:webHidden/>
          </w:rPr>
          <w:instrText xml:space="preserve"> PAGEREF _Toc235403819 \h </w:instrText>
        </w:r>
        <w:r>
          <w:rPr>
            <w:noProof/>
            <w:webHidden/>
          </w:rPr>
        </w:r>
        <w:r>
          <w:rPr>
            <w:noProof/>
            <w:webHidden/>
          </w:rPr>
          <w:fldChar w:fldCharType="separate"/>
        </w:r>
        <w:r>
          <w:rPr>
            <w:noProof/>
            <w:webHidden/>
          </w:rPr>
          <w:t>65</w:t>
        </w:r>
        <w:r>
          <w:rPr>
            <w:noProof/>
            <w:webHidden/>
          </w:rPr>
          <w:fldChar w:fldCharType="end"/>
        </w:r>
      </w:hyperlink>
    </w:p>
    <w:p w14:paraId="01EE15D3" w14:textId="10DAF090"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20" w:history="1">
        <w:r w:rsidRPr="00422E25">
          <w:rPr>
            <w:rStyle w:val="Lienhypertexte"/>
            <w:noProof/>
          </w:rPr>
          <w:t>Principes</w:t>
        </w:r>
        <w:r>
          <w:rPr>
            <w:noProof/>
            <w:webHidden/>
          </w:rPr>
          <w:tab/>
        </w:r>
        <w:r>
          <w:rPr>
            <w:noProof/>
            <w:webHidden/>
          </w:rPr>
          <w:fldChar w:fldCharType="begin"/>
        </w:r>
        <w:r>
          <w:rPr>
            <w:noProof/>
            <w:webHidden/>
          </w:rPr>
          <w:instrText xml:space="preserve"> PAGEREF _Toc235403820 \h </w:instrText>
        </w:r>
        <w:r>
          <w:rPr>
            <w:noProof/>
            <w:webHidden/>
          </w:rPr>
        </w:r>
        <w:r>
          <w:rPr>
            <w:noProof/>
            <w:webHidden/>
          </w:rPr>
          <w:fldChar w:fldCharType="separate"/>
        </w:r>
        <w:r>
          <w:rPr>
            <w:noProof/>
            <w:webHidden/>
          </w:rPr>
          <w:t>65</w:t>
        </w:r>
        <w:r>
          <w:rPr>
            <w:noProof/>
            <w:webHidden/>
          </w:rPr>
          <w:fldChar w:fldCharType="end"/>
        </w:r>
      </w:hyperlink>
    </w:p>
    <w:p w14:paraId="25C7E365" w14:textId="7B98998D"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21" w:history="1">
        <w:r w:rsidRPr="00422E25">
          <w:rPr>
            <w:rStyle w:val="Lienhypertexte"/>
            <w:noProof/>
          </w:rPr>
          <w:t>QUALITÉ DES DONNÉES</w:t>
        </w:r>
        <w:r>
          <w:rPr>
            <w:noProof/>
            <w:webHidden/>
          </w:rPr>
          <w:tab/>
        </w:r>
        <w:r>
          <w:rPr>
            <w:noProof/>
            <w:webHidden/>
          </w:rPr>
          <w:fldChar w:fldCharType="begin"/>
        </w:r>
        <w:r>
          <w:rPr>
            <w:noProof/>
            <w:webHidden/>
          </w:rPr>
          <w:instrText xml:space="preserve"> PAGEREF _Toc235403821 \h </w:instrText>
        </w:r>
        <w:r>
          <w:rPr>
            <w:noProof/>
            <w:webHidden/>
          </w:rPr>
        </w:r>
        <w:r>
          <w:rPr>
            <w:noProof/>
            <w:webHidden/>
          </w:rPr>
          <w:fldChar w:fldCharType="separate"/>
        </w:r>
        <w:r>
          <w:rPr>
            <w:noProof/>
            <w:webHidden/>
          </w:rPr>
          <w:t>66</w:t>
        </w:r>
        <w:r>
          <w:rPr>
            <w:noProof/>
            <w:webHidden/>
          </w:rPr>
          <w:fldChar w:fldCharType="end"/>
        </w:r>
      </w:hyperlink>
    </w:p>
    <w:p w14:paraId="006B65D3" w14:textId="637036DC"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22" w:history="1">
        <w:r w:rsidRPr="00422E25">
          <w:rPr>
            <w:rStyle w:val="Lienhypertexte"/>
            <w:noProof/>
          </w:rPr>
          <w:t>SÉCURITÉ DES DONNÉES</w:t>
        </w:r>
        <w:r>
          <w:rPr>
            <w:noProof/>
            <w:webHidden/>
          </w:rPr>
          <w:tab/>
        </w:r>
        <w:r>
          <w:rPr>
            <w:noProof/>
            <w:webHidden/>
          </w:rPr>
          <w:fldChar w:fldCharType="begin"/>
        </w:r>
        <w:r>
          <w:rPr>
            <w:noProof/>
            <w:webHidden/>
          </w:rPr>
          <w:instrText xml:space="preserve"> PAGEREF _Toc235403822 \h </w:instrText>
        </w:r>
        <w:r>
          <w:rPr>
            <w:noProof/>
            <w:webHidden/>
          </w:rPr>
        </w:r>
        <w:r>
          <w:rPr>
            <w:noProof/>
            <w:webHidden/>
          </w:rPr>
          <w:fldChar w:fldCharType="separate"/>
        </w:r>
        <w:r>
          <w:rPr>
            <w:noProof/>
            <w:webHidden/>
          </w:rPr>
          <w:t>67</w:t>
        </w:r>
        <w:r>
          <w:rPr>
            <w:noProof/>
            <w:webHidden/>
          </w:rPr>
          <w:fldChar w:fldCharType="end"/>
        </w:r>
      </w:hyperlink>
    </w:p>
    <w:p w14:paraId="332E08C0" w14:textId="7D997453"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23" w:history="1">
        <w:r w:rsidRPr="00422E25">
          <w:rPr>
            <w:rStyle w:val="Lienhypertexte"/>
            <w:noProof/>
          </w:rPr>
          <w:t>CONFIDENTIALITÉ DES DONNÉES</w:t>
        </w:r>
        <w:r>
          <w:rPr>
            <w:noProof/>
            <w:webHidden/>
          </w:rPr>
          <w:tab/>
        </w:r>
        <w:r>
          <w:rPr>
            <w:noProof/>
            <w:webHidden/>
          </w:rPr>
          <w:fldChar w:fldCharType="begin"/>
        </w:r>
        <w:r>
          <w:rPr>
            <w:noProof/>
            <w:webHidden/>
          </w:rPr>
          <w:instrText xml:space="preserve"> PAGEREF _Toc235403823 \h </w:instrText>
        </w:r>
        <w:r>
          <w:rPr>
            <w:noProof/>
            <w:webHidden/>
          </w:rPr>
        </w:r>
        <w:r>
          <w:rPr>
            <w:noProof/>
            <w:webHidden/>
          </w:rPr>
          <w:fldChar w:fldCharType="separate"/>
        </w:r>
        <w:r>
          <w:rPr>
            <w:noProof/>
            <w:webHidden/>
          </w:rPr>
          <w:t>68</w:t>
        </w:r>
        <w:r>
          <w:rPr>
            <w:noProof/>
            <w:webHidden/>
          </w:rPr>
          <w:fldChar w:fldCharType="end"/>
        </w:r>
      </w:hyperlink>
    </w:p>
    <w:p w14:paraId="081270F7" w14:textId="302C00CE"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24" w:history="1">
        <w:r w:rsidRPr="00422E25">
          <w:rPr>
            <w:rStyle w:val="Lienhypertexte"/>
            <w:noProof/>
          </w:rPr>
          <w:t>CYCLE DE VIE DES DONNÉES</w:t>
        </w:r>
        <w:r>
          <w:rPr>
            <w:noProof/>
            <w:webHidden/>
          </w:rPr>
          <w:tab/>
        </w:r>
        <w:r>
          <w:rPr>
            <w:noProof/>
            <w:webHidden/>
          </w:rPr>
          <w:fldChar w:fldCharType="begin"/>
        </w:r>
        <w:r>
          <w:rPr>
            <w:noProof/>
            <w:webHidden/>
          </w:rPr>
          <w:instrText xml:space="preserve"> PAGEREF _Toc235403824 \h </w:instrText>
        </w:r>
        <w:r>
          <w:rPr>
            <w:noProof/>
            <w:webHidden/>
          </w:rPr>
        </w:r>
        <w:r>
          <w:rPr>
            <w:noProof/>
            <w:webHidden/>
          </w:rPr>
          <w:fldChar w:fldCharType="separate"/>
        </w:r>
        <w:r>
          <w:rPr>
            <w:noProof/>
            <w:webHidden/>
          </w:rPr>
          <w:t>69</w:t>
        </w:r>
        <w:r>
          <w:rPr>
            <w:noProof/>
            <w:webHidden/>
          </w:rPr>
          <w:fldChar w:fldCharType="end"/>
        </w:r>
      </w:hyperlink>
    </w:p>
    <w:p w14:paraId="46847016" w14:textId="468E45E4"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25" w:history="1">
        <w:r w:rsidRPr="00422E25">
          <w:rPr>
            <w:rStyle w:val="Lienhypertexte"/>
            <w:noProof/>
          </w:rPr>
          <w:t>GESTION DES MÉTADONNÉES</w:t>
        </w:r>
        <w:r>
          <w:rPr>
            <w:noProof/>
            <w:webHidden/>
          </w:rPr>
          <w:tab/>
        </w:r>
        <w:r>
          <w:rPr>
            <w:noProof/>
            <w:webHidden/>
          </w:rPr>
          <w:fldChar w:fldCharType="begin"/>
        </w:r>
        <w:r>
          <w:rPr>
            <w:noProof/>
            <w:webHidden/>
          </w:rPr>
          <w:instrText xml:space="preserve"> PAGEREF _Toc235403825 \h </w:instrText>
        </w:r>
        <w:r>
          <w:rPr>
            <w:noProof/>
            <w:webHidden/>
          </w:rPr>
        </w:r>
        <w:r>
          <w:rPr>
            <w:noProof/>
            <w:webHidden/>
          </w:rPr>
          <w:fldChar w:fldCharType="separate"/>
        </w:r>
        <w:r>
          <w:rPr>
            <w:noProof/>
            <w:webHidden/>
          </w:rPr>
          <w:t>70</w:t>
        </w:r>
        <w:r>
          <w:rPr>
            <w:noProof/>
            <w:webHidden/>
          </w:rPr>
          <w:fldChar w:fldCharType="end"/>
        </w:r>
      </w:hyperlink>
    </w:p>
    <w:p w14:paraId="61CCCE99" w14:textId="61D97760"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26" w:history="1">
        <w:r w:rsidRPr="00422E25">
          <w:rPr>
            <w:rStyle w:val="Lienhypertexte"/>
            <w:noProof/>
          </w:rPr>
          <w:t>SAUVEGARDE DES DONNÉES</w:t>
        </w:r>
        <w:r>
          <w:rPr>
            <w:noProof/>
            <w:webHidden/>
          </w:rPr>
          <w:tab/>
        </w:r>
        <w:r>
          <w:rPr>
            <w:noProof/>
            <w:webHidden/>
          </w:rPr>
          <w:fldChar w:fldCharType="begin"/>
        </w:r>
        <w:r>
          <w:rPr>
            <w:noProof/>
            <w:webHidden/>
          </w:rPr>
          <w:instrText xml:space="preserve"> PAGEREF _Toc235403826 \h </w:instrText>
        </w:r>
        <w:r>
          <w:rPr>
            <w:noProof/>
            <w:webHidden/>
          </w:rPr>
        </w:r>
        <w:r>
          <w:rPr>
            <w:noProof/>
            <w:webHidden/>
          </w:rPr>
          <w:fldChar w:fldCharType="separate"/>
        </w:r>
        <w:r>
          <w:rPr>
            <w:noProof/>
            <w:webHidden/>
          </w:rPr>
          <w:t>71</w:t>
        </w:r>
        <w:r>
          <w:rPr>
            <w:noProof/>
            <w:webHidden/>
          </w:rPr>
          <w:fldChar w:fldCharType="end"/>
        </w:r>
      </w:hyperlink>
    </w:p>
    <w:p w14:paraId="091EBA92" w14:textId="29CAAAEE"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27" w:history="1">
        <w:r w:rsidRPr="00422E25">
          <w:rPr>
            <w:rStyle w:val="Lienhypertexte"/>
            <w:noProof/>
          </w:rPr>
          <w:t>ARCHIVAGE DES DONNÉES</w:t>
        </w:r>
        <w:r>
          <w:rPr>
            <w:noProof/>
            <w:webHidden/>
          </w:rPr>
          <w:tab/>
        </w:r>
        <w:r>
          <w:rPr>
            <w:noProof/>
            <w:webHidden/>
          </w:rPr>
          <w:fldChar w:fldCharType="begin"/>
        </w:r>
        <w:r>
          <w:rPr>
            <w:noProof/>
            <w:webHidden/>
          </w:rPr>
          <w:instrText xml:space="preserve"> PAGEREF _Toc235403827 \h </w:instrText>
        </w:r>
        <w:r>
          <w:rPr>
            <w:noProof/>
            <w:webHidden/>
          </w:rPr>
        </w:r>
        <w:r>
          <w:rPr>
            <w:noProof/>
            <w:webHidden/>
          </w:rPr>
          <w:fldChar w:fldCharType="separate"/>
        </w:r>
        <w:r>
          <w:rPr>
            <w:noProof/>
            <w:webHidden/>
          </w:rPr>
          <w:t>72</w:t>
        </w:r>
        <w:r>
          <w:rPr>
            <w:noProof/>
            <w:webHidden/>
          </w:rPr>
          <w:fldChar w:fldCharType="end"/>
        </w:r>
      </w:hyperlink>
    </w:p>
    <w:p w14:paraId="7AE83798" w14:textId="702F007A"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28" w:history="1">
        <w:r w:rsidRPr="00422E25">
          <w:rPr>
            <w:rStyle w:val="Lienhypertexte"/>
            <w:noProof/>
          </w:rPr>
          <w:t>GESTION DES VERSIONS (VERSIONNING)</w:t>
        </w:r>
        <w:r>
          <w:rPr>
            <w:noProof/>
            <w:webHidden/>
          </w:rPr>
          <w:tab/>
        </w:r>
        <w:r>
          <w:rPr>
            <w:noProof/>
            <w:webHidden/>
          </w:rPr>
          <w:fldChar w:fldCharType="begin"/>
        </w:r>
        <w:r>
          <w:rPr>
            <w:noProof/>
            <w:webHidden/>
          </w:rPr>
          <w:instrText xml:space="preserve"> PAGEREF _Toc235403828 \h </w:instrText>
        </w:r>
        <w:r>
          <w:rPr>
            <w:noProof/>
            <w:webHidden/>
          </w:rPr>
        </w:r>
        <w:r>
          <w:rPr>
            <w:noProof/>
            <w:webHidden/>
          </w:rPr>
          <w:fldChar w:fldCharType="separate"/>
        </w:r>
        <w:r>
          <w:rPr>
            <w:noProof/>
            <w:webHidden/>
          </w:rPr>
          <w:t>73</w:t>
        </w:r>
        <w:r>
          <w:rPr>
            <w:noProof/>
            <w:webHidden/>
          </w:rPr>
          <w:fldChar w:fldCharType="end"/>
        </w:r>
      </w:hyperlink>
    </w:p>
    <w:p w14:paraId="39A9CA24" w14:textId="5F68ED34"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29" w:history="1">
        <w:r w:rsidRPr="00422E25">
          <w:rPr>
            <w:rStyle w:val="Lienhypertexte"/>
            <w:noProof/>
          </w:rPr>
          <w:t>AUDIT DES DONNÉES</w:t>
        </w:r>
        <w:r>
          <w:rPr>
            <w:noProof/>
            <w:webHidden/>
          </w:rPr>
          <w:tab/>
        </w:r>
        <w:r>
          <w:rPr>
            <w:noProof/>
            <w:webHidden/>
          </w:rPr>
          <w:fldChar w:fldCharType="begin"/>
        </w:r>
        <w:r>
          <w:rPr>
            <w:noProof/>
            <w:webHidden/>
          </w:rPr>
          <w:instrText xml:space="preserve"> PAGEREF _Toc235403829 \h </w:instrText>
        </w:r>
        <w:r>
          <w:rPr>
            <w:noProof/>
            <w:webHidden/>
          </w:rPr>
        </w:r>
        <w:r>
          <w:rPr>
            <w:noProof/>
            <w:webHidden/>
          </w:rPr>
          <w:fldChar w:fldCharType="separate"/>
        </w:r>
        <w:r>
          <w:rPr>
            <w:noProof/>
            <w:webHidden/>
          </w:rPr>
          <w:t>74</w:t>
        </w:r>
        <w:r>
          <w:rPr>
            <w:noProof/>
            <w:webHidden/>
          </w:rPr>
          <w:fldChar w:fldCharType="end"/>
        </w:r>
      </w:hyperlink>
    </w:p>
    <w:p w14:paraId="41BC8DBC" w14:textId="39972FDA" w:rsidR="00E63822" w:rsidRDefault="00E63822">
      <w:pPr>
        <w:pStyle w:val="TM1"/>
        <w:tabs>
          <w:tab w:val="right" w:leader="dot" w:pos="9062"/>
        </w:tabs>
        <w:rPr>
          <w:rFonts w:asciiTheme="minorHAnsi" w:eastAsiaTheme="minorEastAsia" w:hAnsiTheme="minorHAnsi"/>
          <w:noProof/>
          <w:color w:val="auto"/>
          <w:szCs w:val="24"/>
          <w:lang w:eastAsia="fr-FR"/>
        </w:rPr>
      </w:pPr>
      <w:hyperlink w:anchor="_Toc235403830" w:history="1">
        <w:r w:rsidRPr="00422E25">
          <w:rPr>
            <w:rStyle w:val="Lienhypertexte"/>
            <w:noProof/>
          </w:rPr>
          <w:t>PARTIE VI : AMÉLIORATION CONTINUE</w:t>
        </w:r>
        <w:r>
          <w:rPr>
            <w:noProof/>
            <w:webHidden/>
          </w:rPr>
          <w:tab/>
        </w:r>
        <w:r>
          <w:rPr>
            <w:noProof/>
            <w:webHidden/>
          </w:rPr>
          <w:fldChar w:fldCharType="begin"/>
        </w:r>
        <w:r>
          <w:rPr>
            <w:noProof/>
            <w:webHidden/>
          </w:rPr>
          <w:instrText xml:space="preserve"> PAGEREF _Toc235403830 \h </w:instrText>
        </w:r>
        <w:r>
          <w:rPr>
            <w:noProof/>
            <w:webHidden/>
          </w:rPr>
        </w:r>
        <w:r>
          <w:rPr>
            <w:noProof/>
            <w:webHidden/>
          </w:rPr>
          <w:fldChar w:fldCharType="separate"/>
        </w:r>
        <w:r>
          <w:rPr>
            <w:noProof/>
            <w:webHidden/>
          </w:rPr>
          <w:t>76</w:t>
        </w:r>
        <w:r>
          <w:rPr>
            <w:noProof/>
            <w:webHidden/>
          </w:rPr>
          <w:fldChar w:fldCharType="end"/>
        </w:r>
      </w:hyperlink>
    </w:p>
    <w:p w14:paraId="79964A26" w14:textId="1FCE24B3"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31" w:history="1">
        <w:r w:rsidRPr="00422E25">
          <w:rPr>
            <w:rStyle w:val="Lienhypertexte"/>
            <w:noProof/>
          </w:rPr>
          <w:t>PLAN D'AMÉLIORATION CONTINUE</w:t>
        </w:r>
        <w:r>
          <w:rPr>
            <w:noProof/>
            <w:webHidden/>
          </w:rPr>
          <w:tab/>
        </w:r>
        <w:r>
          <w:rPr>
            <w:noProof/>
            <w:webHidden/>
          </w:rPr>
          <w:fldChar w:fldCharType="begin"/>
        </w:r>
        <w:r>
          <w:rPr>
            <w:noProof/>
            <w:webHidden/>
          </w:rPr>
          <w:instrText xml:space="preserve"> PAGEREF _Toc235403831 \h </w:instrText>
        </w:r>
        <w:r>
          <w:rPr>
            <w:noProof/>
            <w:webHidden/>
          </w:rPr>
        </w:r>
        <w:r>
          <w:rPr>
            <w:noProof/>
            <w:webHidden/>
          </w:rPr>
          <w:fldChar w:fldCharType="separate"/>
        </w:r>
        <w:r>
          <w:rPr>
            <w:noProof/>
            <w:webHidden/>
          </w:rPr>
          <w:t>77</w:t>
        </w:r>
        <w:r>
          <w:rPr>
            <w:noProof/>
            <w:webHidden/>
          </w:rPr>
          <w:fldChar w:fldCharType="end"/>
        </w:r>
      </w:hyperlink>
    </w:p>
    <w:p w14:paraId="15A78061" w14:textId="5BF656B9"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32" w:history="1">
        <w:r w:rsidRPr="00422E25">
          <w:rPr>
            <w:rStyle w:val="Lienhypertexte"/>
            <w:noProof/>
          </w:rPr>
          <w:t>Objectifs</w:t>
        </w:r>
        <w:r>
          <w:rPr>
            <w:noProof/>
            <w:webHidden/>
          </w:rPr>
          <w:tab/>
        </w:r>
        <w:r>
          <w:rPr>
            <w:noProof/>
            <w:webHidden/>
          </w:rPr>
          <w:fldChar w:fldCharType="begin"/>
        </w:r>
        <w:r>
          <w:rPr>
            <w:noProof/>
            <w:webHidden/>
          </w:rPr>
          <w:instrText xml:space="preserve"> PAGEREF _Toc235403832 \h </w:instrText>
        </w:r>
        <w:r>
          <w:rPr>
            <w:noProof/>
            <w:webHidden/>
          </w:rPr>
        </w:r>
        <w:r>
          <w:rPr>
            <w:noProof/>
            <w:webHidden/>
          </w:rPr>
          <w:fldChar w:fldCharType="separate"/>
        </w:r>
        <w:r>
          <w:rPr>
            <w:noProof/>
            <w:webHidden/>
          </w:rPr>
          <w:t>77</w:t>
        </w:r>
        <w:r>
          <w:rPr>
            <w:noProof/>
            <w:webHidden/>
          </w:rPr>
          <w:fldChar w:fldCharType="end"/>
        </w:r>
      </w:hyperlink>
    </w:p>
    <w:p w14:paraId="55F4C45B" w14:textId="3D4E6AF5"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33" w:history="1">
        <w:r w:rsidRPr="00422E25">
          <w:rPr>
            <w:rStyle w:val="Lienhypertexte"/>
            <w:noProof/>
          </w:rPr>
          <w:t>Sources d'amélioration</w:t>
        </w:r>
        <w:r>
          <w:rPr>
            <w:noProof/>
            <w:webHidden/>
          </w:rPr>
          <w:tab/>
        </w:r>
        <w:r>
          <w:rPr>
            <w:noProof/>
            <w:webHidden/>
          </w:rPr>
          <w:fldChar w:fldCharType="begin"/>
        </w:r>
        <w:r>
          <w:rPr>
            <w:noProof/>
            <w:webHidden/>
          </w:rPr>
          <w:instrText xml:space="preserve"> PAGEREF _Toc235403833 \h </w:instrText>
        </w:r>
        <w:r>
          <w:rPr>
            <w:noProof/>
            <w:webHidden/>
          </w:rPr>
        </w:r>
        <w:r>
          <w:rPr>
            <w:noProof/>
            <w:webHidden/>
          </w:rPr>
          <w:fldChar w:fldCharType="separate"/>
        </w:r>
        <w:r>
          <w:rPr>
            <w:noProof/>
            <w:webHidden/>
          </w:rPr>
          <w:t>77</w:t>
        </w:r>
        <w:r>
          <w:rPr>
            <w:noProof/>
            <w:webHidden/>
          </w:rPr>
          <w:fldChar w:fldCharType="end"/>
        </w:r>
      </w:hyperlink>
    </w:p>
    <w:p w14:paraId="2A1DBCF6" w14:textId="7661631E"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34" w:history="1">
        <w:r w:rsidRPr="00422E25">
          <w:rPr>
            <w:rStyle w:val="Lienhypertexte"/>
            <w:noProof/>
          </w:rPr>
          <w:t>Cycle d'amélioration continue</w:t>
        </w:r>
        <w:r>
          <w:rPr>
            <w:noProof/>
            <w:webHidden/>
          </w:rPr>
          <w:tab/>
        </w:r>
        <w:r>
          <w:rPr>
            <w:noProof/>
            <w:webHidden/>
          </w:rPr>
          <w:fldChar w:fldCharType="begin"/>
        </w:r>
        <w:r>
          <w:rPr>
            <w:noProof/>
            <w:webHidden/>
          </w:rPr>
          <w:instrText xml:space="preserve"> PAGEREF _Toc235403834 \h </w:instrText>
        </w:r>
        <w:r>
          <w:rPr>
            <w:noProof/>
            <w:webHidden/>
          </w:rPr>
        </w:r>
        <w:r>
          <w:rPr>
            <w:noProof/>
            <w:webHidden/>
          </w:rPr>
          <w:fldChar w:fldCharType="separate"/>
        </w:r>
        <w:r>
          <w:rPr>
            <w:noProof/>
            <w:webHidden/>
          </w:rPr>
          <w:t>77</w:t>
        </w:r>
        <w:r>
          <w:rPr>
            <w:noProof/>
            <w:webHidden/>
          </w:rPr>
          <w:fldChar w:fldCharType="end"/>
        </w:r>
      </w:hyperlink>
    </w:p>
    <w:p w14:paraId="51E70467" w14:textId="3E101DFD" w:rsidR="00E63822" w:rsidRDefault="00E63822">
      <w:pPr>
        <w:pStyle w:val="TM1"/>
        <w:tabs>
          <w:tab w:val="right" w:leader="dot" w:pos="9062"/>
        </w:tabs>
        <w:rPr>
          <w:rFonts w:asciiTheme="minorHAnsi" w:eastAsiaTheme="minorEastAsia" w:hAnsiTheme="minorHAnsi"/>
          <w:noProof/>
          <w:color w:val="auto"/>
          <w:szCs w:val="24"/>
          <w:lang w:eastAsia="fr-FR"/>
        </w:rPr>
      </w:pPr>
      <w:hyperlink w:anchor="_Toc235403835" w:history="1">
        <w:r w:rsidRPr="00422E25">
          <w:rPr>
            <w:rStyle w:val="Lienhypertexte"/>
            <w:rFonts w:eastAsia="Times New Roman" w:cs="Times New Roman"/>
            <w:bCs/>
            <w:noProof/>
            <w:kern w:val="36"/>
            <w:lang w:eastAsia="fr-FR"/>
            <w14:ligatures w14:val="none"/>
          </w:rPr>
          <w:t>CONCLUSION GÉNÉRALE</w:t>
        </w:r>
        <w:r>
          <w:rPr>
            <w:noProof/>
            <w:webHidden/>
          </w:rPr>
          <w:tab/>
        </w:r>
        <w:r>
          <w:rPr>
            <w:noProof/>
            <w:webHidden/>
          </w:rPr>
          <w:fldChar w:fldCharType="begin"/>
        </w:r>
        <w:r>
          <w:rPr>
            <w:noProof/>
            <w:webHidden/>
          </w:rPr>
          <w:instrText xml:space="preserve"> PAGEREF _Toc235403835 \h </w:instrText>
        </w:r>
        <w:r>
          <w:rPr>
            <w:noProof/>
            <w:webHidden/>
          </w:rPr>
        </w:r>
        <w:r>
          <w:rPr>
            <w:noProof/>
            <w:webHidden/>
          </w:rPr>
          <w:fldChar w:fldCharType="separate"/>
        </w:r>
        <w:r>
          <w:rPr>
            <w:noProof/>
            <w:webHidden/>
          </w:rPr>
          <w:t>79</w:t>
        </w:r>
        <w:r>
          <w:rPr>
            <w:noProof/>
            <w:webHidden/>
          </w:rPr>
          <w:fldChar w:fldCharType="end"/>
        </w:r>
      </w:hyperlink>
    </w:p>
    <w:p w14:paraId="26A0D7DC" w14:textId="4596F636" w:rsidR="00E63822" w:rsidRDefault="00E63822">
      <w:pPr>
        <w:pStyle w:val="TM1"/>
        <w:tabs>
          <w:tab w:val="right" w:leader="dot" w:pos="9062"/>
        </w:tabs>
        <w:rPr>
          <w:rFonts w:asciiTheme="minorHAnsi" w:eastAsiaTheme="minorEastAsia" w:hAnsiTheme="minorHAnsi"/>
          <w:noProof/>
          <w:color w:val="auto"/>
          <w:szCs w:val="24"/>
          <w:lang w:eastAsia="fr-FR"/>
        </w:rPr>
      </w:pPr>
      <w:hyperlink w:anchor="_Toc235403836" w:history="1">
        <w:r w:rsidRPr="00422E25">
          <w:rPr>
            <w:rStyle w:val="Lienhypertexte"/>
            <w:noProof/>
          </w:rPr>
          <w:t>ANNEXES</w:t>
        </w:r>
        <w:r>
          <w:rPr>
            <w:noProof/>
            <w:webHidden/>
          </w:rPr>
          <w:tab/>
        </w:r>
        <w:r>
          <w:rPr>
            <w:noProof/>
            <w:webHidden/>
          </w:rPr>
          <w:fldChar w:fldCharType="begin"/>
        </w:r>
        <w:r>
          <w:rPr>
            <w:noProof/>
            <w:webHidden/>
          </w:rPr>
          <w:instrText xml:space="preserve"> PAGEREF _Toc235403836 \h </w:instrText>
        </w:r>
        <w:r>
          <w:rPr>
            <w:noProof/>
            <w:webHidden/>
          </w:rPr>
        </w:r>
        <w:r>
          <w:rPr>
            <w:noProof/>
            <w:webHidden/>
          </w:rPr>
          <w:fldChar w:fldCharType="separate"/>
        </w:r>
        <w:r>
          <w:rPr>
            <w:noProof/>
            <w:webHidden/>
          </w:rPr>
          <w:t>82</w:t>
        </w:r>
        <w:r>
          <w:rPr>
            <w:noProof/>
            <w:webHidden/>
          </w:rPr>
          <w:fldChar w:fldCharType="end"/>
        </w:r>
      </w:hyperlink>
    </w:p>
    <w:p w14:paraId="0385D0BE" w14:textId="2DFB74CF"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37" w:history="1">
        <w:r w:rsidRPr="00422E25">
          <w:rPr>
            <w:rStyle w:val="Lienhypertexte"/>
            <w:rFonts w:eastAsia="Times New Roman" w:cs="Times New Roman"/>
            <w:bCs/>
            <w:noProof/>
            <w:kern w:val="36"/>
            <w:lang w:eastAsia="fr-FR"/>
            <w14:ligatures w14:val="none"/>
          </w:rPr>
          <w:t>ANNEXE 3 : CHARTE DE GOUVERNANCE DES DONNÉES DE LA BASE NATIONALE DES ENTREPRISES CERTIFIÉES (BNEC)</w:t>
        </w:r>
        <w:r>
          <w:rPr>
            <w:noProof/>
            <w:webHidden/>
          </w:rPr>
          <w:tab/>
        </w:r>
        <w:r>
          <w:rPr>
            <w:noProof/>
            <w:webHidden/>
          </w:rPr>
          <w:fldChar w:fldCharType="begin"/>
        </w:r>
        <w:r>
          <w:rPr>
            <w:noProof/>
            <w:webHidden/>
          </w:rPr>
          <w:instrText xml:space="preserve"> PAGEREF _Toc235403837 \h </w:instrText>
        </w:r>
        <w:r>
          <w:rPr>
            <w:noProof/>
            <w:webHidden/>
          </w:rPr>
        </w:r>
        <w:r>
          <w:rPr>
            <w:noProof/>
            <w:webHidden/>
          </w:rPr>
          <w:fldChar w:fldCharType="separate"/>
        </w:r>
        <w:r>
          <w:rPr>
            <w:noProof/>
            <w:webHidden/>
          </w:rPr>
          <w:t>83</w:t>
        </w:r>
        <w:r>
          <w:rPr>
            <w:noProof/>
            <w:webHidden/>
          </w:rPr>
          <w:fldChar w:fldCharType="end"/>
        </w:r>
      </w:hyperlink>
    </w:p>
    <w:p w14:paraId="3FA5B6E1" w14:textId="444AB4EC"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38" w:history="1">
        <w:r w:rsidRPr="00422E25">
          <w:rPr>
            <w:rStyle w:val="Lienhypertexte"/>
            <w:rFonts w:eastAsia="Times New Roman" w:cs="Times New Roman"/>
            <w:bCs/>
            <w:noProof/>
            <w:kern w:val="36"/>
            <w:lang w:eastAsia="fr-FR"/>
            <w14:ligatures w14:val="none"/>
          </w:rPr>
          <w:t>Article 1 : Objet de la Charte</w:t>
        </w:r>
        <w:r>
          <w:rPr>
            <w:noProof/>
            <w:webHidden/>
          </w:rPr>
          <w:tab/>
        </w:r>
        <w:r>
          <w:rPr>
            <w:noProof/>
            <w:webHidden/>
          </w:rPr>
          <w:fldChar w:fldCharType="begin"/>
        </w:r>
        <w:r>
          <w:rPr>
            <w:noProof/>
            <w:webHidden/>
          </w:rPr>
          <w:instrText xml:space="preserve"> PAGEREF _Toc235403838 \h </w:instrText>
        </w:r>
        <w:r>
          <w:rPr>
            <w:noProof/>
            <w:webHidden/>
          </w:rPr>
        </w:r>
        <w:r>
          <w:rPr>
            <w:noProof/>
            <w:webHidden/>
          </w:rPr>
          <w:fldChar w:fldCharType="separate"/>
        </w:r>
        <w:r>
          <w:rPr>
            <w:noProof/>
            <w:webHidden/>
          </w:rPr>
          <w:t>83</w:t>
        </w:r>
        <w:r>
          <w:rPr>
            <w:noProof/>
            <w:webHidden/>
          </w:rPr>
          <w:fldChar w:fldCharType="end"/>
        </w:r>
      </w:hyperlink>
    </w:p>
    <w:p w14:paraId="5365B5DF" w14:textId="35A404D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39" w:history="1">
        <w:r w:rsidRPr="00422E25">
          <w:rPr>
            <w:rStyle w:val="Lienhypertexte"/>
            <w:rFonts w:eastAsia="Times New Roman" w:cs="Times New Roman"/>
            <w:bCs/>
            <w:noProof/>
            <w:kern w:val="36"/>
            <w:lang w:eastAsia="fr-FR"/>
            <w14:ligatures w14:val="none"/>
          </w:rPr>
          <w:t>Article 2 : Champ d'application</w:t>
        </w:r>
        <w:r>
          <w:rPr>
            <w:noProof/>
            <w:webHidden/>
          </w:rPr>
          <w:tab/>
        </w:r>
        <w:r>
          <w:rPr>
            <w:noProof/>
            <w:webHidden/>
          </w:rPr>
          <w:fldChar w:fldCharType="begin"/>
        </w:r>
        <w:r>
          <w:rPr>
            <w:noProof/>
            <w:webHidden/>
          </w:rPr>
          <w:instrText xml:space="preserve"> PAGEREF _Toc235403839 \h </w:instrText>
        </w:r>
        <w:r>
          <w:rPr>
            <w:noProof/>
            <w:webHidden/>
          </w:rPr>
        </w:r>
        <w:r>
          <w:rPr>
            <w:noProof/>
            <w:webHidden/>
          </w:rPr>
          <w:fldChar w:fldCharType="separate"/>
        </w:r>
        <w:r>
          <w:rPr>
            <w:noProof/>
            <w:webHidden/>
          </w:rPr>
          <w:t>83</w:t>
        </w:r>
        <w:r>
          <w:rPr>
            <w:noProof/>
            <w:webHidden/>
          </w:rPr>
          <w:fldChar w:fldCharType="end"/>
        </w:r>
      </w:hyperlink>
    </w:p>
    <w:p w14:paraId="7FFF0792" w14:textId="5D8EFE0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0" w:history="1">
        <w:r w:rsidRPr="00422E25">
          <w:rPr>
            <w:rStyle w:val="Lienhypertexte"/>
            <w:rFonts w:eastAsia="Times New Roman" w:cs="Times New Roman"/>
            <w:bCs/>
            <w:noProof/>
            <w:kern w:val="36"/>
            <w:lang w:eastAsia="fr-FR"/>
            <w14:ligatures w14:val="none"/>
          </w:rPr>
          <w:t>Article 3 : Principes de gouvernance des données</w:t>
        </w:r>
        <w:r>
          <w:rPr>
            <w:noProof/>
            <w:webHidden/>
          </w:rPr>
          <w:tab/>
        </w:r>
        <w:r>
          <w:rPr>
            <w:noProof/>
            <w:webHidden/>
          </w:rPr>
          <w:fldChar w:fldCharType="begin"/>
        </w:r>
        <w:r>
          <w:rPr>
            <w:noProof/>
            <w:webHidden/>
          </w:rPr>
          <w:instrText xml:space="preserve"> PAGEREF _Toc235403840 \h </w:instrText>
        </w:r>
        <w:r>
          <w:rPr>
            <w:noProof/>
            <w:webHidden/>
          </w:rPr>
        </w:r>
        <w:r>
          <w:rPr>
            <w:noProof/>
            <w:webHidden/>
          </w:rPr>
          <w:fldChar w:fldCharType="separate"/>
        </w:r>
        <w:r>
          <w:rPr>
            <w:noProof/>
            <w:webHidden/>
          </w:rPr>
          <w:t>84</w:t>
        </w:r>
        <w:r>
          <w:rPr>
            <w:noProof/>
            <w:webHidden/>
          </w:rPr>
          <w:fldChar w:fldCharType="end"/>
        </w:r>
      </w:hyperlink>
    </w:p>
    <w:p w14:paraId="75D26AE4" w14:textId="665C81C4"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1" w:history="1">
        <w:r w:rsidRPr="00422E25">
          <w:rPr>
            <w:rStyle w:val="Lienhypertexte"/>
            <w:rFonts w:eastAsia="Times New Roman" w:cs="Times New Roman"/>
            <w:bCs/>
            <w:noProof/>
            <w:kern w:val="36"/>
            <w:lang w:eastAsia="fr-FR"/>
            <w14:ligatures w14:val="none"/>
          </w:rPr>
          <w:t>Article 4 : Qualité des données</w:t>
        </w:r>
        <w:r>
          <w:rPr>
            <w:noProof/>
            <w:webHidden/>
          </w:rPr>
          <w:tab/>
        </w:r>
        <w:r>
          <w:rPr>
            <w:noProof/>
            <w:webHidden/>
          </w:rPr>
          <w:fldChar w:fldCharType="begin"/>
        </w:r>
        <w:r>
          <w:rPr>
            <w:noProof/>
            <w:webHidden/>
          </w:rPr>
          <w:instrText xml:space="preserve"> PAGEREF _Toc235403841 \h </w:instrText>
        </w:r>
        <w:r>
          <w:rPr>
            <w:noProof/>
            <w:webHidden/>
          </w:rPr>
        </w:r>
        <w:r>
          <w:rPr>
            <w:noProof/>
            <w:webHidden/>
          </w:rPr>
          <w:fldChar w:fldCharType="separate"/>
        </w:r>
        <w:r>
          <w:rPr>
            <w:noProof/>
            <w:webHidden/>
          </w:rPr>
          <w:t>84</w:t>
        </w:r>
        <w:r>
          <w:rPr>
            <w:noProof/>
            <w:webHidden/>
          </w:rPr>
          <w:fldChar w:fldCharType="end"/>
        </w:r>
      </w:hyperlink>
    </w:p>
    <w:p w14:paraId="245B9A9A" w14:textId="2AA7886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2" w:history="1">
        <w:r w:rsidRPr="00422E25">
          <w:rPr>
            <w:rStyle w:val="Lienhypertexte"/>
            <w:rFonts w:eastAsia="Times New Roman" w:cs="Times New Roman"/>
            <w:bCs/>
            <w:noProof/>
            <w:kern w:val="36"/>
            <w:lang w:eastAsia="fr-FR"/>
            <w14:ligatures w14:val="none"/>
          </w:rPr>
          <w:t>Article 5 : Confidentialité</w:t>
        </w:r>
        <w:r>
          <w:rPr>
            <w:noProof/>
            <w:webHidden/>
          </w:rPr>
          <w:tab/>
        </w:r>
        <w:r>
          <w:rPr>
            <w:noProof/>
            <w:webHidden/>
          </w:rPr>
          <w:fldChar w:fldCharType="begin"/>
        </w:r>
        <w:r>
          <w:rPr>
            <w:noProof/>
            <w:webHidden/>
          </w:rPr>
          <w:instrText xml:space="preserve"> PAGEREF _Toc235403842 \h </w:instrText>
        </w:r>
        <w:r>
          <w:rPr>
            <w:noProof/>
            <w:webHidden/>
          </w:rPr>
        </w:r>
        <w:r>
          <w:rPr>
            <w:noProof/>
            <w:webHidden/>
          </w:rPr>
          <w:fldChar w:fldCharType="separate"/>
        </w:r>
        <w:r>
          <w:rPr>
            <w:noProof/>
            <w:webHidden/>
          </w:rPr>
          <w:t>85</w:t>
        </w:r>
        <w:r>
          <w:rPr>
            <w:noProof/>
            <w:webHidden/>
          </w:rPr>
          <w:fldChar w:fldCharType="end"/>
        </w:r>
      </w:hyperlink>
    </w:p>
    <w:p w14:paraId="6946BD77" w14:textId="4E63E8C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3" w:history="1">
        <w:r w:rsidRPr="00422E25">
          <w:rPr>
            <w:rStyle w:val="Lienhypertexte"/>
            <w:rFonts w:eastAsia="Times New Roman" w:cs="Times New Roman"/>
            <w:bCs/>
            <w:noProof/>
            <w:kern w:val="36"/>
            <w:lang w:eastAsia="fr-FR"/>
            <w14:ligatures w14:val="none"/>
          </w:rPr>
          <w:t>Article 6 : Sécurité des données</w:t>
        </w:r>
        <w:r>
          <w:rPr>
            <w:noProof/>
            <w:webHidden/>
          </w:rPr>
          <w:tab/>
        </w:r>
        <w:r>
          <w:rPr>
            <w:noProof/>
            <w:webHidden/>
          </w:rPr>
          <w:fldChar w:fldCharType="begin"/>
        </w:r>
        <w:r>
          <w:rPr>
            <w:noProof/>
            <w:webHidden/>
          </w:rPr>
          <w:instrText xml:space="preserve"> PAGEREF _Toc235403843 \h </w:instrText>
        </w:r>
        <w:r>
          <w:rPr>
            <w:noProof/>
            <w:webHidden/>
          </w:rPr>
        </w:r>
        <w:r>
          <w:rPr>
            <w:noProof/>
            <w:webHidden/>
          </w:rPr>
          <w:fldChar w:fldCharType="separate"/>
        </w:r>
        <w:r>
          <w:rPr>
            <w:noProof/>
            <w:webHidden/>
          </w:rPr>
          <w:t>85</w:t>
        </w:r>
        <w:r>
          <w:rPr>
            <w:noProof/>
            <w:webHidden/>
          </w:rPr>
          <w:fldChar w:fldCharType="end"/>
        </w:r>
      </w:hyperlink>
    </w:p>
    <w:p w14:paraId="59DF6EEC" w14:textId="3E7EAA2F"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4" w:history="1">
        <w:r w:rsidRPr="00422E25">
          <w:rPr>
            <w:rStyle w:val="Lienhypertexte"/>
            <w:rFonts w:eastAsia="Times New Roman" w:cs="Times New Roman"/>
            <w:bCs/>
            <w:noProof/>
            <w:kern w:val="36"/>
            <w:lang w:eastAsia="fr-FR"/>
            <w14:ligatures w14:val="none"/>
          </w:rPr>
          <w:t>Article 7 : Accès aux données</w:t>
        </w:r>
        <w:r>
          <w:rPr>
            <w:noProof/>
            <w:webHidden/>
          </w:rPr>
          <w:tab/>
        </w:r>
        <w:r>
          <w:rPr>
            <w:noProof/>
            <w:webHidden/>
          </w:rPr>
          <w:fldChar w:fldCharType="begin"/>
        </w:r>
        <w:r>
          <w:rPr>
            <w:noProof/>
            <w:webHidden/>
          </w:rPr>
          <w:instrText xml:space="preserve"> PAGEREF _Toc235403844 \h </w:instrText>
        </w:r>
        <w:r>
          <w:rPr>
            <w:noProof/>
            <w:webHidden/>
          </w:rPr>
        </w:r>
        <w:r>
          <w:rPr>
            <w:noProof/>
            <w:webHidden/>
          </w:rPr>
          <w:fldChar w:fldCharType="separate"/>
        </w:r>
        <w:r>
          <w:rPr>
            <w:noProof/>
            <w:webHidden/>
          </w:rPr>
          <w:t>85</w:t>
        </w:r>
        <w:r>
          <w:rPr>
            <w:noProof/>
            <w:webHidden/>
          </w:rPr>
          <w:fldChar w:fldCharType="end"/>
        </w:r>
      </w:hyperlink>
    </w:p>
    <w:p w14:paraId="6BAF34C4" w14:textId="508D6CCD"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5" w:history="1">
        <w:r w:rsidRPr="00422E25">
          <w:rPr>
            <w:rStyle w:val="Lienhypertexte"/>
            <w:rFonts w:eastAsia="Times New Roman" w:cs="Times New Roman"/>
            <w:bCs/>
            <w:noProof/>
            <w:kern w:val="36"/>
            <w:lang w:eastAsia="fr-FR"/>
            <w14:ligatures w14:val="none"/>
          </w:rPr>
          <w:t>Article 8 : Traçabilité</w:t>
        </w:r>
        <w:r>
          <w:rPr>
            <w:noProof/>
            <w:webHidden/>
          </w:rPr>
          <w:tab/>
        </w:r>
        <w:r>
          <w:rPr>
            <w:noProof/>
            <w:webHidden/>
          </w:rPr>
          <w:fldChar w:fldCharType="begin"/>
        </w:r>
        <w:r>
          <w:rPr>
            <w:noProof/>
            <w:webHidden/>
          </w:rPr>
          <w:instrText xml:space="preserve"> PAGEREF _Toc235403845 \h </w:instrText>
        </w:r>
        <w:r>
          <w:rPr>
            <w:noProof/>
            <w:webHidden/>
          </w:rPr>
        </w:r>
        <w:r>
          <w:rPr>
            <w:noProof/>
            <w:webHidden/>
          </w:rPr>
          <w:fldChar w:fldCharType="separate"/>
        </w:r>
        <w:r>
          <w:rPr>
            <w:noProof/>
            <w:webHidden/>
          </w:rPr>
          <w:t>85</w:t>
        </w:r>
        <w:r>
          <w:rPr>
            <w:noProof/>
            <w:webHidden/>
          </w:rPr>
          <w:fldChar w:fldCharType="end"/>
        </w:r>
      </w:hyperlink>
    </w:p>
    <w:p w14:paraId="3B8825A9" w14:textId="2C05B44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6" w:history="1">
        <w:r w:rsidRPr="00422E25">
          <w:rPr>
            <w:rStyle w:val="Lienhypertexte"/>
            <w:rFonts w:eastAsia="Times New Roman" w:cs="Times New Roman"/>
            <w:bCs/>
            <w:noProof/>
            <w:kern w:val="36"/>
            <w:lang w:eastAsia="fr-FR"/>
            <w14:ligatures w14:val="none"/>
          </w:rPr>
          <w:t>Article 9 : Conservation et archivage</w:t>
        </w:r>
        <w:r>
          <w:rPr>
            <w:noProof/>
            <w:webHidden/>
          </w:rPr>
          <w:tab/>
        </w:r>
        <w:r>
          <w:rPr>
            <w:noProof/>
            <w:webHidden/>
          </w:rPr>
          <w:fldChar w:fldCharType="begin"/>
        </w:r>
        <w:r>
          <w:rPr>
            <w:noProof/>
            <w:webHidden/>
          </w:rPr>
          <w:instrText xml:space="preserve"> PAGEREF _Toc235403846 \h </w:instrText>
        </w:r>
        <w:r>
          <w:rPr>
            <w:noProof/>
            <w:webHidden/>
          </w:rPr>
        </w:r>
        <w:r>
          <w:rPr>
            <w:noProof/>
            <w:webHidden/>
          </w:rPr>
          <w:fldChar w:fldCharType="separate"/>
        </w:r>
        <w:r>
          <w:rPr>
            <w:noProof/>
            <w:webHidden/>
          </w:rPr>
          <w:t>86</w:t>
        </w:r>
        <w:r>
          <w:rPr>
            <w:noProof/>
            <w:webHidden/>
          </w:rPr>
          <w:fldChar w:fldCharType="end"/>
        </w:r>
      </w:hyperlink>
    </w:p>
    <w:p w14:paraId="711991F1" w14:textId="5E692AD4"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7" w:history="1">
        <w:r w:rsidRPr="00422E25">
          <w:rPr>
            <w:rStyle w:val="Lienhypertexte"/>
            <w:rFonts w:eastAsia="Times New Roman" w:cs="Times New Roman"/>
            <w:bCs/>
            <w:noProof/>
            <w:kern w:val="36"/>
            <w:lang w:eastAsia="fr-FR"/>
            <w14:ligatures w14:val="none"/>
          </w:rPr>
          <w:t>Article 10 : Utilisation des données</w:t>
        </w:r>
        <w:r>
          <w:rPr>
            <w:noProof/>
            <w:webHidden/>
          </w:rPr>
          <w:tab/>
        </w:r>
        <w:r>
          <w:rPr>
            <w:noProof/>
            <w:webHidden/>
          </w:rPr>
          <w:fldChar w:fldCharType="begin"/>
        </w:r>
        <w:r>
          <w:rPr>
            <w:noProof/>
            <w:webHidden/>
          </w:rPr>
          <w:instrText xml:space="preserve"> PAGEREF _Toc235403847 \h </w:instrText>
        </w:r>
        <w:r>
          <w:rPr>
            <w:noProof/>
            <w:webHidden/>
          </w:rPr>
        </w:r>
        <w:r>
          <w:rPr>
            <w:noProof/>
            <w:webHidden/>
          </w:rPr>
          <w:fldChar w:fldCharType="separate"/>
        </w:r>
        <w:r>
          <w:rPr>
            <w:noProof/>
            <w:webHidden/>
          </w:rPr>
          <w:t>86</w:t>
        </w:r>
        <w:r>
          <w:rPr>
            <w:noProof/>
            <w:webHidden/>
          </w:rPr>
          <w:fldChar w:fldCharType="end"/>
        </w:r>
      </w:hyperlink>
    </w:p>
    <w:p w14:paraId="7D00CAAD" w14:textId="3825584C"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8" w:history="1">
        <w:r w:rsidRPr="00422E25">
          <w:rPr>
            <w:rStyle w:val="Lienhypertexte"/>
            <w:rFonts w:eastAsia="Times New Roman" w:cs="Times New Roman"/>
            <w:bCs/>
            <w:noProof/>
            <w:kern w:val="36"/>
            <w:lang w:eastAsia="fr-FR"/>
            <w14:ligatures w14:val="none"/>
          </w:rPr>
          <w:t>Article 11 : Responsabilités des acteurs</w:t>
        </w:r>
        <w:r>
          <w:rPr>
            <w:noProof/>
            <w:webHidden/>
          </w:rPr>
          <w:tab/>
        </w:r>
        <w:r>
          <w:rPr>
            <w:noProof/>
            <w:webHidden/>
          </w:rPr>
          <w:fldChar w:fldCharType="begin"/>
        </w:r>
        <w:r>
          <w:rPr>
            <w:noProof/>
            <w:webHidden/>
          </w:rPr>
          <w:instrText xml:space="preserve"> PAGEREF _Toc235403848 \h </w:instrText>
        </w:r>
        <w:r>
          <w:rPr>
            <w:noProof/>
            <w:webHidden/>
          </w:rPr>
        </w:r>
        <w:r>
          <w:rPr>
            <w:noProof/>
            <w:webHidden/>
          </w:rPr>
          <w:fldChar w:fldCharType="separate"/>
        </w:r>
        <w:r>
          <w:rPr>
            <w:noProof/>
            <w:webHidden/>
          </w:rPr>
          <w:t>86</w:t>
        </w:r>
        <w:r>
          <w:rPr>
            <w:noProof/>
            <w:webHidden/>
          </w:rPr>
          <w:fldChar w:fldCharType="end"/>
        </w:r>
      </w:hyperlink>
    </w:p>
    <w:p w14:paraId="226C4011" w14:textId="5761BB32"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49" w:history="1">
        <w:r w:rsidRPr="00422E25">
          <w:rPr>
            <w:rStyle w:val="Lienhypertexte"/>
            <w:rFonts w:eastAsia="Times New Roman" w:cs="Times New Roman"/>
            <w:bCs/>
            <w:noProof/>
            <w:kern w:val="36"/>
            <w:lang w:eastAsia="fr-FR"/>
            <w14:ligatures w14:val="none"/>
          </w:rPr>
          <w:t>Article 12 : Gestion des incidents</w:t>
        </w:r>
        <w:r>
          <w:rPr>
            <w:noProof/>
            <w:webHidden/>
          </w:rPr>
          <w:tab/>
        </w:r>
        <w:r>
          <w:rPr>
            <w:noProof/>
            <w:webHidden/>
          </w:rPr>
          <w:fldChar w:fldCharType="begin"/>
        </w:r>
        <w:r>
          <w:rPr>
            <w:noProof/>
            <w:webHidden/>
          </w:rPr>
          <w:instrText xml:space="preserve"> PAGEREF _Toc235403849 \h </w:instrText>
        </w:r>
        <w:r>
          <w:rPr>
            <w:noProof/>
            <w:webHidden/>
          </w:rPr>
        </w:r>
        <w:r>
          <w:rPr>
            <w:noProof/>
            <w:webHidden/>
          </w:rPr>
          <w:fldChar w:fldCharType="separate"/>
        </w:r>
        <w:r>
          <w:rPr>
            <w:noProof/>
            <w:webHidden/>
          </w:rPr>
          <w:t>87</w:t>
        </w:r>
        <w:r>
          <w:rPr>
            <w:noProof/>
            <w:webHidden/>
          </w:rPr>
          <w:fldChar w:fldCharType="end"/>
        </w:r>
      </w:hyperlink>
    </w:p>
    <w:p w14:paraId="2DE29156" w14:textId="3F31B8B0"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50" w:history="1">
        <w:r w:rsidRPr="00422E25">
          <w:rPr>
            <w:rStyle w:val="Lienhypertexte"/>
            <w:rFonts w:eastAsia="Times New Roman" w:cs="Times New Roman"/>
            <w:bCs/>
            <w:noProof/>
            <w:kern w:val="36"/>
            <w:lang w:eastAsia="fr-FR"/>
            <w14:ligatures w14:val="none"/>
          </w:rPr>
          <w:t>Article 13 : Audit et contrôle</w:t>
        </w:r>
        <w:r>
          <w:rPr>
            <w:noProof/>
            <w:webHidden/>
          </w:rPr>
          <w:tab/>
        </w:r>
        <w:r>
          <w:rPr>
            <w:noProof/>
            <w:webHidden/>
          </w:rPr>
          <w:fldChar w:fldCharType="begin"/>
        </w:r>
        <w:r>
          <w:rPr>
            <w:noProof/>
            <w:webHidden/>
          </w:rPr>
          <w:instrText xml:space="preserve"> PAGEREF _Toc235403850 \h </w:instrText>
        </w:r>
        <w:r>
          <w:rPr>
            <w:noProof/>
            <w:webHidden/>
          </w:rPr>
        </w:r>
        <w:r>
          <w:rPr>
            <w:noProof/>
            <w:webHidden/>
          </w:rPr>
          <w:fldChar w:fldCharType="separate"/>
        </w:r>
        <w:r>
          <w:rPr>
            <w:noProof/>
            <w:webHidden/>
          </w:rPr>
          <w:t>87</w:t>
        </w:r>
        <w:r>
          <w:rPr>
            <w:noProof/>
            <w:webHidden/>
          </w:rPr>
          <w:fldChar w:fldCharType="end"/>
        </w:r>
      </w:hyperlink>
    </w:p>
    <w:p w14:paraId="67EE5CD1" w14:textId="680676D7"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51" w:history="1">
        <w:r w:rsidRPr="00422E25">
          <w:rPr>
            <w:rStyle w:val="Lienhypertexte"/>
            <w:rFonts w:eastAsia="Times New Roman" w:cs="Times New Roman"/>
            <w:bCs/>
            <w:noProof/>
            <w:kern w:val="36"/>
            <w:lang w:eastAsia="fr-FR"/>
            <w14:ligatures w14:val="none"/>
          </w:rPr>
          <w:t>Article 14 : Sensibilisation et formation</w:t>
        </w:r>
        <w:r>
          <w:rPr>
            <w:noProof/>
            <w:webHidden/>
          </w:rPr>
          <w:tab/>
        </w:r>
        <w:r>
          <w:rPr>
            <w:noProof/>
            <w:webHidden/>
          </w:rPr>
          <w:fldChar w:fldCharType="begin"/>
        </w:r>
        <w:r>
          <w:rPr>
            <w:noProof/>
            <w:webHidden/>
          </w:rPr>
          <w:instrText xml:space="preserve"> PAGEREF _Toc235403851 \h </w:instrText>
        </w:r>
        <w:r>
          <w:rPr>
            <w:noProof/>
            <w:webHidden/>
          </w:rPr>
        </w:r>
        <w:r>
          <w:rPr>
            <w:noProof/>
            <w:webHidden/>
          </w:rPr>
          <w:fldChar w:fldCharType="separate"/>
        </w:r>
        <w:r>
          <w:rPr>
            <w:noProof/>
            <w:webHidden/>
          </w:rPr>
          <w:t>88</w:t>
        </w:r>
        <w:r>
          <w:rPr>
            <w:noProof/>
            <w:webHidden/>
          </w:rPr>
          <w:fldChar w:fldCharType="end"/>
        </w:r>
      </w:hyperlink>
    </w:p>
    <w:p w14:paraId="3E6BB031" w14:textId="28F05573"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52" w:history="1">
        <w:r w:rsidRPr="00422E25">
          <w:rPr>
            <w:rStyle w:val="Lienhypertexte"/>
            <w:rFonts w:eastAsia="Times New Roman" w:cs="Times New Roman"/>
            <w:bCs/>
            <w:noProof/>
            <w:kern w:val="36"/>
            <w:lang w:eastAsia="fr-FR"/>
            <w14:ligatures w14:val="none"/>
          </w:rPr>
          <w:t>Article 15 : Révision de la Charte</w:t>
        </w:r>
        <w:r>
          <w:rPr>
            <w:noProof/>
            <w:webHidden/>
          </w:rPr>
          <w:tab/>
        </w:r>
        <w:r>
          <w:rPr>
            <w:noProof/>
            <w:webHidden/>
          </w:rPr>
          <w:fldChar w:fldCharType="begin"/>
        </w:r>
        <w:r>
          <w:rPr>
            <w:noProof/>
            <w:webHidden/>
          </w:rPr>
          <w:instrText xml:space="preserve"> PAGEREF _Toc235403852 \h </w:instrText>
        </w:r>
        <w:r>
          <w:rPr>
            <w:noProof/>
            <w:webHidden/>
          </w:rPr>
        </w:r>
        <w:r>
          <w:rPr>
            <w:noProof/>
            <w:webHidden/>
          </w:rPr>
          <w:fldChar w:fldCharType="separate"/>
        </w:r>
        <w:r>
          <w:rPr>
            <w:noProof/>
            <w:webHidden/>
          </w:rPr>
          <w:t>88</w:t>
        </w:r>
        <w:r>
          <w:rPr>
            <w:noProof/>
            <w:webHidden/>
          </w:rPr>
          <w:fldChar w:fldCharType="end"/>
        </w:r>
      </w:hyperlink>
    </w:p>
    <w:p w14:paraId="445321B7" w14:textId="65685956"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53" w:history="1">
        <w:r w:rsidRPr="00422E25">
          <w:rPr>
            <w:rStyle w:val="Lienhypertexte"/>
            <w:rFonts w:eastAsia="Times New Roman" w:cs="Times New Roman"/>
            <w:bCs/>
            <w:noProof/>
            <w:kern w:val="36"/>
            <w:lang w:eastAsia="fr-FR"/>
            <w14:ligatures w14:val="none"/>
          </w:rPr>
          <w:t>Article 16 : Entrée en vigueur</w:t>
        </w:r>
        <w:r>
          <w:rPr>
            <w:noProof/>
            <w:webHidden/>
          </w:rPr>
          <w:tab/>
        </w:r>
        <w:r>
          <w:rPr>
            <w:noProof/>
            <w:webHidden/>
          </w:rPr>
          <w:fldChar w:fldCharType="begin"/>
        </w:r>
        <w:r>
          <w:rPr>
            <w:noProof/>
            <w:webHidden/>
          </w:rPr>
          <w:instrText xml:space="preserve"> PAGEREF _Toc235403853 \h </w:instrText>
        </w:r>
        <w:r>
          <w:rPr>
            <w:noProof/>
            <w:webHidden/>
          </w:rPr>
        </w:r>
        <w:r>
          <w:rPr>
            <w:noProof/>
            <w:webHidden/>
          </w:rPr>
          <w:fldChar w:fldCharType="separate"/>
        </w:r>
        <w:r>
          <w:rPr>
            <w:noProof/>
            <w:webHidden/>
          </w:rPr>
          <w:t>88</w:t>
        </w:r>
        <w:r>
          <w:rPr>
            <w:noProof/>
            <w:webHidden/>
          </w:rPr>
          <w:fldChar w:fldCharType="end"/>
        </w:r>
      </w:hyperlink>
    </w:p>
    <w:p w14:paraId="4441421F" w14:textId="555F7E32"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54" w:history="1">
        <w:r w:rsidRPr="00422E25">
          <w:rPr>
            <w:rStyle w:val="Lienhypertexte"/>
            <w:rFonts w:eastAsia="Times New Roman" w:cs="Times New Roman"/>
            <w:bCs/>
            <w:noProof/>
            <w:kern w:val="36"/>
            <w:lang w:eastAsia="fr-FR"/>
            <w14:ligatures w14:val="none"/>
          </w:rPr>
          <w:t>ANNEXE 7 : NORMES INTERNATIONALES DE RÉFÉRENCE POUR LA GESTION DE LA BASE NATIONALE DES ENTREPRISES CERTIFIÉES (BNEC)</w:t>
        </w:r>
        <w:r>
          <w:rPr>
            <w:noProof/>
            <w:webHidden/>
          </w:rPr>
          <w:tab/>
        </w:r>
        <w:r>
          <w:rPr>
            <w:noProof/>
            <w:webHidden/>
          </w:rPr>
          <w:fldChar w:fldCharType="begin"/>
        </w:r>
        <w:r>
          <w:rPr>
            <w:noProof/>
            <w:webHidden/>
          </w:rPr>
          <w:instrText xml:space="preserve"> PAGEREF _Toc235403854 \h </w:instrText>
        </w:r>
        <w:r>
          <w:rPr>
            <w:noProof/>
            <w:webHidden/>
          </w:rPr>
        </w:r>
        <w:r>
          <w:rPr>
            <w:noProof/>
            <w:webHidden/>
          </w:rPr>
          <w:fldChar w:fldCharType="separate"/>
        </w:r>
        <w:r>
          <w:rPr>
            <w:noProof/>
            <w:webHidden/>
          </w:rPr>
          <w:t>90</w:t>
        </w:r>
        <w:r>
          <w:rPr>
            <w:noProof/>
            <w:webHidden/>
          </w:rPr>
          <w:fldChar w:fldCharType="end"/>
        </w:r>
      </w:hyperlink>
    </w:p>
    <w:p w14:paraId="16927488" w14:textId="02E2429F"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55" w:history="1">
        <w:r w:rsidRPr="00422E25">
          <w:rPr>
            <w:rStyle w:val="Lienhypertexte"/>
            <w:noProof/>
          </w:rPr>
          <w:t>Normes relatives au management de la qualité</w:t>
        </w:r>
        <w:r>
          <w:rPr>
            <w:noProof/>
            <w:webHidden/>
          </w:rPr>
          <w:tab/>
        </w:r>
        <w:r>
          <w:rPr>
            <w:noProof/>
            <w:webHidden/>
          </w:rPr>
          <w:fldChar w:fldCharType="begin"/>
        </w:r>
        <w:r>
          <w:rPr>
            <w:noProof/>
            <w:webHidden/>
          </w:rPr>
          <w:instrText xml:space="preserve"> PAGEREF _Toc235403855 \h </w:instrText>
        </w:r>
        <w:r>
          <w:rPr>
            <w:noProof/>
            <w:webHidden/>
          </w:rPr>
        </w:r>
        <w:r>
          <w:rPr>
            <w:noProof/>
            <w:webHidden/>
          </w:rPr>
          <w:fldChar w:fldCharType="separate"/>
        </w:r>
        <w:r>
          <w:rPr>
            <w:noProof/>
            <w:webHidden/>
          </w:rPr>
          <w:t>90</w:t>
        </w:r>
        <w:r>
          <w:rPr>
            <w:noProof/>
            <w:webHidden/>
          </w:rPr>
          <w:fldChar w:fldCharType="end"/>
        </w:r>
      </w:hyperlink>
    </w:p>
    <w:p w14:paraId="0B8D5402" w14:textId="7101049B"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56" w:history="1">
        <w:r w:rsidRPr="00422E25">
          <w:rPr>
            <w:rStyle w:val="Lienhypertexte"/>
            <w:noProof/>
          </w:rPr>
          <w:t>Normes relatives à la gestion documentaire</w:t>
        </w:r>
        <w:r>
          <w:rPr>
            <w:noProof/>
            <w:webHidden/>
          </w:rPr>
          <w:tab/>
        </w:r>
        <w:r>
          <w:rPr>
            <w:noProof/>
            <w:webHidden/>
          </w:rPr>
          <w:fldChar w:fldCharType="begin"/>
        </w:r>
        <w:r>
          <w:rPr>
            <w:noProof/>
            <w:webHidden/>
          </w:rPr>
          <w:instrText xml:space="preserve"> PAGEREF _Toc235403856 \h </w:instrText>
        </w:r>
        <w:r>
          <w:rPr>
            <w:noProof/>
            <w:webHidden/>
          </w:rPr>
        </w:r>
        <w:r>
          <w:rPr>
            <w:noProof/>
            <w:webHidden/>
          </w:rPr>
          <w:fldChar w:fldCharType="separate"/>
        </w:r>
        <w:r>
          <w:rPr>
            <w:noProof/>
            <w:webHidden/>
          </w:rPr>
          <w:t>90</w:t>
        </w:r>
        <w:r>
          <w:rPr>
            <w:noProof/>
            <w:webHidden/>
          </w:rPr>
          <w:fldChar w:fldCharType="end"/>
        </w:r>
      </w:hyperlink>
    </w:p>
    <w:p w14:paraId="47DC98F5" w14:textId="4C55588B"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57" w:history="1">
        <w:r w:rsidRPr="00422E25">
          <w:rPr>
            <w:rStyle w:val="Lienhypertexte"/>
            <w:noProof/>
          </w:rPr>
          <w:t>Normes relatives à la sécurité de l'information</w:t>
        </w:r>
        <w:r>
          <w:rPr>
            <w:noProof/>
            <w:webHidden/>
          </w:rPr>
          <w:tab/>
        </w:r>
        <w:r>
          <w:rPr>
            <w:noProof/>
            <w:webHidden/>
          </w:rPr>
          <w:fldChar w:fldCharType="begin"/>
        </w:r>
        <w:r>
          <w:rPr>
            <w:noProof/>
            <w:webHidden/>
          </w:rPr>
          <w:instrText xml:space="preserve"> PAGEREF _Toc235403857 \h </w:instrText>
        </w:r>
        <w:r>
          <w:rPr>
            <w:noProof/>
            <w:webHidden/>
          </w:rPr>
        </w:r>
        <w:r>
          <w:rPr>
            <w:noProof/>
            <w:webHidden/>
          </w:rPr>
          <w:fldChar w:fldCharType="separate"/>
        </w:r>
        <w:r>
          <w:rPr>
            <w:noProof/>
            <w:webHidden/>
          </w:rPr>
          <w:t>91</w:t>
        </w:r>
        <w:r>
          <w:rPr>
            <w:noProof/>
            <w:webHidden/>
          </w:rPr>
          <w:fldChar w:fldCharType="end"/>
        </w:r>
      </w:hyperlink>
    </w:p>
    <w:p w14:paraId="74E4CCBC" w14:textId="0EAE283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58" w:history="1">
        <w:r w:rsidRPr="00422E25">
          <w:rPr>
            <w:rStyle w:val="Lienhypertexte"/>
            <w:noProof/>
          </w:rPr>
          <w:t>Normes relatives à la protection des données personnelles</w:t>
        </w:r>
        <w:r>
          <w:rPr>
            <w:noProof/>
            <w:webHidden/>
          </w:rPr>
          <w:tab/>
        </w:r>
        <w:r>
          <w:rPr>
            <w:noProof/>
            <w:webHidden/>
          </w:rPr>
          <w:fldChar w:fldCharType="begin"/>
        </w:r>
        <w:r>
          <w:rPr>
            <w:noProof/>
            <w:webHidden/>
          </w:rPr>
          <w:instrText xml:space="preserve"> PAGEREF _Toc235403858 \h </w:instrText>
        </w:r>
        <w:r>
          <w:rPr>
            <w:noProof/>
            <w:webHidden/>
          </w:rPr>
        </w:r>
        <w:r>
          <w:rPr>
            <w:noProof/>
            <w:webHidden/>
          </w:rPr>
          <w:fldChar w:fldCharType="separate"/>
        </w:r>
        <w:r>
          <w:rPr>
            <w:noProof/>
            <w:webHidden/>
          </w:rPr>
          <w:t>91</w:t>
        </w:r>
        <w:r>
          <w:rPr>
            <w:noProof/>
            <w:webHidden/>
          </w:rPr>
          <w:fldChar w:fldCharType="end"/>
        </w:r>
      </w:hyperlink>
    </w:p>
    <w:p w14:paraId="088F516B" w14:textId="07C6DE79"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59" w:history="1">
        <w:r w:rsidRPr="00422E25">
          <w:rPr>
            <w:rStyle w:val="Lienhypertexte"/>
            <w:noProof/>
          </w:rPr>
          <w:t>Normes relatives à la gouvernance des données</w:t>
        </w:r>
        <w:r>
          <w:rPr>
            <w:noProof/>
            <w:webHidden/>
          </w:rPr>
          <w:tab/>
        </w:r>
        <w:r>
          <w:rPr>
            <w:noProof/>
            <w:webHidden/>
          </w:rPr>
          <w:fldChar w:fldCharType="begin"/>
        </w:r>
        <w:r>
          <w:rPr>
            <w:noProof/>
            <w:webHidden/>
          </w:rPr>
          <w:instrText xml:space="preserve"> PAGEREF _Toc235403859 \h </w:instrText>
        </w:r>
        <w:r>
          <w:rPr>
            <w:noProof/>
            <w:webHidden/>
          </w:rPr>
        </w:r>
        <w:r>
          <w:rPr>
            <w:noProof/>
            <w:webHidden/>
          </w:rPr>
          <w:fldChar w:fldCharType="separate"/>
        </w:r>
        <w:r>
          <w:rPr>
            <w:noProof/>
            <w:webHidden/>
          </w:rPr>
          <w:t>91</w:t>
        </w:r>
        <w:r>
          <w:rPr>
            <w:noProof/>
            <w:webHidden/>
          </w:rPr>
          <w:fldChar w:fldCharType="end"/>
        </w:r>
      </w:hyperlink>
    </w:p>
    <w:p w14:paraId="7D3338EE" w14:textId="16B4519D"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60" w:history="1">
        <w:r w:rsidRPr="00422E25">
          <w:rPr>
            <w:rStyle w:val="Lienhypertexte"/>
            <w:noProof/>
          </w:rPr>
          <w:t>Normes relatives à la gestion des connaissances</w:t>
        </w:r>
        <w:r>
          <w:rPr>
            <w:noProof/>
            <w:webHidden/>
          </w:rPr>
          <w:tab/>
        </w:r>
        <w:r>
          <w:rPr>
            <w:noProof/>
            <w:webHidden/>
          </w:rPr>
          <w:fldChar w:fldCharType="begin"/>
        </w:r>
        <w:r>
          <w:rPr>
            <w:noProof/>
            <w:webHidden/>
          </w:rPr>
          <w:instrText xml:space="preserve"> PAGEREF _Toc235403860 \h </w:instrText>
        </w:r>
        <w:r>
          <w:rPr>
            <w:noProof/>
            <w:webHidden/>
          </w:rPr>
        </w:r>
        <w:r>
          <w:rPr>
            <w:noProof/>
            <w:webHidden/>
          </w:rPr>
          <w:fldChar w:fldCharType="separate"/>
        </w:r>
        <w:r>
          <w:rPr>
            <w:noProof/>
            <w:webHidden/>
          </w:rPr>
          <w:t>91</w:t>
        </w:r>
        <w:r>
          <w:rPr>
            <w:noProof/>
            <w:webHidden/>
          </w:rPr>
          <w:fldChar w:fldCharType="end"/>
        </w:r>
      </w:hyperlink>
    </w:p>
    <w:p w14:paraId="311BF21B" w14:textId="3B03D5BA"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61" w:history="1">
        <w:r w:rsidRPr="00422E25">
          <w:rPr>
            <w:rStyle w:val="Lienhypertexte"/>
            <w:noProof/>
          </w:rPr>
          <w:t>Normes relatives à la continuité d'activité</w:t>
        </w:r>
        <w:r>
          <w:rPr>
            <w:noProof/>
            <w:webHidden/>
          </w:rPr>
          <w:tab/>
        </w:r>
        <w:r>
          <w:rPr>
            <w:noProof/>
            <w:webHidden/>
          </w:rPr>
          <w:fldChar w:fldCharType="begin"/>
        </w:r>
        <w:r>
          <w:rPr>
            <w:noProof/>
            <w:webHidden/>
          </w:rPr>
          <w:instrText xml:space="preserve"> PAGEREF _Toc235403861 \h </w:instrText>
        </w:r>
        <w:r>
          <w:rPr>
            <w:noProof/>
            <w:webHidden/>
          </w:rPr>
        </w:r>
        <w:r>
          <w:rPr>
            <w:noProof/>
            <w:webHidden/>
          </w:rPr>
          <w:fldChar w:fldCharType="separate"/>
        </w:r>
        <w:r>
          <w:rPr>
            <w:noProof/>
            <w:webHidden/>
          </w:rPr>
          <w:t>92</w:t>
        </w:r>
        <w:r>
          <w:rPr>
            <w:noProof/>
            <w:webHidden/>
          </w:rPr>
          <w:fldChar w:fldCharType="end"/>
        </w:r>
      </w:hyperlink>
    </w:p>
    <w:p w14:paraId="1823C22A" w14:textId="190B868B"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62" w:history="1">
        <w:r w:rsidRPr="00422E25">
          <w:rPr>
            <w:rStyle w:val="Lienhypertexte"/>
            <w:noProof/>
          </w:rPr>
          <w:t>Normes relatives à l'archivage électronique</w:t>
        </w:r>
        <w:r>
          <w:rPr>
            <w:noProof/>
            <w:webHidden/>
          </w:rPr>
          <w:tab/>
        </w:r>
        <w:r>
          <w:rPr>
            <w:noProof/>
            <w:webHidden/>
          </w:rPr>
          <w:fldChar w:fldCharType="begin"/>
        </w:r>
        <w:r>
          <w:rPr>
            <w:noProof/>
            <w:webHidden/>
          </w:rPr>
          <w:instrText xml:space="preserve"> PAGEREF _Toc235403862 \h </w:instrText>
        </w:r>
        <w:r>
          <w:rPr>
            <w:noProof/>
            <w:webHidden/>
          </w:rPr>
        </w:r>
        <w:r>
          <w:rPr>
            <w:noProof/>
            <w:webHidden/>
          </w:rPr>
          <w:fldChar w:fldCharType="separate"/>
        </w:r>
        <w:r>
          <w:rPr>
            <w:noProof/>
            <w:webHidden/>
          </w:rPr>
          <w:t>92</w:t>
        </w:r>
        <w:r>
          <w:rPr>
            <w:noProof/>
            <w:webHidden/>
          </w:rPr>
          <w:fldChar w:fldCharType="end"/>
        </w:r>
      </w:hyperlink>
    </w:p>
    <w:p w14:paraId="2EDC7C42" w14:textId="19B17D1C"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63" w:history="1">
        <w:r w:rsidRPr="00422E25">
          <w:rPr>
            <w:rStyle w:val="Lienhypertexte"/>
            <w:noProof/>
          </w:rPr>
          <w:t>Référentiels internationaux complémentaires</w:t>
        </w:r>
        <w:r>
          <w:rPr>
            <w:noProof/>
            <w:webHidden/>
          </w:rPr>
          <w:tab/>
        </w:r>
        <w:r>
          <w:rPr>
            <w:noProof/>
            <w:webHidden/>
          </w:rPr>
          <w:fldChar w:fldCharType="begin"/>
        </w:r>
        <w:r>
          <w:rPr>
            <w:noProof/>
            <w:webHidden/>
          </w:rPr>
          <w:instrText xml:space="preserve"> PAGEREF _Toc235403863 \h </w:instrText>
        </w:r>
        <w:r>
          <w:rPr>
            <w:noProof/>
            <w:webHidden/>
          </w:rPr>
        </w:r>
        <w:r>
          <w:rPr>
            <w:noProof/>
            <w:webHidden/>
          </w:rPr>
          <w:fldChar w:fldCharType="separate"/>
        </w:r>
        <w:r>
          <w:rPr>
            <w:noProof/>
            <w:webHidden/>
          </w:rPr>
          <w:t>92</w:t>
        </w:r>
        <w:r>
          <w:rPr>
            <w:noProof/>
            <w:webHidden/>
          </w:rPr>
          <w:fldChar w:fldCharType="end"/>
        </w:r>
      </w:hyperlink>
    </w:p>
    <w:p w14:paraId="5B97AFE4" w14:textId="6D40ED13"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64" w:history="1">
        <w:r w:rsidRPr="00422E25">
          <w:rPr>
            <w:rStyle w:val="Lienhypertexte"/>
            <w:noProof/>
          </w:rPr>
          <w:t>Correspondance entre les normes et les composantes de la BNEC</w:t>
        </w:r>
        <w:r>
          <w:rPr>
            <w:noProof/>
            <w:webHidden/>
          </w:rPr>
          <w:tab/>
        </w:r>
        <w:r>
          <w:rPr>
            <w:noProof/>
            <w:webHidden/>
          </w:rPr>
          <w:fldChar w:fldCharType="begin"/>
        </w:r>
        <w:r>
          <w:rPr>
            <w:noProof/>
            <w:webHidden/>
          </w:rPr>
          <w:instrText xml:space="preserve"> PAGEREF _Toc235403864 \h </w:instrText>
        </w:r>
        <w:r>
          <w:rPr>
            <w:noProof/>
            <w:webHidden/>
          </w:rPr>
        </w:r>
        <w:r>
          <w:rPr>
            <w:noProof/>
            <w:webHidden/>
          </w:rPr>
          <w:fldChar w:fldCharType="separate"/>
        </w:r>
        <w:r>
          <w:rPr>
            <w:noProof/>
            <w:webHidden/>
          </w:rPr>
          <w:t>93</w:t>
        </w:r>
        <w:r>
          <w:rPr>
            <w:noProof/>
            <w:webHidden/>
          </w:rPr>
          <w:fldChar w:fldCharType="end"/>
        </w:r>
      </w:hyperlink>
    </w:p>
    <w:p w14:paraId="65439558" w14:textId="51F09F1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65" w:history="1">
        <w:r w:rsidRPr="00422E25">
          <w:rPr>
            <w:rStyle w:val="Lienhypertexte"/>
            <w:noProof/>
          </w:rPr>
          <w:t>Modalités de veille normative</w:t>
        </w:r>
        <w:r>
          <w:rPr>
            <w:noProof/>
            <w:webHidden/>
          </w:rPr>
          <w:tab/>
        </w:r>
        <w:r>
          <w:rPr>
            <w:noProof/>
            <w:webHidden/>
          </w:rPr>
          <w:fldChar w:fldCharType="begin"/>
        </w:r>
        <w:r>
          <w:rPr>
            <w:noProof/>
            <w:webHidden/>
          </w:rPr>
          <w:instrText xml:space="preserve"> PAGEREF _Toc235403865 \h </w:instrText>
        </w:r>
        <w:r>
          <w:rPr>
            <w:noProof/>
            <w:webHidden/>
          </w:rPr>
        </w:r>
        <w:r>
          <w:rPr>
            <w:noProof/>
            <w:webHidden/>
          </w:rPr>
          <w:fldChar w:fldCharType="separate"/>
        </w:r>
        <w:r>
          <w:rPr>
            <w:noProof/>
            <w:webHidden/>
          </w:rPr>
          <w:t>93</w:t>
        </w:r>
        <w:r>
          <w:rPr>
            <w:noProof/>
            <w:webHidden/>
          </w:rPr>
          <w:fldChar w:fldCharType="end"/>
        </w:r>
      </w:hyperlink>
    </w:p>
    <w:p w14:paraId="6CC530CD" w14:textId="7BBF52FB"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66" w:history="1">
        <w:r w:rsidRPr="00422E25">
          <w:rPr>
            <w:rStyle w:val="Lienhypertexte"/>
            <w:rFonts w:eastAsia="Times New Roman" w:cs="Times New Roman"/>
            <w:bCs/>
            <w:noProof/>
            <w:kern w:val="36"/>
            <w:lang w:eastAsia="fr-FR"/>
            <w14:ligatures w14:val="none"/>
          </w:rPr>
          <w:t>ANNEXE 12 : GUIDE D'ADMINISTRATION DE LA BASE NATIONALE DES ENTREPRISES CERTIFIÉES (BNEC)</w:t>
        </w:r>
        <w:r>
          <w:rPr>
            <w:noProof/>
            <w:webHidden/>
          </w:rPr>
          <w:tab/>
        </w:r>
        <w:r>
          <w:rPr>
            <w:noProof/>
            <w:webHidden/>
          </w:rPr>
          <w:fldChar w:fldCharType="begin"/>
        </w:r>
        <w:r>
          <w:rPr>
            <w:noProof/>
            <w:webHidden/>
          </w:rPr>
          <w:instrText xml:space="preserve"> PAGEREF _Toc235403866 \h </w:instrText>
        </w:r>
        <w:r>
          <w:rPr>
            <w:noProof/>
            <w:webHidden/>
          </w:rPr>
        </w:r>
        <w:r>
          <w:rPr>
            <w:noProof/>
            <w:webHidden/>
          </w:rPr>
          <w:fldChar w:fldCharType="separate"/>
        </w:r>
        <w:r>
          <w:rPr>
            <w:noProof/>
            <w:webHidden/>
          </w:rPr>
          <w:t>94</w:t>
        </w:r>
        <w:r>
          <w:rPr>
            <w:noProof/>
            <w:webHidden/>
          </w:rPr>
          <w:fldChar w:fldCharType="end"/>
        </w:r>
      </w:hyperlink>
    </w:p>
    <w:p w14:paraId="63EE0E86" w14:textId="17F282AE"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67" w:history="1">
        <w:r w:rsidRPr="00422E25">
          <w:rPr>
            <w:rStyle w:val="Lienhypertexte"/>
            <w:noProof/>
          </w:rPr>
          <w:t>Objectifs du guide</w:t>
        </w:r>
        <w:r>
          <w:rPr>
            <w:noProof/>
            <w:webHidden/>
          </w:rPr>
          <w:tab/>
        </w:r>
        <w:r>
          <w:rPr>
            <w:noProof/>
            <w:webHidden/>
          </w:rPr>
          <w:fldChar w:fldCharType="begin"/>
        </w:r>
        <w:r>
          <w:rPr>
            <w:noProof/>
            <w:webHidden/>
          </w:rPr>
          <w:instrText xml:space="preserve"> PAGEREF _Toc235403867 \h </w:instrText>
        </w:r>
        <w:r>
          <w:rPr>
            <w:noProof/>
            <w:webHidden/>
          </w:rPr>
        </w:r>
        <w:r>
          <w:rPr>
            <w:noProof/>
            <w:webHidden/>
          </w:rPr>
          <w:fldChar w:fldCharType="separate"/>
        </w:r>
        <w:r>
          <w:rPr>
            <w:noProof/>
            <w:webHidden/>
          </w:rPr>
          <w:t>94</w:t>
        </w:r>
        <w:r>
          <w:rPr>
            <w:noProof/>
            <w:webHidden/>
          </w:rPr>
          <w:fldChar w:fldCharType="end"/>
        </w:r>
      </w:hyperlink>
    </w:p>
    <w:p w14:paraId="3EB013CE" w14:textId="0E28BB7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68" w:history="1">
        <w:r w:rsidRPr="00422E25">
          <w:rPr>
            <w:rStyle w:val="Lienhypertexte"/>
            <w:noProof/>
          </w:rPr>
          <w:t>Organisation de l'administration de la BNEC</w:t>
        </w:r>
        <w:r>
          <w:rPr>
            <w:noProof/>
            <w:webHidden/>
          </w:rPr>
          <w:tab/>
        </w:r>
        <w:r>
          <w:rPr>
            <w:noProof/>
            <w:webHidden/>
          </w:rPr>
          <w:fldChar w:fldCharType="begin"/>
        </w:r>
        <w:r>
          <w:rPr>
            <w:noProof/>
            <w:webHidden/>
          </w:rPr>
          <w:instrText xml:space="preserve"> PAGEREF _Toc235403868 \h </w:instrText>
        </w:r>
        <w:r>
          <w:rPr>
            <w:noProof/>
            <w:webHidden/>
          </w:rPr>
        </w:r>
        <w:r>
          <w:rPr>
            <w:noProof/>
            <w:webHidden/>
          </w:rPr>
          <w:fldChar w:fldCharType="separate"/>
        </w:r>
        <w:r>
          <w:rPr>
            <w:noProof/>
            <w:webHidden/>
          </w:rPr>
          <w:t>94</w:t>
        </w:r>
        <w:r>
          <w:rPr>
            <w:noProof/>
            <w:webHidden/>
          </w:rPr>
          <w:fldChar w:fldCharType="end"/>
        </w:r>
      </w:hyperlink>
    </w:p>
    <w:p w14:paraId="03F4999C" w14:textId="10DAEFA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69" w:history="1">
        <w:r w:rsidRPr="00422E25">
          <w:rPr>
            <w:rStyle w:val="Lienhypertexte"/>
            <w:noProof/>
          </w:rPr>
          <w:t>Administration des utilisateurs</w:t>
        </w:r>
        <w:r>
          <w:rPr>
            <w:noProof/>
            <w:webHidden/>
          </w:rPr>
          <w:tab/>
        </w:r>
        <w:r>
          <w:rPr>
            <w:noProof/>
            <w:webHidden/>
          </w:rPr>
          <w:fldChar w:fldCharType="begin"/>
        </w:r>
        <w:r>
          <w:rPr>
            <w:noProof/>
            <w:webHidden/>
          </w:rPr>
          <w:instrText xml:space="preserve"> PAGEREF _Toc235403869 \h </w:instrText>
        </w:r>
        <w:r>
          <w:rPr>
            <w:noProof/>
            <w:webHidden/>
          </w:rPr>
        </w:r>
        <w:r>
          <w:rPr>
            <w:noProof/>
            <w:webHidden/>
          </w:rPr>
          <w:fldChar w:fldCharType="separate"/>
        </w:r>
        <w:r>
          <w:rPr>
            <w:noProof/>
            <w:webHidden/>
          </w:rPr>
          <w:t>95</w:t>
        </w:r>
        <w:r>
          <w:rPr>
            <w:noProof/>
            <w:webHidden/>
          </w:rPr>
          <w:fldChar w:fldCharType="end"/>
        </w:r>
      </w:hyperlink>
    </w:p>
    <w:p w14:paraId="59B5ABFE" w14:textId="21BDFB0E"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0" w:history="1">
        <w:r w:rsidRPr="00422E25">
          <w:rPr>
            <w:rStyle w:val="Lienhypertexte"/>
            <w:noProof/>
          </w:rPr>
          <w:t>Administration des référentiels</w:t>
        </w:r>
        <w:r>
          <w:rPr>
            <w:noProof/>
            <w:webHidden/>
          </w:rPr>
          <w:tab/>
        </w:r>
        <w:r>
          <w:rPr>
            <w:noProof/>
            <w:webHidden/>
          </w:rPr>
          <w:fldChar w:fldCharType="begin"/>
        </w:r>
        <w:r>
          <w:rPr>
            <w:noProof/>
            <w:webHidden/>
          </w:rPr>
          <w:instrText xml:space="preserve"> PAGEREF _Toc235403870 \h </w:instrText>
        </w:r>
        <w:r>
          <w:rPr>
            <w:noProof/>
            <w:webHidden/>
          </w:rPr>
        </w:r>
        <w:r>
          <w:rPr>
            <w:noProof/>
            <w:webHidden/>
          </w:rPr>
          <w:fldChar w:fldCharType="separate"/>
        </w:r>
        <w:r>
          <w:rPr>
            <w:noProof/>
            <w:webHidden/>
          </w:rPr>
          <w:t>96</w:t>
        </w:r>
        <w:r>
          <w:rPr>
            <w:noProof/>
            <w:webHidden/>
          </w:rPr>
          <w:fldChar w:fldCharType="end"/>
        </w:r>
      </w:hyperlink>
    </w:p>
    <w:p w14:paraId="29942390" w14:textId="29FB35B0"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1" w:history="1">
        <w:r w:rsidRPr="00422E25">
          <w:rPr>
            <w:rStyle w:val="Lienhypertexte"/>
            <w:noProof/>
          </w:rPr>
          <w:t>Administration des données</w:t>
        </w:r>
        <w:r>
          <w:rPr>
            <w:noProof/>
            <w:webHidden/>
          </w:rPr>
          <w:tab/>
        </w:r>
        <w:r>
          <w:rPr>
            <w:noProof/>
            <w:webHidden/>
          </w:rPr>
          <w:fldChar w:fldCharType="begin"/>
        </w:r>
        <w:r>
          <w:rPr>
            <w:noProof/>
            <w:webHidden/>
          </w:rPr>
          <w:instrText xml:space="preserve"> PAGEREF _Toc235403871 \h </w:instrText>
        </w:r>
        <w:r>
          <w:rPr>
            <w:noProof/>
            <w:webHidden/>
          </w:rPr>
        </w:r>
        <w:r>
          <w:rPr>
            <w:noProof/>
            <w:webHidden/>
          </w:rPr>
          <w:fldChar w:fldCharType="separate"/>
        </w:r>
        <w:r>
          <w:rPr>
            <w:noProof/>
            <w:webHidden/>
          </w:rPr>
          <w:t>96</w:t>
        </w:r>
        <w:r>
          <w:rPr>
            <w:noProof/>
            <w:webHidden/>
          </w:rPr>
          <w:fldChar w:fldCharType="end"/>
        </w:r>
      </w:hyperlink>
    </w:p>
    <w:p w14:paraId="3325218E" w14:textId="4232767B"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2" w:history="1">
        <w:r w:rsidRPr="00422E25">
          <w:rPr>
            <w:rStyle w:val="Lienhypertexte"/>
            <w:noProof/>
          </w:rPr>
          <w:t>Administration des traitements automatiques</w:t>
        </w:r>
        <w:r>
          <w:rPr>
            <w:noProof/>
            <w:webHidden/>
          </w:rPr>
          <w:tab/>
        </w:r>
        <w:r>
          <w:rPr>
            <w:noProof/>
            <w:webHidden/>
          </w:rPr>
          <w:fldChar w:fldCharType="begin"/>
        </w:r>
        <w:r>
          <w:rPr>
            <w:noProof/>
            <w:webHidden/>
          </w:rPr>
          <w:instrText xml:space="preserve"> PAGEREF _Toc235403872 \h </w:instrText>
        </w:r>
        <w:r>
          <w:rPr>
            <w:noProof/>
            <w:webHidden/>
          </w:rPr>
        </w:r>
        <w:r>
          <w:rPr>
            <w:noProof/>
            <w:webHidden/>
          </w:rPr>
          <w:fldChar w:fldCharType="separate"/>
        </w:r>
        <w:r>
          <w:rPr>
            <w:noProof/>
            <w:webHidden/>
          </w:rPr>
          <w:t>96</w:t>
        </w:r>
        <w:r>
          <w:rPr>
            <w:noProof/>
            <w:webHidden/>
          </w:rPr>
          <w:fldChar w:fldCharType="end"/>
        </w:r>
      </w:hyperlink>
    </w:p>
    <w:p w14:paraId="3285210C" w14:textId="6151D8AD"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3" w:history="1">
        <w:r w:rsidRPr="00422E25">
          <w:rPr>
            <w:rStyle w:val="Lienhypertexte"/>
            <w:noProof/>
          </w:rPr>
          <w:t>Sauvegarde et restauration</w:t>
        </w:r>
        <w:r>
          <w:rPr>
            <w:noProof/>
            <w:webHidden/>
          </w:rPr>
          <w:tab/>
        </w:r>
        <w:r>
          <w:rPr>
            <w:noProof/>
            <w:webHidden/>
          </w:rPr>
          <w:fldChar w:fldCharType="begin"/>
        </w:r>
        <w:r>
          <w:rPr>
            <w:noProof/>
            <w:webHidden/>
          </w:rPr>
          <w:instrText xml:space="preserve"> PAGEREF _Toc235403873 \h </w:instrText>
        </w:r>
        <w:r>
          <w:rPr>
            <w:noProof/>
            <w:webHidden/>
          </w:rPr>
        </w:r>
        <w:r>
          <w:rPr>
            <w:noProof/>
            <w:webHidden/>
          </w:rPr>
          <w:fldChar w:fldCharType="separate"/>
        </w:r>
        <w:r>
          <w:rPr>
            <w:noProof/>
            <w:webHidden/>
          </w:rPr>
          <w:t>97</w:t>
        </w:r>
        <w:r>
          <w:rPr>
            <w:noProof/>
            <w:webHidden/>
          </w:rPr>
          <w:fldChar w:fldCharType="end"/>
        </w:r>
      </w:hyperlink>
    </w:p>
    <w:p w14:paraId="3851A8BE" w14:textId="375BB79C"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4" w:history="1">
        <w:r w:rsidRPr="00422E25">
          <w:rPr>
            <w:rStyle w:val="Lienhypertexte"/>
            <w:noProof/>
          </w:rPr>
          <w:t>Gestion des incidents</w:t>
        </w:r>
        <w:r>
          <w:rPr>
            <w:noProof/>
            <w:webHidden/>
          </w:rPr>
          <w:tab/>
        </w:r>
        <w:r>
          <w:rPr>
            <w:noProof/>
            <w:webHidden/>
          </w:rPr>
          <w:fldChar w:fldCharType="begin"/>
        </w:r>
        <w:r>
          <w:rPr>
            <w:noProof/>
            <w:webHidden/>
          </w:rPr>
          <w:instrText xml:space="preserve"> PAGEREF _Toc235403874 \h </w:instrText>
        </w:r>
        <w:r>
          <w:rPr>
            <w:noProof/>
            <w:webHidden/>
          </w:rPr>
        </w:r>
        <w:r>
          <w:rPr>
            <w:noProof/>
            <w:webHidden/>
          </w:rPr>
          <w:fldChar w:fldCharType="separate"/>
        </w:r>
        <w:r>
          <w:rPr>
            <w:noProof/>
            <w:webHidden/>
          </w:rPr>
          <w:t>97</w:t>
        </w:r>
        <w:r>
          <w:rPr>
            <w:noProof/>
            <w:webHidden/>
          </w:rPr>
          <w:fldChar w:fldCharType="end"/>
        </w:r>
      </w:hyperlink>
    </w:p>
    <w:p w14:paraId="2FC363A1" w14:textId="0DF1F50B"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5" w:history="1">
        <w:r w:rsidRPr="00422E25">
          <w:rPr>
            <w:rStyle w:val="Lienhypertexte"/>
            <w:noProof/>
          </w:rPr>
          <w:t>Maintenance de la BNEC</w:t>
        </w:r>
        <w:r>
          <w:rPr>
            <w:noProof/>
            <w:webHidden/>
          </w:rPr>
          <w:tab/>
        </w:r>
        <w:r>
          <w:rPr>
            <w:noProof/>
            <w:webHidden/>
          </w:rPr>
          <w:fldChar w:fldCharType="begin"/>
        </w:r>
        <w:r>
          <w:rPr>
            <w:noProof/>
            <w:webHidden/>
          </w:rPr>
          <w:instrText xml:space="preserve"> PAGEREF _Toc235403875 \h </w:instrText>
        </w:r>
        <w:r>
          <w:rPr>
            <w:noProof/>
            <w:webHidden/>
          </w:rPr>
        </w:r>
        <w:r>
          <w:rPr>
            <w:noProof/>
            <w:webHidden/>
          </w:rPr>
          <w:fldChar w:fldCharType="separate"/>
        </w:r>
        <w:r>
          <w:rPr>
            <w:noProof/>
            <w:webHidden/>
          </w:rPr>
          <w:t>98</w:t>
        </w:r>
        <w:r>
          <w:rPr>
            <w:noProof/>
            <w:webHidden/>
          </w:rPr>
          <w:fldChar w:fldCharType="end"/>
        </w:r>
      </w:hyperlink>
    </w:p>
    <w:p w14:paraId="75D1F2D3" w14:textId="6E493DF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6" w:history="1">
        <w:r w:rsidRPr="00422E25">
          <w:rPr>
            <w:rStyle w:val="Lienhypertexte"/>
            <w:noProof/>
          </w:rPr>
          <w:t>Sécurité informatique</w:t>
        </w:r>
        <w:r>
          <w:rPr>
            <w:noProof/>
            <w:webHidden/>
          </w:rPr>
          <w:tab/>
        </w:r>
        <w:r>
          <w:rPr>
            <w:noProof/>
            <w:webHidden/>
          </w:rPr>
          <w:fldChar w:fldCharType="begin"/>
        </w:r>
        <w:r>
          <w:rPr>
            <w:noProof/>
            <w:webHidden/>
          </w:rPr>
          <w:instrText xml:space="preserve"> PAGEREF _Toc235403876 \h </w:instrText>
        </w:r>
        <w:r>
          <w:rPr>
            <w:noProof/>
            <w:webHidden/>
          </w:rPr>
        </w:r>
        <w:r>
          <w:rPr>
            <w:noProof/>
            <w:webHidden/>
          </w:rPr>
          <w:fldChar w:fldCharType="separate"/>
        </w:r>
        <w:r>
          <w:rPr>
            <w:noProof/>
            <w:webHidden/>
          </w:rPr>
          <w:t>98</w:t>
        </w:r>
        <w:r>
          <w:rPr>
            <w:noProof/>
            <w:webHidden/>
          </w:rPr>
          <w:fldChar w:fldCharType="end"/>
        </w:r>
      </w:hyperlink>
    </w:p>
    <w:p w14:paraId="125D729B" w14:textId="6E27A1EA"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7" w:history="1">
        <w:r w:rsidRPr="00422E25">
          <w:rPr>
            <w:rStyle w:val="Lienhypertexte"/>
            <w:noProof/>
          </w:rPr>
          <w:t>Journalisation et traçabilité</w:t>
        </w:r>
        <w:r>
          <w:rPr>
            <w:noProof/>
            <w:webHidden/>
          </w:rPr>
          <w:tab/>
        </w:r>
        <w:r>
          <w:rPr>
            <w:noProof/>
            <w:webHidden/>
          </w:rPr>
          <w:fldChar w:fldCharType="begin"/>
        </w:r>
        <w:r>
          <w:rPr>
            <w:noProof/>
            <w:webHidden/>
          </w:rPr>
          <w:instrText xml:space="preserve"> PAGEREF _Toc235403877 \h </w:instrText>
        </w:r>
        <w:r>
          <w:rPr>
            <w:noProof/>
            <w:webHidden/>
          </w:rPr>
        </w:r>
        <w:r>
          <w:rPr>
            <w:noProof/>
            <w:webHidden/>
          </w:rPr>
          <w:fldChar w:fldCharType="separate"/>
        </w:r>
        <w:r>
          <w:rPr>
            <w:noProof/>
            <w:webHidden/>
          </w:rPr>
          <w:t>99</w:t>
        </w:r>
        <w:r>
          <w:rPr>
            <w:noProof/>
            <w:webHidden/>
          </w:rPr>
          <w:fldChar w:fldCharType="end"/>
        </w:r>
      </w:hyperlink>
    </w:p>
    <w:p w14:paraId="260251CB" w14:textId="7C75DA80"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8" w:history="1">
        <w:r w:rsidRPr="00422E25">
          <w:rPr>
            <w:rStyle w:val="Lienhypertexte"/>
            <w:noProof/>
          </w:rPr>
          <w:t>Suivi des performances</w:t>
        </w:r>
        <w:r>
          <w:rPr>
            <w:noProof/>
            <w:webHidden/>
          </w:rPr>
          <w:tab/>
        </w:r>
        <w:r>
          <w:rPr>
            <w:noProof/>
            <w:webHidden/>
          </w:rPr>
          <w:fldChar w:fldCharType="begin"/>
        </w:r>
        <w:r>
          <w:rPr>
            <w:noProof/>
            <w:webHidden/>
          </w:rPr>
          <w:instrText xml:space="preserve"> PAGEREF _Toc235403878 \h </w:instrText>
        </w:r>
        <w:r>
          <w:rPr>
            <w:noProof/>
            <w:webHidden/>
          </w:rPr>
        </w:r>
        <w:r>
          <w:rPr>
            <w:noProof/>
            <w:webHidden/>
          </w:rPr>
          <w:fldChar w:fldCharType="separate"/>
        </w:r>
        <w:r>
          <w:rPr>
            <w:noProof/>
            <w:webHidden/>
          </w:rPr>
          <w:t>99</w:t>
        </w:r>
        <w:r>
          <w:rPr>
            <w:noProof/>
            <w:webHidden/>
          </w:rPr>
          <w:fldChar w:fldCharType="end"/>
        </w:r>
      </w:hyperlink>
    </w:p>
    <w:p w14:paraId="4208960A" w14:textId="1D3AD5B3"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79" w:history="1">
        <w:r w:rsidRPr="00422E25">
          <w:rPr>
            <w:rStyle w:val="Lienhypertexte"/>
            <w:noProof/>
          </w:rPr>
          <w:t>Audit de l'administration</w:t>
        </w:r>
        <w:r>
          <w:rPr>
            <w:noProof/>
            <w:webHidden/>
          </w:rPr>
          <w:tab/>
        </w:r>
        <w:r>
          <w:rPr>
            <w:noProof/>
            <w:webHidden/>
          </w:rPr>
          <w:fldChar w:fldCharType="begin"/>
        </w:r>
        <w:r>
          <w:rPr>
            <w:noProof/>
            <w:webHidden/>
          </w:rPr>
          <w:instrText xml:space="preserve"> PAGEREF _Toc235403879 \h </w:instrText>
        </w:r>
        <w:r>
          <w:rPr>
            <w:noProof/>
            <w:webHidden/>
          </w:rPr>
        </w:r>
        <w:r>
          <w:rPr>
            <w:noProof/>
            <w:webHidden/>
          </w:rPr>
          <w:fldChar w:fldCharType="separate"/>
        </w:r>
        <w:r>
          <w:rPr>
            <w:noProof/>
            <w:webHidden/>
          </w:rPr>
          <w:t>99</w:t>
        </w:r>
        <w:r>
          <w:rPr>
            <w:noProof/>
            <w:webHidden/>
          </w:rPr>
          <w:fldChar w:fldCharType="end"/>
        </w:r>
      </w:hyperlink>
    </w:p>
    <w:p w14:paraId="5E70C770" w14:textId="2505A3B3"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80" w:history="1">
        <w:r w:rsidRPr="00422E25">
          <w:rPr>
            <w:rStyle w:val="Lienhypertexte"/>
            <w:noProof/>
          </w:rPr>
          <w:t>Continuité des activités</w:t>
        </w:r>
        <w:r>
          <w:rPr>
            <w:noProof/>
            <w:webHidden/>
          </w:rPr>
          <w:tab/>
        </w:r>
        <w:r>
          <w:rPr>
            <w:noProof/>
            <w:webHidden/>
          </w:rPr>
          <w:fldChar w:fldCharType="begin"/>
        </w:r>
        <w:r>
          <w:rPr>
            <w:noProof/>
            <w:webHidden/>
          </w:rPr>
          <w:instrText xml:space="preserve"> PAGEREF _Toc235403880 \h </w:instrText>
        </w:r>
        <w:r>
          <w:rPr>
            <w:noProof/>
            <w:webHidden/>
          </w:rPr>
        </w:r>
        <w:r>
          <w:rPr>
            <w:noProof/>
            <w:webHidden/>
          </w:rPr>
          <w:fldChar w:fldCharType="separate"/>
        </w:r>
        <w:r>
          <w:rPr>
            <w:noProof/>
            <w:webHidden/>
          </w:rPr>
          <w:t>100</w:t>
        </w:r>
        <w:r>
          <w:rPr>
            <w:noProof/>
            <w:webHidden/>
          </w:rPr>
          <w:fldChar w:fldCharType="end"/>
        </w:r>
      </w:hyperlink>
    </w:p>
    <w:p w14:paraId="279FEA4E" w14:textId="30FDEEB0"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81" w:history="1">
        <w:r w:rsidRPr="00422E25">
          <w:rPr>
            <w:rStyle w:val="Lienhypertexte"/>
            <w:noProof/>
          </w:rPr>
          <w:t>Révision du guide</w:t>
        </w:r>
        <w:r>
          <w:rPr>
            <w:noProof/>
            <w:webHidden/>
          </w:rPr>
          <w:tab/>
        </w:r>
        <w:r>
          <w:rPr>
            <w:noProof/>
            <w:webHidden/>
          </w:rPr>
          <w:fldChar w:fldCharType="begin"/>
        </w:r>
        <w:r>
          <w:rPr>
            <w:noProof/>
            <w:webHidden/>
          </w:rPr>
          <w:instrText xml:space="preserve"> PAGEREF _Toc235403881 \h </w:instrText>
        </w:r>
        <w:r>
          <w:rPr>
            <w:noProof/>
            <w:webHidden/>
          </w:rPr>
        </w:r>
        <w:r>
          <w:rPr>
            <w:noProof/>
            <w:webHidden/>
          </w:rPr>
          <w:fldChar w:fldCharType="separate"/>
        </w:r>
        <w:r>
          <w:rPr>
            <w:noProof/>
            <w:webHidden/>
          </w:rPr>
          <w:t>100</w:t>
        </w:r>
        <w:r>
          <w:rPr>
            <w:noProof/>
            <w:webHidden/>
          </w:rPr>
          <w:fldChar w:fldCharType="end"/>
        </w:r>
      </w:hyperlink>
    </w:p>
    <w:p w14:paraId="3CEC8B47" w14:textId="4B414A9F" w:rsidR="00E63822" w:rsidRDefault="00E63822">
      <w:pPr>
        <w:pStyle w:val="TM2"/>
        <w:tabs>
          <w:tab w:val="right" w:leader="dot" w:pos="9062"/>
        </w:tabs>
        <w:rPr>
          <w:rFonts w:asciiTheme="minorHAnsi" w:eastAsiaTheme="minorEastAsia" w:hAnsiTheme="minorHAnsi"/>
          <w:noProof/>
          <w:color w:val="auto"/>
          <w:szCs w:val="24"/>
          <w:lang w:eastAsia="fr-FR"/>
        </w:rPr>
      </w:pPr>
      <w:hyperlink w:anchor="_Toc235403882" w:history="1">
        <w:r w:rsidRPr="00422E25">
          <w:rPr>
            <w:rStyle w:val="Lienhypertexte"/>
            <w:rFonts w:eastAsia="Times New Roman" w:cs="Times New Roman"/>
            <w:bCs/>
            <w:noProof/>
            <w:kern w:val="36"/>
            <w:lang w:eastAsia="fr-FR"/>
            <w14:ligatures w14:val="none"/>
          </w:rPr>
          <w:t>ANNEXE 13 : GUIDE UTILISATEUR DE LA BASE NATIONALE DES ENTREPRISES CERTIFIÉES (BNEC)</w:t>
        </w:r>
        <w:r>
          <w:rPr>
            <w:noProof/>
            <w:webHidden/>
          </w:rPr>
          <w:tab/>
        </w:r>
        <w:r>
          <w:rPr>
            <w:noProof/>
            <w:webHidden/>
          </w:rPr>
          <w:fldChar w:fldCharType="begin"/>
        </w:r>
        <w:r>
          <w:rPr>
            <w:noProof/>
            <w:webHidden/>
          </w:rPr>
          <w:instrText xml:space="preserve"> PAGEREF _Toc235403882 \h </w:instrText>
        </w:r>
        <w:r>
          <w:rPr>
            <w:noProof/>
            <w:webHidden/>
          </w:rPr>
        </w:r>
        <w:r>
          <w:rPr>
            <w:noProof/>
            <w:webHidden/>
          </w:rPr>
          <w:fldChar w:fldCharType="separate"/>
        </w:r>
        <w:r>
          <w:rPr>
            <w:noProof/>
            <w:webHidden/>
          </w:rPr>
          <w:t>102</w:t>
        </w:r>
        <w:r>
          <w:rPr>
            <w:noProof/>
            <w:webHidden/>
          </w:rPr>
          <w:fldChar w:fldCharType="end"/>
        </w:r>
      </w:hyperlink>
    </w:p>
    <w:p w14:paraId="59A7ED92" w14:textId="6ADB83AA"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83" w:history="1">
        <w:r w:rsidRPr="00422E25">
          <w:rPr>
            <w:rStyle w:val="Lienhypertexte"/>
            <w:noProof/>
          </w:rPr>
          <w:t>Objectifs du guide</w:t>
        </w:r>
        <w:r>
          <w:rPr>
            <w:noProof/>
            <w:webHidden/>
          </w:rPr>
          <w:tab/>
        </w:r>
        <w:r>
          <w:rPr>
            <w:noProof/>
            <w:webHidden/>
          </w:rPr>
          <w:fldChar w:fldCharType="begin"/>
        </w:r>
        <w:r>
          <w:rPr>
            <w:noProof/>
            <w:webHidden/>
          </w:rPr>
          <w:instrText xml:space="preserve"> PAGEREF _Toc235403883 \h </w:instrText>
        </w:r>
        <w:r>
          <w:rPr>
            <w:noProof/>
            <w:webHidden/>
          </w:rPr>
        </w:r>
        <w:r>
          <w:rPr>
            <w:noProof/>
            <w:webHidden/>
          </w:rPr>
          <w:fldChar w:fldCharType="separate"/>
        </w:r>
        <w:r>
          <w:rPr>
            <w:noProof/>
            <w:webHidden/>
          </w:rPr>
          <w:t>102</w:t>
        </w:r>
        <w:r>
          <w:rPr>
            <w:noProof/>
            <w:webHidden/>
          </w:rPr>
          <w:fldChar w:fldCharType="end"/>
        </w:r>
      </w:hyperlink>
    </w:p>
    <w:p w14:paraId="1A51DE85" w14:textId="5ED11A8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84" w:history="1">
        <w:r w:rsidRPr="00422E25">
          <w:rPr>
            <w:rStyle w:val="Lienhypertexte"/>
            <w:noProof/>
          </w:rPr>
          <w:t>Profils des utilisateurs</w:t>
        </w:r>
        <w:r>
          <w:rPr>
            <w:noProof/>
            <w:webHidden/>
          </w:rPr>
          <w:tab/>
        </w:r>
        <w:r>
          <w:rPr>
            <w:noProof/>
            <w:webHidden/>
          </w:rPr>
          <w:fldChar w:fldCharType="begin"/>
        </w:r>
        <w:r>
          <w:rPr>
            <w:noProof/>
            <w:webHidden/>
          </w:rPr>
          <w:instrText xml:space="preserve"> PAGEREF _Toc235403884 \h </w:instrText>
        </w:r>
        <w:r>
          <w:rPr>
            <w:noProof/>
            <w:webHidden/>
          </w:rPr>
        </w:r>
        <w:r>
          <w:rPr>
            <w:noProof/>
            <w:webHidden/>
          </w:rPr>
          <w:fldChar w:fldCharType="separate"/>
        </w:r>
        <w:r>
          <w:rPr>
            <w:noProof/>
            <w:webHidden/>
          </w:rPr>
          <w:t>102</w:t>
        </w:r>
        <w:r>
          <w:rPr>
            <w:noProof/>
            <w:webHidden/>
          </w:rPr>
          <w:fldChar w:fldCharType="end"/>
        </w:r>
      </w:hyperlink>
    </w:p>
    <w:p w14:paraId="51D25E0C" w14:textId="1CF6D65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85" w:history="1">
        <w:r w:rsidRPr="00422E25">
          <w:rPr>
            <w:rStyle w:val="Lienhypertexte"/>
            <w:noProof/>
          </w:rPr>
          <w:t>Connexion à la BNEC</w:t>
        </w:r>
        <w:r>
          <w:rPr>
            <w:noProof/>
            <w:webHidden/>
          </w:rPr>
          <w:tab/>
        </w:r>
        <w:r>
          <w:rPr>
            <w:noProof/>
            <w:webHidden/>
          </w:rPr>
          <w:fldChar w:fldCharType="begin"/>
        </w:r>
        <w:r>
          <w:rPr>
            <w:noProof/>
            <w:webHidden/>
          </w:rPr>
          <w:instrText xml:space="preserve"> PAGEREF _Toc235403885 \h </w:instrText>
        </w:r>
        <w:r>
          <w:rPr>
            <w:noProof/>
            <w:webHidden/>
          </w:rPr>
        </w:r>
        <w:r>
          <w:rPr>
            <w:noProof/>
            <w:webHidden/>
          </w:rPr>
          <w:fldChar w:fldCharType="separate"/>
        </w:r>
        <w:r>
          <w:rPr>
            <w:noProof/>
            <w:webHidden/>
          </w:rPr>
          <w:t>103</w:t>
        </w:r>
        <w:r>
          <w:rPr>
            <w:noProof/>
            <w:webHidden/>
          </w:rPr>
          <w:fldChar w:fldCharType="end"/>
        </w:r>
      </w:hyperlink>
    </w:p>
    <w:p w14:paraId="0E6EC203" w14:textId="4601BC62"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86" w:history="1">
        <w:r w:rsidRPr="00422E25">
          <w:rPr>
            <w:rStyle w:val="Lienhypertexte"/>
            <w:noProof/>
          </w:rPr>
          <w:t>Tableau de bord d'accueil</w:t>
        </w:r>
        <w:r>
          <w:rPr>
            <w:noProof/>
            <w:webHidden/>
          </w:rPr>
          <w:tab/>
        </w:r>
        <w:r>
          <w:rPr>
            <w:noProof/>
            <w:webHidden/>
          </w:rPr>
          <w:fldChar w:fldCharType="begin"/>
        </w:r>
        <w:r>
          <w:rPr>
            <w:noProof/>
            <w:webHidden/>
          </w:rPr>
          <w:instrText xml:space="preserve"> PAGEREF _Toc235403886 \h </w:instrText>
        </w:r>
        <w:r>
          <w:rPr>
            <w:noProof/>
            <w:webHidden/>
          </w:rPr>
        </w:r>
        <w:r>
          <w:rPr>
            <w:noProof/>
            <w:webHidden/>
          </w:rPr>
          <w:fldChar w:fldCharType="separate"/>
        </w:r>
        <w:r>
          <w:rPr>
            <w:noProof/>
            <w:webHidden/>
          </w:rPr>
          <w:t>103</w:t>
        </w:r>
        <w:r>
          <w:rPr>
            <w:noProof/>
            <w:webHidden/>
          </w:rPr>
          <w:fldChar w:fldCharType="end"/>
        </w:r>
      </w:hyperlink>
    </w:p>
    <w:p w14:paraId="4A15A3CA" w14:textId="0F4C4E54"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87" w:history="1">
        <w:r w:rsidRPr="00422E25">
          <w:rPr>
            <w:rStyle w:val="Lienhypertexte"/>
            <w:noProof/>
          </w:rPr>
          <w:t>Enregistrement d'une nouvelle entreprise</w:t>
        </w:r>
        <w:r>
          <w:rPr>
            <w:noProof/>
            <w:webHidden/>
          </w:rPr>
          <w:tab/>
        </w:r>
        <w:r>
          <w:rPr>
            <w:noProof/>
            <w:webHidden/>
          </w:rPr>
          <w:fldChar w:fldCharType="begin"/>
        </w:r>
        <w:r>
          <w:rPr>
            <w:noProof/>
            <w:webHidden/>
          </w:rPr>
          <w:instrText xml:space="preserve"> PAGEREF _Toc235403887 \h </w:instrText>
        </w:r>
        <w:r>
          <w:rPr>
            <w:noProof/>
            <w:webHidden/>
          </w:rPr>
        </w:r>
        <w:r>
          <w:rPr>
            <w:noProof/>
            <w:webHidden/>
          </w:rPr>
          <w:fldChar w:fldCharType="separate"/>
        </w:r>
        <w:r>
          <w:rPr>
            <w:noProof/>
            <w:webHidden/>
          </w:rPr>
          <w:t>103</w:t>
        </w:r>
        <w:r>
          <w:rPr>
            <w:noProof/>
            <w:webHidden/>
          </w:rPr>
          <w:fldChar w:fldCharType="end"/>
        </w:r>
      </w:hyperlink>
    </w:p>
    <w:p w14:paraId="3B3946CA" w14:textId="3DFFAD39"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88" w:history="1">
        <w:r w:rsidRPr="00422E25">
          <w:rPr>
            <w:rStyle w:val="Lienhypertexte"/>
            <w:noProof/>
          </w:rPr>
          <w:t>Mise à jour d'une entreprise</w:t>
        </w:r>
        <w:r>
          <w:rPr>
            <w:noProof/>
            <w:webHidden/>
          </w:rPr>
          <w:tab/>
        </w:r>
        <w:r>
          <w:rPr>
            <w:noProof/>
            <w:webHidden/>
          </w:rPr>
          <w:fldChar w:fldCharType="begin"/>
        </w:r>
        <w:r>
          <w:rPr>
            <w:noProof/>
            <w:webHidden/>
          </w:rPr>
          <w:instrText xml:space="preserve"> PAGEREF _Toc235403888 \h </w:instrText>
        </w:r>
        <w:r>
          <w:rPr>
            <w:noProof/>
            <w:webHidden/>
          </w:rPr>
        </w:r>
        <w:r>
          <w:rPr>
            <w:noProof/>
            <w:webHidden/>
          </w:rPr>
          <w:fldChar w:fldCharType="separate"/>
        </w:r>
        <w:r>
          <w:rPr>
            <w:noProof/>
            <w:webHidden/>
          </w:rPr>
          <w:t>104</w:t>
        </w:r>
        <w:r>
          <w:rPr>
            <w:noProof/>
            <w:webHidden/>
          </w:rPr>
          <w:fldChar w:fldCharType="end"/>
        </w:r>
      </w:hyperlink>
    </w:p>
    <w:p w14:paraId="1F5D7506" w14:textId="21737E54"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89" w:history="1">
        <w:r w:rsidRPr="00422E25">
          <w:rPr>
            <w:rStyle w:val="Lienhypertexte"/>
            <w:noProof/>
          </w:rPr>
          <w:t>Gestion des certifications</w:t>
        </w:r>
        <w:r>
          <w:rPr>
            <w:noProof/>
            <w:webHidden/>
          </w:rPr>
          <w:tab/>
        </w:r>
        <w:r>
          <w:rPr>
            <w:noProof/>
            <w:webHidden/>
          </w:rPr>
          <w:fldChar w:fldCharType="begin"/>
        </w:r>
        <w:r>
          <w:rPr>
            <w:noProof/>
            <w:webHidden/>
          </w:rPr>
          <w:instrText xml:space="preserve"> PAGEREF _Toc235403889 \h </w:instrText>
        </w:r>
        <w:r>
          <w:rPr>
            <w:noProof/>
            <w:webHidden/>
          </w:rPr>
        </w:r>
        <w:r>
          <w:rPr>
            <w:noProof/>
            <w:webHidden/>
          </w:rPr>
          <w:fldChar w:fldCharType="separate"/>
        </w:r>
        <w:r>
          <w:rPr>
            <w:noProof/>
            <w:webHidden/>
          </w:rPr>
          <w:t>104</w:t>
        </w:r>
        <w:r>
          <w:rPr>
            <w:noProof/>
            <w:webHidden/>
          </w:rPr>
          <w:fldChar w:fldCharType="end"/>
        </w:r>
      </w:hyperlink>
    </w:p>
    <w:p w14:paraId="5F5F1F26" w14:textId="3F9B818C"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90" w:history="1">
        <w:r w:rsidRPr="00422E25">
          <w:rPr>
            <w:rStyle w:val="Lienhypertexte"/>
            <w:noProof/>
          </w:rPr>
          <w:t>Recherche d'informations</w:t>
        </w:r>
        <w:r>
          <w:rPr>
            <w:noProof/>
            <w:webHidden/>
          </w:rPr>
          <w:tab/>
        </w:r>
        <w:r>
          <w:rPr>
            <w:noProof/>
            <w:webHidden/>
          </w:rPr>
          <w:fldChar w:fldCharType="begin"/>
        </w:r>
        <w:r>
          <w:rPr>
            <w:noProof/>
            <w:webHidden/>
          </w:rPr>
          <w:instrText xml:space="preserve"> PAGEREF _Toc235403890 \h </w:instrText>
        </w:r>
        <w:r>
          <w:rPr>
            <w:noProof/>
            <w:webHidden/>
          </w:rPr>
        </w:r>
        <w:r>
          <w:rPr>
            <w:noProof/>
            <w:webHidden/>
          </w:rPr>
          <w:fldChar w:fldCharType="separate"/>
        </w:r>
        <w:r>
          <w:rPr>
            <w:noProof/>
            <w:webHidden/>
          </w:rPr>
          <w:t>104</w:t>
        </w:r>
        <w:r>
          <w:rPr>
            <w:noProof/>
            <w:webHidden/>
          </w:rPr>
          <w:fldChar w:fldCharType="end"/>
        </w:r>
      </w:hyperlink>
    </w:p>
    <w:p w14:paraId="5F3AE8F1" w14:textId="7986F9F9"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91" w:history="1">
        <w:r w:rsidRPr="00422E25">
          <w:rPr>
            <w:rStyle w:val="Lienhypertexte"/>
            <w:noProof/>
          </w:rPr>
          <w:t>Consultation des tableaux de bord</w:t>
        </w:r>
        <w:r>
          <w:rPr>
            <w:noProof/>
            <w:webHidden/>
          </w:rPr>
          <w:tab/>
        </w:r>
        <w:r>
          <w:rPr>
            <w:noProof/>
            <w:webHidden/>
          </w:rPr>
          <w:fldChar w:fldCharType="begin"/>
        </w:r>
        <w:r>
          <w:rPr>
            <w:noProof/>
            <w:webHidden/>
          </w:rPr>
          <w:instrText xml:space="preserve"> PAGEREF _Toc235403891 \h </w:instrText>
        </w:r>
        <w:r>
          <w:rPr>
            <w:noProof/>
            <w:webHidden/>
          </w:rPr>
        </w:r>
        <w:r>
          <w:rPr>
            <w:noProof/>
            <w:webHidden/>
          </w:rPr>
          <w:fldChar w:fldCharType="separate"/>
        </w:r>
        <w:r>
          <w:rPr>
            <w:noProof/>
            <w:webHidden/>
          </w:rPr>
          <w:t>105</w:t>
        </w:r>
        <w:r>
          <w:rPr>
            <w:noProof/>
            <w:webHidden/>
          </w:rPr>
          <w:fldChar w:fldCharType="end"/>
        </w:r>
      </w:hyperlink>
    </w:p>
    <w:p w14:paraId="72075438" w14:textId="4B527F32"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92" w:history="1">
        <w:r w:rsidRPr="00422E25">
          <w:rPr>
            <w:rStyle w:val="Lienhypertexte"/>
            <w:noProof/>
          </w:rPr>
          <w:t>Gestion des alertes</w:t>
        </w:r>
        <w:r>
          <w:rPr>
            <w:noProof/>
            <w:webHidden/>
          </w:rPr>
          <w:tab/>
        </w:r>
        <w:r>
          <w:rPr>
            <w:noProof/>
            <w:webHidden/>
          </w:rPr>
          <w:fldChar w:fldCharType="begin"/>
        </w:r>
        <w:r>
          <w:rPr>
            <w:noProof/>
            <w:webHidden/>
          </w:rPr>
          <w:instrText xml:space="preserve"> PAGEREF _Toc235403892 \h </w:instrText>
        </w:r>
        <w:r>
          <w:rPr>
            <w:noProof/>
            <w:webHidden/>
          </w:rPr>
        </w:r>
        <w:r>
          <w:rPr>
            <w:noProof/>
            <w:webHidden/>
          </w:rPr>
          <w:fldChar w:fldCharType="separate"/>
        </w:r>
        <w:r>
          <w:rPr>
            <w:noProof/>
            <w:webHidden/>
          </w:rPr>
          <w:t>105</w:t>
        </w:r>
        <w:r>
          <w:rPr>
            <w:noProof/>
            <w:webHidden/>
          </w:rPr>
          <w:fldChar w:fldCharType="end"/>
        </w:r>
      </w:hyperlink>
    </w:p>
    <w:p w14:paraId="1E36CD0D" w14:textId="41409B99"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93" w:history="1">
        <w:r w:rsidRPr="00422E25">
          <w:rPr>
            <w:rStyle w:val="Lienhypertexte"/>
            <w:noProof/>
          </w:rPr>
          <w:t>Génération des rapports</w:t>
        </w:r>
        <w:r>
          <w:rPr>
            <w:noProof/>
            <w:webHidden/>
          </w:rPr>
          <w:tab/>
        </w:r>
        <w:r>
          <w:rPr>
            <w:noProof/>
            <w:webHidden/>
          </w:rPr>
          <w:fldChar w:fldCharType="begin"/>
        </w:r>
        <w:r>
          <w:rPr>
            <w:noProof/>
            <w:webHidden/>
          </w:rPr>
          <w:instrText xml:space="preserve"> PAGEREF _Toc235403893 \h </w:instrText>
        </w:r>
        <w:r>
          <w:rPr>
            <w:noProof/>
            <w:webHidden/>
          </w:rPr>
        </w:r>
        <w:r>
          <w:rPr>
            <w:noProof/>
            <w:webHidden/>
          </w:rPr>
          <w:fldChar w:fldCharType="separate"/>
        </w:r>
        <w:r>
          <w:rPr>
            <w:noProof/>
            <w:webHidden/>
          </w:rPr>
          <w:t>105</w:t>
        </w:r>
        <w:r>
          <w:rPr>
            <w:noProof/>
            <w:webHidden/>
          </w:rPr>
          <w:fldChar w:fldCharType="end"/>
        </w:r>
      </w:hyperlink>
    </w:p>
    <w:p w14:paraId="376523FF" w14:textId="5A339A61"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94" w:history="1">
        <w:r w:rsidRPr="00422E25">
          <w:rPr>
            <w:rStyle w:val="Lienhypertexte"/>
            <w:noProof/>
          </w:rPr>
          <w:t>Bonnes pratiques d'utilisation</w:t>
        </w:r>
        <w:r>
          <w:rPr>
            <w:noProof/>
            <w:webHidden/>
          </w:rPr>
          <w:tab/>
        </w:r>
        <w:r>
          <w:rPr>
            <w:noProof/>
            <w:webHidden/>
          </w:rPr>
          <w:fldChar w:fldCharType="begin"/>
        </w:r>
        <w:r>
          <w:rPr>
            <w:noProof/>
            <w:webHidden/>
          </w:rPr>
          <w:instrText xml:space="preserve"> PAGEREF _Toc235403894 \h </w:instrText>
        </w:r>
        <w:r>
          <w:rPr>
            <w:noProof/>
            <w:webHidden/>
          </w:rPr>
        </w:r>
        <w:r>
          <w:rPr>
            <w:noProof/>
            <w:webHidden/>
          </w:rPr>
          <w:fldChar w:fldCharType="separate"/>
        </w:r>
        <w:r>
          <w:rPr>
            <w:noProof/>
            <w:webHidden/>
          </w:rPr>
          <w:t>105</w:t>
        </w:r>
        <w:r>
          <w:rPr>
            <w:noProof/>
            <w:webHidden/>
          </w:rPr>
          <w:fldChar w:fldCharType="end"/>
        </w:r>
      </w:hyperlink>
    </w:p>
    <w:p w14:paraId="3E22B0EC" w14:textId="573B02CE"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95" w:history="1">
        <w:r w:rsidRPr="00422E25">
          <w:rPr>
            <w:rStyle w:val="Lienhypertexte"/>
            <w:noProof/>
          </w:rPr>
          <w:t>Règles de sécurité</w:t>
        </w:r>
        <w:r>
          <w:rPr>
            <w:noProof/>
            <w:webHidden/>
          </w:rPr>
          <w:tab/>
        </w:r>
        <w:r>
          <w:rPr>
            <w:noProof/>
            <w:webHidden/>
          </w:rPr>
          <w:fldChar w:fldCharType="begin"/>
        </w:r>
        <w:r>
          <w:rPr>
            <w:noProof/>
            <w:webHidden/>
          </w:rPr>
          <w:instrText xml:space="preserve"> PAGEREF _Toc235403895 \h </w:instrText>
        </w:r>
        <w:r>
          <w:rPr>
            <w:noProof/>
            <w:webHidden/>
          </w:rPr>
        </w:r>
        <w:r>
          <w:rPr>
            <w:noProof/>
            <w:webHidden/>
          </w:rPr>
          <w:fldChar w:fldCharType="separate"/>
        </w:r>
        <w:r>
          <w:rPr>
            <w:noProof/>
            <w:webHidden/>
          </w:rPr>
          <w:t>106</w:t>
        </w:r>
        <w:r>
          <w:rPr>
            <w:noProof/>
            <w:webHidden/>
          </w:rPr>
          <w:fldChar w:fldCharType="end"/>
        </w:r>
      </w:hyperlink>
    </w:p>
    <w:p w14:paraId="53EA2BEB" w14:textId="05912CB8"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96" w:history="1">
        <w:r w:rsidRPr="00422E25">
          <w:rPr>
            <w:rStyle w:val="Lienhypertexte"/>
            <w:noProof/>
          </w:rPr>
          <w:t>Assistance aux utilisateurs</w:t>
        </w:r>
        <w:r>
          <w:rPr>
            <w:noProof/>
            <w:webHidden/>
          </w:rPr>
          <w:tab/>
        </w:r>
        <w:r>
          <w:rPr>
            <w:noProof/>
            <w:webHidden/>
          </w:rPr>
          <w:fldChar w:fldCharType="begin"/>
        </w:r>
        <w:r>
          <w:rPr>
            <w:noProof/>
            <w:webHidden/>
          </w:rPr>
          <w:instrText xml:space="preserve"> PAGEREF _Toc235403896 \h </w:instrText>
        </w:r>
        <w:r>
          <w:rPr>
            <w:noProof/>
            <w:webHidden/>
          </w:rPr>
        </w:r>
        <w:r>
          <w:rPr>
            <w:noProof/>
            <w:webHidden/>
          </w:rPr>
          <w:fldChar w:fldCharType="separate"/>
        </w:r>
        <w:r>
          <w:rPr>
            <w:noProof/>
            <w:webHidden/>
          </w:rPr>
          <w:t>106</w:t>
        </w:r>
        <w:r>
          <w:rPr>
            <w:noProof/>
            <w:webHidden/>
          </w:rPr>
          <w:fldChar w:fldCharType="end"/>
        </w:r>
      </w:hyperlink>
    </w:p>
    <w:p w14:paraId="59A3BC92" w14:textId="52F7FC93"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97" w:history="1">
        <w:r w:rsidRPr="00422E25">
          <w:rPr>
            <w:rStyle w:val="Lienhypertexte"/>
            <w:noProof/>
          </w:rPr>
          <w:t>Questions fréquemment posées (FAQ)</w:t>
        </w:r>
        <w:r>
          <w:rPr>
            <w:noProof/>
            <w:webHidden/>
          </w:rPr>
          <w:tab/>
        </w:r>
        <w:r>
          <w:rPr>
            <w:noProof/>
            <w:webHidden/>
          </w:rPr>
          <w:fldChar w:fldCharType="begin"/>
        </w:r>
        <w:r>
          <w:rPr>
            <w:noProof/>
            <w:webHidden/>
          </w:rPr>
          <w:instrText xml:space="preserve"> PAGEREF _Toc235403897 \h </w:instrText>
        </w:r>
        <w:r>
          <w:rPr>
            <w:noProof/>
            <w:webHidden/>
          </w:rPr>
        </w:r>
        <w:r>
          <w:rPr>
            <w:noProof/>
            <w:webHidden/>
          </w:rPr>
          <w:fldChar w:fldCharType="separate"/>
        </w:r>
        <w:r>
          <w:rPr>
            <w:noProof/>
            <w:webHidden/>
          </w:rPr>
          <w:t>106</w:t>
        </w:r>
        <w:r>
          <w:rPr>
            <w:noProof/>
            <w:webHidden/>
          </w:rPr>
          <w:fldChar w:fldCharType="end"/>
        </w:r>
      </w:hyperlink>
    </w:p>
    <w:p w14:paraId="798623F2" w14:textId="61505C0C" w:rsidR="00E63822" w:rsidRDefault="00E63822">
      <w:pPr>
        <w:pStyle w:val="TM3"/>
        <w:tabs>
          <w:tab w:val="right" w:leader="dot" w:pos="9062"/>
        </w:tabs>
        <w:rPr>
          <w:rFonts w:asciiTheme="minorHAnsi" w:eastAsiaTheme="minorEastAsia" w:hAnsiTheme="minorHAnsi"/>
          <w:noProof/>
          <w:color w:val="auto"/>
          <w:szCs w:val="24"/>
          <w:lang w:eastAsia="fr-FR"/>
        </w:rPr>
      </w:pPr>
      <w:hyperlink w:anchor="_Toc235403898" w:history="1">
        <w:r w:rsidRPr="00422E25">
          <w:rPr>
            <w:rStyle w:val="Lienhypertexte"/>
            <w:noProof/>
          </w:rPr>
          <w:t>Mise à jour du guide</w:t>
        </w:r>
        <w:r>
          <w:rPr>
            <w:noProof/>
            <w:webHidden/>
          </w:rPr>
          <w:tab/>
        </w:r>
        <w:r>
          <w:rPr>
            <w:noProof/>
            <w:webHidden/>
          </w:rPr>
          <w:fldChar w:fldCharType="begin"/>
        </w:r>
        <w:r>
          <w:rPr>
            <w:noProof/>
            <w:webHidden/>
          </w:rPr>
          <w:instrText xml:space="preserve"> PAGEREF _Toc235403898 \h </w:instrText>
        </w:r>
        <w:r>
          <w:rPr>
            <w:noProof/>
            <w:webHidden/>
          </w:rPr>
        </w:r>
        <w:r>
          <w:rPr>
            <w:noProof/>
            <w:webHidden/>
          </w:rPr>
          <w:fldChar w:fldCharType="separate"/>
        </w:r>
        <w:r>
          <w:rPr>
            <w:noProof/>
            <w:webHidden/>
          </w:rPr>
          <w:t>107</w:t>
        </w:r>
        <w:r>
          <w:rPr>
            <w:noProof/>
            <w:webHidden/>
          </w:rPr>
          <w:fldChar w:fldCharType="end"/>
        </w:r>
      </w:hyperlink>
    </w:p>
    <w:p w14:paraId="062ADFCA" w14:textId="2A1E053C" w:rsidR="004F61BD" w:rsidRDefault="008543C0">
      <w:r>
        <w:fldChar w:fldCharType="end"/>
      </w:r>
    </w:p>
    <w:p w14:paraId="35D7FA49" w14:textId="77777777" w:rsidR="004F61BD" w:rsidRDefault="008543C0">
      <w:pPr>
        <w:spacing w:before="200" w:after="200"/>
      </w:pPr>
      <w:r>
        <w:rPr>
          <w:b/>
          <w:color w:val="1F3864"/>
          <w:sz w:val="32"/>
        </w:rPr>
        <w:t>LISTE DES TABLEAUX</w:t>
      </w:r>
    </w:p>
    <w:p w14:paraId="7DEAD165" w14:textId="04B3F14C" w:rsidR="00E63822" w:rsidRDefault="008543C0">
      <w:pPr>
        <w:pStyle w:val="Tabledesillustrations"/>
        <w:tabs>
          <w:tab w:val="right" w:leader="dot" w:pos="9062"/>
        </w:tabs>
        <w:rPr>
          <w:rFonts w:asciiTheme="minorHAnsi" w:eastAsiaTheme="minorEastAsia" w:hAnsiTheme="minorHAnsi"/>
          <w:noProof/>
          <w:color w:val="auto"/>
          <w:szCs w:val="24"/>
          <w:lang w:eastAsia="fr-FR"/>
        </w:rPr>
      </w:pPr>
      <w:r>
        <w:fldChar w:fldCharType="begin"/>
      </w:r>
      <w:r>
        <w:instrText xml:space="preserve"> TOC \h \z \c "Tableau" </w:instrText>
      </w:r>
      <w:r>
        <w:fldChar w:fldCharType="separate"/>
      </w:r>
      <w:hyperlink w:anchor="_Toc235403899" w:history="1">
        <w:r w:rsidR="00E63822" w:rsidRPr="0064770A">
          <w:rPr>
            <w:rStyle w:val="Lienhypertexte"/>
            <w:rFonts w:eastAsia="Times New Roman"/>
            <w:b/>
            <w:noProof/>
          </w:rPr>
          <w:t xml:space="preserve">Tableau </w:t>
        </w:r>
        <w:r w:rsidR="00E63822" w:rsidRPr="0064770A">
          <w:rPr>
            <w:rStyle w:val="Lienhypertexte"/>
            <w:noProof/>
          </w:rPr>
          <w:t>1</w:t>
        </w:r>
        <w:r w:rsidR="00E63822" w:rsidRPr="0064770A">
          <w:rPr>
            <w:rStyle w:val="Lienhypertexte"/>
            <w:rFonts w:eastAsia="Times New Roman"/>
            <w:noProof/>
          </w:rPr>
          <w:t xml:space="preserve"> : Référentiel – Contribution au guide</w:t>
        </w:r>
        <w:r w:rsidR="00E63822">
          <w:rPr>
            <w:noProof/>
            <w:webHidden/>
          </w:rPr>
          <w:tab/>
        </w:r>
        <w:r w:rsidR="00E63822">
          <w:rPr>
            <w:noProof/>
            <w:webHidden/>
          </w:rPr>
          <w:fldChar w:fldCharType="begin"/>
        </w:r>
        <w:r w:rsidR="00E63822">
          <w:rPr>
            <w:noProof/>
            <w:webHidden/>
          </w:rPr>
          <w:instrText xml:space="preserve"> PAGEREF _Toc235403899 \h </w:instrText>
        </w:r>
        <w:r w:rsidR="00E63822">
          <w:rPr>
            <w:noProof/>
            <w:webHidden/>
          </w:rPr>
        </w:r>
        <w:r w:rsidR="00E63822">
          <w:rPr>
            <w:noProof/>
            <w:webHidden/>
          </w:rPr>
          <w:fldChar w:fldCharType="separate"/>
        </w:r>
        <w:r w:rsidR="00E63822">
          <w:rPr>
            <w:noProof/>
            <w:webHidden/>
          </w:rPr>
          <w:t>13</w:t>
        </w:r>
        <w:r w:rsidR="00E63822">
          <w:rPr>
            <w:noProof/>
            <w:webHidden/>
          </w:rPr>
          <w:fldChar w:fldCharType="end"/>
        </w:r>
      </w:hyperlink>
    </w:p>
    <w:p w14:paraId="34701165" w14:textId="5E16C12E"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0" w:history="1">
        <w:r w:rsidRPr="0064770A">
          <w:rPr>
            <w:rStyle w:val="Lienhypertexte"/>
            <w:rFonts w:eastAsia="Times New Roman"/>
            <w:b/>
            <w:noProof/>
          </w:rPr>
          <w:t xml:space="preserve">Tableau </w:t>
        </w:r>
        <w:r w:rsidRPr="0064770A">
          <w:rPr>
            <w:rStyle w:val="Lienhypertexte"/>
            <w:noProof/>
          </w:rPr>
          <w:t>2</w:t>
        </w:r>
        <w:r w:rsidRPr="0064770A">
          <w:rPr>
            <w:rStyle w:val="Lienhypertexte"/>
            <w:rFonts w:eastAsia="Times New Roman"/>
            <w:noProof/>
          </w:rPr>
          <w:t xml:space="preserve"> : Les huit étapes du cycle de vie</w:t>
        </w:r>
        <w:r>
          <w:rPr>
            <w:noProof/>
            <w:webHidden/>
          </w:rPr>
          <w:tab/>
        </w:r>
        <w:r>
          <w:rPr>
            <w:noProof/>
            <w:webHidden/>
          </w:rPr>
          <w:fldChar w:fldCharType="begin"/>
        </w:r>
        <w:r>
          <w:rPr>
            <w:noProof/>
            <w:webHidden/>
          </w:rPr>
          <w:instrText xml:space="preserve"> PAGEREF _Toc235403900 \h </w:instrText>
        </w:r>
        <w:r>
          <w:rPr>
            <w:noProof/>
            <w:webHidden/>
          </w:rPr>
        </w:r>
        <w:r>
          <w:rPr>
            <w:noProof/>
            <w:webHidden/>
          </w:rPr>
          <w:fldChar w:fldCharType="separate"/>
        </w:r>
        <w:r>
          <w:rPr>
            <w:noProof/>
            <w:webHidden/>
          </w:rPr>
          <w:t>28</w:t>
        </w:r>
        <w:r>
          <w:rPr>
            <w:noProof/>
            <w:webHidden/>
          </w:rPr>
          <w:fldChar w:fldCharType="end"/>
        </w:r>
      </w:hyperlink>
    </w:p>
    <w:p w14:paraId="4A58135A" w14:textId="0FEA07B3"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1" w:history="1">
        <w:r w:rsidRPr="0064770A">
          <w:rPr>
            <w:rStyle w:val="Lienhypertexte"/>
            <w:rFonts w:eastAsia="Times New Roman"/>
            <w:b/>
            <w:noProof/>
          </w:rPr>
          <w:t xml:space="preserve">Tableau </w:t>
        </w:r>
        <w:r w:rsidRPr="0064770A">
          <w:rPr>
            <w:rStyle w:val="Lienhypertexte"/>
            <w:noProof/>
          </w:rPr>
          <w:t>3</w:t>
        </w:r>
        <w:r w:rsidRPr="0064770A">
          <w:rPr>
            <w:rStyle w:val="Lienhypertexte"/>
            <w:rFonts w:eastAsia="Times New Roman"/>
            <w:noProof/>
          </w:rPr>
          <w:t xml:space="preserve"> : 8.2.2. Profils d'utilisateurs</w:t>
        </w:r>
        <w:r>
          <w:rPr>
            <w:noProof/>
            <w:webHidden/>
          </w:rPr>
          <w:tab/>
        </w:r>
        <w:r>
          <w:rPr>
            <w:noProof/>
            <w:webHidden/>
          </w:rPr>
          <w:fldChar w:fldCharType="begin"/>
        </w:r>
        <w:r>
          <w:rPr>
            <w:noProof/>
            <w:webHidden/>
          </w:rPr>
          <w:instrText xml:space="preserve"> PAGEREF _Toc235403901 \h </w:instrText>
        </w:r>
        <w:r>
          <w:rPr>
            <w:noProof/>
            <w:webHidden/>
          </w:rPr>
        </w:r>
        <w:r>
          <w:rPr>
            <w:noProof/>
            <w:webHidden/>
          </w:rPr>
          <w:fldChar w:fldCharType="separate"/>
        </w:r>
        <w:r>
          <w:rPr>
            <w:noProof/>
            <w:webHidden/>
          </w:rPr>
          <w:t>33</w:t>
        </w:r>
        <w:r>
          <w:rPr>
            <w:noProof/>
            <w:webHidden/>
          </w:rPr>
          <w:fldChar w:fldCharType="end"/>
        </w:r>
      </w:hyperlink>
    </w:p>
    <w:p w14:paraId="2FEB3E5C" w14:textId="5904A899"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2" w:history="1">
        <w:r w:rsidRPr="0064770A">
          <w:rPr>
            <w:rStyle w:val="Lienhypertexte"/>
            <w:rFonts w:eastAsia="Times New Roman"/>
            <w:b/>
            <w:noProof/>
          </w:rPr>
          <w:t xml:space="preserve">Tableau </w:t>
        </w:r>
        <w:r w:rsidRPr="0064770A">
          <w:rPr>
            <w:rStyle w:val="Lienhypertexte"/>
            <w:noProof/>
          </w:rPr>
          <w:t>4</w:t>
        </w:r>
        <w:r w:rsidRPr="0064770A">
          <w:rPr>
            <w:rStyle w:val="Lienhypertexte"/>
            <w:rFonts w:eastAsia="Times New Roman"/>
            <w:noProof/>
          </w:rPr>
          <w:t xml:space="preserve"> : 8.3.3. Matrice simplifiée des droits</w:t>
        </w:r>
        <w:r>
          <w:rPr>
            <w:noProof/>
            <w:webHidden/>
          </w:rPr>
          <w:tab/>
        </w:r>
        <w:r>
          <w:rPr>
            <w:noProof/>
            <w:webHidden/>
          </w:rPr>
          <w:fldChar w:fldCharType="begin"/>
        </w:r>
        <w:r>
          <w:rPr>
            <w:noProof/>
            <w:webHidden/>
          </w:rPr>
          <w:instrText xml:space="preserve"> PAGEREF _Toc235403902 \h </w:instrText>
        </w:r>
        <w:r>
          <w:rPr>
            <w:noProof/>
            <w:webHidden/>
          </w:rPr>
        </w:r>
        <w:r>
          <w:rPr>
            <w:noProof/>
            <w:webHidden/>
          </w:rPr>
          <w:fldChar w:fldCharType="separate"/>
        </w:r>
        <w:r>
          <w:rPr>
            <w:noProof/>
            <w:webHidden/>
          </w:rPr>
          <w:t>34</w:t>
        </w:r>
        <w:r>
          <w:rPr>
            <w:noProof/>
            <w:webHidden/>
          </w:rPr>
          <w:fldChar w:fldCharType="end"/>
        </w:r>
      </w:hyperlink>
    </w:p>
    <w:p w14:paraId="6EC42104" w14:textId="75335E6F"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3" w:history="1">
        <w:r w:rsidRPr="0064770A">
          <w:rPr>
            <w:rStyle w:val="Lienhypertexte"/>
            <w:rFonts w:eastAsia="Times New Roman"/>
            <w:b/>
            <w:noProof/>
          </w:rPr>
          <w:t xml:space="preserve">Tableau </w:t>
        </w:r>
        <w:r w:rsidRPr="0064770A">
          <w:rPr>
            <w:rStyle w:val="Lienhypertexte"/>
            <w:noProof/>
          </w:rPr>
          <w:t>5</w:t>
        </w:r>
        <w:r w:rsidRPr="0064770A">
          <w:rPr>
            <w:rStyle w:val="Lienhypertexte"/>
            <w:rFonts w:eastAsia="Times New Roman"/>
            <w:noProof/>
          </w:rPr>
          <w:t xml:space="preserve"> : Critère – Description</w:t>
        </w:r>
        <w:r>
          <w:rPr>
            <w:noProof/>
            <w:webHidden/>
          </w:rPr>
          <w:tab/>
        </w:r>
        <w:r>
          <w:rPr>
            <w:noProof/>
            <w:webHidden/>
          </w:rPr>
          <w:fldChar w:fldCharType="begin"/>
        </w:r>
        <w:r>
          <w:rPr>
            <w:noProof/>
            <w:webHidden/>
          </w:rPr>
          <w:instrText xml:space="preserve"> PAGEREF _Toc235403903 \h </w:instrText>
        </w:r>
        <w:r>
          <w:rPr>
            <w:noProof/>
            <w:webHidden/>
          </w:rPr>
        </w:r>
        <w:r>
          <w:rPr>
            <w:noProof/>
            <w:webHidden/>
          </w:rPr>
          <w:fldChar w:fldCharType="separate"/>
        </w:r>
        <w:r>
          <w:rPr>
            <w:noProof/>
            <w:webHidden/>
          </w:rPr>
          <w:t>40</w:t>
        </w:r>
        <w:r>
          <w:rPr>
            <w:noProof/>
            <w:webHidden/>
          </w:rPr>
          <w:fldChar w:fldCharType="end"/>
        </w:r>
      </w:hyperlink>
    </w:p>
    <w:p w14:paraId="75338F3C" w14:textId="6F91AA71"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4" w:history="1">
        <w:r w:rsidRPr="0064770A">
          <w:rPr>
            <w:rStyle w:val="Lienhypertexte"/>
            <w:rFonts w:eastAsia="Times New Roman"/>
            <w:b/>
            <w:noProof/>
          </w:rPr>
          <w:t xml:space="preserve">Tableau </w:t>
        </w:r>
        <w:r w:rsidRPr="0064770A">
          <w:rPr>
            <w:rStyle w:val="Lienhypertexte"/>
            <w:noProof/>
          </w:rPr>
          <w:t>6</w:t>
        </w:r>
        <w:r w:rsidRPr="0064770A">
          <w:rPr>
            <w:rStyle w:val="Lienhypertexte"/>
            <w:rFonts w:eastAsia="Times New Roman"/>
            <w:noProof/>
          </w:rPr>
          <w:t xml:space="preserve"> : 10.6. Responsabilités des acteurs</w:t>
        </w:r>
        <w:r>
          <w:rPr>
            <w:noProof/>
            <w:webHidden/>
          </w:rPr>
          <w:tab/>
        </w:r>
        <w:r>
          <w:rPr>
            <w:noProof/>
            <w:webHidden/>
          </w:rPr>
          <w:fldChar w:fldCharType="begin"/>
        </w:r>
        <w:r>
          <w:rPr>
            <w:noProof/>
            <w:webHidden/>
          </w:rPr>
          <w:instrText xml:space="preserve"> PAGEREF _Toc235403904 \h </w:instrText>
        </w:r>
        <w:r>
          <w:rPr>
            <w:noProof/>
            <w:webHidden/>
          </w:rPr>
        </w:r>
        <w:r>
          <w:rPr>
            <w:noProof/>
            <w:webHidden/>
          </w:rPr>
          <w:fldChar w:fldCharType="separate"/>
        </w:r>
        <w:r>
          <w:rPr>
            <w:noProof/>
            <w:webHidden/>
          </w:rPr>
          <w:t>48</w:t>
        </w:r>
        <w:r>
          <w:rPr>
            <w:noProof/>
            <w:webHidden/>
          </w:rPr>
          <w:fldChar w:fldCharType="end"/>
        </w:r>
      </w:hyperlink>
    </w:p>
    <w:p w14:paraId="560AE981" w14:textId="5DE1187F"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5" w:history="1">
        <w:r w:rsidRPr="0064770A">
          <w:rPr>
            <w:rStyle w:val="Lienhypertexte"/>
            <w:rFonts w:eastAsia="Times New Roman"/>
            <w:b/>
            <w:noProof/>
          </w:rPr>
          <w:t xml:space="preserve">Tableau </w:t>
        </w:r>
        <w:r w:rsidRPr="0064770A">
          <w:rPr>
            <w:rStyle w:val="Lienhypertexte"/>
            <w:noProof/>
          </w:rPr>
          <w:t>7</w:t>
        </w:r>
        <w:r w:rsidRPr="0064770A">
          <w:rPr>
            <w:rStyle w:val="Lienhypertexte"/>
            <w:rFonts w:eastAsia="Times New Roman"/>
            <w:noProof/>
          </w:rPr>
          <w:t xml:space="preserve"> : Indicateur – Méthode de calcul – Cible</w:t>
        </w:r>
        <w:r>
          <w:rPr>
            <w:noProof/>
            <w:webHidden/>
          </w:rPr>
          <w:tab/>
        </w:r>
        <w:r>
          <w:rPr>
            <w:noProof/>
            <w:webHidden/>
          </w:rPr>
          <w:fldChar w:fldCharType="begin"/>
        </w:r>
        <w:r>
          <w:rPr>
            <w:noProof/>
            <w:webHidden/>
          </w:rPr>
          <w:instrText xml:space="preserve"> PAGEREF _Toc235403905 \h </w:instrText>
        </w:r>
        <w:r>
          <w:rPr>
            <w:noProof/>
            <w:webHidden/>
          </w:rPr>
        </w:r>
        <w:r>
          <w:rPr>
            <w:noProof/>
            <w:webHidden/>
          </w:rPr>
          <w:fldChar w:fldCharType="separate"/>
        </w:r>
        <w:r>
          <w:rPr>
            <w:noProof/>
            <w:webHidden/>
          </w:rPr>
          <w:t>48</w:t>
        </w:r>
        <w:r>
          <w:rPr>
            <w:noProof/>
            <w:webHidden/>
          </w:rPr>
          <w:fldChar w:fldCharType="end"/>
        </w:r>
      </w:hyperlink>
    </w:p>
    <w:p w14:paraId="7BACEBAD" w14:textId="016F51A8"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6" w:history="1">
        <w:r w:rsidRPr="0064770A">
          <w:rPr>
            <w:rStyle w:val="Lienhypertexte"/>
            <w:rFonts w:eastAsia="Times New Roman"/>
            <w:b/>
            <w:noProof/>
          </w:rPr>
          <w:t xml:space="preserve">Tableau </w:t>
        </w:r>
        <w:r w:rsidRPr="0064770A">
          <w:rPr>
            <w:rStyle w:val="Lienhypertexte"/>
            <w:noProof/>
          </w:rPr>
          <w:t>8</w:t>
        </w:r>
        <w:r w:rsidRPr="0064770A">
          <w:rPr>
            <w:rStyle w:val="Lienhypertexte"/>
            <w:rFonts w:eastAsia="Times New Roman"/>
            <w:noProof/>
          </w:rPr>
          <w:t xml:space="preserve"> : 11.7. Synthèse des tableaux de bord</w:t>
        </w:r>
        <w:r>
          <w:rPr>
            <w:noProof/>
            <w:webHidden/>
          </w:rPr>
          <w:tab/>
        </w:r>
        <w:r>
          <w:rPr>
            <w:noProof/>
            <w:webHidden/>
          </w:rPr>
          <w:fldChar w:fldCharType="begin"/>
        </w:r>
        <w:r>
          <w:rPr>
            <w:noProof/>
            <w:webHidden/>
          </w:rPr>
          <w:instrText xml:space="preserve"> PAGEREF _Toc235403906 \h </w:instrText>
        </w:r>
        <w:r>
          <w:rPr>
            <w:noProof/>
            <w:webHidden/>
          </w:rPr>
        </w:r>
        <w:r>
          <w:rPr>
            <w:noProof/>
            <w:webHidden/>
          </w:rPr>
          <w:fldChar w:fldCharType="separate"/>
        </w:r>
        <w:r>
          <w:rPr>
            <w:noProof/>
            <w:webHidden/>
          </w:rPr>
          <w:t>56</w:t>
        </w:r>
        <w:r>
          <w:rPr>
            <w:noProof/>
            <w:webHidden/>
          </w:rPr>
          <w:fldChar w:fldCharType="end"/>
        </w:r>
      </w:hyperlink>
    </w:p>
    <w:p w14:paraId="33DA48AE" w14:textId="52E0C239"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7" w:history="1">
        <w:r w:rsidRPr="0064770A">
          <w:rPr>
            <w:rStyle w:val="Lienhypertexte"/>
            <w:rFonts w:eastAsia="Times New Roman"/>
            <w:b/>
            <w:noProof/>
          </w:rPr>
          <w:t xml:space="preserve">Tableau </w:t>
        </w:r>
        <w:r w:rsidRPr="0064770A">
          <w:rPr>
            <w:rStyle w:val="Lienhypertexte"/>
            <w:noProof/>
          </w:rPr>
          <w:t>9</w:t>
        </w:r>
        <w:r w:rsidRPr="0064770A">
          <w:rPr>
            <w:rStyle w:val="Lienhypertexte"/>
            <w:rFonts w:eastAsia="Times New Roman"/>
            <w:noProof/>
          </w:rPr>
          <w:t xml:space="preserve"> : 1. Normes relatives au management de la qualité</w:t>
        </w:r>
        <w:r>
          <w:rPr>
            <w:noProof/>
            <w:webHidden/>
          </w:rPr>
          <w:tab/>
        </w:r>
        <w:r>
          <w:rPr>
            <w:noProof/>
            <w:webHidden/>
          </w:rPr>
          <w:fldChar w:fldCharType="begin"/>
        </w:r>
        <w:r>
          <w:rPr>
            <w:noProof/>
            <w:webHidden/>
          </w:rPr>
          <w:instrText xml:space="preserve"> PAGEREF _Toc235403907 \h </w:instrText>
        </w:r>
        <w:r>
          <w:rPr>
            <w:noProof/>
            <w:webHidden/>
          </w:rPr>
        </w:r>
        <w:r>
          <w:rPr>
            <w:noProof/>
            <w:webHidden/>
          </w:rPr>
          <w:fldChar w:fldCharType="separate"/>
        </w:r>
        <w:r>
          <w:rPr>
            <w:noProof/>
            <w:webHidden/>
          </w:rPr>
          <w:t>90</w:t>
        </w:r>
        <w:r>
          <w:rPr>
            <w:noProof/>
            <w:webHidden/>
          </w:rPr>
          <w:fldChar w:fldCharType="end"/>
        </w:r>
      </w:hyperlink>
    </w:p>
    <w:p w14:paraId="5823065D" w14:textId="5D5EEED8"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8" w:history="1">
        <w:r w:rsidRPr="0064770A">
          <w:rPr>
            <w:rStyle w:val="Lienhypertexte"/>
            <w:rFonts w:eastAsia="Times New Roman"/>
            <w:b/>
            <w:noProof/>
          </w:rPr>
          <w:t xml:space="preserve">Tableau </w:t>
        </w:r>
        <w:r w:rsidRPr="0064770A">
          <w:rPr>
            <w:rStyle w:val="Lienhypertexte"/>
            <w:noProof/>
          </w:rPr>
          <w:t>10</w:t>
        </w:r>
        <w:r w:rsidRPr="0064770A">
          <w:rPr>
            <w:rStyle w:val="Lienhypertexte"/>
            <w:rFonts w:eastAsia="Times New Roman"/>
            <w:noProof/>
          </w:rPr>
          <w:t xml:space="preserve"> : 2. Normes relatives à la gestion documentaire</w:t>
        </w:r>
        <w:r>
          <w:rPr>
            <w:noProof/>
            <w:webHidden/>
          </w:rPr>
          <w:tab/>
        </w:r>
        <w:r>
          <w:rPr>
            <w:noProof/>
            <w:webHidden/>
          </w:rPr>
          <w:fldChar w:fldCharType="begin"/>
        </w:r>
        <w:r>
          <w:rPr>
            <w:noProof/>
            <w:webHidden/>
          </w:rPr>
          <w:instrText xml:space="preserve"> PAGEREF _Toc235403908 \h </w:instrText>
        </w:r>
        <w:r>
          <w:rPr>
            <w:noProof/>
            <w:webHidden/>
          </w:rPr>
        </w:r>
        <w:r>
          <w:rPr>
            <w:noProof/>
            <w:webHidden/>
          </w:rPr>
          <w:fldChar w:fldCharType="separate"/>
        </w:r>
        <w:r>
          <w:rPr>
            <w:noProof/>
            <w:webHidden/>
          </w:rPr>
          <w:t>90</w:t>
        </w:r>
        <w:r>
          <w:rPr>
            <w:noProof/>
            <w:webHidden/>
          </w:rPr>
          <w:fldChar w:fldCharType="end"/>
        </w:r>
      </w:hyperlink>
    </w:p>
    <w:p w14:paraId="52B7FEBE" w14:textId="28FAD407"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09" w:history="1">
        <w:r w:rsidRPr="0064770A">
          <w:rPr>
            <w:rStyle w:val="Lienhypertexte"/>
            <w:rFonts w:eastAsia="Times New Roman"/>
            <w:b/>
            <w:noProof/>
          </w:rPr>
          <w:t xml:space="preserve">Tableau </w:t>
        </w:r>
        <w:r w:rsidRPr="0064770A">
          <w:rPr>
            <w:rStyle w:val="Lienhypertexte"/>
            <w:noProof/>
          </w:rPr>
          <w:t>11</w:t>
        </w:r>
        <w:r w:rsidRPr="0064770A">
          <w:rPr>
            <w:rStyle w:val="Lienhypertexte"/>
            <w:rFonts w:eastAsia="Times New Roman"/>
            <w:noProof/>
          </w:rPr>
          <w:t xml:space="preserve"> : 3. Normes relatives à la sécurité de l'information</w:t>
        </w:r>
        <w:r>
          <w:rPr>
            <w:noProof/>
            <w:webHidden/>
          </w:rPr>
          <w:tab/>
        </w:r>
        <w:r>
          <w:rPr>
            <w:noProof/>
            <w:webHidden/>
          </w:rPr>
          <w:fldChar w:fldCharType="begin"/>
        </w:r>
        <w:r>
          <w:rPr>
            <w:noProof/>
            <w:webHidden/>
          </w:rPr>
          <w:instrText xml:space="preserve"> PAGEREF _Toc235403909 \h </w:instrText>
        </w:r>
        <w:r>
          <w:rPr>
            <w:noProof/>
            <w:webHidden/>
          </w:rPr>
        </w:r>
        <w:r>
          <w:rPr>
            <w:noProof/>
            <w:webHidden/>
          </w:rPr>
          <w:fldChar w:fldCharType="separate"/>
        </w:r>
        <w:r>
          <w:rPr>
            <w:noProof/>
            <w:webHidden/>
          </w:rPr>
          <w:t>91</w:t>
        </w:r>
        <w:r>
          <w:rPr>
            <w:noProof/>
            <w:webHidden/>
          </w:rPr>
          <w:fldChar w:fldCharType="end"/>
        </w:r>
      </w:hyperlink>
    </w:p>
    <w:p w14:paraId="77B49A82" w14:textId="03456B5E"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0" w:history="1">
        <w:r w:rsidRPr="0064770A">
          <w:rPr>
            <w:rStyle w:val="Lienhypertexte"/>
            <w:rFonts w:eastAsia="Times New Roman"/>
            <w:b/>
            <w:noProof/>
          </w:rPr>
          <w:t xml:space="preserve">Tableau </w:t>
        </w:r>
        <w:r w:rsidRPr="0064770A">
          <w:rPr>
            <w:rStyle w:val="Lienhypertexte"/>
            <w:noProof/>
          </w:rPr>
          <w:t>12</w:t>
        </w:r>
        <w:r w:rsidRPr="0064770A">
          <w:rPr>
            <w:rStyle w:val="Lienhypertexte"/>
            <w:rFonts w:eastAsia="Times New Roman"/>
            <w:noProof/>
          </w:rPr>
          <w:t xml:space="preserve"> : 4. Normes relatives à la protection des données personnelles</w:t>
        </w:r>
        <w:r>
          <w:rPr>
            <w:noProof/>
            <w:webHidden/>
          </w:rPr>
          <w:tab/>
        </w:r>
        <w:r>
          <w:rPr>
            <w:noProof/>
            <w:webHidden/>
          </w:rPr>
          <w:fldChar w:fldCharType="begin"/>
        </w:r>
        <w:r>
          <w:rPr>
            <w:noProof/>
            <w:webHidden/>
          </w:rPr>
          <w:instrText xml:space="preserve"> PAGEREF _Toc235403910 \h </w:instrText>
        </w:r>
        <w:r>
          <w:rPr>
            <w:noProof/>
            <w:webHidden/>
          </w:rPr>
        </w:r>
        <w:r>
          <w:rPr>
            <w:noProof/>
            <w:webHidden/>
          </w:rPr>
          <w:fldChar w:fldCharType="separate"/>
        </w:r>
        <w:r>
          <w:rPr>
            <w:noProof/>
            <w:webHidden/>
          </w:rPr>
          <w:t>91</w:t>
        </w:r>
        <w:r>
          <w:rPr>
            <w:noProof/>
            <w:webHidden/>
          </w:rPr>
          <w:fldChar w:fldCharType="end"/>
        </w:r>
      </w:hyperlink>
    </w:p>
    <w:p w14:paraId="6698651C" w14:textId="15DF40A9"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1" w:history="1">
        <w:r w:rsidRPr="0064770A">
          <w:rPr>
            <w:rStyle w:val="Lienhypertexte"/>
            <w:rFonts w:eastAsia="Times New Roman"/>
            <w:b/>
            <w:noProof/>
          </w:rPr>
          <w:t xml:space="preserve">Tableau </w:t>
        </w:r>
        <w:r w:rsidRPr="0064770A">
          <w:rPr>
            <w:rStyle w:val="Lienhypertexte"/>
            <w:noProof/>
          </w:rPr>
          <w:t>13</w:t>
        </w:r>
        <w:r w:rsidRPr="0064770A">
          <w:rPr>
            <w:rStyle w:val="Lienhypertexte"/>
            <w:rFonts w:eastAsia="Times New Roman"/>
            <w:noProof/>
          </w:rPr>
          <w:t xml:space="preserve"> : 5. Normes relatives à la gouvernance des données</w:t>
        </w:r>
        <w:r>
          <w:rPr>
            <w:noProof/>
            <w:webHidden/>
          </w:rPr>
          <w:tab/>
        </w:r>
        <w:r>
          <w:rPr>
            <w:noProof/>
            <w:webHidden/>
          </w:rPr>
          <w:fldChar w:fldCharType="begin"/>
        </w:r>
        <w:r>
          <w:rPr>
            <w:noProof/>
            <w:webHidden/>
          </w:rPr>
          <w:instrText xml:space="preserve"> PAGEREF _Toc235403911 \h </w:instrText>
        </w:r>
        <w:r>
          <w:rPr>
            <w:noProof/>
            <w:webHidden/>
          </w:rPr>
        </w:r>
        <w:r>
          <w:rPr>
            <w:noProof/>
            <w:webHidden/>
          </w:rPr>
          <w:fldChar w:fldCharType="separate"/>
        </w:r>
        <w:r>
          <w:rPr>
            <w:noProof/>
            <w:webHidden/>
          </w:rPr>
          <w:t>91</w:t>
        </w:r>
        <w:r>
          <w:rPr>
            <w:noProof/>
            <w:webHidden/>
          </w:rPr>
          <w:fldChar w:fldCharType="end"/>
        </w:r>
      </w:hyperlink>
    </w:p>
    <w:p w14:paraId="7F6BD4FC" w14:textId="5F625D08"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2" w:history="1">
        <w:r w:rsidRPr="0064770A">
          <w:rPr>
            <w:rStyle w:val="Lienhypertexte"/>
            <w:rFonts w:eastAsia="Times New Roman"/>
            <w:b/>
            <w:noProof/>
          </w:rPr>
          <w:t xml:space="preserve">Tableau </w:t>
        </w:r>
        <w:r w:rsidRPr="0064770A">
          <w:rPr>
            <w:rStyle w:val="Lienhypertexte"/>
            <w:noProof/>
          </w:rPr>
          <w:t>14</w:t>
        </w:r>
        <w:r w:rsidRPr="0064770A">
          <w:rPr>
            <w:rStyle w:val="Lienhypertexte"/>
            <w:rFonts w:eastAsia="Times New Roman"/>
            <w:noProof/>
          </w:rPr>
          <w:t xml:space="preserve"> : 6. Normes relatives à la gestion des connaissances</w:t>
        </w:r>
        <w:r>
          <w:rPr>
            <w:noProof/>
            <w:webHidden/>
          </w:rPr>
          <w:tab/>
        </w:r>
        <w:r>
          <w:rPr>
            <w:noProof/>
            <w:webHidden/>
          </w:rPr>
          <w:fldChar w:fldCharType="begin"/>
        </w:r>
        <w:r>
          <w:rPr>
            <w:noProof/>
            <w:webHidden/>
          </w:rPr>
          <w:instrText xml:space="preserve"> PAGEREF _Toc235403912 \h </w:instrText>
        </w:r>
        <w:r>
          <w:rPr>
            <w:noProof/>
            <w:webHidden/>
          </w:rPr>
        </w:r>
        <w:r>
          <w:rPr>
            <w:noProof/>
            <w:webHidden/>
          </w:rPr>
          <w:fldChar w:fldCharType="separate"/>
        </w:r>
        <w:r>
          <w:rPr>
            <w:noProof/>
            <w:webHidden/>
          </w:rPr>
          <w:t>91</w:t>
        </w:r>
        <w:r>
          <w:rPr>
            <w:noProof/>
            <w:webHidden/>
          </w:rPr>
          <w:fldChar w:fldCharType="end"/>
        </w:r>
      </w:hyperlink>
    </w:p>
    <w:p w14:paraId="66D6C460" w14:textId="6B546D88"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3" w:history="1">
        <w:r w:rsidRPr="0064770A">
          <w:rPr>
            <w:rStyle w:val="Lienhypertexte"/>
            <w:rFonts w:eastAsia="Times New Roman"/>
            <w:b/>
            <w:noProof/>
          </w:rPr>
          <w:t xml:space="preserve">Tableau </w:t>
        </w:r>
        <w:r w:rsidRPr="0064770A">
          <w:rPr>
            <w:rStyle w:val="Lienhypertexte"/>
            <w:noProof/>
          </w:rPr>
          <w:t>15</w:t>
        </w:r>
        <w:r w:rsidRPr="0064770A">
          <w:rPr>
            <w:rStyle w:val="Lienhypertexte"/>
            <w:rFonts w:eastAsia="Times New Roman"/>
            <w:noProof/>
          </w:rPr>
          <w:t xml:space="preserve"> : 7. Normes relatives à la continuité d'activité</w:t>
        </w:r>
        <w:r>
          <w:rPr>
            <w:noProof/>
            <w:webHidden/>
          </w:rPr>
          <w:tab/>
        </w:r>
        <w:r>
          <w:rPr>
            <w:noProof/>
            <w:webHidden/>
          </w:rPr>
          <w:fldChar w:fldCharType="begin"/>
        </w:r>
        <w:r>
          <w:rPr>
            <w:noProof/>
            <w:webHidden/>
          </w:rPr>
          <w:instrText xml:space="preserve"> PAGEREF _Toc235403913 \h </w:instrText>
        </w:r>
        <w:r>
          <w:rPr>
            <w:noProof/>
            <w:webHidden/>
          </w:rPr>
        </w:r>
        <w:r>
          <w:rPr>
            <w:noProof/>
            <w:webHidden/>
          </w:rPr>
          <w:fldChar w:fldCharType="separate"/>
        </w:r>
        <w:r>
          <w:rPr>
            <w:noProof/>
            <w:webHidden/>
          </w:rPr>
          <w:t>92</w:t>
        </w:r>
        <w:r>
          <w:rPr>
            <w:noProof/>
            <w:webHidden/>
          </w:rPr>
          <w:fldChar w:fldCharType="end"/>
        </w:r>
      </w:hyperlink>
    </w:p>
    <w:p w14:paraId="58388864" w14:textId="52FD976D"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4" w:history="1">
        <w:r w:rsidRPr="0064770A">
          <w:rPr>
            <w:rStyle w:val="Lienhypertexte"/>
            <w:rFonts w:eastAsia="Times New Roman"/>
            <w:b/>
            <w:noProof/>
          </w:rPr>
          <w:t xml:space="preserve">Tableau </w:t>
        </w:r>
        <w:r w:rsidRPr="0064770A">
          <w:rPr>
            <w:rStyle w:val="Lienhypertexte"/>
            <w:noProof/>
          </w:rPr>
          <w:t>16</w:t>
        </w:r>
        <w:r w:rsidRPr="0064770A">
          <w:rPr>
            <w:rStyle w:val="Lienhypertexte"/>
            <w:rFonts w:eastAsia="Times New Roman"/>
            <w:noProof/>
          </w:rPr>
          <w:t xml:space="preserve"> : 8. Normes relatives à l'archivage électronique</w:t>
        </w:r>
        <w:r>
          <w:rPr>
            <w:noProof/>
            <w:webHidden/>
          </w:rPr>
          <w:tab/>
        </w:r>
        <w:r>
          <w:rPr>
            <w:noProof/>
            <w:webHidden/>
          </w:rPr>
          <w:fldChar w:fldCharType="begin"/>
        </w:r>
        <w:r>
          <w:rPr>
            <w:noProof/>
            <w:webHidden/>
          </w:rPr>
          <w:instrText xml:space="preserve"> PAGEREF _Toc235403914 \h </w:instrText>
        </w:r>
        <w:r>
          <w:rPr>
            <w:noProof/>
            <w:webHidden/>
          </w:rPr>
        </w:r>
        <w:r>
          <w:rPr>
            <w:noProof/>
            <w:webHidden/>
          </w:rPr>
          <w:fldChar w:fldCharType="separate"/>
        </w:r>
        <w:r>
          <w:rPr>
            <w:noProof/>
            <w:webHidden/>
          </w:rPr>
          <w:t>92</w:t>
        </w:r>
        <w:r>
          <w:rPr>
            <w:noProof/>
            <w:webHidden/>
          </w:rPr>
          <w:fldChar w:fldCharType="end"/>
        </w:r>
      </w:hyperlink>
    </w:p>
    <w:p w14:paraId="0BD5454A" w14:textId="56B2408E"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5" w:history="1">
        <w:r w:rsidRPr="0064770A">
          <w:rPr>
            <w:rStyle w:val="Lienhypertexte"/>
            <w:rFonts w:eastAsia="Times New Roman"/>
            <w:b/>
            <w:noProof/>
          </w:rPr>
          <w:t xml:space="preserve">Tableau </w:t>
        </w:r>
        <w:r w:rsidRPr="0064770A">
          <w:rPr>
            <w:rStyle w:val="Lienhypertexte"/>
            <w:noProof/>
          </w:rPr>
          <w:t>17</w:t>
        </w:r>
        <w:r w:rsidRPr="0064770A">
          <w:rPr>
            <w:rStyle w:val="Lienhypertexte"/>
            <w:rFonts w:eastAsia="Times New Roman"/>
            <w:noProof/>
          </w:rPr>
          <w:t xml:space="preserve"> : Référentiel – Organisme – Contribution à la BNEC</w:t>
        </w:r>
        <w:r>
          <w:rPr>
            <w:noProof/>
            <w:webHidden/>
          </w:rPr>
          <w:tab/>
        </w:r>
        <w:r>
          <w:rPr>
            <w:noProof/>
            <w:webHidden/>
          </w:rPr>
          <w:fldChar w:fldCharType="begin"/>
        </w:r>
        <w:r>
          <w:rPr>
            <w:noProof/>
            <w:webHidden/>
          </w:rPr>
          <w:instrText xml:space="preserve"> PAGEREF _Toc235403915 \h </w:instrText>
        </w:r>
        <w:r>
          <w:rPr>
            <w:noProof/>
            <w:webHidden/>
          </w:rPr>
        </w:r>
        <w:r>
          <w:rPr>
            <w:noProof/>
            <w:webHidden/>
          </w:rPr>
          <w:fldChar w:fldCharType="separate"/>
        </w:r>
        <w:r>
          <w:rPr>
            <w:noProof/>
            <w:webHidden/>
          </w:rPr>
          <w:t>92</w:t>
        </w:r>
        <w:r>
          <w:rPr>
            <w:noProof/>
            <w:webHidden/>
          </w:rPr>
          <w:fldChar w:fldCharType="end"/>
        </w:r>
      </w:hyperlink>
    </w:p>
    <w:p w14:paraId="0FCFDD03" w14:textId="71FF4B61"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6" w:history="1">
        <w:r w:rsidRPr="0064770A">
          <w:rPr>
            <w:rStyle w:val="Lienhypertexte"/>
            <w:rFonts w:eastAsia="Times New Roman"/>
            <w:b/>
            <w:noProof/>
          </w:rPr>
          <w:t xml:space="preserve">Tableau </w:t>
        </w:r>
        <w:r w:rsidRPr="0064770A">
          <w:rPr>
            <w:rStyle w:val="Lienhypertexte"/>
            <w:noProof/>
          </w:rPr>
          <w:t>18</w:t>
        </w:r>
        <w:r w:rsidRPr="0064770A">
          <w:rPr>
            <w:rStyle w:val="Lienhypertexte"/>
            <w:rFonts w:eastAsia="Times New Roman"/>
            <w:noProof/>
          </w:rPr>
          <w:t xml:space="preserve"> : 10. Correspondance entre les normes et les composantes de la BNEC</w:t>
        </w:r>
        <w:r>
          <w:rPr>
            <w:noProof/>
            <w:webHidden/>
          </w:rPr>
          <w:tab/>
        </w:r>
        <w:r>
          <w:rPr>
            <w:noProof/>
            <w:webHidden/>
          </w:rPr>
          <w:fldChar w:fldCharType="begin"/>
        </w:r>
        <w:r>
          <w:rPr>
            <w:noProof/>
            <w:webHidden/>
          </w:rPr>
          <w:instrText xml:space="preserve"> PAGEREF _Toc235403916 \h </w:instrText>
        </w:r>
        <w:r>
          <w:rPr>
            <w:noProof/>
            <w:webHidden/>
          </w:rPr>
        </w:r>
        <w:r>
          <w:rPr>
            <w:noProof/>
            <w:webHidden/>
          </w:rPr>
          <w:fldChar w:fldCharType="separate"/>
        </w:r>
        <w:r>
          <w:rPr>
            <w:noProof/>
            <w:webHidden/>
          </w:rPr>
          <w:t>93</w:t>
        </w:r>
        <w:r>
          <w:rPr>
            <w:noProof/>
            <w:webHidden/>
          </w:rPr>
          <w:fldChar w:fldCharType="end"/>
        </w:r>
      </w:hyperlink>
    </w:p>
    <w:p w14:paraId="345E6740" w14:textId="7AAD0FB9"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7" w:history="1">
        <w:r w:rsidRPr="0064770A">
          <w:rPr>
            <w:rStyle w:val="Lienhypertexte"/>
            <w:rFonts w:eastAsia="Times New Roman"/>
            <w:b/>
            <w:noProof/>
          </w:rPr>
          <w:t xml:space="preserve">Tableau </w:t>
        </w:r>
        <w:r w:rsidRPr="0064770A">
          <w:rPr>
            <w:rStyle w:val="Lienhypertexte"/>
            <w:noProof/>
          </w:rPr>
          <w:t>19</w:t>
        </w:r>
        <w:r w:rsidRPr="0064770A">
          <w:rPr>
            <w:rStyle w:val="Lienhypertexte"/>
            <w:rFonts w:eastAsia="Times New Roman"/>
            <w:noProof/>
          </w:rPr>
          <w:t xml:space="preserve"> : Fonction – Responsabilités principales</w:t>
        </w:r>
        <w:r>
          <w:rPr>
            <w:noProof/>
            <w:webHidden/>
          </w:rPr>
          <w:tab/>
        </w:r>
        <w:r>
          <w:rPr>
            <w:noProof/>
            <w:webHidden/>
          </w:rPr>
          <w:fldChar w:fldCharType="begin"/>
        </w:r>
        <w:r>
          <w:rPr>
            <w:noProof/>
            <w:webHidden/>
          </w:rPr>
          <w:instrText xml:space="preserve"> PAGEREF _Toc235403917 \h </w:instrText>
        </w:r>
        <w:r>
          <w:rPr>
            <w:noProof/>
            <w:webHidden/>
          </w:rPr>
        </w:r>
        <w:r>
          <w:rPr>
            <w:noProof/>
            <w:webHidden/>
          </w:rPr>
          <w:fldChar w:fldCharType="separate"/>
        </w:r>
        <w:r>
          <w:rPr>
            <w:noProof/>
            <w:webHidden/>
          </w:rPr>
          <w:t>94</w:t>
        </w:r>
        <w:r>
          <w:rPr>
            <w:noProof/>
            <w:webHidden/>
          </w:rPr>
          <w:fldChar w:fldCharType="end"/>
        </w:r>
      </w:hyperlink>
    </w:p>
    <w:p w14:paraId="24ABCDB4" w14:textId="4B93A6FE"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8" w:history="1">
        <w:r w:rsidRPr="0064770A">
          <w:rPr>
            <w:rStyle w:val="Lienhypertexte"/>
            <w:rFonts w:eastAsia="Times New Roman"/>
            <w:b/>
            <w:noProof/>
          </w:rPr>
          <w:t xml:space="preserve">Tableau </w:t>
        </w:r>
        <w:r w:rsidRPr="0064770A">
          <w:rPr>
            <w:rStyle w:val="Lienhypertexte"/>
            <w:noProof/>
          </w:rPr>
          <w:t>20</w:t>
        </w:r>
        <w:r w:rsidRPr="0064770A">
          <w:rPr>
            <w:rStyle w:val="Lienhypertexte"/>
            <w:rFonts w:eastAsia="Times New Roman"/>
            <w:noProof/>
          </w:rPr>
          <w:t xml:space="preserve"> : 3.2 Profils utilisateurs</w:t>
        </w:r>
        <w:r>
          <w:rPr>
            <w:noProof/>
            <w:webHidden/>
          </w:rPr>
          <w:tab/>
        </w:r>
        <w:r>
          <w:rPr>
            <w:noProof/>
            <w:webHidden/>
          </w:rPr>
          <w:fldChar w:fldCharType="begin"/>
        </w:r>
        <w:r>
          <w:rPr>
            <w:noProof/>
            <w:webHidden/>
          </w:rPr>
          <w:instrText xml:space="preserve"> PAGEREF _Toc235403918 \h </w:instrText>
        </w:r>
        <w:r>
          <w:rPr>
            <w:noProof/>
            <w:webHidden/>
          </w:rPr>
        </w:r>
        <w:r>
          <w:rPr>
            <w:noProof/>
            <w:webHidden/>
          </w:rPr>
          <w:fldChar w:fldCharType="separate"/>
        </w:r>
        <w:r>
          <w:rPr>
            <w:noProof/>
            <w:webHidden/>
          </w:rPr>
          <w:t>95</w:t>
        </w:r>
        <w:r>
          <w:rPr>
            <w:noProof/>
            <w:webHidden/>
          </w:rPr>
          <w:fldChar w:fldCharType="end"/>
        </w:r>
      </w:hyperlink>
    </w:p>
    <w:p w14:paraId="6DFF48DB" w14:textId="3D182A19"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19" w:history="1">
        <w:r w:rsidRPr="0064770A">
          <w:rPr>
            <w:rStyle w:val="Lienhypertexte"/>
            <w:rFonts w:eastAsia="Times New Roman"/>
            <w:b/>
            <w:noProof/>
          </w:rPr>
          <w:t xml:space="preserve">Tableau </w:t>
        </w:r>
        <w:r w:rsidRPr="0064770A">
          <w:rPr>
            <w:rStyle w:val="Lienhypertexte"/>
            <w:noProof/>
          </w:rPr>
          <w:t>21</w:t>
        </w:r>
        <w:r w:rsidRPr="0064770A">
          <w:rPr>
            <w:rStyle w:val="Lienhypertexte"/>
            <w:rFonts w:eastAsia="Times New Roman"/>
            <w:noProof/>
          </w:rPr>
          <w:t xml:space="preserve"> : Type – Fréquence</w:t>
        </w:r>
        <w:r>
          <w:rPr>
            <w:noProof/>
            <w:webHidden/>
          </w:rPr>
          <w:tab/>
        </w:r>
        <w:r>
          <w:rPr>
            <w:noProof/>
            <w:webHidden/>
          </w:rPr>
          <w:fldChar w:fldCharType="begin"/>
        </w:r>
        <w:r>
          <w:rPr>
            <w:noProof/>
            <w:webHidden/>
          </w:rPr>
          <w:instrText xml:space="preserve"> PAGEREF _Toc235403919 \h </w:instrText>
        </w:r>
        <w:r>
          <w:rPr>
            <w:noProof/>
            <w:webHidden/>
          </w:rPr>
        </w:r>
        <w:r>
          <w:rPr>
            <w:noProof/>
            <w:webHidden/>
          </w:rPr>
          <w:fldChar w:fldCharType="separate"/>
        </w:r>
        <w:r>
          <w:rPr>
            <w:noProof/>
            <w:webHidden/>
          </w:rPr>
          <w:t>97</w:t>
        </w:r>
        <w:r>
          <w:rPr>
            <w:noProof/>
            <w:webHidden/>
          </w:rPr>
          <w:fldChar w:fldCharType="end"/>
        </w:r>
      </w:hyperlink>
    </w:p>
    <w:p w14:paraId="759AEAEC" w14:textId="0921BFAC"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20" w:history="1">
        <w:r w:rsidRPr="0064770A">
          <w:rPr>
            <w:rStyle w:val="Lienhypertexte"/>
            <w:rFonts w:eastAsia="Times New Roman"/>
            <w:b/>
            <w:noProof/>
          </w:rPr>
          <w:t xml:space="preserve">Tableau </w:t>
        </w:r>
        <w:r w:rsidRPr="0064770A">
          <w:rPr>
            <w:rStyle w:val="Lienhypertexte"/>
            <w:noProof/>
          </w:rPr>
          <w:t>22</w:t>
        </w:r>
        <w:r w:rsidRPr="0064770A">
          <w:rPr>
            <w:rStyle w:val="Lienhypertexte"/>
            <w:rFonts w:eastAsia="Times New Roman"/>
            <w:noProof/>
          </w:rPr>
          <w:t xml:space="preserve"> : Niveau – Description – Délai maximal de traitement</w:t>
        </w:r>
        <w:r>
          <w:rPr>
            <w:noProof/>
            <w:webHidden/>
          </w:rPr>
          <w:tab/>
        </w:r>
        <w:r>
          <w:rPr>
            <w:noProof/>
            <w:webHidden/>
          </w:rPr>
          <w:fldChar w:fldCharType="begin"/>
        </w:r>
        <w:r>
          <w:rPr>
            <w:noProof/>
            <w:webHidden/>
          </w:rPr>
          <w:instrText xml:space="preserve"> PAGEREF _Toc235403920 \h </w:instrText>
        </w:r>
        <w:r>
          <w:rPr>
            <w:noProof/>
            <w:webHidden/>
          </w:rPr>
        </w:r>
        <w:r>
          <w:rPr>
            <w:noProof/>
            <w:webHidden/>
          </w:rPr>
          <w:fldChar w:fldCharType="separate"/>
        </w:r>
        <w:r>
          <w:rPr>
            <w:noProof/>
            <w:webHidden/>
          </w:rPr>
          <w:t>97</w:t>
        </w:r>
        <w:r>
          <w:rPr>
            <w:noProof/>
            <w:webHidden/>
          </w:rPr>
          <w:fldChar w:fldCharType="end"/>
        </w:r>
      </w:hyperlink>
    </w:p>
    <w:p w14:paraId="53335931" w14:textId="455B92C3"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21" w:history="1">
        <w:r w:rsidRPr="0064770A">
          <w:rPr>
            <w:rStyle w:val="Lienhypertexte"/>
            <w:rFonts w:eastAsia="Times New Roman"/>
            <w:b/>
            <w:noProof/>
          </w:rPr>
          <w:t xml:space="preserve">Tableau </w:t>
        </w:r>
        <w:r w:rsidRPr="0064770A">
          <w:rPr>
            <w:rStyle w:val="Lienhypertexte"/>
            <w:noProof/>
          </w:rPr>
          <w:t>23</w:t>
        </w:r>
        <w:r w:rsidRPr="0064770A">
          <w:rPr>
            <w:rStyle w:val="Lienhypertexte"/>
            <w:rFonts w:eastAsia="Times New Roman"/>
            <w:noProof/>
          </w:rPr>
          <w:t xml:space="preserve"> : Tableau récapitulatif des responsabilités administratives</w:t>
        </w:r>
        <w:r>
          <w:rPr>
            <w:noProof/>
            <w:webHidden/>
          </w:rPr>
          <w:tab/>
        </w:r>
        <w:r>
          <w:rPr>
            <w:noProof/>
            <w:webHidden/>
          </w:rPr>
          <w:fldChar w:fldCharType="begin"/>
        </w:r>
        <w:r>
          <w:rPr>
            <w:noProof/>
            <w:webHidden/>
          </w:rPr>
          <w:instrText xml:space="preserve"> PAGEREF _Toc235403921 \h </w:instrText>
        </w:r>
        <w:r>
          <w:rPr>
            <w:noProof/>
            <w:webHidden/>
          </w:rPr>
        </w:r>
        <w:r>
          <w:rPr>
            <w:noProof/>
            <w:webHidden/>
          </w:rPr>
          <w:fldChar w:fldCharType="separate"/>
        </w:r>
        <w:r>
          <w:rPr>
            <w:noProof/>
            <w:webHidden/>
          </w:rPr>
          <w:t>100</w:t>
        </w:r>
        <w:r>
          <w:rPr>
            <w:noProof/>
            <w:webHidden/>
          </w:rPr>
          <w:fldChar w:fldCharType="end"/>
        </w:r>
      </w:hyperlink>
    </w:p>
    <w:p w14:paraId="73F19792" w14:textId="36778920"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22" w:history="1">
        <w:r w:rsidRPr="0064770A">
          <w:rPr>
            <w:rStyle w:val="Lienhypertexte"/>
            <w:rFonts w:eastAsia="Times New Roman"/>
            <w:b/>
            <w:noProof/>
          </w:rPr>
          <w:t xml:space="preserve">Tableau </w:t>
        </w:r>
        <w:r w:rsidRPr="0064770A">
          <w:rPr>
            <w:rStyle w:val="Lienhypertexte"/>
            <w:noProof/>
          </w:rPr>
          <w:t>24</w:t>
        </w:r>
        <w:r w:rsidRPr="0064770A">
          <w:rPr>
            <w:rStyle w:val="Lienhypertexte"/>
            <w:rFonts w:eastAsia="Times New Roman"/>
            <w:noProof/>
          </w:rPr>
          <w:t xml:space="preserve"> : Profil – Principales fonctionnalités</w:t>
        </w:r>
        <w:r>
          <w:rPr>
            <w:noProof/>
            <w:webHidden/>
          </w:rPr>
          <w:tab/>
        </w:r>
        <w:r>
          <w:rPr>
            <w:noProof/>
            <w:webHidden/>
          </w:rPr>
          <w:fldChar w:fldCharType="begin"/>
        </w:r>
        <w:r>
          <w:rPr>
            <w:noProof/>
            <w:webHidden/>
          </w:rPr>
          <w:instrText xml:space="preserve"> PAGEREF _Toc235403922 \h </w:instrText>
        </w:r>
        <w:r>
          <w:rPr>
            <w:noProof/>
            <w:webHidden/>
          </w:rPr>
        </w:r>
        <w:r>
          <w:rPr>
            <w:noProof/>
            <w:webHidden/>
          </w:rPr>
          <w:fldChar w:fldCharType="separate"/>
        </w:r>
        <w:r>
          <w:rPr>
            <w:noProof/>
            <w:webHidden/>
          </w:rPr>
          <w:t>102</w:t>
        </w:r>
        <w:r>
          <w:rPr>
            <w:noProof/>
            <w:webHidden/>
          </w:rPr>
          <w:fldChar w:fldCharType="end"/>
        </w:r>
      </w:hyperlink>
    </w:p>
    <w:p w14:paraId="1650B606" w14:textId="4764872A" w:rsidR="00E63822" w:rsidRDefault="00E63822">
      <w:pPr>
        <w:pStyle w:val="Tabledesillustrations"/>
        <w:tabs>
          <w:tab w:val="right" w:leader="dot" w:pos="9062"/>
        </w:tabs>
        <w:rPr>
          <w:rFonts w:asciiTheme="minorHAnsi" w:eastAsiaTheme="minorEastAsia" w:hAnsiTheme="minorHAnsi"/>
          <w:noProof/>
          <w:color w:val="auto"/>
          <w:szCs w:val="24"/>
          <w:lang w:eastAsia="fr-FR"/>
        </w:rPr>
      </w:pPr>
      <w:hyperlink w:anchor="_Toc235403923" w:history="1">
        <w:r w:rsidRPr="0064770A">
          <w:rPr>
            <w:rStyle w:val="Lienhypertexte"/>
            <w:rFonts w:eastAsia="Times New Roman"/>
            <w:b/>
            <w:noProof/>
          </w:rPr>
          <w:t xml:space="preserve">Tableau </w:t>
        </w:r>
        <w:r w:rsidRPr="0064770A">
          <w:rPr>
            <w:rStyle w:val="Lienhypertexte"/>
            <w:noProof/>
          </w:rPr>
          <w:t>25</w:t>
        </w:r>
        <w:r w:rsidRPr="0064770A">
          <w:rPr>
            <w:rStyle w:val="Lienhypertexte"/>
            <w:rFonts w:eastAsia="Times New Roman"/>
            <w:noProof/>
          </w:rPr>
          <w:t xml:space="preserve"> : Tableau récapitulatif des principales fonctionnalités</w:t>
        </w:r>
        <w:r>
          <w:rPr>
            <w:noProof/>
            <w:webHidden/>
          </w:rPr>
          <w:tab/>
        </w:r>
        <w:r>
          <w:rPr>
            <w:noProof/>
            <w:webHidden/>
          </w:rPr>
          <w:fldChar w:fldCharType="begin"/>
        </w:r>
        <w:r>
          <w:rPr>
            <w:noProof/>
            <w:webHidden/>
          </w:rPr>
          <w:instrText xml:space="preserve"> PAGEREF _Toc235403923 \h </w:instrText>
        </w:r>
        <w:r>
          <w:rPr>
            <w:noProof/>
            <w:webHidden/>
          </w:rPr>
        </w:r>
        <w:r>
          <w:rPr>
            <w:noProof/>
            <w:webHidden/>
          </w:rPr>
          <w:fldChar w:fldCharType="separate"/>
        </w:r>
        <w:r>
          <w:rPr>
            <w:noProof/>
            <w:webHidden/>
          </w:rPr>
          <w:t>107</w:t>
        </w:r>
        <w:r>
          <w:rPr>
            <w:noProof/>
            <w:webHidden/>
          </w:rPr>
          <w:fldChar w:fldCharType="end"/>
        </w:r>
      </w:hyperlink>
    </w:p>
    <w:p w14:paraId="10D52209" w14:textId="3163D2EE" w:rsidR="004F61BD" w:rsidRDefault="008543C0">
      <w:r>
        <w:fldChar w:fldCharType="end"/>
      </w:r>
    </w:p>
    <w:p w14:paraId="5B877D86" w14:textId="77777777" w:rsidR="004F61BD" w:rsidRDefault="008543C0">
      <w:pPr>
        <w:spacing w:before="200" w:after="200"/>
      </w:pPr>
      <w:r>
        <w:rPr>
          <w:b/>
          <w:color w:val="1F3864"/>
          <w:sz w:val="32"/>
        </w:rPr>
        <w:t>LISTE DES FIGURES</w:t>
      </w:r>
    </w:p>
    <w:p w14:paraId="77E757BE" w14:textId="653C6069" w:rsidR="004F61BD" w:rsidRDefault="00E63822">
      <w:fldSimple w:instr=" TOC \h \z \c &quot;Figure&quot; ">
        <w:r>
          <w:rPr>
            <w:b/>
            <w:bCs/>
            <w:noProof/>
          </w:rPr>
          <w:t>Aucune entrée de table d'illustration n'a été trouvée.</w:t>
        </w:r>
      </w:fldSimple>
    </w:p>
    <w:p w14:paraId="011DFA9B" w14:textId="77777777" w:rsidR="004F61BD" w:rsidRDefault="008543C0">
      <w:pPr>
        <w:pStyle w:val="Titre1"/>
      </w:pPr>
      <w:bookmarkStart w:id="0" w:name="_Toc235403705"/>
      <w:r>
        <w:lastRenderedPageBreak/>
        <w:t>PARTIE I : CADRE GÉNÉRAL ET ARCHITECTURE</w:t>
      </w:r>
      <w:bookmarkEnd w:id="0"/>
    </w:p>
    <w:p w14:paraId="7623B30B" w14:textId="77777777" w:rsidR="00EE74BC" w:rsidRPr="00430127" w:rsidRDefault="00C57DD2">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1" w:name="_Toc235400443"/>
      <w:bookmarkStart w:id="2" w:name="_Toc235403706"/>
      <w:r w:rsidRPr="00EE74BC">
        <w:rPr>
          <w:rFonts w:ascii="Times New Roman" w:eastAsia="Times New Roman" w:hAnsi="Times New Roman" w:cs="Times New Roman"/>
          <w:bCs/>
          <w:kern w:val="0"/>
          <w:sz w:val="36"/>
          <w:szCs w:val="36"/>
          <w:lang w:eastAsia="fr-FR"/>
          <w14:ligatures w14:val="none"/>
        </w:rPr>
        <w:lastRenderedPageBreak/>
        <w:t>Contexte et justification</w:t>
      </w:r>
      <w:bookmarkEnd w:id="1"/>
      <w:bookmarkEnd w:id="2"/>
    </w:p>
    <w:p w14:paraId="5298A9AD"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La qualité constitue aujourd'hui un levier essentiel de compétitivité, d'innovation et de développement économique durable. Dans un contexte marqué par la mondialisation des échanges, le renforcement des exigences réglementaires et l'évolution constante des attentes des consommateurs, les certifications délivrées conformément aux normes nationales, régionales et internationales représentent un gage de confiance, de conformité et de performance pour les entreprises.</w:t>
      </w:r>
    </w:p>
    <w:p w14:paraId="45B240D1"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Au Togo, de nombreuses entreprises se sont engagées ces dernières années dans des démarches de certification afin d'améliorer leurs systèmes de management, de garantir la qualité de leurs produits et services, de satisfaire aux exigences des marchés d'exportation et d'accroître leur compétitivité. Ces certifications couvrent divers référentiels, notamment dans les domaines de la sécurité sanitaire des aliments, de l'agriculture biologique, du management de la qualité, de la responsabilité sociétale et du commerce équitable.</w:t>
      </w:r>
    </w:p>
    <w:p w14:paraId="626D6C23"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Cependant, malgré cette dynamique, le pays ne dispose pas encore d'un dispositif national intégré permettant de recenser de manière exhaustive les entreprises certifiées, de suivre l'évolution de leurs certifications, de contrôler la validité des certificats détenus, d'assurer la veille sur les échéances de renouvellement ou encore de produire des statistiques nationales fiables sur les certifications.</w:t>
      </w:r>
    </w:p>
    <w:p w14:paraId="1ADA6F3B"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L'absence d'une base nationale harmonisée et régulièrement mise à jour limite la capacité des institutions publiques, et particulièrement de la Haute Autorité de la Qualité et de l'Environnement (HAUQE), à exercer efficacement leurs missions de coordination, de suivi et d'appui au Système National de la Qualité (SNQ). Elle rend également difficile la planification des contrôles, l'identification des entreprises certifiées, la production d'indicateurs de performance ainsi que l'élaboration de politiques publiques fondées sur des données fiables.</w:t>
      </w:r>
    </w:p>
    <w:p w14:paraId="48E9EF38"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Par ailleurs, les informations relatives aux certifications sont actuellement dispersées entre plusieurs acteurs (entreprises, organismes certificateurs, projets d'appui, ministères sectoriels, organisations professionnelles, partenaires techniques et financiers), sans </w:t>
      </w:r>
      <w:r>
        <w:rPr>
          <w:rFonts w:eastAsia="Times New Roman" w:cs="Times New Roman"/>
          <w:kern w:val="0"/>
          <w:szCs w:val="24"/>
          <w:lang w:eastAsia="fr-FR"/>
          <w14:ligatures w14:val="none"/>
        </w:rPr>
        <w:t xml:space="preserve">aucun </w:t>
      </w:r>
      <w:r w:rsidRPr="00C13C51">
        <w:rPr>
          <w:rFonts w:eastAsia="Times New Roman" w:cs="Times New Roman"/>
          <w:kern w:val="0"/>
          <w:szCs w:val="24"/>
          <w:lang w:eastAsia="fr-FR"/>
          <w14:ligatures w14:val="none"/>
        </w:rPr>
        <w:t>mécanisme formel de centralisation, de validation et de mise à jour. Cette situation entraîne des risques de doublons, d'informations obsolètes, de difficultés de vérification des certificats et d'absence de visibilité sur l'évolution du paysage national des certifications.</w:t>
      </w:r>
    </w:p>
    <w:p w14:paraId="518B0771"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Dans le cadre du </w:t>
      </w:r>
      <w:r w:rsidRPr="00C13C51">
        <w:rPr>
          <w:rFonts w:eastAsia="Times New Roman" w:cs="Times New Roman"/>
          <w:b/>
          <w:bCs/>
          <w:kern w:val="0"/>
          <w:szCs w:val="24"/>
          <w:lang w:eastAsia="fr-FR"/>
          <w14:ligatures w14:val="none"/>
        </w:rPr>
        <w:t xml:space="preserve">Programme </w:t>
      </w:r>
      <w:proofErr w:type="spellStart"/>
      <w:r w:rsidRPr="00C13C51">
        <w:rPr>
          <w:rFonts w:eastAsia="Times New Roman" w:cs="Times New Roman"/>
          <w:b/>
          <w:bCs/>
          <w:kern w:val="0"/>
          <w:szCs w:val="24"/>
          <w:lang w:eastAsia="fr-FR"/>
          <w14:ligatures w14:val="none"/>
        </w:rPr>
        <w:t>ProComp</w:t>
      </w:r>
      <w:proofErr w:type="spellEnd"/>
      <w:r w:rsidRPr="00C13C51">
        <w:rPr>
          <w:rFonts w:eastAsia="Times New Roman" w:cs="Times New Roman"/>
          <w:kern w:val="0"/>
          <w:szCs w:val="24"/>
          <w:lang w:eastAsia="fr-FR"/>
          <w14:ligatures w14:val="none"/>
        </w:rPr>
        <w:t xml:space="preserve">, mis en œuvre au Togo avec l'appui financier de la Coopération allemande à travers la GIZ, il est apparu nécessaire de renforcer les capacités institutionnelles de la HAUQE afin qu'elle puisse jouer pleinement son rôle de coordination et de suivi des certifications. C'est dans cette perspective que s'inscrivent les activités </w:t>
      </w:r>
      <w:r w:rsidRPr="00C13C51">
        <w:rPr>
          <w:rFonts w:eastAsia="Times New Roman" w:cs="Times New Roman"/>
          <w:b/>
          <w:bCs/>
          <w:kern w:val="0"/>
          <w:szCs w:val="24"/>
          <w:lang w:eastAsia="fr-FR"/>
          <w14:ligatures w14:val="none"/>
        </w:rPr>
        <w:t>R1.3.5 – Développement et mise à jour de la base de données des entreprises certifiées</w:t>
      </w:r>
      <w:r w:rsidRPr="00C13C51">
        <w:rPr>
          <w:rFonts w:eastAsia="Times New Roman" w:cs="Times New Roman"/>
          <w:kern w:val="0"/>
          <w:szCs w:val="24"/>
          <w:lang w:eastAsia="fr-FR"/>
          <w14:ligatures w14:val="none"/>
        </w:rPr>
        <w:t xml:space="preserve"> et </w:t>
      </w:r>
      <w:r w:rsidRPr="00C13C51">
        <w:rPr>
          <w:rFonts w:eastAsia="Times New Roman" w:cs="Times New Roman"/>
          <w:b/>
          <w:bCs/>
          <w:kern w:val="0"/>
          <w:szCs w:val="24"/>
          <w:lang w:eastAsia="fr-FR"/>
          <w14:ligatures w14:val="none"/>
        </w:rPr>
        <w:t>R1.4.3 – Appui à la HAUQE dans le contrôle des certifications</w:t>
      </w:r>
      <w:r w:rsidRPr="00C13C51">
        <w:rPr>
          <w:rFonts w:eastAsia="Times New Roman" w:cs="Times New Roman"/>
          <w:kern w:val="0"/>
          <w:szCs w:val="24"/>
          <w:lang w:eastAsia="fr-FR"/>
          <w14:ligatures w14:val="none"/>
        </w:rPr>
        <w:t>.</w:t>
      </w:r>
    </w:p>
    <w:p w14:paraId="5DA95A8F"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lastRenderedPageBreak/>
        <w:t xml:space="preserve">Ces deux activités sont complémentaires et visent la mise en place d'un </w:t>
      </w:r>
      <w:r w:rsidRPr="00C13C51">
        <w:rPr>
          <w:rFonts w:eastAsia="Times New Roman" w:cs="Times New Roman"/>
          <w:b/>
          <w:bCs/>
          <w:kern w:val="0"/>
          <w:szCs w:val="24"/>
          <w:lang w:eastAsia="fr-FR"/>
          <w14:ligatures w14:val="none"/>
        </w:rPr>
        <w:t>Système National de Gestion et de Suivi des Certifications (SNGSC)</w:t>
      </w:r>
      <w:r w:rsidRPr="00C13C51">
        <w:rPr>
          <w:rFonts w:eastAsia="Times New Roman" w:cs="Times New Roman"/>
          <w:kern w:val="0"/>
          <w:szCs w:val="24"/>
          <w:lang w:eastAsia="fr-FR"/>
          <w14:ligatures w14:val="none"/>
        </w:rPr>
        <w:t>. Ce système permettra de disposer d'un registre national unique des entreprises certifiées, de renforcer les mécanismes de contrôle des certificats, d'assurer un suivi permanent des échéances et des renouvellements, de développer un système d'alerte précoce, de produire des tableaux de bord décisionnels et de calculer des indicateurs nationaux, notamment l'Indice National de Fiabilité des Certifications (INFC).</w:t>
      </w:r>
    </w:p>
    <w:p w14:paraId="4503F7FD"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La phase initiale de mise en œuvre couvrira l'ensemble des entreprises certifiées recensées sur le territoire national, avec une attention particulière portée aux secteurs </w:t>
      </w:r>
      <w:r w:rsidRPr="00C13C51">
        <w:rPr>
          <w:rFonts w:eastAsia="Times New Roman" w:cs="Times New Roman"/>
          <w:b/>
          <w:bCs/>
          <w:kern w:val="0"/>
          <w:szCs w:val="24"/>
          <w:lang w:eastAsia="fr-FR"/>
          <w14:ligatures w14:val="none"/>
        </w:rPr>
        <w:t>agricole, agroalimentaire et cosmétique</w:t>
      </w:r>
      <w:r w:rsidRPr="00C13C51">
        <w:rPr>
          <w:rFonts w:eastAsia="Times New Roman" w:cs="Times New Roman"/>
          <w:kern w:val="0"/>
          <w:szCs w:val="24"/>
          <w:lang w:eastAsia="fr-FR"/>
          <w14:ligatures w14:val="none"/>
        </w:rPr>
        <w:t xml:space="preserve">. Ces secteurs ont été retenus en raison de leur importance stratégique dans les chaînes de valeur nationales, de leur contribution à la sécurité sanitaire des aliments, de leur potentiel d'exportation et de leur place centrale dans les interventions du Programme </w:t>
      </w:r>
      <w:proofErr w:type="spellStart"/>
      <w:r w:rsidRPr="00C13C51">
        <w:rPr>
          <w:rFonts w:eastAsia="Times New Roman" w:cs="Times New Roman"/>
          <w:kern w:val="0"/>
          <w:szCs w:val="24"/>
          <w:lang w:eastAsia="fr-FR"/>
          <w14:ligatures w14:val="none"/>
        </w:rPr>
        <w:t>ProComp</w:t>
      </w:r>
      <w:proofErr w:type="spellEnd"/>
      <w:r w:rsidRPr="00C13C51">
        <w:rPr>
          <w:rFonts w:eastAsia="Times New Roman" w:cs="Times New Roman"/>
          <w:kern w:val="0"/>
          <w:szCs w:val="24"/>
          <w:lang w:eastAsia="fr-FR"/>
          <w14:ligatures w14:val="none"/>
        </w:rPr>
        <w:t>.</w:t>
      </w:r>
    </w:p>
    <w:p w14:paraId="444D8F29"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Au-delà de la création d'une base de données, cette initiative vise à instaurer un véritable système de gouvernance des certifications reposant sur des procédures harmonisées, des outils normalisés de collecte et de contrôle, une cellule de veille des certifications, des tableaux de bord à plusieurs niveaux de pilotage et un dispositif d'amélioration continue.</w:t>
      </w:r>
    </w:p>
    <w:p w14:paraId="6E79E119"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À terme, le SNGSC constituera un outil stratégique au service de la HAUQE et de l'ensemble des parties prenantes. Il contribuera à renforcer la crédibilité du système national de certification, à améliorer la transparence et la traçabilité des informations, à faciliter le suivi des entreprises certifiées, à soutenir les politiques publiques de qualité et à promouvoir la compétitivité des entreprises togolaises sur les marchés nationaux, régionaux et internationaux.</w:t>
      </w:r>
    </w:p>
    <w:p w14:paraId="54BD67AE" w14:textId="77777777" w:rsidR="00EE74BC" w:rsidRPr="00C13C51" w:rsidRDefault="00EE74BC" w:rsidP="00EE74BC">
      <w:pPr>
        <w:spacing w:before="100" w:beforeAutospacing="1" w:afterAutospacing="1"/>
        <w:rPr>
          <w:rFonts w:eastAsia="Times New Roman" w:cs="Times New Roman"/>
          <w:kern w:val="0"/>
          <w:szCs w:val="24"/>
          <w:lang w:eastAsia="fr-FR"/>
          <w14:ligatures w14:val="none"/>
        </w:rPr>
      </w:pPr>
      <w:r w:rsidRPr="00C13C51">
        <w:rPr>
          <w:rFonts w:eastAsia="Times New Roman" w:cs="Times New Roman"/>
          <w:kern w:val="0"/>
          <w:szCs w:val="24"/>
          <w:lang w:eastAsia="fr-FR"/>
          <w14:ligatures w14:val="none"/>
        </w:rPr>
        <w:t xml:space="preserve">La mise en œuvre de ces activités représente ainsi une étape majeure dans la consolidation du </w:t>
      </w:r>
      <w:r w:rsidRPr="00C13C51">
        <w:rPr>
          <w:rFonts w:eastAsia="Times New Roman" w:cs="Times New Roman"/>
          <w:b/>
          <w:bCs/>
          <w:kern w:val="0"/>
          <w:szCs w:val="24"/>
          <w:lang w:eastAsia="fr-FR"/>
          <w14:ligatures w14:val="none"/>
        </w:rPr>
        <w:t>Système National de la Qualité (SNQ)</w:t>
      </w:r>
      <w:r w:rsidRPr="00C13C51">
        <w:rPr>
          <w:rFonts w:eastAsia="Times New Roman" w:cs="Times New Roman"/>
          <w:kern w:val="0"/>
          <w:szCs w:val="24"/>
          <w:lang w:eastAsia="fr-FR"/>
          <w14:ligatures w14:val="none"/>
        </w:rPr>
        <w:t xml:space="preserve"> et dans la modernisation des mécanismes de gouvernance de la qualité au Togo, en dotant la HAUQE d'un outil pérenne, structuré et évolutif de gestion, de contrôle et de suivi des certifications.</w:t>
      </w:r>
    </w:p>
    <w:p w14:paraId="013F51C3" w14:textId="77777777" w:rsidR="00C57DD2" w:rsidRPr="00C57DD2" w:rsidRDefault="00C57DD2" w:rsidP="00C57DD2">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3" w:name="_Toc235403707"/>
      <w:r>
        <w:rPr>
          <w:rFonts w:ascii="Times New Roman" w:hAnsi="Times New Roman"/>
        </w:rPr>
        <w:lastRenderedPageBreak/>
        <w:t>Cadre juridique et institutionnel</w:t>
      </w:r>
      <w:bookmarkEnd w:id="3"/>
    </w:p>
    <w:p w14:paraId="75304741"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mise en œuvre de la Base Nationale des Entreprises Certifiées (BNEC) et du dispositif national de gestion, de suivi et de contrôle des certifications s'inscrit dans un cadre juridique, réglementaire et institutionnel visant à garantir la fiabilité des informations, la transparence des processus, la protection des données et la bonne gouvernance des certifications au Togo.</w:t>
      </w:r>
    </w:p>
    <w:p w14:paraId="582A8944"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Ce cadre repose sur les textes nationaux en vigueur, les bonnes pratiques internationales en matière de gestion de l'information et des données, ainsi que sur les orientations stratégiques du Gouvernement togolais et de ses partenaires techniques et financiers.</w:t>
      </w:r>
    </w:p>
    <w:p w14:paraId="72E0D66F"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Les principaux textes et références applicables sont présentés ci-après.</w:t>
      </w:r>
    </w:p>
    <w:p w14:paraId="368F4D45"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4" w:name="_Toc235403708"/>
      <w:r>
        <w:t>Loi portant création de la HAUQE</w:t>
      </w:r>
      <w:bookmarkEnd w:id="4"/>
    </w:p>
    <w:p w14:paraId="32942E1A"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Haute Autorité de la Qualité et de l'Environnement (HAUQE) est l'institution nationale chargée de coordonner, promouvoir et renforcer le Système National d'Infrastructure Qualité (SNIQ) au Togo. À ce titre, elle assure un rôle central dans la promotion de la qualité, le développement des certifications, l'amélioration de la compétitivité des entreprises et la coordination des acteurs nationaux de l'infrastructure qualité.</w:t>
      </w:r>
    </w:p>
    <w:p w14:paraId="79B973B5"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Dans le cadre de ses missions, la HAUQE est appelée à mettre en place des mécanismes permettant d'assurer le suivi des certifications délivrées aux entreprises togolaises, d'améliorer la disponibilité des informations relatives aux certifications et de renforcer la confiance des parties prenantes dans le système national de qualité.</w:t>
      </w:r>
    </w:p>
    <w:p w14:paraId="5A98E5E8"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Base Nationale des Entreprises Certifiées (BNEC) constitue ainsi un outil stratégique au service de ces missions, en offrant une plateforme nationale de centralisation, de suivi et d'analyse des certifications.</w:t>
      </w:r>
    </w:p>
    <w:p w14:paraId="36B8D890"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5" w:name="_Toc235403709"/>
      <w:r>
        <w:t>Loi n° 2019-014 du 29 octobre 2019 relative à la protection des données à caractère personnel</w:t>
      </w:r>
      <w:bookmarkEnd w:id="5"/>
    </w:p>
    <w:p w14:paraId="6C58D9A3"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La gestion de la BNEC implique la collecte, le traitement, la conservation et le partage de données relatives aux entreprises certifiées, aux organismes certificateurs et aux différents acteurs impliqués dans le processus de certification.</w:t>
      </w:r>
    </w:p>
    <w:p w14:paraId="27A22D70"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À ce titre, la HAUQE veille au strict respect des dispositions de la </w:t>
      </w:r>
      <w:r w:rsidRPr="002851AB">
        <w:rPr>
          <w:rFonts w:eastAsia="Times New Roman" w:cs="Times New Roman"/>
          <w:b/>
          <w:bCs/>
          <w:kern w:val="0"/>
          <w:szCs w:val="24"/>
          <w:lang w:eastAsia="fr-FR"/>
          <w14:ligatures w14:val="none"/>
        </w:rPr>
        <w:t>Loi n° 2019-014 du 29 octobre 2019 relative à la protection des données à caractère personnel</w:t>
      </w:r>
      <w:r w:rsidRPr="002851AB">
        <w:rPr>
          <w:rFonts w:eastAsia="Times New Roman" w:cs="Times New Roman"/>
          <w:kern w:val="0"/>
          <w:szCs w:val="24"/>
          <w:lang w:eastAsia="fr-FR"/>
          <w14:ligatures w14:val="none"/>
        </w:rPr>
        <w:t>, notamment en ce qui concerne :</w:t>
      </w:r>
    </w:p>
    <w:p w14:paraId="13B5F8D5"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licéité du traitement des données ; </w:t>
      </w:r>
    </w:p>
    <w:p w14:paraId="4717C05F"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transparence des traitements ; </w:t>
      </w:r>
    </w:p>
    <w:p w14:paraId="753BD0CE"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limitation des finalités ; </w:t>
      </w:r>
    </w:p>
    <w:p w14:paraId="12C655F1"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minimisation des données collectées ; </w:t>
      </w:r>
    </w:p>
    <w:p w14:paraId="5DDBAFA1"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lastRenderedPageBreak/>
        <w:t xml:space="preserve">l'exactitude et la mise à jour des informations ; </w:t>
      </w:r>
    </w:p>
    <w:p w14:paraId="4FED8C5A"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confidentialité et la sécurité des données ; </w:t>
      </w:r>
    </w:p>
    <w:p w14:paraId="672E42DE"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conservation des données pendant une durée appropriée ; </w:t>
      </w:r>
    </w:p>
    <w:p w14:paraId="74C8273F" w14:textId="77777777" w:rsidR="002851AB" w:rsidRPr="002851AB" w:rsidRDefault="002851AB">
      <w:pPr>
        <w:numPr>
          <w:ilvl w:val="0"/>
          <w:numId w:val="5"/>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la traçabilité des accès et des traitements. </w:t>
      </w:r>
    </w:p>
    <w:p w14:paraId="3D968B9B"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Les mécanismes de gouvernance des données définis dans le présent guide contribuent à assurer la conformité de la BNEC avec cette législation.</w:t>
      </w:r>
    </w:p>
    <w:p w14:paraId="53768C8E"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6" w:name="_Toc235403710"/>
      <w:r>
        <w:t>Référentiels internationaux</w:t>
      </w:r>
      <w:bookmarkEnd w:id="6"/>
    </w:p>
    <w:p w14:paraId="05FAF5DC"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 présent guide méthodologique s'appuie également sur plusieurs référentiels internationaux reconnus dans les domaines de la gouvernance des données, de la gestion documentaire, de la sécurité de l'information et de la gestion des connaissances.</w:t>
      </w:r>
    </w:p>
    <w:p w14:paraId="07B6BD56"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Les principales références sont les suivantes :</w:t>
      </w:r>
    </w:p>
    <w:p w14:paraId="088A3981" w14:textId="0272E799" w:rsidR="003B0F09" w:rsidRDefault="000E25E4">
      <w:pPr>
        <w:pStyle w:val="Lgende1"/>
        <w:jc w:val="center"/>
      </w:pPr>
      <w:bookmarkStart w:id="7" w:name="_Toc235359155"/>
      <w:bookmarkStart w:id="8" w:name="_Toc235403899"/>
      <w:r>
        <w:rPr>
          <w:rFonts w:eastAsia="Times New Roman"/>
          <w:b/>
        </w:rPr>
        <w:t xml:space="preserve">Tableau </w:t>
      </w:r>
      <w:fldSimple w:instr=" SEQ Tableau \* ARABIC ">
        <w:r w:rsidR="00E63822">
          <w:rPr>
            <w:noProof/>
          </w:rPr>
          <w:t>1</w:t>
        </w:r>
      </w:fldSimple>
      <w:r>
        <w:rPr>
          <w:rFonts w:eastAsia="Times New Roman"/>
        </w:rPr>
        <w:t xml:space="preserve"> : Référentiel – Contribution au guide</w:t>
      </w:r>
      <w:bookmarkEnd w:id="7"/>
      <w:bookmarkEnd w:id="8"/>
    </w:p>
    <w:tbl>
      <w:tblPr>
        <w:tblStyle w:val="Grilledutableau"/>
        <w:tblW w:w="9120" w:type="dxa"/>
        <w:jc w:val="center"/>
        <w:tblLayout w:type="fixed"/>
        <w:tblLook w:val="04A0" w:firstRow="1" w:lastRow="0" w:firstColumn="1" w:lastColumn="0" w:noHBand="0" w:noVBand="1"/>
      </w:tblPr>
      <w:tblGrid>
        <w:gridCol w:w="1504"/>
        <w:gridCol w:w="7616"/>
      </w:tblGrid>
      <w:tr w:rsidR="002851AB" w:rsidRPr="002851AB" w14:paraId="1592395E" w14:textId="77777777" w:rsidTr="002851AB">
        <w:trPr>
          <w:tblHeader/>
          <w:jc w:val="center"/>
        </w:trPr>
        <w:tc>
          <w:tcPr>
            <w:tcW w:w="1504" w:type="dxa"/>
            <w:shd w:val="clear" w:color="auto" w:fill="D9E2F3"/>
            <w:tcMar>
              <w:top w:w="90" w:type="dxa"/>
              <w:left w:w="110" w:type="dxa"/>
              <w:bottom w:w="90" w:type="dxa"/>
              <w:right w:w="110" w:type="dxa"/>
            </w:tcMar>
            <w:vAlign w:val="center"/>
            <w:hideMark/>
          </w:tcPr>
          <w:p w14:paraId="39CCB240" w14:textId="77777777" w:rsidR="002851AB" w:rsidRPr="002851AB" w:rsidRDefault="002851AB" w:rsidP="002851AB">
            <w:pPr>
              <w:spacing w:after="40" w:line="240" w:lineRule="auto"/>
              <w:jc w:val="center"/>
              <w:rPr>
                <w:rFonts w:eastAsia="Times New Roman" w:cs="Times New Roman"/>
                <w:b/>
                <w:bCs/>
                <w:kern w:val="0"/>
                <w:szCs w:val="24"/>
                <w:lang w:eastAsia="fr-FR"/>
                <w14:ligatures w14:val="none"/>
              </w:rPr>
            </w:pPr>
            <w:r w:rsidRPr="002851AB">
              <w:rPr>
                <w:rFonts w:eastAsia="Times New Roman" w:cs="Times New Roman"/>
                <w:b/>
                <w:bCs/>
                <w:kern w:val="0"/>
                <w:sz w:val="19"/>
                <w:szCs w:val="24"/>
                <w:lang w:eastAsia="fr-FR"/>
                <w14:ligatures w14:val="none"/>
              </w:rPr>
              <w:t>Référentiel</w:t>
            </w:r>
          </w:p>
        </w:tc>
        <w:tc>
          <w:tcPr>
            <w:tcW w:w="7616" w:type="dxa"/>
            <w:shd w:val="clear" w:color="auto" w:fill="D9E2F3"/>
            <w:tcMar>
              <w:top w:w="90" w:type="dxa"/>
              <w:left w:w="110" w:type="dxa"/>
              <w:bottom w:w="90" w:type="dxa"/>
              <w:right w:w="110" w:type="dxa"/>
            </w:tcMar>
            <w:vAlign w:val="center"/>
            <w:hideMark/>
          </w:tcPr>
          <w:p w14:paraId="7CDF176A" w14:textId="77777777" w:rsidR="002851AB" w:rsidRPr="002851AB" w:rsidRDefault="002851AB" w:rsidP="002851AB">
            <w:pPr>
              <w:spacing w:after="40" w:line="240" w:lineRule="auto"/>
              <w:jc w:val="center"/>
              <w:rPr>
                <w:rFonts w:eastAsia="Times New Roman" w:cs="Times New Roman"/>
                <w:b/>
                <w:bCs/>
                <w:kern w:val="0"/>
                <w:szCs w:val="24"/>
                <w:lang w:eastAsia="fr-FR"/>
                <w14:ligatures w14:val="none"/>
              </w:rPr>
            </w:pPr>
            <w:r w:rsidRPr="002851AB">
              <w:rPr>
                <w:rFonts w:eastAsia="Times New Roman" w:cs="Times New Roman"/>
                <w:b/>
                <w:bCs/>
                <w:kern w:val="0"/>
                <w:sz w:val="19"/>
                <w:szCs w:val="24"/>
                <w:lang w:eastAsia="fr-FR"/>
                <w14:ligatures w14:val="none"/>
              </w:rPr>
              <w:t>Contribution au guide</w:t>
            </w:r>
          </w:p>
        </w:tc>
      </w:tr>
      <w:tr w:rsidR="002851AB" w:rsidRPr="002851AB" w14:paraId="163CDE4A" w14:textId="77777777" w:rsidTr="002851AB">
        <w:trPr>
          <w:jc w:val="center"/>
        </w:trPr>
        <w:tc>
          <w:tcPr>
            <w:tcW w:w="1504" w:type="dxa"/>
            <w:tcMar>
              <w:top w:w="90" w:type="dxa"/>
              <w:left w:w="110" w:type="dxa"/>
              <w:bottom w:w="90" w:type="dxa"/>
              <w:right w:w="110" w:type="dxa"/>
            </w:tcMar>
            <w:vAlign w:val="center"/>
            <w:hideMark/>
          </w:tcPr>
          <w:p w14:paraId="25AF885E"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 15489</w:t>
            </w:r>
          </w:p>
        </w:tc>
        <w:tc>
          <w:tcPr>
            <w:tcW w:w="7616" w:type="dxa"/>
            <w:tcMar>
              <w:top w:w="90" w:type="dxa"/>
              <w:left w:w="110" w:type="dxa"/>
              <w:bottom w:w="90" w:type="dxa"/>
              <w:right w:w="110" w:type="dxa"/>
            </w:tcMar>
            <w:vAlign w:val="center"/>
            <w:hideMark/>
          </w:tcPr>
          <w:p w14:paraId="5A0F40FC"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Gestion des documents et des archives.</w:t>
            </w:r>
          </w:p>
        </w:tc>
      </w:tr>
      <w:tr w:rsidR="002851AB" w:rsidRPr="002851AB" w14:paraId="167FA8F8" w14:textId="77777777" w:rsidTr="002851AB">
        <w:trPr>
          <w:jc w:val="center"/>
        </w:trPr>
        <w:tc>
          <w:tcPr>
            <w:tcW w:w="1504" w:type="dxa"/>
            <w:tcMar>
              <w:top w:w="90" w:type="dxa"/>
              <w:left w:w="110" w:type="dxa"/>
              <w:bottom w:w="90" w:type="dxa"/>
              <w:right w:w="110" w:type="dxa"/>
            </w:tcMar>
            <w:vAlign w:val="center"/>
            <w:hideMark/>
          </w:tcPr>
          <w:p w14:paraId="38286F16"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ISO/IEC 27001</w:t>
            </w:r>
          </w:p>
        </w:tc>
        <w:tc>
          <w:tcPr>
            <w:tcW w:w="7616" w:type="dxa"/>
            <w:tcMar>
              <w:top w:w="90" w:type="dxa"/>
              <w:left w:w="110" w:type="dxa"/>
              <w:bottom w:w="90" w:type="dxa"/>
              <w:right w:w="110" w:type="dxa"/>
            </w:tcMar>
            <w:vAlign w:val="center"/>
            <w:hideMark/>
          </w:tcPr>
          <w:p w14:paraId="023A6D4C"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Management de la sécurité de l'information.</w:t>
            </w:r>
          </w:p>
        </w:tc>
      </w:tr>
      <w:tr w:rsidR="002851AB" w:rsidRPr="002851AB" w14:paraId="7C7F9110" w14:textId="77777777" w:rsidTr="002851AB">
        <w:trPr>
          <w:jc w:val="center"/>
        </w:trPr>
        <w:tc>
          <w:tcPr>
            <w:tcW w:w="1504" w:type="dxa"/>
            <w:tcMar>
              <w:top w:w="90" w:type="dxa"/>
              <w:left w:w="110" w:type="dxa"/>
              <w:bottom w:w="90" w:type="dxa"/>
              <w:right w:w="110" w:type="dxa"/>
            </w:tcMar>
            <w:vAlign w:val="center"/>
            <w:hideMark/>
          </w:tcPr>
          <w:p w14:paraId="3A81F9F4"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ISO/IEC 27701</w:t>
            </w:r>
          </w:p>
        </w:tc>
        <w:tc>
          <w:tcPr>
            <w:tcW w:w="7616" w:type="dxa"/>
            <w:tcMar>
              <w:top w:w="90" w:type="dxa"/>
              <w:left w:w="110" w:type="dxa"/>
              <w:bottom w:w="90" w:type="dxa"/>
              <w:right w:w="110" w:type="dxa"/>
            </w:tcMar>
            <w:vAlign w:val="center"/>
            <w:hideMark/>
          </w:tcPr>
          <w:p w14:paraId="275ED78A"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Protection des données personnelles et gestion de la confidentialité.</w:t>
            </w:r>
          </w:p>
        </w:tc>
      </w:tr>
      <w:tr w:rsidR="002851AB" w:rsidRPr="002851AB" w14:paraId="66FCF1DF" w14:textId="77777777" w:rsidTr="002851AB">
        <w:trPr>
          <w:jc w:val="center"/>
        </w:trPr>
        <w:tc>
          <w:tcPr>
            <w:tcW w:w="1504" w:type="dxa"/>
            <w:tcMar>
              <w:top w:w="90" w:type="dxa"/>
              <w:left w:w="110" w:type="dxa"/>
              <w:bottom w:w="90" w:type="dxa"/>
              <w:right w:w="110" w:type="dxa"/>
            </w:tcMar>
            <w:vAlign w:val="center"/>
            <w:hideMark/>
          </w:tcPr>
          <w:p w14:paraId="44ECFB0A"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ISO 30401</w:t>
            </w:r>
          </w:p>
        </w:tc>
        <w:tc>
          <w:tcPr>
            <w:tcW w:w="7616" w:type="dxa"/>
            <w:tcMar>
              <w:top w:w="90" w:type="dxa"/>
              <w:left w:w="110" w:type="dxa"/>
              <w:bottom w:w="90" w:type="dxa"/>
              <w:right w:w="110" w:type="dxa"/>
            </w:tcMar>
            <w:vAlign w:val="center"/>
            <w:hideMark/>
          </w:tcPr>
          <w:p w14:paraId="52677B95"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Management des connaissances.</w:t>
            </w:r>
          </w:p>
        </w:tc>
      </w:tr>
      <w:tr w:rsidR="002851AB" w:rsidRPr="002851AB" w14:paraId="3E52B504" w14:textId="77777777" w:rsidTr="002851AB">
        <w:trPr>
          <w:jc w:val="center"/>
        </w:trPr>
        <w:tc>
          <w:tcPr>
            <w:tcW w:w="1504" w:type="dxa"/>
            <w:tcMar>
              <w:top w:w="90" w:type="dxa"/>
              <w:left w:w="110" w:type="dxa"/>
              <w:bottom w:w="90" w:type="dxa"/>
              <w:right w:w="110" w:type="dxa"/>
            </w:tcMar>
            <w:vAlign w:val="center"/>
            <w:hideMark/>
          </w:tcPr>
          <w:p w14:paraId="10D7E3B0"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DAMA-DMBOK</w:t>
            </w:r>
          </w:p>
        </w:tc>
        <w:tc>
          <w:tcPr>
            <w:tcW w:w="7616" w:type="dxa"/>
            <w:tcMar>
              <w:top w:w="90" w:type="dxa"/>
              <w:left w:w="110" w:type="dxa"/>
              <w:bottom w:w="90" w:type="dxa"/>
              <w:right w:w="110" w:type="dxa"/>
            </w:tcMar>
            <w:vAlign w:val="center"/>
            <w:hideMark/>
          </w:tcPr>
          <w:p w14:paraId="45468B16"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Gouvernance des données, qualité des données et architecture des systèmes d'information.</w:t>
            </w:r>
          </w:p>
        </w:tc>
      </w:tr>
      <w:tr w:rsidR="002851AB" w:rsidRPr="002851AB" w14:paraId="3E83878F" w14:textId="77777777" w:rsidTr="002851AB">
        <w:trPr>
          <w:jc w:val="center"/>
        </w:trPr>
        <w:tc>
          <w:tcPr>
            <w:tcW w:w="1504" w:type="dxa"/>
            <w:tcMar>
              <w:top w:w="90" w:type="dxa"/>
              <w:left w:w="110" w:type="dxa"/>
              <w:bottom w:w="90" w:type="dxa"/>
              <w:right w:w="110" w:type="dxa"/>
            </w:tcMar>
            <w:vAlign w:val="center"/>
            <w:hideMark/>
          </w:tcPr>
          <w:p w14:paraId="05F7351F" w14:textId="77777777" w:rsidR="002851AB" w:rsidRPr="002851AB" w:rsidRDefault="002851AB" w:rsidP="002851AB">
            <w:pPr>
              <w:spacing w:after="40" w:line="240" w:lineRule="auto"/>
              <w:jc w:val="center"/>
              <w:rPr>
                <w:rFonts w:eastAsia="Times New Roman" w:cs="Times New Roman"/>
                <w:kern w:val="0"/>
                <w:szCs w:val="24"/>
                <w:lang w:eastAsia="fr-FR"/>
                <w14:ligatures w14:val="none"/>
              </w:rPr>
            </w:pPr>
            <w:r w:rsidRPr="002851AB">
              <w:rPr>
                <w:rFonts w:eastAsia="Times New Roman" w:cs="Times New Roman"/>
                <w:b/>
                <w:bCs/>
                <w:kern w:val="0"/>
                <w:sz w:val="19"/>
                <w:szCs w:val="24"/>
                <w:lang w:eastAsia="fr-FR"/>
                <w14:ligatures w14:val="none"/>
              </w:rPr>
              <w:t>ARMA GARP®</w:t>
            </w:r>
          </w:p>
        </w:tc>
        <w:tc>
          <w:tcPr>
            <w:tcW w:w="7616" w:type="dxa"/>
            <w:tcMar>
              <w:top w:w="90" w:type="dxa"/>
              <w:left w:w="110" w:type="dxa"/>
              <w:bottom w:w="90" w:type="dxa"/>
              <w:right w:w="110" w:type="dxa"/>
            </w:tcMar>
            <w:vAlign w:val="center"/>
            <w:hideMark/>
          </w:tcPr>
          <w:p w14:paraId="77BD917E" w14:textId="77777777" w:rsidR="002851AB" w:rsidRPr="002851AB" w:rsidRDefault="002851AB" w:rsidP="002851AB">
            <w:pPr>
              <w:spacing w:after="40" w:line="240" w:lineRule="auto"/>
              <w:jc w:val="left"/>
              <w:rPr>
                <w:rFonts w:eastAsia="Times New Roman" w:cs="Times New Roman"/>
                <w:kern w:val="0"/>
                <w:szCs w:val="24"/>
                <w:lang w:eastAsia="fr-FR"/>
                <w14:ligatures w14:val="none"/>
              </w:rPr>
            </w:pPr>
            <w:r w:rsidRPr="002851AB">
              <w:rPr>
                <w:rFonts w:eastAsia="Times New Roman" w:cs="Times New Roman"/>
                <w:kern w:val="0"/>
                <w:sz w:val="19"/>
                <w:szCs w:val="24"/>
                <w:lang w:eastAsia="fr-FR"/>
                <w14:ligatures w14:val="none"/>
              </w:rPr>
              <w:t>Principes de gouvernance de l'information, responsabilité, intégrité, protection, conformité, disponibilité, conservation et destruction des informations.</w:t>
            </w:r>
          </w:p>
        </w:tc>
      </w:tr>
    </w:tbl>
    <w:p w14:paraId="56F44B4B"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Ces référentiels constituent des guides de bonnes pratiques permettant de renforcer la fiabilité, la sécurité, la traçabilité et la qualité des informations enregistrées dans la BNEC.</w:t>
      </w:r>
    </w:p>
    <w:p w14:paraId="74F96DFC"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9" w:name="_Toc235403711"/>
      <w:r>
        <w:t xml:space="preserve">Programme </w:t>
      </w:r>
      <w:proofErr w:type="spellStart"/>
      <w:r>
        <w:t>ProComp</w:t>
      </w:r>
      <w:bookmarkEnd w:id="9"/>
      <w:proofErr w:type="spellEnd"/>
    </w:p>
    <w:p w14:paraId="1FFD5269"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Le présent guide est élaboré dans le cadre du </w:t>
      </w:r>
      <w:r w:rsidRPr="002851AB">
        <w:rPr>
          <w:rFonts w:eastAsia="Times New Roman" w:cs="Times New Roman"/>
          <w:b/>
          <w:bCs/>
          <w:kern w:val="0"/>
          <w:szCs w:val="24"/>
          <w:lang w:eastAsia="fr-FR"/>
          <w14:ligatures w14:val="none"/>
        </w:rPr>
        <w:t xml:space="preserve">Programme </w:t>
      </w:r>
      <w:proofErr w:type="spellStart"/>
      <w:r w:rsidRPr="002851AB">
        <w:rPr>
          <w:rFonts w:eastAsia="Times New Roman" w:cs="Times New Roman"/>
          <w:b/>
          <w:bCs/>
          <w:kern w:val="0"/>
          <w:szCs w:val="24"/>
          <w:lang w:eastAsia="fr-FR"/>
          <w14:ligatures w14:val="none"/>
        </w:rPr>
        <w:t>ProComp</w:t>
      </w:r>
      <w:proofErr w:type="spellEnd"/>
      <w:r w:rsidRPr="002851AB">
        <w:rPr>
          <w:rFonts w:eastAsia="Times New Roman" w:cs="Times New Roman"/>
          <w:kern w:val="0"/>
          <w:szCs w:val="24"/>
          <w:lang w:eastAsia="fr-FR"/>
          <w14:ligatures w14:val="none"/>
        </w:rPr>
        <w:t xml:space="preserve">, mis en œuvre au Togo avec l'appui financier de la </w:t>
      </w:r>
      <w:r w:rsidRPr="002851AB">
        <w:rPr>
          <w:rFonts w:eastAsia="Times New Roman" w:cs="Times New Roman"/>
          <w:b/>
          <w:bCs/>
          <w:kern w:val="0"/>
          <w:szCs w:val="24"/>
          <w:lang w:eastAsia="fr-FR"/>
          <w14:ligatures w14:val="none"/>
        </w:rPr>
        <w:t>Coopération allemande (BMZ)</w:t>
      </w:r>
      <w:r w:rsidRPr="002851AB">
        <w:rPr>
          <w:rFonts w:eastAsia="Times New Roman" w:cs="Times New Roman"/>
          <w:kern w:val="0"/>
          <w:szCs w:val="24"/>
          <w:lang w:eastAsia="fr-FR"/>
          <w14:ligatures w14:val="none"/>
        </w:rPr>
        <w:t xml:space="preserve"> et de </w:t>
      </w:r>
      <w:r w:rsidRPr="002851AB">
        <w:rPr>
          <w:rFonts w:eastAsia="Times New Roman" w:cs="Times New Roman"/>
          <w:b/>
          <w:bCs/>
          <w:kern w:val="0"/>
          <w:szCs w:val="24"/>
          <w:lang w:eastAsia="fr-FR"/>
          <w14:ligatures w14:val="none"/>
        </w:rPr>
        <w:t>l'Union européenne</w:t>
      </w:r>
      <w:r w:rsidRPr="002851AB">
        <w:rPr>
          <w:rFonts w:eastAsia="Times New Roman" w:cs="Times New Roman"/>
          <w:kern w:val="0"/>
          <w:szCs w:val="24"/>
          <w:lang w:eastAsia="fr-FR"/>
          <w14:ligatures w14:val="none"/>
        </w:rPr>
        <w:t>.</w:t>
      </w:r>
    </w:p>
    <w:p w14:paraId="544F5558"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Le programme vise notamment à améliorer la compétitivité des petites et moyennes entreprises togolaises en renforçant leur accès aux infrastructures qualité, aux normes, aux certifications et aux marchés nationaux, régionaux et internationaux.</w:t>
      </w:r>
    </w:p>
    <w:p w14:paraId="0289EA96"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À travers ses différentes composantes, </w:t>
      </w:r>
      <w:proofErr w:type="spellStart"/>
      <w:r w:rsidRPr="002851AB">
        <w:rPr>
          <w:rFonts w:eastAsia="Times New Roman" w:cs="Times New Roman"/>
          <w:kern w:val="0"/>
          <w:szCs w:val="24"/>
          <w:lang w:eastAsia="fr-FR"/>
          <w14:ligatures w14:val="none"/>
        </w:rPr>
        <w:t>ProComp</w:t>
      </w:r>
      <w:proofErr w:type="spellEnd"/>
      <w:r w:rsidRPr="002851AB">
        <w:rPr>
          <w:rFonts w:eastAsia="Times New Roman" w:cs="Times New Roman"/>
          <w:kern w:val="0"/>
          <w:szCs w:val="24"/>
          <w:lang w:eastAsia="fr-FR"/>
          <w14:ligatures w14:val="none"/>
        </w:rPr>
        <w:t xml:space="preserve"> accompagne le renforcement des institutions nationales de qualité et contribue à la modernisation des outils de gestion des certifications.</w:t>
      </w:r>
    </w:p>
    <w:p w14:paraId="7FF93941" w14:textId="77777777" w:rsidR="002851AB" w:rsidRPr="002851AB" w:rsidRDefault="002851AB" w:rsidP="002851AB">
      <w:pPr>
        <w:pStyle w:val="Titre3"/>
        <w:spacing w:before="100" w:beforeAutospacing="1" w:afterAutospacing="1"/>
        <w:rPr>
          <w:rFonts w:eastAsia="Times New Roman" w:cs="Times New Roman"/>
          <w:bCs/>
          <w:kern w:val="0"/>
          <w:sz w:val="36"/>
          <w:szCs w:val="36"/>
          <w:lang w:eastAsia="fr-FR"/>
          <w14:ligatures w14:val="none"/>
        </w:rPr>
      </w:pPr>
      <w:bookmarkStart w:id="10" w:name="_Toc235403712"/>
      <w:r>
        <w:lastRenderedPageBreak/>
        <w:t>Projet GFA / GIZ</w:t>
      </w:r>
      <w:bookmarkEnd w:id="10"/>
    </w:p>
    <w:p w14:paraId="17167EBC"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 xml:space="preserve">Le présent guide s'inscrit dans le cadre de l'assistance technique fournie par </w:t>
      </w:r>
      <w:r w:rsidRPr="002851AB">
        <w:rPr>
          <w:rFonts w:eastAsia="Times New Roman" w:cs="Times New Roman"/>
          <w:b/>
          <w:bCs/>
          <w:kern w:val="0"/>
          <w:szCs w:val="24"/>
          <w:lang w:eastAsia="fr-FR"/>
          <w14:ligatures w14:val="none"/>
        </w:rPr>
        <w:t>GFA Consulting Group</w:t>
      </w:r>
      <w:r w:rsidRPr="002851AB">
        <w:rPr>
          <w:rFonts w:eastAsia="Times New Roman" w:cs="Times New Roman"/>
          <w:kern w:val="0"/>
          <w:szCs w:val="24"/>
          <w:lang w:eastAsia="fr-FR"/>
          <w14:ligatures w14:val="none"/>
        </w:rPr>
        <w:t xml:space="preserve">, en partenariat avec la </w:t>
      </w:r>
      <w:r w:rsidRPr="002851AB">
        <w:rPr>
          <w:rFonts w:eastAsia="Times New Roman" w:cs="Times New Roman"/>
          <w:b/>
          <w:bCs/>
          <w:kern w:val="0"/>
          <w:szCs w:val="24"/>
          <w:lang w:eastAsia="fr-FR"/>
          <w14:ligatures w14:val="none"/>
        </w:rPr>
        <w:t xml:space="preserve">Deutsche Gesellschaft </w:t>
      </w:r>
      <w:proofErr w:type="spellStart"/>
      <w:r w:rsidRPr="002851AB">
        <w:rPr>
          <w:rFonts w:eastAsia="Times New Roman" w:cs="Times New Roman"/>
          <w:b/>
          <w:bCs/>
          <w:kern w:val="0"/>
          <w:szCs w:val="24"/>
          <w:lang w:eastAsia="fr-FR"/>
          <w14:ligatures w14:val="none"/>
        </w:rPr>
        <w:t>für</w:t>
      </w:r>
      <w:proofErr w:type="spellEnd"/>
      <w:r w:rsidRPr="002851AB">
        <w:rPr>
          <w:rFonts w:eastAsia="Times New Roman" w:cs="Times New Roman"/>
          <w:b/>
          <w:bCs/>
          <w:kern w:val="0"/>
          <w:szCs w:val="24"/>
          <w:lang w:eastAsia="fr-FR"/>
          <w14:ligatures w14:val="none"/>
        </w:rPr>
        <w:t xml:space="preserve"> Internationale </w:t>
      </w:r>
      <w:proofErr w:type="spellStart"/>
      <w:r w:rsidRPr="002851AB">
        <w:rPr>
          <w:rFonts w:eastAsia="Times New Roman" w:cs="Times New Roman"/>
          <w:b/>
          <w:bCs/>
          <w:kern w:val="0"/>
          <w:szCs w:val="24"/>
          <w:lang w:eastAsia="fr-FR"/>
          <w14:ligatures w14:val="none"/>
        </w:rPr>
        <w:t>Zusammenarbeit</w:t>
      </w:r>
      <w:proofErr w:type="spellEnd"/>
      <w:r w:rsidRPr="002851AB">
        <w:rPr>
          <w:rFonts w:eastAsia="Times New Roman" w:cs="Times New Roman"/>
          <w:b/>
          <w:bCs/>
          <w:kern w:val="0"/>
          <w:szCs w:val="24"/>
          <w:lang w:eastAsia="fr-FR"/>
          <w14:ligatures w14:val="none"/>
        </w:rPr>
        <w:t xml:space="preserve"> (GIZ) </w:t>
      </w:r>
      <w:proofErr w:type="spellStart"/>
      <w:r w:rsidRPr="002851AB">
        <w:rPr>
          <w:rFonts w:eastAsia="Times New Roman" w:cs="Times New Roman"/>
          <w:b/>
          <w:bCs/>
          <w:kern w:val="0"/>
          <w:szCs w:val="24"/>
          <w:lang w:eastAsia="fr-FR"/>
          <w14:ligatures w14:val="none"/>
        </w:rPr>
        <w:t>GmbH</w:t>
      </w:r>
      <w:proofErr w:type="spellEnd"/>
      <w:r w:rsidRPr="002851AB">
        <w:rPr>
          <w:rFonts w:eastAsia="Times New Roman" w:cs="Times New Roman"/>
          <w:kern w:val="0"/>
          <w:szCs w:val="24"/>
          <w:lang w:eastAsia="fr-FR"/>
          <w14:ligatures w14:val="none"/>
        </w:rPr>
        <w:t xml:space="preserve">, dans le cadre du Programme </w:t>
      </w:r>
      <w:proofErr w:type="spellStart"/>
      <w:r w:rsidRPr="002851AB">
        <w:rPr>
          <w:rFonts w:eastAsia="Times New Roman" w:cs="Times New Roman"/>
          <w:kern w:val="0"/>
          <w:szCs w:val="24"/>
          <w:lang w:eastAsia="fr-FR"/>
          <w14:ligatures w14:val="none"/>
        </w:rPr>
        <w:t>ProComp</w:t>
      </w:r>
      <w:proofErr w:type="spellEnd"/>
      <w:r w:rsidRPr="002851AB">
        <w:rPr>
          <w:rFonts w:eastAsia="Times New Roman" w:cs="Times New Roman"/>
          <w:kern w:val="0"/>
          <w:szCs w:val="24"/>
          <w:lang w:eastAsia="fr-FR"/>
          <w14:ligatures w14:val="none"/>
        </w:rPr>
        <w:t>.</w:t>
      </w:r>
    </w:p>
    <w:p w14:paraId="5508B01D"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Plus précisément, il contribue à la mise en œuvre des activités :</w:t>
      </w:r>
    </w:p>
    <w:p w14:paraId="49591CC1" w14:textId="77777777" w:rsidR="002851AB" w:rsidRPr="002851AB" w:rsidRDefault="002851AB">
      <w:pPr>
        <w:numPr>
          <w:ilvl w:val="0"/>
          <w:numId w:val="4"/>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b/>
          <w:bCs/>
          <w:kern w:val="0"/>
          <w:szCs w:val="24"/>
          <w:lang w:eastAsia="fr-FR"/>
          <w14:ligatures w14:val="none"/>
        </w:rPr>
        <w:t>R1.3.5 : Développement et mise à jour de la Base Nationale des Entreprises Certifiées (BNEC)</w:t>
      </w:r>
      <w:r w:rsidRPr="002851AB">
        <w:rPr>
          <w:rFonts w:eastAsia="Times New Roman" w:cs="Times New Roman"/>
          <w:kern w:val="0"/>
          <w:szCs w:val="24"/>
          <w:lang w:eastAsia="fr-FR"/>
          <w14:ligatures w14:val="none"/>
        </w:rPr>
        <w:t xml:space="preserve"> ; </w:t>
      </w:r>
    </w:p>
    <w:p w14:paraId="7AB0F83E" w14:textId="77777777" w:rsidR="002851AB" w:rsidRPr="002851AB" w:rsidRDefault="002851AB">
      <w:pPr>
        <w:numPr>
          <w:ilvl w:val="0"/>
          <w:numId w:val="4"/>
        </w:numPr>
        <w:spacing w:before="100" w:beforeAutospacing="1" w:afterAutospacing="1"/>
        <w:rPr>
          <w:rFonts w:eastAsia="Times New Roman" w:cs="Times New Roman"/>
          <w:kern w:val="0"/>
          <w:szCs w:val="24"/>
          <w:lang w:eastAsia="fr-FR"/>
          <w14:ligatures w14:val="none"/>
        </w:rPr>
      </w:pPr>
      <w:r w:rsidRPr="002851AB">
        <w:rPr>
          <w:rFonts w:eastAsia="Times New Roman" w:cs="Times New Roman"/>
          <w:b/>
          <w:bCs/>
          <w:kern w:val="0"/>
          <w:szCs w:val="24"/>
          <w:lang w:eastAsia="fr-FR"/>
          <w14:ligatures w14:val="none"/>
        </w:rPr>
        <w:t>R1.4.3 : Appui à la HAUQE pour le contrôle des certifications</w:t>
      </w:r>
      <w:r w:rsidRPr="002851AB">
        <w:rPr>
          <w:rFonts w:eastAsia="Times New Roman" w:cs="Times New Roman"/>
          <w:kern w:val="0"/>
          <w:szCs w:val="24"/>
          <w:lang w:eastAsia="fr-FR"/>
          <w14:ligatures w14:val="none"/>
        </w:rPr>
        <w:t xml:space="preserve">. </w:t>
      </w:r>
    </w:p>
    <w:p w14:paraId="72306472" w14:textId="77777777" w:rsidR="002851AB" w:rsidRPr="002851AB" w:rsidRDefault="002851AB" w:rsidP="002851AB">
      <w:pPr>
        <w:spacing w:before="100" w:beforeAutospacing="1" w:afterAutospacing="1"/>
        <w:rPr>
          <w:rFonts w:eastAsia="Times New Roman" w:cs="Times New Roman"/>
          <w:kern w:val="0"/>
          <w:szCs w:val="24"/>
          <w:lang w:eastAsia="fr-FR"/>
          <w14:ligatures w14:val="none"/>
        </w:rPr>
      </w:pPr>
      <w:r w:rsidRPr="002851AB">
        <w:rPr>
          <w:rFonts w:eastAsia="Times New Roman" w:cs="Times New Roman"/>
          <w:kern w:val="0"/>
          <w:szCs w:val="24"/>
          <w:lang w:eastAsia="fr-FR"/>
          <w14:ligatures w14:val="none"/>
        </w:rPr>
        <w:t>Ces activités visent à doter la HAUQE d'un dispositif national performant permettant de centraliser les informations relatives aux entreprises certifiées, de suivre l'évolution des certifications, d'améliorer le contrôle de leur validité et de renforcer la gouvernance nationale des certifications.</w:t>
      </w:r>
    </w:p>
    <w:p w14:paraId="458A686B" w14:textId="77777777" w:rsidR="00ED261A" w:rsidRPr="00ED261A" w:rsidRDefault="00ED261A" w:rsidP="00ED261A">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1" w:name="_Toc235403713"/>
      <w:r>
        <w:rPr>
          <w:rFonts w:ascii="Times New Roman" w:hAnsi="Times New Roman"/>
        </w:rPr>
        <w:lastRenderedPageBreak/>
        <w:t>Objectifs</w:t>
      </w:r>
      <w:bookmarkEnd w:id="11"/>
    </w:p>
    <w:p w14:paraId="69D4A636"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présent guide méthodologique a pour finalité de fournir un cadre de référence harmonisé pour la mise en œuvre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xml:space="preserve"> ainsi que pour la gestion, le suivi et le contrôle des certifications au Togo. Il définit les orientations méthodologiques, les principes de gouvernance, les procédures opérationnelles, les rôles et responsabilités des acteurs, ainsi que les outils nécessaires pour garantir la fiabilité, la qualité et la pérennité des informations relatives aux certifications.</w:t>
      </w:r>
    </w:p>
    <w:p w14:paraId="1DF9618D"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À travers ce guide, la HAUQE entend disposer d'un dispositif national cohérent permettant d'assurer une gestion efficace des données de certification, de renforcer la coordination entre les parties prenantes et d'améliorer la prise de décision fondée sur des informations fiables, actualisées et sécurisées.</w:t>
      </w:r>
    </w:p>
    <w:p w14:paraId="03202256"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Les objectifs poursuivis sont les suivants :</w:t>
      </w:r>
    </w:p>
    <w:p w14:paraId="02D1F4FE" w14:textId="77777777" w:rsidR="00ED261A" w:rsidRPr="00ED261A" w:rsidRDefault="00ED261A" w:rsidP="00ED261A">
      <w:pPr>
        <w:pStyle w:val="Titre3"/>
        <w:spacing w:before="100" w:beforeAutospacing="1" w:afterAutospacing="1"/>
        <w:rPr>
          <w:rFonts w:eastAsia="Times New Roman" w:cs="Times New Roman"/>
          <w:bCs/>
          <w:kern w:val="0"/>
          <w:sz w:val="36"/>
          <w:szCs w:val="36"/>
          <w:lang w:eastAsia="fr-FR"/>
          <w14:ligatures w14:val="none"/>
        </w:rPr>
      </w:pPr>
      <w:bookmarkStart w:id="12" w:name="_Toc235403714"/>
      <w:r>
        <w:t>Objectif général</w:t>
      </w:r>
      <w:bookmarkEnd w:id="12"/>
    </w:p>
    <w:p w14:paraId="4BB06D25"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Mettre à la disposition de la HAUQE un guide méthodologique de référence définissant les principes, les procédures, les mécanismes de gouvernance, les règles de gestion et les outils opérationnels nécessaires au développement, à la gestion, à la mise à jour et au contrôle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afin d'assurer un suivi efficace, fiable et durable des certifications délivrées aux entreprises togolaises.</w:t>
      </w:r>
    </w:p>
    <w:p w14:paraId="4A58101C" w14:textId="77777777" w:rsidR="00ED261A" w:rsidRPr="00ED261A" w:rsidRDefault="00ED261A" w:rsidP="00ED261A">
      <w:pPr>
        <w:pStyle w:val="Titre3"/>
        <w:spacing w:before="100" w:beforeAutospacing="1" w:afterAutospacing="1"/>
        <w:rPr>
          <w:rFonts w:eastAsia="Times New Roman" w:cs="Times New Roman"/>
          <w:bCs/>
          <w:kern w:val="0"/>
          <w:sz w:val="36"/>
          <w:szCs w:val="36"/>
          <w:lang w:eastAsia="fr-FR"/>
          <w14:ligatures w14:val="none"/>
        </w:rPr>
      </w:pPr>
      <w:bookmarkStart w:id="13" w:name="_Toc235403715"/>
      <w:r>
        <w:t>Objectifs spécifiques</w:t>
      </w:r>
      <w:bookmarkEnd w:id="13"/>
    </w:p>
    <w:p w14:paraId="2F6ED50B"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présent guide vise spécifiquement à :</w:t>
      </w:r>
    </w:p>
    <w:p w14:paraId="49EFDCCA"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définir un cadre méthodologique harmonisé pour la collecte, la vérification, la validation, l'intégration, la mise à jour et l'exploitation des données relatives aux certifications des entreprises ; </w:t>
      </w:r>
    </w:p>
    <w:p w14:paraId="11F60A67"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préciser les rôles, responsabilités et mécanismes de coordination entre les différents acteurs impliqués dans la gestion et le contrôle des certifications, notamment la HAUQE, les organismes certificateurs, les entreprises certifiées et les partenaires institutionnels ; </w:t>
      </w:r>
    </w:p>
    <w:p w14:paraId="26F9BCCE"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établir des procédures normalisées garantissant la qualité, la fiabilité, la traçabilité et la sécurité des informations enregistrées dans la BNEC ; </w:t>
      </w:r>
    </w:p>
    <w:p w14:paraId="55CCE4D4"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mettre en place un dispositif permanent de veille permettant le suivi des renouvellements, des suspensions, des retraits et de toute évolution affectant le statut des certifications ; </w:t>
      </w:r>
    </w:p>
    <w:p w14:paraId="3073897C"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définir les règles de gestion, les mécanismes de gouvernance des données et les modalités de contrôle applicables à la BNEC ; </w:t>
      </w:r>
    </w:p>
    <w:p w14:paraId="5B6E262C"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fournir des outils opérationnels, des formulaires, des registres, des tableaux de bord et des indicateurs destinés à faciliter la gestion quotidienne de la BNEC ; </w:t>
      </w:r>
    </w:p>
    <w:p w14:paraId="2BBB54CE"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lastRenderedPageBreak/>
        <w:t xml:space="preserve">renforcer la collaboration et les échanges d'informations entre la HAUQE et les organismes certificateurs afin d'améliorer la fiabilité des données de certification ; </w:t>
      </w:r>
    </w:p>
    <w:p w14:paraId="4CB12F1D"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contribuer au pilotage stratégique du Système National d'Infrastructure Qualité (SNIQ) en mettant à disposition des décideurs des informations fiables, actualisées et pertinentes sur les certifications des entreprises togolaises ; </w:t>
      </w:r>
    </w:p>
    <w:p w14:paraId="446941ED" w14:textId="77777777" w:rsidR="00ED261A" w:rsidRPr="00ED261A" w:rsidRDefault="00ED261A">
      <w:pPr>
        <w:numPr>
          <w:ilvl w:val="0"/>
          <w:numId w:val="6"/>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promouvoir l'amélioration continue du système national de gestion et de suivi des certifications conformément aux bonnes pratiques nationales et internationales en matière de gouvernance de l'information et de gestion des données.</w:t>
      </w:r>
    </w:p>
    <w:p w14:paraId="15130B80" w14:textId="77777777" w:rsidR="00ED261A" w:rsidRPr="00ED261A" w:rsidRDefault="00ED261A" w:rsidP="00ED261A">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14" w:name="_Toc235403716"/>
      <w:r>
        <w:rPr>
          <w:rFonts w:ascii="Times New Roman" w:hAnsi="Times New Roman"/>
        </w:rPr>
        <w:lastRenderedPageBreak/>
        <w:t>Champ d'application</w:t>
      </w:r>
      <w:bookmarkEnd w:id="14"/>
    </w:p>
    <w:p w14:paraId="16ACDE48"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présent guide méthodologique s'applique à l'ensemble des activités relatives au développement, à l'administration, à l'alimentation, à la mise à jour, au suivi et au contrôle de la </w:t>
      </w:r>
      <w:r w:rsidRPr="00ED261A">
        <w:rPr>
          <w:rFonts w:eastAsia="Times New Roman" w:cs="Times New Roman"/>
          <w:b/>
          <w:bCs/>
          <w:kern w:val="0"/>
          <w:szCs w:val="24"/>
          <w:lang w:eastAsia="fr-FR"/>
          <w14:ligatures w14:val="none"/>
        </w:rPr>
        <w:t>Base Nationale des Entreprises Certifiées (BNEC)</w:t>
      </w:r>
      <w:r w:rsidRPr="00ED261A">
        <w:rPr>
          <w:rFonts w:eastAsia="Times New Roman" w:cs="Times New Roman"/>
          <w:kern w:val="0"/>
          <w:szCs w:val="24"/>
          <w:lang w:eastAsia="fr-FR"/>
          <w14:ligatures w14:val="none"/>
        </w:rPr>
        <w:t>. Il constitue le document de référence pour l'ensemble des acteurs intervenant dans la gestion des informations relatives aux certifications des entreprises au Togo.</w:t>
      </w:r>
    </w:p>
    <w:p w14:paraId="00D82D27"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Son champ d'application couvre notamment :</w:t>
      </w:r>
    </w:p>
    <w:p w14:paraId="0048DF1A"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collecte, la vérification, la validation, l'intégration et la mise à jour des données relatives aux entreprises certifiées ; </w:t>
      </w:r>
    </w:p>
    <w:p w14:paraId="06A3A930"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contrôle de l'authenticité, de la validité et de la portée des certificats délivrés par les organismes certificateurs ; </w:t>
      </w:r>
    </w:p>
    <w:p w14:paraId="4F9E5304"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 suivi des renouvellements, des suspensions, des retraits, des extensions ou des réductions de portée des certifications ; </w:t>
      </w:r>
    </w:p>
    <w:p w14:paraId="07E393D9"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gestion, la sécurisation, l'archivage et la gouvernance des données enregistrées dans la BNEC ; </w:t>
      </w:r>
    </w:p>
    <w:p w14:paraId="40AB9E09"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la production de tableaux de bord, d'indicateurs et de rapports destinés au pilotage du système national de gestion et de suivi des certifications ; </w:t>
      </w:r>
    </w:p>
    <w:p w14:paraId="12DA8D93" w14:textId="77777777" w:rsidR="00ED261A" w:rsidRPr="00ED261A" w:rsidRDefault="00ED261A">
      <w:pPr>
        <w:numPr>
          <w:ilvl w:val="0"/>
          <w:numId w:val="8"/>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les mécanismes de veille, d'alerte et d'amélioration continue visant à garantir la qualité et la fiabilité des informations. </w:t>
      </w:r>
    </w:p>
    <w:p w14:paraId="6575ECC2"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présent guide s'adresse principalement :</w:t>
      </w:r>
    </w:p>
    <w:p w14:paraId="7808BCB1"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à la </w:t>
      </w:r>
      <w:r w:rsidRPr="00ED261A">
        <w:rPr>
          <w:rFonts w:eastAsia="Times New Roman" w:cs="Times New Roman"/>
          <w:b/>
          <w:bCs/>
          <w:kern w:val="0"/>
          <w:szCs w:val="24"/>
          <w:lang w:eastAsia="fr-FR"/>
          <w14:ligatures w14:val="none"/>
        </w:rPr>
        <w:t>Haute Autorité de la Qualité et de l'Environnement (HAUQE)</w:t>
      </w:r>
      <w:r w:rsidRPr="00ED261A">
        <w:rPr>
          <w:rFonts w:eastAsia="Times New Roman" w:cs="Times New Roman"/>
          <w:kern w:val="0"/>
          <w:szCs w:val="24"/>
          <w:lang w:eastAsia="fr-FR"/>
          <w14:ligatures w14:val="none"/>
        </w:rPr>
        <w:t xml:space="preserve">, en particulier à ses organes de gouvernance, à la Direction Technique, au Point focal BNEC, à l'Administrateur fonctionnel de la BNEC, aux agents enquêteurs et aux membres de la Cellule de Veille des Certifications ; </w:t>
      </w:r>
    </w:p>
    <w:p w14:paraId="023BD9ED"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organismes certificateurs</w:t>
      </w:r>
      <w:r w:rsidRPr="00ED261A">
        <w:rPr>
          <w:rFonts w:eastAsia="Times New Roman" w:cs="Times New Roman"/>
          <w:kern w:val="0"/>
          <w:szCs w:val="24"/>
          <w:lang w:eastAsia="fr-FR"/>
          <w14:ligatures w14:val="none"/>
        </w:rPr>
        <w:t xml:space="preserve"> intervenant auprès des entreprises togolaises, dans le cadre de la vérification et de la mise à jour des informations de certification ; </w:t>
      </w:r>
    </w:p>
    <w:p w14:paraId="4D2403E2"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entreprises certifiées</w:t>
      </w:r>
      <w:r w:rsidRPr="00ED261A">
        <w:rPr>
          <w:rFonts w:eastAsia="Times New Roman" w:cs="Times New Roman"/>
          <w:kern w:val="0"/>
          <w:szCs w:val="24"/>
          <w:lang w:eastAsia="fr-FR"/>
          <w14:ligatures w14:val="none"/>
        </w:rPr>
        <w:t xml:space="preserve"> ou engagées dans une démarche de certification, tenues de fournir des informations exactes et à jour ; </w:t>
      </w:r>
    </w:p>
    <w:p w14:paraId="79B5C413" w14:textId="77777777" w:rsidR="00ED261A" w:rsidRPr="00ED261A" w:rsidRDefault="00ED261A">
      <w:pPr>
        <w:numPr>
          <w:ilvl w:val="0"/>
          <w:numId w:val="7"/>
        </w:num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aux </w:t>
      </w:r>
      <w:r w:rsidRPr="00ED261A">
        <w:rPr>
          <w:rFonts w:eastAsia="Times New Roman" w:cs="Times New Roman"/>
          <w:b/>
          <w:bCs/>
          <w:kern w:val="0"/>
          <w:szCs w:val="24"/>
          <w:lang w:eastAsia="fr-FR"/>
          <w14:ligatures w14:val="none"/>
        </w:rPr>
        <w:t>institutions publiques</w:t>
      </w:r>
      <w:r w:rsidRPr="00ED261A">
        <w:rPr>
          <w:rFonts w:eastAsia="Times New Roman" w:cs="Times New Roman"/>
          <w:kern w:val="0"/>
          <w:szCs w:val="24"/>
          <w:lang w:eastAsia="fr-FR"/>
          <w14:ligatures w14:val="none"/>
        </w:rPr>
        <w:t xml:space="preserve">, aux organismes d'appui, aux partenaires techniques et financiers ainsi qu'à toute autre structure autorisée à collaborer avec la HAUQE dans le cadre du suivi des certifications. </w:t>
      </w:r>
    </w:p>
    <w:p w14:paraId="4D300EFA" w14:textId="77777777" w:rsidR="00ED261A" w:rsidRPr="00ED261A" w:rsidRDefault="00ED261A" w:rsidP="00ED261A">
      <w:pPr>
        <w:spacing w:before="100" w:beforeAutospacing="1"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Le guide couvre l'ensemble des certifications reconnues par la HAUQE, quel que soit le secteur d'activité concerné (agriculture, agroalimentaire, industrie, services, environnement, santé, etc.), ainsi que les différents référentiels nationaux, régionaux ou internationaux applicables.</w:t>
      </w:r>
    </w:p>
    <w:p w14:paraId="47BB733F" w14:textId="77777777" w:rsidR="00ED261A" w:rsidRPr="00782476" w:rsidRDefault="00ED261A" w:rsidP="000C6AA8">
      <w:pPr>
        <w:spacing w:before="100" w:beforeAutospacing="1" w:after="100" w:afterAutospacing="1"/>
        <w:rPr>
          <w:rFonts w:eastAsia="Times New Roman" w:cs="Times New Roman"/>
          <w:kern w:val="0"/>
          <w:szCs w:val="24"/>
          <w:lang w:eastAsia="fr-FR"/>
          <w14:ligatures w14:val="none"/>
        </w:rPr>
      </w:pPr>
      <w:r w:rsidRPr="00ED261A">
        <w:rPr>
          <w:rFonts w:eastAsia="Times New Roman" w:cs="Times New Roman"/>
          <w:kern w:val="0"/>
          <w:szCs w:val="24"/>
          <w:lang w:eastAsia="fr-FR"/>
          <w14:ligatures w14:val="none"/>
        </w:rPr>
        <w:t xml:space="preserve">Enfin, les dispositions du présent guide s'appliquent à toutes les phases du cycle de vie des données de certification, depuis leur collecte jusqu'à leur archivage, en passant par leur traitement, leur utilisation, leur diffusion autorisée et leur mise à jour, dans le respect des </w:t>
      </w:r>
      <w:r w:rsidRPr="00ED261A">
        <w:rPr>
          <w:rFonts w:eastAsia="Times New Roman" w:cs="Times New Roman"/>
          <w:kern w:val="0"/>
          <w:szCs w:val="24"/>
          <w:lang w:eastAsia="fr-FR"/>
          <w14:ligatures w14:val="none"/>
        </w:rPr>
        <w:lastRenderedPageBreak/>
        <w:t>exigences légales, réglementaires et des bonnes pratiques internationales en matière de gouvernance de l'information et de protection des données.</w:t>
      </w:r>
    </w:p>
    <w:p w14:paraId="7D411D56" w14:textId="77777777" w:rsidR="00782476" w:rsidRPr="00782476" w:rsidRDefault="00782476" w:rsidP="00782476">
      <w:pPr>
        <w:pStyle w:val="Titre2"/>
        <w:spacing w:before="100" w:beforeAutospacing="1" w:after="100" w:afterAutospacing="1"/>
        <w:rPr>
          <w:rFonts w:ascii="Times New Roman" w:eastAsia="Times New Roman" w:hAnsi="Times New Roman" w:cs="Times New Roman"/>
          <w:bCs/>
          <w:kern w:val="0"/>
          <w:sz w:val="36"/>
          <w:szCs w:val="36"/>
          <w:lang w:eastAsia="fr-FR"/>
          <w14:ligatures w14:val="none"/>
        </w:rPr>
      </w:pPr>
      <w:bookmarkStart w:id="15" w:name="_Toc235403717"/>
      <w:r>
        <w:rPr>
          <w:rFonts w:ascii="Times New Roman" w:hAnsi="Times New Roman"/>
        </w:rPr>
        <w:lastRenderedPageBreak/>
        <w:t>Résultats attendus</w:t>
      </w:r>
      <w:bookmarkEnd w:id="15"/>
    </w:p>
    <w:p w14:paraId="460F6A32" w14:textId="77777777" w:rsidR="00782476" w:rsidRPr="00782476" w:rsidRDefault="00782476" w:rsidP="00782476">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La mise en œuvre du présent guide méthodologique permettra à la Haute Autorité de la Qualité et de l'Environnement (HAUQE) de disposer d'un cadre harmonisé pour la gestion, le suivi et le contrôle des certifications des entreprises au Togo. Elle contribuera à renforcer la gouvernance des données de certification, à améliorer la coordination entre les parties prenantes et à accroître la fiabilité des informations utilisées pour le pilotage du Système National d'Infrastructure Qualité (SNIQ).</w:t>
      </w:r>
    </w:p>
    <w:p w14:paraId="5869E70A" w14:textId="77777777" w:rsidR="00782476" w:rsidRPr="00782476" w:rsidRDefault="00782476" w:rsidP="00782476">
      <w:p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À l'issue de l'application du présent guide, les résultats suivants sont attendus :</w:t>
      </w:r>
    </w:p>
    <w:p w14:paraId="71D15388"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cadre méthodologique national harmonisé est mis en place pour la gestion, le suivi et le contrôle des certifications des entreprises ; </w:t>
      </w:r>
    </w:p>
    <w:p w14:paraId="067E6DA3"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la </w:t>
      </w:r>
      <w:r w:rsidRPr="00782476">
        <w:rPr>
          <w:rFonts w:eastAsia="Times New Roman" w:cs="Times New Roman"/>
          <w:b/>
          <w:bCs/>
          <w:kern w:val="0"/>
          <w:szCs w:val="24"/>
          <w:lang w:eastAsia="fr-FR"/>
          <w14:ligatures w14:val="none"/>
        </w:rPr>
        <w:t>Base Nationale des Entreprises Certifiées (BNEC)</w:t>
      </w:r>
      <w:r w:rsidRPr="00782476">
        <w:rPr>
          <w:rFonts w:eastAsia="Times New Roman" w:cs="Times New Roman"/>
          <w:kern w:val="0"/>
          <w:szCs w:val="24"/>
          <w:lang w:eastAsia="fr-FR"/>
          <w14:ligatures w14:val="none"/>
        </w:rPr>
        <w:t xml:space="preserve"> est développée, administrée et mise à jour selon des procédures normalisées garantissant la qualité, la fiabilité et la traçabilité des données ; </w:t>
      </w:r>
    </w:p>
    <w:p w14:paraId="3B40C8FA"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rôles, responsabilités et mécanismes de coordination entre la HAUQE, les organismes certificateurs, les entreprises certifiées et les autres parties prenantes sont clairement définis et appliqués ; </w:t>
      </w:r>
    </w:p>
    <w:p w14:paraId="3F6AF297"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procédures de collecte, de vérification, de validation, de mise à jour, de contrôle et d'archivage des informations de certification sont harmonisées et opérationnelles ; </w:t>
      </w:r>
    </w:p>
    <w:p w14:paraId="04E9678C"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dispositif permanent de veille permet le suivi des renouvellements, des suspensions, des retraits, des extensions et des réductions de portée des certifications ; </w:t>
      </w:r>
    </w:p>
    <w:p w14:paraId="09360D6D"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des mécanismes de collaboration structurés sont établis entre la HAUQE et les organismes certificateurs afin de garantir l'authenticité et l'actualisation des informations de certification ; </w:t>
      </w:r>
    </w:p>
    <w:p w14:paraId="79ADBE79"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un système de gouvernance des données conforme aux exigences légales et aux bonnes pratiques internationales est mis en œuvre pour assurer la sécurité, la confidentialité, l'intégrité et la disponibilité des informations ; </w:t>
      </w:r>
    </w:p>
    <w:p w14:paraId="19712AC9"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des tableaux de bord, des indicateurs de performance et des rapports de pilotage sont produits régulièrement afin d'appuyer la prise de décision et le suivi des performances du système ; </w:t>
      </w:r>
    </w:p>
    <w:p w14:paraId="25831A31"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règles métiers, les procédures opérationnelles, les formulaires, les registres et les outils de gestion sont normalisés et utilisés de manière uniforme par les différents acteurs ; </w:t>
      </w:r>
    </w:p>
    <w:p w14:paraId="319093FB" w14:textId="77777777" w:rsidR="00782476" w:rsidRPr="00782476" w:rsidRDefault="00782476">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 xml:space="preserve">les capacités institutionnelles de la HAUQE sont renforcées pour assurer une gestion durable, efficace et transparente de la BNEC et du contrôle des certifications ; </w:t>
      </w:r>
    </w:p>
    <w:p w14:paraId="1289D748" w14:textId="77777777" w:rsidR="00782476" w:rsidRPr="00FF4DD4" w:rsidRDefault="00782476" w:rsidP="00FF4DD4">
      <w:pPr>
        <w:numPr>
          <w:ilvl w:val="0"/>
          <w:numId w:val="9"/>
        </w:numPr>
        <w:spacing w:before="100" w:beforeAutospacing="1" w:afterAutospacing="1"/>
        <w:rPr>
          <w:rFonts w:eastAsia="Times New Roman" w:cs="Times New Roman"/>
          <w:kern w:val="0"/>
          <w:szCs w:val="24"/>
          <w:lang w:eastAsia="fr-FR"/>
          <w14:ligatures w14:val="none"/>
        </w:rPr>
      </w:pPr>
      <w:r w:rsidRPr="00782476">
        <w:rPr>
          <w:rFonts w:eastAsia="Times New Roman" w:cs="Times New Roman"/>
          <w:kern w:val="0"/>
          <w:szCs w:val="24"/>
          <w:lang w:eastAsia="fr-FR"/>
          <w14:ligatures w14:val="none"/>
        </w:rPr>
        <w:t>les décideurs nationaux disposent d'informations fiables, actualisées et exploitables pour orienter les politiques publiques en matière de qualité, de certification, de compétitivité des entreprises et de développement du Système National d'Infrastructure Qualité.</w:t>
      </w:r>
    </w:p>
    <w:p w14:paraId="4D14A97E" w14:textId="77777777" w:rsidR="00782476" w:rsidRDefault="00782476"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2CB7136D"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lastRenderedPageBreak/>
        <w:t xml:space="preserve">La gestion de la </w:t>
      </w:r>
      <w:r w:rsidRPr="00CC38F1">
        <w:rPr>
          <w:rFonts w:eastAsia="Times New Roman" w:cs="Times New Roman"/>
          <w:b/>
          <w:bCs/>
          <w:kern w:val="0"/>
          <w:szCs w:val="24"/>
          <w:lang w:eastAsia="fr-FR"/>
          <w14:ligatures w14:val="none"/>
        </w:rPr>
        <w:t>Base Nationale des Entreprises Certifiées (BNEC)</w:t>
      </w:r>
      <w:r w:rsidRPr="00CC38F1">
        <w:rPr>
          <w:rFonts w:eastAsia="Times New Roman" w:cs="Times New Roman"/>
          <w:kern w:val="0"/>
          <w:szCs w:val="24"/>
          <w:lang w:eastAsia="fr-FR"/>
          <w14:ligatures w14:val="none"/>
        </w:rPr>
        <w:t xml:space="preserve"> constitue le cœur opérationnel du dispositif mis en place par la </w:t>
      </w:r>
      <w:r w:rsidRPr="00CC38F1">
        <w:rPr>
          <w:rFonts w:eastAsia="Times New Roman" w:cs="Times New Roman"/>
          <w:b/>
          <w:bCs/>
          <w:kern w:val="0"/>
          <w:szCs w:val="24"/>
          <w:lang w:eastAsia="fr-FR"/>
          <w14:ligatures w14:val="none"/>
        </w:rPr>
        <w:t>Haute Autorité de la Qualité et de l'Environnement (HAUQE)</w:t>
      </w:r>
      <w:r w:rsidRPr="00CC38F1">
        <w:rPr>
          <w:rFonts w:eastAsia="Times New Roman" w:cs="Times New Roman"/>
          <w:kern w:val="0"/>
          <w:szCs w:val="24"/>
          <w:lang w:eastAsia="fr-FR"/>
          <w14:ligatures w14:val="none"/>
        </w:rPr>
        <w:t xml:space="preserve"> pour assurer le suivi, la fiabilité et la valorisation des informations relatives aux entreprises certifiées au Togo.</w:t>
      </w:r>
    </w:p>
    <w:p w14:paraId="06710F79"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Elle regroupe l'ensemble des processus, procédures et règles de gestion permettant d'assurer l'administration quotidienne de la base, la qualité des données, leur mise à jour, leur sécurisation ainsi que leur exploitation à des fins de suivi, d'analyse et de prise de décision. Une gestion efficace de la BNEC garantit la disponibilité d'informations fiables, actualisées et traçables, indispensables au renforcement du </w:t>
      </w:r>
      <w:r w:rsidRPr="00CC38F1">
        <w:rPr>
          <w:rFonts w:eastAsia="Times New Roman" w:cs="Times New Roman"/>
          <w:b/>
          <w:bCs/>
          <w:kern w:val="0"/>
          <w:szCs w:val="24"/>
          <w:lang w:eastAsia="fr-FR"/>
          <w14:ligatures w14:val="none"/>
        </w:rPr>
        <w:t>Système National d'Infrastructure Qualité (SNIQ)</w:t>
      </w:r>
      <w:r w:rsidRPr="00CC38F1">
        <w:rPr>
          <w:rFonts w:eastAsia="Times New Roman" w:cs="Times New Roman"/>
          <w:kern w:val="0"/>
          <w:szCs w:val="24"/>
          <w:lang w:eastAsia="fr-FR"/>
          <w14:ligatures w14:val="none"/>
        </w:rPr>
        <w:t xml:space="preserve"> et à l'amélioration de la compétitivité des entreprises.</w:t>
      </w:r>
    </w:p>
    <w:p w14:paraId="3A6B4463"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Cette partie présente les dispositions opérationnelles relatives à l'administration de la BNEC, aux règles de gestion des données, aux mécanismes de mise à jour, aux mesures de sécurité et de confidentialité, ainsi qu'aux modalités de suivi, de contrôle et d'amélioration continue. Elle fournit ainsi le cadre de référence permettant d'assurer une gestion harmonisée, sécurisée et performante de la BNEC conformément aux exigences nationales et aux bonnes pratiques internationales en matière de gouvernance des données.</w:t>
      </w:r>
    </w:p>
    <w:p w14:paraId="402B62FB" w14:textId="77777777" w:rsidR="00CC38F1" w:rsidRPr="00CC38F1" w:rsidRDefault="00CC38F1" w:rsidP="00CC38F1">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6" w:name="_Toc235403718"/>
      <w:r>
        <w:rPr>
          <w:rFonts w:ascii="Times New Roman" w:hAnsi="Times New Roman"/>
        </w:rPr>
        <w:lastRenderedPageBreak/>
        <w:t>PRÉSENTATION GÉNÉRALE DE LA BASE NATIONALE DES ENTREPRISES CERTIFIÉES (BNEC)</w:t>
      </w:r>
      <w:bookmarkEnd w:id="16"/>
    </w:p>
    <w:p w14:paraId="5B8108EE"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CC38F1">
        <w:rPr>
          <w:rFonts w:eastAsia="Times New Roman" w:cs="Times New Roman"/>
          <w:bCs/>
          <w:kern w:val="0"/>
          <w:sz w:val="36"/>
          <w:szCs w:val="36"/>
          <w:lang w:eastAsia="fr-FR"/>
          <w14:ligatures w14:val="none"/>
        </w:rPr>
        <w:t>Mots introductifs</w:t>
      </w:r>
    </w:p>
    <w:p w14:paraId="004072D3"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La </w:t>
      </w:r>
      <w:r w:rsidRPr="00CC38F1">
        <w:rPr>
          <w:rFonts w:eastAsia="Times New Roman" w:cs="Times New Roman"/>
          <w:b/>
          <w:bCs/>
          <w:kern w:val="0"/>
          <w:szCs w:val="24"/>
          <w:lang w:eastAsia="fr-FR"/>
          <w14:ligatures w14:val="none"/>
        </w:rPr>
        <w:t>Base Nationale des Entreprises Certifiées (BNEC)</w:t>
      </w:r>
      <w:r w:rsidRPr="00CC38F1">
        <w:rPr>
          <w:rFonts w:eastAsia="Times New Roman" w:cs="Times New Roman"/>
          <w:kern w:val="0"/>
          <w:szCs w:val="24"/>
          <w:lang w:eastAsia="fr-FR"/>
          <w14:ligatures w14:val="none"/>
        </w:rPr>
        <w:t xml:space="preserve"> est un outil stratégique mis en place par la </w:t>
      </w:r>
      <w:r w:rsidRPr="00CC38F1">
        <w:rPr>
          <w:rFonts w:eastAsia="Times New Roman" w:cs="Times New Roman"/>
          <w:b/>
          <w:bCs/>
          <w:kern w:val="0"/>
          <w:szCs w:val="24"/>
          <w:lang w:eastAsia="fr-FR"/>
          <w14:ligatures w14:val="none"/>
        </w:rPr>
        <w:t>Haute Autorité de la Qualité et de l'Environnement (HAUQE)</w:t>
      </w:r>
      <w:r w:rsidRPr="00CC38F1">
        <w:rPr>
          <w:rFonts w:eastAsia="Times New Roman" w:cs="Times New Roman"/>
          <w:kern w:val="0"/>
          <w:szCs w:val="24"/>
          <w:lang w:eastAsia="fr-FR"/>
          <w14:ligatures w14:val="none"/>
        </w:rPr>
        <w:t xml:space="preserve"> afin de centraliser, sécuriser et valoriser les informations relatives aux entreprises certifiées au Togo. Elle constitue le référentiel national de référence pour le suivi des certifications, le pilotage des politiques publiques en matière de qualité et le renforcement du </w:t>
      </w:r>
      <w:r w:rsidRPr="00CC38F1">
        <w:rPr>
          <w:rFonts w:eastAsia="Times New Roman" w:cs="Times New Roman"/>
          <w:b/>
          <w:bCs/>
          <w:kern w:val="0"/>
          <w:szCs w:val="24"/>
          <w:lang w:eastAsia="fr-FR"/>
          <w14:ligatures w14:val="none"/>
        </w:rPr>
        <w:t>Système National d'Infrastructure Qualité (SNIQ)</w:t>
      </w:r>
      <w:r w:rsidRPr="00CC38F1">
        <w:rPr>
          <w:rFonts w:eastAsia="Times New Roman" w:cs="Times New Roman"/>
          <w:kern w:val="0"/>
          <w:szCs w:val="24"/>
          <w:lang w:eastAsia="fr-FR"/>
          <w14:ligatures w14:val="none"/>
        </w:rPr>
        <w:t>.</w:t>
      </w:r>
    </w:p>
    <w:p w14:paraId="4381AC65"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La BNEC permet de disposer d'informations fiables, actualisées et traçables sur les entreprises certifiées, leurs référentiels de certification, les organismes certificateurs ainsi que l'évolution de leur statut. Elle facilite également la production d'indicateurs, la surveillance des certifications, la prise de décision stratégique et la promotion d'une culture de la qualité.</w:t>
      </w:r>
    </w:p>
    <w:p w14:paraId="60BF6AD1"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 présent chapitre présente les objectifs de la BNEC, son architecture fonctionnelle ainsi que le cycle de vie des données qui encadre leur gestion, depuis leur collecte jusqu'à leur archivage ou leur suppression.</w:t>
      </w:r>
    </w:p>
    <w:p w14:paraId="2A71D122" w14:textId="4E4E9951" w:rsidR="00CC38F1" w:rsidRPr="00CC38F1" w:rsidRDefault="00CC38F1" w:rsidP="00CC38F1">
      <w:pPr>
        <w:spacing w:after="0" w:line="240" w:lineRule="auto"/>
        <w:rPr>
          <w:rFonts w:eastAsia="Times New Roman" w:cs="Times New Roman"/>
          <w:kern w:val="0"/>
          <w:szCs w:val="24"/>
          <w:lang w:eastAsia="fr-FR"/>
          <w14:ligatures w14:val="none"/>
        </w:rPr>
      </w:pPr>
    </w:p>
    <w:p w14:paraId="6B70CCD5" w14:textId="77777777" w:rsidR="00CC38F1" w:rsidRPr="00CC38F1" w:rsidRDefault="00CC38F1" w:rsidP="00CC38F1">
      <w:pPr>
        <w:pStyle w:val="Titre3"/>
        <w:spacing w:before="100" w:beforeAutospacing="1" w:afterAutospacing="1"/>
        <w:rPr>
          <w:rFonts w:eastAsia="Times New Roman" w:cs="Times New Roman"/>
          <w:bCs/>
          <w:kern w:val="36"/>
          <w:sz w:val="48"/>
          <w:szCs w:val="48"/>
          <w:lang w:eastAsia="fr-FR"/>
          <w14:ligatures w14:val="none"/>
        </w:rPr>
      </w:pPr>
      <w:bookmarkStart w:id="17" w:name="_Toc235403719"/>
      <w:r>
        <w:t>Objectifs de la BNEC</w:t>
      </w:r>
      <w:bookmarkEnd w:id="17"/>
    </w:p>
    <w:p w14:paraId="616EEC28"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18" w:name="_Toc235403720"/>
      <w:r>
        <w:t>Objectif général</w:t>
      </w:r>
      <w:bookmarkEnd w:id="18"/>
    </w:p>
    <w:p w14:paraId="7766A035"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La BNEC a pour objectif de constituer un référentiel national unique permettant à la HAUQE d'assurer la gestion, le suivi, le contrôle et la valorisation des informations relatives aux entreprises certifiées au Togo.</w:t>
      </w:r>
    </w:p>
    <w:p w14:paraId="371CFDC0"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19" w:name="_Toc235403721"/>
      <w:r>
        <w:t>Objectifs spécifiques</w:t>
      </w:r>
      <w:bookmarkEnd w:id="19"/>
    </w:p>
    <w:p w14:paraId="6E3F8930"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La BNEC vise notamment à :</w:t>
      </w:r>
    </w:p>
    <w:p w14:paraId="167ED97F"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centraliser les informations relatives aux entreprises certifiées dans une base nationale unique ; </w:t>
      </w:r>
    </w:p>
    <w:p w14:paraId="1B6A95B6"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garantir la fiabilité, l'intégrité et l'actualisation des données ; </w:t>
      </w:r>
    </w:p>
    <w:p w14:paraId="62FE1FE9"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faciliter la vérification de l'authenticité des certifications ; </w:t>
      </w:r>
    </w:p>
    <w:p w14:paraId="4A1B21B5"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assurer le suivi des renouvellements, suspensions, retraits et expirations des certificats ; </w:t>
      </w:r>
    </w:p>
    <w:p w14:paraId="0DE90475"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produire des statistiques et des tableaux de bord décisionnels ; </w:t>
      </w:r>
    </w:p>
    <w:p w14:paraId="3F5CBEF7"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calculer l'Indice National de Fiabilité des Certifications (INFC) ; </w:t>
      </w:r>
    </w:p>
    <w:p w14:paraId="6416E7FD"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appuyer les activités de contrôle, de veille et de planification de la HAUQE ; </w:t>
      </w:r>
    </w:p>
    <w:p w14:paraId="5DCEC214"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renforcer la collaboration avec les organismes certificateurs ; </w:t>
      </w:r>
    </w:p>
    <w:p w14:paraId="5FF86C0E" w14:textId="77777777" w:rsidR="00CC38F1" w:rsidRPr="00CC38F1" w:rsidRDefault="00CC38F1">
      <w:pPr>
        <w:numPr>
          <w:ilvl w:val="0"/>
          <w:numId w:val="220"/>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lastRenderedPageBreak/>
        <w:t xml:space="preserve">soutenir les politiques nationales de promotion de la qualité et de la compétitivité des entreprises. </w:t>
      </w:r>
    </w:p>
    <w:p w14:paraId="5856396A" w14:textId="77777777" w:rsidR="00CC38F1" w:rsidRPr="00CC38F1" w:rsidRDefault="00CC38F1" w:rsidP="00CC38F1">
      <w:pPr>
        <w:pStyle w:val="Titre3"/>
        <w:spacing w:before="100" w:beforeAutospacing="1" w:afterAutospacing="1"/>
        <w:rPr>
          <w:rFonts w:eastAsia="Times New Roman" w:cs="Times New Roman"/>
          <w:bCs/>
          <w:kern w:val="36"/>
          <w:sz w:val="48"/>
          <w:szCs w:val="48"/>
          <w:lang w:eastAsia="fr-FR"/>
          <w14:ligatures w14:val="none"/>
        </w:rPr>
      </w:pPr>
      <w:bookmarkStart w:id="20" w:name="_Toc235403722"/>
      <w:r>
        <w:t>Architecture de la BNEC</w:t>
      </w:r>
      <w:bookmarkEnd w:id="20"/>
    </w:p>
    <w:p w14:paraId="7EE579A9"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21" w:name="_Toc235403723"/>
      <w:r>
        <w:t>Principe général</w:t>
      </w:r>
      <w:bookmarkEnd w:id="21"/>
    </w:p>
    <w:p w14:paraId="447946A6"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L'architecture de la BNEC est conçue selon une approche modulaire permettant une gestion sécurisée, évolutive et intégrée des données. Chaque module remplit une fonction spécifique tout en interagissant avec les autres afin d'assurer la cohérence et la traçabilité des informations.</w:t>
      </w:r>
    </w:p>
    <w:p w14:paraId="7B982AB0" w14:textId="77777777" w:rsidR="0094132B" w:rsidRPr="0094132B" w:rsidRDefault="0094132B" w:rsidP="0094132B">
      <w:pPr>
        <w:pStyle w:val="Titre4"/>
        <w:spacing w:before="100" w:beforeAutospacing="1" w:after="100" w:afterAutospacing="1"/>
        <w:rPr>
          <w:rFonts w:eastAsia="Times New Roman" w:cs="Times New Roman"/>
          <w:bCs/>
          <w:kern w:val="36"/>
          <w:sz w:val="48"/>
          <w:szCs w:val="48"/>
          <w:lang w:eastAsia="fr-FR"/>
          <w14:ligatures w14:val="none"/>
        </w:rPr>
      </w:pPr>
      <w:bookmarkStart w:id="22" w:name="_Toc235403724"/>
      <w:r>
        <w:t>Architecture fonctionnelle de la BNEC</w:t>
      </w:r>
      <w:bookmarkEnd w:id="22"/>
    </w:p>
    <w:p w14:paraId="17AAA0B8" w14:textId="77777777" w:rsidR="0094132B" w:rsidRPr="0094132B" w:rsidRDefault="0094132B" w:rsidP="00E945F1">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L'architecture fonctionnelle de la Base Nationale des Entreprises Certifiées (BNEC) repose sur un ensemble de modules interdépendants permettant d'assurer une gestion intégrée, sécurisée et performante des informations relatives aux entreprises certifiées. Chaque module répond à une fonction métier spécifique tout en interagissant avec les autres afin de garantir la cohérence des données, leur traçabilité et leur exploitation pour la prise de décision.</w:t>
      </w:r>
    </w:p>
    <w:p w14:paraId="07E47336" w14:textId="77777777" w:rsidR="0094132B" w:rsidRPr="0094132B" w:rsidRDefault="0094132B" w:rsidP="00E945F1">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L'organisation modulaire de la BNEC facilite également son évolution, son interopérabilité avec d'autres systèmes d'information et l'intégration progressive de nouvelles fonctionnalités répondant aux besoins de la HAUQE.</w:t>
      </w:r>
    </w:p>
    <w:p w14:paraId="62249337"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a) Module de collecte des données</w:t>
      </w:r>
    </w:p>
    <w:p w14:paraId="30309274"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526F2E14"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Le module de collecte constitue le point d'entrée des informations dans la BNEC. Il permet de recueillir, enregistrer et structurer l'ensemble des données relatives aux entreprises certifiées ainsi qu'aux certifications délivrées par les organismes certificateurs.</w:t>
      </w:r>
    </w:p>
    <w:p w14:paraId="0E47891D"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6963DAD3"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permet notamment de :</w:t>
      </w:r>
    </w:p>
    <w:p w14:paraId="36CEC0D2"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enregistrer les informations administratives des entreprises (raison sociale, localisation, secteur d'activité, contacts, etc.) ; </w:t>
      </w:r>
    </w:p>
    <w:p w14:paraId="34C80EE8"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enregistrer les informations relatives aux certifications (référentiel, organisme certificateur, numéro de certificat, dates de validité, portée de la certification, etc.) ; </w:t>
      </w:r>
    </w:p>
    <w:p w14:paraId="79F0B338"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importer les pièces justificatives (certificats, rapports d'audit, attestations, conventions, etc.) ; </w:t>
      </w:r>
    </w:p>
    <w:p w14:paraId="22185C7D"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contrôler automatiquement la complétude des formulaires de collecte ; </w:t>
      </w:r>
    </w:p>
    <w:p w14:paraId="1BA0E5AE" w14:textId="77777777" w:rsidR="0094132B" w:rsidRPr="0094132B" w:rsidRDefault="0094132B">
      <w:pPr>
        <w:numPr>
          <w:ilvl w:val="0"/>
          <w:numId w:val="22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attribuer un identifiant unique à chaque entreprise enregistrée. </w:t>
      </w:r>
    </w:p>
    <w:p w14:paraId="0697F585"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lastRenderedPageBreak/>
        <w:t>Acteurs concernés</w:t>
      </w:r>
    </w:p>
    <w:p w14:paraId="0EB2905D" w14:textId="77777777" w:rsidR="0094132B" w:rsidRPr="0094132B" w:rsidRDefault="0094132B">
      <w:pPr>
        <w:numPr>
          <w:ilvl w:val="0"/>
          <w:numId w:val="22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Entreprises certifiées </w:t>
      </w:r>
    </w:p>
    <w:p w14:paraId="7358F73B" w14:textId="77777777" w:rsidR="0094132B" w:rsidRPr="0094132B" w:rsidRDefault="0094132B">
      <w:pPr>
        <w:numPr>
          <w:ilvl w:val="0"/>
          <w:numId w:val="22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Agents enquêteurs HAUQE </w:t>
      </w:r>
    </w:p>
    <w:p w14:paraId="37117C29" w14:textId="77777777" w:rsidR="0094132B" w:rsidRPr="0094132B" w:rsidRDefault="0094132B">
      <w:pPr>
        <w:numPr>
          <w:ilvl w:val="0"/>
          <w:numId w:val="22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Point focal BNEC </w:t>
      </w:r>
    </w:p>
    <w:p w14:paraId="34D4EFC3" w14:textId="77777777" w:rsidR="0094132B" w:rsidRPr="0094132B" w:rsidRDefault="0094132B">
      <w:pPr>
        <w:numPr>
          <w:ilvl w:val="0"/>
          <w:numId w:val="22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Organismes certificateurs </w:t>
      </w:r>
    </w:p>
    <w:p w14:paraId="67FECE86"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3545DDD8"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Des dossiers numériques complets, structurés et prêts à être soumis au processus de vérification.</w:t>
      </w:r>
    </w:p>
    <w:p w14:paraId="545C8846"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b) Module de vérification et de validation</w:t>
      </w:r>
    </w:p>
    <w:p w14:paraId="7CE4D957"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7272DEBB"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garantit la qualité, la fiabilité et l'authenticité des informations avant leur intégration définitive dans la BNEC.</w:t>
      </w:r>
    </w:p>
    <w:p w14:paraId="3BD79D27"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59B4A653"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notamment de :</w:t>
      </w:r>
    </w:p>
    <w:p w14:paraId="025DB119"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vérifier la conformité des informations collectées ; </w:t>
      </w:r>
    </w:p>
    <w:p w14:paraId="5F5FB19F"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contrôler l'authenticité des certificats auprès des organismes certificateurs ; </w:t>
      </w:r>
    </w:p>
    <w:p w14:paraId="752DFAAD"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détecter les incohérences ou les doublons ; </w:t>
      </w:r>
    </w:p>
    <w:p w14:paraId="7FF6AE7D"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gérer les anomalies et les demandes de correction ; </w:t>
      </w:r>
    </w:p>
    <w:p w14:paraId="3590E420" w14:textId="77777777" w:rsidR="0094132B" w:rsidRPr="0094132B" w:rsidRDefault="0094132B">
      <w:pPr>
        <w:numPr>
          <w:ilvl w:val="0"/>
          <w:numId w:val="227"/>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valider techniquement les dossiers conformes selon les procédures de la HAUQE. </w:t>
      </w:r>
    </w:p>
    <w:p w14:paraId="128C7D10"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32A695B2" w14:textId="77777777" w:rsidR="0094132B" w:rsidRPr="0094132B" w:rsidRDefault="0094132B">
      <w:pPr>
        <w:numPr>
          <w:ilvl w:val="0"/>
          <w:numId w:val="228"/>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Agents vérificateurs </w:t>
      </w:r>
    </w:p>
    <w:p w14:paraId="3BC9A10F" w14:textId="77777777" w:rsidR="0094132B" w:rsidRPr="0094132B" w:rsidRDefault="0094132B">
      <w:pPr>
        <w:numPr>
          <w:ilvl w:val="0"/>
          <w:numId w:val="228"/>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Point focal BNEC </w:t>
      </w:r>
    </w:p>
    <w:p w14:paraId="41349CA8" w14:textId="77777777" w:rsidR="0094132B" w:rsidRPr="0094132B" w:rsidRDefault="0094132B">
      <w:pPr>
        <w:numPr>
          <w:ilvl w:val="0"/>
          <w:numId w:val="228"/>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Direction Technique </w:t>
      </w:r>
    </w:p>
    <w:p w14:paraId="1A6ABB91" w14:textId="77777777" w:rsidR="0094132B" w:rsidRPr="0094132B" w:rsidRDefault="0094132B">
      <w:pPr>
        <w:numPr>
          <w:ilvl w:val="0"/>
          <w:numId w:val="228"/>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Organismes certificateurs </w:t>
      </w:r>
    </w:p>
    <w:p w14:paraId="0BAA57AF"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20F29C48"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Des dossiers certifiés fiables, validés et autorisés à être intégrés dans la BNEC.</w:t>
      </w:r>
    </w:p>
    <w:p w14:paraId="1662497B"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lastRenderedPageBreak/>
        <w:t>c) Module de gestion des données</w:t>
      </w:r>
    </w:p>
    <w:p w14:paraId="53A9A68F"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2E67A29A"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constitue le cœur opérationnel de la BNEC. Il assure l'administration, la mise à jour et la conservation des données validées tout au long de leur cycle de vie.</w:t>
      </w:r>
    </w:p>
    <w:p w14:paraId="58D5C1F0"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1B7E05C8"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de :</w:t>
      </w:r>
    </w:p>
    <w:p w14:paraId="4CB08B38"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intégrer automatiquement les dossiers validés dans la BNEC ; </w:t>
      </w:r>
    </w:p>
    <w:p w14:paraId="2BD9BAB6"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mettre à jour les informations des entreprises ; </w:t>
      </w:r>
    </w:p>
    <w:p w14:paraId="5ADCAA03"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historiser toutes les modifications apportées aux données ; </w:t>
      </w:r>
    </w:p>
    <w:p w14:paraId="5E732362"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gérer les profils utilisateurs et leurs habilitations ; </w:t>
      </w:r>
    </w:p>
    <w:p w14:paraId="02214ED5"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assurer l'indexation et le classement documentaire ; </w:t>
      </w:r>
    </w:p>
    <w:p w14:paraId="52D9E7E4" w14:textId="77777777" w:rsidR="0094132B" w:rsidRPr="0094132B" w:rsidRDefault="0094132B">
      <w:pPr>
        <w:numPr>
          <w:ilvl w:val="0"/>
          <w:numId w:val="229"/>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maintenir la cohérence de la base nationale. </w:t>
      </w:r>
    </w:p>
    <w:p w14:paraId="0CA1FD9C"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3D8B03BE" w14:textId="77777777" w:rsidR="0094132B" w:rsidRPr="0094132B" w:rsidRDefault="0094132B">
      <w:pPr>
        <w:numPr>
          <w:ilvl w:val="0"/>
          <w:numId w:val="230"/>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Administrateur fonctionnel </w:t>
      </w:r>
    </w:p>
    <w:p w14:paraId="191B6119" w14:textId="77777777" w:rsidR="0094132B" w:rsidRPr="0094132B" w:rsidRDefault="0094132B">
      <w:pPr>
        <w:numPr>
          <w:ilvl w:val="0"/>
          <w:numId w:val="230"/>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Point focal BNEC </w:t>
      </w:r>
    </w:p>
    <w:p w14:paraId="4A68C416" w14:textId="77777777" w:rsidR="0094132B" w:rsidRPr="0094132B" w:rsidRDefault="0094132B">
      <w:pPr>
        <w:numPr>
          <w:ilvl w:val="0"/>
          <w:numId w:val="230"/>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Direction Technique </w:t>
      </w:r>
    </w:p>
    <w:p w14:paraId="30376F30"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59B14D31"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Une base de données nationale fiable, structurée, actualisée et facilement exploitable.</w:t>
      </w:r>
    </w:p>
    <w:p w14:paraId="01EB38F5"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d) Module de veille des certifications</w:t>
      </w:r>
    </w:p>
    <w:p w14:paraId="37F4AE8D"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40D91CC2"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assure une surveillance permanente de la situation des certifications enregistrées dans la BNEC.</w:t>
      </w:r>
    </w:p>
    <w:p w14:paraId="64311E88"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4B6D425D"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notamment de :</w:t>
      </w:r>
    </w:p>
    <w:p w14:paraId="3997C666"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suivre les échéances des certificats ; </w:t>
      </w:r>
    </w:p>
    <w:p w14:paraId="0EA2FE04"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identifier les certificats arrivant à expiration ; </w:t>
      </w:r>
    </w:p>
    <w:p w14:paraId="1DF79375"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générer automatiquement des alertes ; </w:t>
      </w:r>
    </w:p>
    <w:p w14:paraId="3DE0A53A"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lastRenderedPageBreak/>
        <w:t xml:space="preserve">envoyer des relances aux entreprises concernées ; </w:t>
      </w:r>
    </w:p>
    <w:p w14:paraId="6E2F84F9"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suivre les renouvellements, suspensions, retraits et changements de statut ; </w:t>
      </w:r>
    </w:p>
    <w:p w14:paraId="300D3BAB" w14:textId="77777777" w:rsidR="0094132B" w:rsidRPr="0094132B" w:rsidRDefault="0094132B">
      <w:pPr>
        <w:numPr>
          <w:ilvl w:val="0"/>
          <w:numId w:val="231"/>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alimenter le dispositif national de veille des certifications. </w:t>
      </w:r>
    </w:p>
    <w:p w14:paraId="06B6E8AA"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3208778F" w14:textId="77777777" w:rsidR="0094132B" w:rsidRPr="0094132B" w:rsidRDefault="0094132B">
      <w:pPr>
        <w:numPr>
          <w:ilvl w:val="0"/>
          <w:numId w:val="232"/>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Cellule de veille </w:t>
      </w:r>
    </w:p>
    <w:p w14:paraId="09DF6C77" w14:textId="77777777" w:rsidR="0094132B" w:rsidRPr="0094132B" w:rsidRDefault="0094132B">
      <w:pPr>
        <w:numPr>
          <w:ilvl w:val="0"/>
          <w:numId w:val="232"/>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Point focal BNEC </w:t>
      </w:r>
    </w:p>
    <w:p w14:paraId="5B50B798" w14:textId="77777777" w:rsidR="0094132B" w:rsidRPr="0094132B" w:rsidRDefault="0094132B">
      <w:pPr>
        <w:numPr>
          <w:ilvl w:val="0"/>
          <w:numId w:val="232"/>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Administrateur fonctionnel </w:t>
      </w:r>
    </w:p>
    <w:p w14:paraId="42A01C0F" w14:textId="77777777" w:rsidR="0094132B" w:rsidRPr="0094132B" w:rsidRDefault="0094132B">
      <w:pPr>
        <w:numPr>
          <w:ilvl w:val="0"/>
          <w:numId w:val="232"/>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Organismes certificateurs </w:t>
      </w:r>
    </w:p>
    <w:p w14:paraId="13613D20"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1472A7A7"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Une surveillance continue permettant de maintenir la fiabilité des informations contenues dans la BNEC.</w:t>
      </w:r>
    </w:p>
    <w:p w14:paraId="0D967FE6"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e) Module décisionnel</w:t>
      </w:r>
    </w:p>
    <w:p w14:paraId="61B53FF1"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0162F2E5"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Le module décisionnel transforme les données de la BNEC en informations stratégiques destinées à la gouvernance de la qualité.</w:t>
      </w:r>
    </w:p>
    <w:p w14:paraId="4C0CF5B6"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283B1BA4"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de :</w:t>
      </w:r>
    </w:p>
    <w:p w14:paraId="7EA01D52"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produire des tableaux de bord dynamiques ; </w:t>
      </w:r>
    </w:p>
    <w:p w14:paraId="5F91BC36"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élaborer des rapports statistiques périodiques ; </w:t>
      </w:r>
    </w:p>
    <w:p w14:paraId="74EE5355"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calculer les indicateurs de performance ; </w:t>
      </w:r>
    </w:p>
    <w:p w14:paraId="75FFDD69"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calculer l'Indice National de Fiabilité des Certifications (INFC) ; </w:t>
      </w:r>
    </w:p>
    <w:p w14:paraId="73DDF6F5"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analyser les tendances nationales et sectorielles ; </w:t>
      </w:r>
    </w:p>
    <w:p w14:paraId="255811E9" w14:textId="77777777" w:rsidR="0094132B" w:rsidRPr="0094132B" w:rsidRDefault="0094132B">
      <w:pPr>
        <w:numPr>
          <w:ilvl w:val="0"/>
          <w:numId w:val="233"/>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appuyer les décisions de la HAUQE. </w:t>
      </w:r>
    </w:p>
    <w:p w14:paraId="3EB3E9B1"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1719012C" w14:textId="77777777" w:rsidR="0094132B" w:rsidRPr="0094132B" w:rsidRDefault="0094132B">
      <w:pPr>
        <w:numPr>
          <w:ilvl w:val="0"/>
          <w:numId w:val="234"/>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Président de la HAUQE </w:t>
      </w:r>
    </w:p>
    <w:p w14:paraId="354EAE9B" w14:textId="77777777" w:rsidR="0094132B" w:rsidRPr="0094132B" w:rsidRDefault="0094132B">
      <w:pPr>
        <w:numPr>
          <w:ilvl w:val="0"/>
          <w:numId w:val="234"/>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Direction Technique </w:t>
      </w:r>
    </w:p>
    <w:p w14:paraId="268D3DF0" w14:textId="77777777" w:rsidR="0094132B" w:rsidRPr="0094132B" w:rsidRDefault="0094132B">
      <w:pPr>
        <w:numPr>
          <w:ilvl w:val="0"/>
          <w:numId w:val="234"/>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Cellule de veille </w:t>
      </w:r>
    </w:p>
    <w:p w14:paraId="138DDA8F" w14:textId="77777777" w:rsidR="0094132B" w:rsidRPr="0094132B" w:rsidRDefault="0094132B">
      <w:pPr>
        <w:numPr>
          <w:ilvl w:val="0"/>
          <w:numId w:val="234"/>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Partenaires techniques </w:t>
      </w:r>
    </w:p>
    <w:p w14:paraId="44066688"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lastRenderedPageBreak/>
        <w:t>Résultat attendu</w:t>
      </w:r>
    </w:p>
    <w:p w14:paraId="44984D4B"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Des outils d'aide à la décision permettant un pilotage stratégique de la qualité au niveau national.</w:t>
      </w:r>
    </w:p>
    <w:p w14:paraId="21DA0094"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4132B">
        <w:rPr>
          <w:rFonts w:eastAsia="Times New Roman" w:cs="Times New Roman"/>
          <w:bCs/>
          <w:kern w:val="36"/>
          <w:sz w:val="48"/>
          <w:szCs w:val="48"/>
          <w:lang w:eastAsia="fr-FR"/>
          <w14:ligatures w14:val="none"/>
        </w:rPr>
        <w:t>f) Module de sécurité et de gouvernance des données</w:t>
      </w:r>
    </w:p>
    <w:p w14:paraId="4354E86F"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Finalité</w:t>
      </w:r>
    </w:p>
    <w:p w14:paraId="2B65CCC8"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Ce module garantit la protection, la confidentialité, la disponibilité et l'intégrité des informations enregistrées dans la BNEC, conformément à la législation nationale et aux normes internationales.</w:t>
      </w:r>
    </w:p>
    <w:p w14:paraId="7B6DE20E"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Principales fonctionnalités</w:t>
      </w:r>
    </w:p>
    <w:p w14:paraId="41862547"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Il permet notamment de :</w:t>
      </w:r>
    </w:p>
    <w:p w14:paraId="5250E7BD"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gérer les profils utilisateurs et les droits d'accès ; </w:t>
      </w:r>
    </w:p>
    <w:p w14:paraId="04D71A6D"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assurer l'authentification des utilisateurs ; </w:t>
      </w:r>
    </w:p>
    <w:p w14:paraId="4B1D7621"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enregistrer les journaux d'activité (audit trail) ; </w:t>
      </w:r>
    </w:p>
    <w:p w14:paraId="4449A21C"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réaliser les sauvegardes automatiques ; </w:t>
      </w:r>
    </w:p>
    <w:p w14:paraId="57DCE902"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restaurer les données en cas d'incident ; </w:t>
      </w:r>
    </w:p>
    <w:p w14:paraId="50E3CD97"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protéger les données contre les accès non autorisés ; </w:t>
      </w:r>
    </w:p>
    <w:p w14:paraId="4E52E7DB" w14:textId="77777777" w:rsidR="0094132B" w:rsidRPr="0094132B" w:rsidRDefault="0094132B">
      <w:pPr>
        <w:numPr>
          <w:ilvl w:val="0"/>
          <w:numId w:val="235"/>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garantir la confidentialité des informations personnelles. </w:t>
      </w:r>
    </w:p>
    <w:p w14:paraId="5D9599C5"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Acteurs concernés</w:t>
      </w:r>
    </w:p>
    <w:p w14:paraId="4F38F2E8" w14:textId="77777777" w:rsidR="0094132B" w:rsidRPr="0094132B" w:rsidRDefault="0094132B">
      <w:pPr>
        <w:numPr>
          <w:ilvl w:val="0"/>
          <w:numId w:val="23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Administrateur système </w:t>
      </w:r>
    </w:p>
    <w:p w14:paraId="56CB8E0A" w14:textId="77777777" w:rsidR="0094132B" w:rsidRPr="0094132B" w:rsidRDefault="0094132B">
      <w:pPr>
        <w:numPr>
          <w:ilvl w:val="0"/>
          <w:numId w:val="23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Administrateur fonctionnel </w:t>
      </w:r>
    </w:p>
    <w:p w14:paraId="5A14F4B7" w14:textId="77777777" w:rsidR="0094132B" w:rsidRPr="0094132B" w:rsidRDefault="0094132B">
      <w:pPr>
        <w:numPr>
          <w:ilvl w:val="0"/>
          <w:numId w:val="23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Direction Technique </w:t>
      </w:r>
    </w:p>
    <w:p w14:paraId="70FCFD93" w14:textId="77777777" w:rsidR="0094132B" w:rsidRPr="0094132B" w:rsidRDefault="0094132B">
      <w:pPr>
        <w:numPr>
          <w:ilvl w:val="0"/>
          <w:numId w:val="236"/>
        </w:num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Service informatique </w:t>
      </w:r>
    </w:p>
    <w:p w14:paraId="3498DC3A"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t>Résultat attendu</w:t>
      </w:r>
    </w:p>
    <w:p w14:paraId="67455F3B"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Un environnement informatique sécurisé garantissant la continuité, la disponibilité et la protection des données de la BNEC.</w:t>
      </w:r>
    </w:p>
    <w:p w14:paraId="6B63432E" w14:textId="77777777" w:rsidR="0094132B" w:rsidRPr="0094132B" w:rsidRDefault="0094132B" w:rsidP="0094132B">
      <w:pPr>
        <w:pStyle w:val="Titre4"/>
        <w:spacing w:before="100" w:beforeAutospacing="1" w:after="100" w:afterAutospacing="1"/>
        <w:rPr>
          <w:rFonts w:eastAsia="Times New Roman" w:cs="Times New Roman"/>
          <w:bCs/>
          <w:kern w:val="36"/>
          <w:sz w:val="48"/>
          <w:szCs w:val="48"/>
          <w:lang w:eastAsia="fr-FR"/>
          <w14:ligatures w14:val="none"/>
        </w:rPr>
      </w:pPr>
      <w:bookmarkStart w:id="23" w:name="_Toc235403725"/>
      <w:r>
        <w:t>Architecture fonctionnelle intégrée de la BNEC</w:t>
      </w:r>
      <w:bookmarkEnd w:id="23"/>
    </w:p>
    <w:p w14:paraId="5A15395D"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 xml:space="preserve">L'architecture fonctionnelle de la BNEC repose sur un enchaînement logique de modules assurant le traitement progressif des données, depuis leur collecte jusqu'à leur exploitation stratégique. Chaque module alimente le suivant, créant ainsi un système cohérent qui garantit </w:t>
      </w:r>
      <w:r w:rsidRPr="0094132B">
        <w:rPr>
          <w:rFonts w:eastAsia="Times New Roman" w:cs="Times New Roman"/>
          <w:kern w:val="0"/>
          <w:szCs w:val="24"/>
          <w:lang w:eastAsia="fr-FR"/>
          <w14:ligatures w14:val="none"/>
        </w:rPr>
        <w:lastRenderedPageBreak/>
        <w:t>la qualité, la traçabilité et la disponibilité des informations nécessaires au pilotage de la qualité au niveau national.</w:t>
      </w:r>
    </w:p>
    <w:p w14:paraId="7B469626"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SOURCES DE DONNÉES</w:t>
      </w:r>
    </w:p>
    <w:p w14:paraId="5DFB2930"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Entreprises • Organismes certificateurs • Agents HAUQE</w:t>
      </w:r>
    </w:p>
    <w:p w14:paraId="0767FA2C"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3AF51465"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671C392F"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MODULE DE COLLECTE DES DONNÉES</w:t>
      </w:r>
    </w:p>
    <w:p w14:paraId="40CABFC1"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3D2B165F"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39060A63"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MODULE DE VÉRIFICATION ET DE VALIDATION</w:t>
      </w:r>
    </w:p>
    <w:p w14:paraId="37C94391"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3F31F614"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7ABA4663"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MODULE DE GESTION DE LA BNEC</w:t>
      </w:r>
    </w:p>
    <w:p w14:paraId="572B3E19"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(Intégration • Historisation • Administration)</w:t>
      </w:r>
    </w:p>
    <w:p w14:paraId="30FA21EB"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06F4103D"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5C1F9BCC"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                    ▼                    ▼</w:t>
      </w:r>
    </w:p>
    <w:p w14:paraId="43A8BE52"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MODULE DE VEILLE      MODULE DÉCISIONNEL     MODULE DE SÉCURITÉ</w:t>
      </w:r>
    </w:p>
    <w:p w14:paraId="3B9A2821"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(Alertes, suivi)      (INFC, tableaux        (Droits d'accès,</w:t>
      </w:r>
    </w:p>
    <w:p w14:paraId="240259C0"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de bord, rapports)     sauvegardes, audit)</w:t>
      </w:r>
    </w:p>
    <w:p w14:paraId="0939D379"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0A728FB1"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w:t>
      </w:r>
    </w:p>
    <w:p w14:paraId="67FF3EC2"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GOUVERNANCE ET PRISE DE DÉCISION</w:t>
      </w:r>
    </w:p>
    <w:p w14:paraId="461780ED" w14:textId="77777777" w:rsidR="0094132B" w:rsidRPr="0094132B" w:rsidRDefault="0094132B" w:rsidP="00941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94132B">
        <w:rPr>
          <w:rFonts w:eastAsia="Times New Roman" w:cs="Courier New"/>
          <w:kern w:val="0"/>
          <w:szCs w:val="20"/>
          <w:lang w:eastAsia="fr-FR"/>
          <w14:ligatures w14:val="none"/>
        </w:rPr>
        <w:t xml:space="preserve">                   Président – Direction Technique</w:t>
      </w:r>
    </w:p>
    <w:p w14:paraId="0EB9E5E2" w14:textId="77777777" w:rsidR="0094132B" w:rsidRPr="0094132B" w:rsidRDefault="0094132B" w:rsidP="0094132B">
      <w:pPr>
        <w:pStyle w:val="Titre3"/>
        <w:spacing w:before="100" w:beforeAutospacing="1" w:afterAutospacing="1"/>
        <w:rPr>
          <w:rFonts w:eastAsia="Times New Roman" w:cs="Times New Roman"/>
          <w:bCs/>
          <w:kern w:val="36"/>
          <w:sz w:val="48"/>
          <w:szCs w:val="48"/>
          <w:lang w:eastAsia="fr-FR"/>
          <w14:ligatures w14:val="none"/>
        </w:rPr>
      </w:pPr>
      <w:bookmarkStart w:id="24" w:name="_Toc235403726"/>
      <w:r>
        <w:t>Cycle de vie des données</w:t>
      </w:r>
      <w:bookmarkEnd w:id="24"/>
    </w:p>
    <w:p w14:paraId="0CB4C427" w14:textId="77777777" w:rsidR="0094132B" w:rsidRPr="0094132B" w:rsidRDefault="0094132B" w:rsidP="0094132B">
      <w:pPr>
        <w:spacing w:before="100" w:beforeAutospacing="1" w:afterAutospacing="1"/>
        <w:rPr>
          <w:rFonts w:eastAsia="Times New Roman" w:cs="Times New Roman"/>
          <w:kern w:val="0"/>
          <w:szCs w:val="24"/>
          <w:lang w:eastAsia="fr-FR"/>
          <w14:ligatures w14:val="none"/>
        </w:rPr>
      </w:pPr>
      <w:r w:rsidRPr="0094132B">
        <w:rPr>
          <w:rFonts w:eastAsia="Times New Roman" w:cs="Times New Roman"/>
          <w:kern w:val="0"/>
          <w:szCs w:val="24"/>
          <w:lang w:eastAsia="fr-FR"/>
          <w14:ligatures w14:val="none"/>
        </w:rPr>
        <w:t>Le cycle de vie des données de la BNEC décrit le parcours complet des informations, depuis leur création jusqu'à leur archivage ou leur suppression. Il garantit une gestion rigoureuse, sécurisée et conforme aux exigences réglementaires, tout en assurant la qualité, la traçabilité et la disponibilité des données tout au long de leur utilisation.</w:t>
      </w:r>
    </w:p>
    <w:p w14:paraId="0DD5D6BA" w14:textId="77777777" w:rsidR="0094132B" w:rsidRPr="0094132B" w:rsidRDefault="0094132B" w:rsidP="0094132B">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4132B">
        <w:rPr>
          <w:rFonts w:eastAsia="Times New Roman" w:cs="Times New Roman"/>
          <w:bCs/>
          <w:kern w:val="0"/>
          <w:sz w:val="36"/>
          <w:szCs w:val="36"/>
          <w:lang w:eastAsia="fr-FR"/>
          <w14:ligatures w14:val="none"/>
        </w:rPr>
        <w:lastRenderedPageBreak/>
        <w:t>Les huit étapes du cycle de vie</w:t>
      </w:r>
    </w:p>
    <w:p w14:paraId="5F9B46C7" w14:textId="7A80E3AB" w:rsidR="003B0F09" w:rsidRDefault="000E25E4">
      <w:pPr>
        <w:pStyle w:val="Lgende1"/>
        <w:jc w:val="center"/>
      </w:pPr>
      <w:bookmarkStart w:id="25" w:name="_Toc235359183"/>
      <w:bookmarkStart w:id="26" w:name="_Toc235403900"/>
      <w:r>
        <w:rPr>
          <w:rFonts w:eastAsia="Times New Roman"/>
          <w:b/>
        </w:rPr>
        <w:t xml:space="preserve">Tableau </w:t>
      </w:r>
      <w:fldSimple w:instr=" SEQ Tableau \* ARABIC ">
        <w:r w:rsidR="00E63822">
          <w:rPr>
            <w:noProof/>
          </w:rPr>
          <w:t>2</w:t>
        </w:r>
      </w:fldSimple>
      <w:r>
        <w:rPr>
          <w:rFonts w:eastAsia="Times New Roman"/>
        </w:rPr>
        <w:t xml:space="preserve"> : Les huit étapes du cycle de vie</w:t>
      </w:r>
      <w:bookmarkEnd w:id="25"/>
      <w:bookmarkEnd w:id="26"/>
    </w:p>
    <w:tbl>
      <w:tblPr>
        <w:tblStyle w:val="Grilledutableau"/>
        <w:tblW w:w="9120" w:type="dxa"/>
        <w:jc w:val="center"/>
        <w:tblLayout w:type="fixed"/>
        <w:tblLook w:val="04A0" w:firstRow="1" w:lastRow="0" w:firstColumn="1" w:lastColumn="0" w:noHBand="0" w:noVBand="1"/>
      </w:tblPr>
      <w:tblGrid>
        <w:gridCol w:w="952"/>
        <w:gridCol w:w="3453"/>
        <w:gridCol w:w="2749"/>
        <w:gridCol w:w="1966"/>
      </w:tblGrid>
      <w:tr w:rsidR="0094132B" w:rsidRPr="0094132B" w14:paraId="5318FEEE" w14:textId="77777777" w:rsidTr="00E945F1">
        <w:trPr>
          <w:tblHeader/>
          <w:jc w:val="center"/>
        </w:trPr>
        <w:tc>
          <w:tcPr>
            <w:tcW w:w="952" w:type="dxa"/>
            <w:shd w:val="clear" w:color="auto" w:fill="D9E2F3"/>
            <w:tcMar>
              <w:top w:w="90" w:type="dxa"/>
              <w:left w:w="110" w:type="dxa"/>
              <w:bottom w:w="90" w:type="dxa"/>
              <w:right w:w="110" w:type="dxa"/>
            </w:tcMar>
            <w:vAlign w:val="center"/>
            <w:hideMark/>
          </w:tcPr>
          <w:p w14:paraId="62F73CBF" w14:textId="77777777" w:rsidR="0094132B" w:rsidRPr="0094132B" w:rsidRDefault="0094132B" w:rsidP="0094132B">
            <w:pPr>
              <w:spacing w:after="40" w:line="240" w:lineRule="auto"/>
              <w:jc w:val="center"/>
              <w:rPr>
                <w:rFonts w:eastAsia="Times New Roman" w:cs="Times New Roman"/>
                <w:b/>
                <w:bCs/>
                <w:kern w:val="0"/>
                <w:szCs w:val="24"/>
                <w:lang w:eastAsia="fr-FR"/>
                <w14:ligatures w14:val="none"/>
              </w:rPr>
            </w:pPr>
            <w:r w:rsidRPr="0094132B">
              <w:rPr>
                <w:rFonts w:eastAsia="Times New Roman" w:cs="Times New Roman"/>
                <w:b/>
                <w:bCs/>
                <w:kern w:val="0"/>
                <w:sz w:val="19"/>
                <w:szCs w:val="24"/>
                <w:lang w:eastAsia="fr-FR"/>
                <w14:ligatures w14:val="none"/>
              </w:rPr>
              <w:t>Étape</w:t>
            </w:r>
          </w:p>
        </w:tc>
        <w:tc>
          <w:tcPr>
            <w:tcW w:w="3453" w:type="dxa"/>
            <w:shd w:val="clear" w:color="auto" w:fill="D9E2F3"/>
            <w:tcMar>
              <w:top w:w="90" w:type="dxa"/>
              <w:left w:w="110" w:type="dxa"/>
              <w:bottom w:w="90" w:type="dxa"/>
              <w:right w:w="110" w:type="dxa"/>
            </w:tcMar>
            <w:vAlign w:val="center"/>
            <w:hideMark/>
          </w:tcPr>
          <w:p w14:paraId="41E26046" w14:textId="77777777" w:rsidR="0094132B" w:rsidRPr="0094132B" w:rsidRDefault="0094132B" w:rsidP="0094132B">
            <w:pPr>
              <w:spacing w:after="40" w:line="240" w:lineRule="auto"/>
              <w:jc w:val="center"/>
              <w:rPr>
                <w:rFonts w:eastAsia="Times New Roman" w:cs="Times New Roman"/>
                <w:b/>
                <w:bCs/>
                <w:kern w:val="0"/>
                <w:szCs w:val="24"/>
                <w:lang w:eastAsia="fr-FR"/>
                <w14:ligatures w14:val="none"/>
              </w:rPr>
            </w:pPr>
            <w:r w:rsidRPr="0094132B">
              <w:rPr>
                <w:rFonts w:eastAsia="Times New Roman" w:cs="Times New Roman"/>
                <w:b/>
                <w:bCs/>
                <w:kern w:val="0"/>
                <w:sz w:val="19"/>
                <w:szCs w:val="24"/>
                <w:lang w:eastAsia="fr-FR"/>
                <w14:ligatures w14:val="none"/>
              </w:rPr>
              <w:t>Objectif</w:t>
            </w:r>
          </w:p>
        </w:tc>
        <w:tc>
          <w:tcPr>
            <w:tcW w:w="2749" w:type="dxa"/>
            <w:shd w:val="clear" w:color="auto" w:fill="D9E2F3"/>
            <w:tcMar>
              <w:top w:w="90" w:type="dxa"/>
              <w:left w:w="110" w:type="dxa"/>
              <w:bottom w:w="90" w:type="dxa"/>
              <w:right w:w="110" w:type="dxa"/>
            </w:tcMar>
            <w:vAlign w:val="center"/>
            <w:hideMark/>
          </w:tcPr>
          <w:p w14:paraId="2494450F" w14:textId="77777777" w:rsidR="0094132B" w:rsidRPr="0094132B" w:rsidRDefault="0094132B" w:rsidP="0094132B">
            <w:pPr>
              <w:spacing w:after="40" w:line="240" w:lineRule="auto"/>
              <w:jc w:val="center"/>
              <w:rPr>
                <w:rFonts w:eastAsia="Times New Roman" w:cs="Times New Roman"/>
                <w:b/>
                <w:bCs/>
                <w:kern w:val="0"/>
                <w:szCs w:val="24"/>
                <w:lang w:eastAsia="fr-FR"/>
                <w14:ligatures w14:val="none"/>
              </w:rPr>
            </w:pPr>
            <w:r w:rsidRPr="0094132B">
              <w:rPr>
                <w:rFonts w:eastAsia="Times New Roman" w:cs="Times New Roman"/>
                <w:b/>
                <w:bCs/>
                <w:kern w:val="0"/>
                <w:sz w:val="19"/>
                <w:szCs w:val="24"/>
                <w:lang w:eastAsia="fr-FR"/>
                <w14:ligatures w14:val="none"/>
              </w:rPr>
              <w:t>Acteurs principaux</w:t>
            </w:r>
          </w:p>
        </w:tc>
        <w:tc>
          <w:tcPr>
            <w:tcW w:w="1966" w:type="dxa"/>
            <w:shd w:val="clear" w:color="auto" w:fill="D9E2F3"/>
            <w:tcMar>
              <w:top w:w="90" w:type="dxa"/>
              <w:left w:w="110" w:type="dxa"/>
              <w:bottom w:w="90" w:type="dxa"/>
              <w:right w:w="110" w:type="dxa"/>
            </w:tcMar>
            <w:vAlign w:val="center"/>
            <w:hideMark/>
          </w:tcPr>
          <w:p w14:paraId="672A0BF1" w14:textId="77777777" w:rsidR="0094132B" w:rsidRPr="0094132B" w:rsidRDefault="0094132B" w:rsidP="0094132B">
            <w:pPr>
              <w:spacing w:after="40" w:line="240" w:lineRule="auto"/>
              <w:jc w:val="center"/>
              <w:rPr>
                <w:rFonts w:eastAsia="Times New Roman" w:cs="Times New Roman"/>
                <w:b/>
                <w:bCs/>
                <w:kern w:val="0"/>
                <w:szCs w:val="24"/>
                <w:lang w:eastAsia="fr-FR"/>
                <w14:ligatures w14:val="none"/>
              </w:rPr>
            </w:pPr>
            <w:r w:rsidRPr="0094132B">
              <w:rPr>
                <w:rFonts w:eastAsia="Times New Roman" w:cs="Times New Roman"/>
                <w:b/>
                <w:bCs/>
                <w:kern w:val="0"/>
                <w:sz w:val="19"/>
                <w:szCs w:val="24"/>
                <w:lang w:eastAsia="fr-FR"/>
                <w14:ligatures w14:val="none"/>
              </w:rPr>
              <w:t>Livrable</w:t>
            </w:r>
          </w:p>
        </w:tc>
      </w:tr>
      <w:tr w:rsidR="0094132B" w:rsidRPr="0094132B" w14:paraId="3BA31721" w14:textId="77777777" w:rsidTr="00E945F1">
        <w:trPr>
          <w:jc w:val="center"/>
        </w:trPr>
        <w:tc>
          <w:tcPr>
            <w:tcW w:w="952" w:type="dxa"/>
            <w:tcMar>
              <w:top w:w="90" w:type="dxa"/>
              <w:left w:w="110" w:type="dxa"/>
              <w:bottom w:w="90" w:type="dxa"/>
              <w:right w:w="110" w:type="dxa"/>
            </w:tcMar>
            <w:vAlign w:val="center"/>
            <w:hideMark/>
          </w:tcPr>
          <w:p w14:paraId="00F8DD43"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1. Collecte</w:t>
            </w:r>
          </w:p>
        </w:tc>
        <w:tc>
          <w:tcPr>
            <w:tcW w:w="3453" w:type="dxa"/>
            <w:tcMar>
              <w:top w:w="90" w:type="dxa"/>
              <w:left w:w="110" w:type="dxa"/>
              <w:bottom w:w="90" w:type="dxa"/>
              <w:right w:w="110" w:type="dxa"/>
            </w:tcMar>
            <w:vAlign w:val="center"/>
            <w:hideMark/>
          </w:tcPr>
          <w:p w14:paraId="664CFCEC"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Recueillir les informations et les pièces justificatives</w:t>
            </w:r>
          </w:p>
        </w:tc>
        <w:tc>
          <w:tcPr>
            <w:tcW w:w="2749" w:type="dxa"/>
            <w:tcMar>
              <w:top w:w="90" w:type="dxa"/>
              <w:left w:w="110" w:type="dxa"/>
              <w:bottom w:w="90" w:type="dxa"/>
              <w:right w:w="110" w:type="dxa"/>
            </w:tcMar>
            <w:vAlign w:val="center"/>
            <w:hideMark/>
          </w:tcPr>
          <w:p w14:paraId="328FE2AC"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Entreprises, Agents HAUQE, OC</w:t>
            </w:r>
          </w:p>
        </w:tc>
        <w:tc>
          <w:tcPr>
            <w:tcW w:w="1966" w:type="dxa"/>
            <w:tcMar>
              <w:top w:w="90" w:type="dxa"/>
              <w:left w:w="110" w:type="dxa"/>
              <w:bottom w:w="90" w:type="dxa"/>
              <w:right w:w="110" w:type="dxa"/>
            </w:tcMar>
            <w:vAlign w:val="center"/>
            <w:hideMark/>
          </w:tcPr>
          <w:p w14:paraId="54F7A5DE"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Dossier de collecte</w:t>
            </w:r>
          </w:p>
        </w:tc>
      </w:tr>
      <w:tr w:rsidR="0094132B" w:rsidRPr="0094132B" w14:paraId="5DAF09F2" w14:textId="77777777" w:rsidTr="00E945F1">
        <w:trPr>
          <w:jc w:val="center"/>
        </w:trPr>
        <w:tc>
          <w:tcPr>
            <w:tcW w:w="952" w:type="dxa"/>
            <w:tcMar>
              <w:top w:w="90" w:type="dxa"/>
              <w:left w:w="110" w:type="dxa"/>
              <w:bottom w:w="90" w:type="dxa"/>
              <w:right w:w="110" w:type="dxa"/>
            </w:tcMar>
            <w:vAlign w:val="center"/>
            <w:hideMark/>
          </w:tcPr>
          <w:p w14:paraId="7ABB32E3"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2. Vérification</w:t>
            </w:r>
          </w:p>
        </w:tc>
        <w:tc>
          <w:tcPr>
            <w:tcW w:w="3453" w:type="dxa"/>
            <w:tcMar>
              <w:top w:w="90" w:type="dxa"/>
              <w:left w:w="110" w:type="dxa"/>
              <w:bottom w:w="90" w:type="dxa"/>
              <w:right w:w="110" w:type="dxa"/>
            </w:tcMar>
            <w:vAlign w:val="center"/>
            <w:hideMark/>
          </w:tcPr>
          <w:p w14:paraId="7A9C2FDD"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Contrôler l'exactitude, la complétude et l'authenticité</w:t>
            </w:r>
          </w:p>
        </w:tc>
        <w:tc>
          <w:tcPr>
            <w:tcW w:w="2749" w:type="dxa"/>
            <w:tcMar>
              <w:top w:w="90" w:type="dxa"/>
              <w:left w:w="110" w:type="dxa"/>
              <w:bottom w:w="90" w:type="dxa"/>
              <w:right w:w="110" w:type="dxa"/>
            </w:tcMar>
            <w:vAlign w:val="center"/>
            <w:hideMark/>
          </w:tcPr>
          <w:p w14:paraId="54E525CC"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Vérificateurs, OC</w:t>
            </w:r>
          </w:p>
        </w:tc>
        <w:tc>
          <w:tcPr>
            <w:tcW w:w="1966" w:type="dxa"/>
            <w:tcMar>
              <w:top w:w="90" w:type="dxa"/>
              <w:left w:w="110" w:type="dxa"/>
              <w:bottom w:w="90" w:type="dxa"/>
              <w:right w:w="110" w:type="dxa"/>
            </w:tcMar>
            <w:vAlign w:val="center"/>
            <w:hideMark/>
          </w:tcPr>
          <w:p w14:paraId="75E7EE54"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Dossier vérifié</w:t>
            </w:r>
          </w:p>
        </w:tc>
      </w:tr>
      <w:tr w:rsidR="0094132B" w:rsidRPr="0094132B" w14:paraId="194BDE8D" w14:textId="77777777" w:rsidTr="00E945F1">
        <w:trPr>
          <w:jc w:val="center"/>
        </w:trPr>
        <w:tc>
          <w:tcPr>
            <w:tcW w:w="952" w:type="dxa"/>
            <w:tcMar>
              <w:top w:w="90" w:type="dxa"/>
              <w:left w:w="110" w:type="dxa"/>
              <w:bottom w:w="90" w:type="dxa"/>
              <w:right w:w="110" w:type="dxa"/>
            </w:tcMar>
            <w:vAlign w:val="center"/>
            <w:hideMark/>
          </w:tcPr>
          <w:p w14:paraId="1F1D6574"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3. Validation</w:t>
            </w:r>
          </w:p>
        </w:tc>
        <w:tc>
          <w:tcPr>
            <w:tcW w:w="3453" w:type="dxa"/>
            <w:tcMar>
              <w:top w:w="90" w:type="dxa"/>
              <w:left w:w="110" w:type="dxa"/>
              <w:bottom w:w="90" w:type="dxa"/>
              <w:right w:w="110" w:type="dxa"/>
            </w:tcMar>
            <w:vAlign w:val="center"/>
            <w:hideMark/>
          </w:tcPr>
          <w:p w14:paraId="45C9D321"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Autoriser l'intégration des données conformes</w:t>
            </w:r>
          </w:p>
        </w:tc>
        <w:tc>
          <w:tcPr>
            <w:tcW w:w="2749" w:type="dxa"/>
            <w:tcMar>
              <w:top w:w="90" w:type="dxa"/>
              <w:left w:w="110" w:type="dxa"/>
              <w:bottom w:w="90" w:type="dxa"/>
              <w:right w:w="110" w:type="dxa"/>
            </w:tcMar>
            <w:vAlign w:val="center"/>
            <w:hideMark/>
          </w:tcPr>
          <w:p w14:paraId="6AB57778"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Direction Technique</w:t>
            </w:r>
          </w:p>
        </w:tc>
        <w:tc>
          <w:tcPr>
            <w:tcW w:w="1966" w:type="dxa"/>
            <w:tcMar>
              <w:top w:w="90" w:type="dxa"/>
              <w:left w:w="110" w:type="dxa"/>
              <w:bottom w:w="90" w:type="dxa"/>
              <w:right w:w="110" w:type="dxa"/>
            </w:tcMar>
            <w:vAlign w:val="center"/>
            <w:hideMark/>
          </w:tcPr>
          <w:p w14:paraId="4EB538AB"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Dossier validé</w:t>
            </w:r>
          </w:p>
        </w:tc>
      </w:tr>
      <w:tr w:rsidR="0094132B" w:rsidRPr="0094132B" w14:paraId="250DE608" w14:textId="77777777" w:rsidTr="00E945F1">
        <w:trPr>
          <w:jc w:val="center"/>
        </w:trPr>
        <w:tc>
          <w:tcPr>
            <w:tcW w:w="952" w:type="dxa"/>
            <w:tcMar>
              <w:top w:w="90" w:type="dxa"/>
              <w:left w:w="110" w:type="dxa"/>
              <w:bottom w:w="90" w:type="dxa"/>
              <w:right w:w="110" w:type="dxa"/>
            </w:tcMar>
            <w:vAlign w:val="center"/>
            <w:hideMark/>
          </w:tcPr>
          <w:p w14:paraId="0EA58651"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4. Intégration</w:t>
            </w:r>
          </w:p>
        </w:tc>
        <w:tc>
          <w:tcPr>
            <w:tcW w:w="3453" w:type="dxa"/>
            <w:tcMar>
              <w:top w:w="90" w:type="dxa"/>
              <w:left w:w="110" w:type="dxa"/>
              <w:bottom w:w="90" w:type="dxa"/>
              <w:right w:w="110" w:type="dxa"/>
            </w:tcMar>
            <w:vAlign w:val="center"/>
            <w:hideMark/>
          </w:tcPr>
          <w:p w14:paraId="7F1E82A6"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Enregistrer les données dans la BNEC et les historiser</w:t>
            </w:r>
          </w:p>
        </w:tc>
        <w:tc>
          <w:tcPr>
            <w:tcW w:w="2749" w:type="dxa"/>
            <w:tcMar>
              <w:top w:w="90" w:type="dxa"/>
              <w:left w:w="110" w:type="dxa"/>
              <w:bottom w:w="90" w:type="dxa"/>
              <w:right w:w="110" w:type="dxa"/>
            </w:tcMar>
            <w:vAlign w:val="center"/>
            <w:hideMark/>
          </w:tcPr>
          <w:p w14:paraId="50872778"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Administrateur BNEC</w:t>
            </w:r>
          </w:p>
        </w:tc>
        <w:tc>
          <w:tcPr>
            <w:tcW w:w="1966" w:type="dxa"/>
            <w:tcMar>
              <w:top w:w="90" w:type="dxa"/>
              <w:left w:w="110" w:type="dxa"/>
              <w:bottom w:w="90" w:type="dxa"/>
              <w:right w:w="110" w:type="dxa"/>
            </w:tcMar>
            <w:vAlign w:val="center"/>
            <w:hideMark/>
          </w:tcPr>
          <w:p w14:paraId="6C020886"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Données intégrées</w:t>
            </w:r>
          </w:p>
        </w:tc>
      </w:tr>
      <w:tr w:rsidR="0094132B" w:rsidRPr="0094132B" w14:paraId="000FE274" w14:textId="77777777" w:rsidTr="00E945F1">
        <w:trPr>
          <w:jc w:val="center"/>
        </w:trPr>
        <w:tc>
          <w:tcPr>
            <w:tcW w:w="952" w:type="dxa"/>
            <w:tcMar>
              <w:top w:w="90" w:type="dxa"/>
              <w:left w:w="110" w:type="dxa"/>
              <w:bottom w:w="90" w:type="dxa"/>
              <w:right w:w="110" w:type="dxa"/>
            </w:tcMar>
            <w:vAlign w:val="center"/>
            <w:hideMark/>
          </w:tcPr>
          <w:p w14:paraId="213E835F"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5. Exploitation</w:t>
            </w:r>
          </w:p>
        </w:tc>
        <w:tc>
          <w:tcPr>
            <w:tcW w:w="3453" w:type="dxa"/>
            <w:tcMar>
              <w:top w:w="90" w:type="dxa"/>
              <w:left w:w="110" w:type="dxa"/>
              <w:bottom w:w="90" w:type="dxa"/>
              <w:right w:w="110" w:type="dxa"/>
            </w:tcMar>
            <w:vAlign w:val="center"/>
            <w:hideMark/>
          </w:tcPr>
          <w:p w14:paraId="76428B68"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Produire les tableaux de bord, statistiques et analyses</w:t>
            </w:r>
          </w:p>
        </w:tc>
        <w:tc>
          <w:tcPr>
            <w:tcW w:w="2749" w:type="dxa"/>
            <w:tcMar>
              <w:top w:w="90" w:type="dxa"/>
              <w:left w:w="110" w:type="dxa"/>
              <w:bottom w:w="90" w:type="dxa"/>
              <w:right w:w="110" w:type="dxa"/>
            </w:tcMar>
            <w:vAlign w:val="center"/>
            <w:hideMark/>
          </w:tcPr>
          <w:p w14:paraId="71EB01F3"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Cellule de veille, Direction Technique</w:t>
            </w:r>
          </w:p>
        </w:tc>
        <w:tc>
          <w:tcPr>
            <w:tcW w:w="1966" w:type="dxa"/>
            <w:tcMar>
              <w:top w:w="90" w:type="dxa"/>
              <w:left w:w="110" w:type="dxa"/>
              <w:bottom w:w="90" w:type="dxa"/>
              <w:right w:w="110" w:type="dxa"/>
            </w:tcMar>
            <w:vAlign w:val="center"/>
            <w:hideMark/>
          </w:tcPr>
          <w:p w14:paraId="5FB6BA24"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Rapports et indicateurs</w:t>
            </w:r>
          </w:p>
        </w:tc>
      </w:tr>
      <w:tr w:rsidR="0094132B" w:rsidRPr="0094132B" w14:paraId="35F5CCAA" w14:textId="77777777" w:rsidTr="00E945F1">
        <w:trPr>
          <w:jc w:val="center"/>
        </w:trPr>
        <w:tc>
          <w:tcPr>
            <w:tcW w:w="952" w:type="dxa"/>
            <w:tcMar>
              <w:top w:w="90" w:type="dxa"/>
              <w:left w:w="110" w:type="dxa"/>
              <w:bottom w:w="90" w:type="dxa"/>
              <w:right w:w="110" w:type="dxa"/>
            </w:tcMar>
            <w:vAlign w:val="center"/>
            <w:hideMark/>
          </w:tcPr>
          <w:p w14:paraId="7C6F3AC7"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6. Mise à jour</w:t>
            </w:r>
          </w:p>
        </w:tc>
        <w:tc>
          <w:tcPr>
            <w:tcW w:w="3453" w:type="dxa"/>
            <w:tcMar>
              <w:top w:w="90" w:type="dxa"/>
              <w:left w:w="110" w:type="dxa"/>
              <w:bottom w:w="90" w:type="dxa"/>
              <w:right w:w="110" w:type="dxa"/>
            </w:tcMar>
            <w:vAlign w:val="center"/>
            <w:hideMark/>
          </w:tcPr>
          <w:p w14:paraId="522EDECD"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Actualiser les données selon l'évolution des certifications</w:t>
            </w:r>
          </w:p>
        </w:tc>
        <w:tc>
          <w:tcPr>
            <w:tcW w:w="2749" w:type="dxa"/>
            <w:tcMar>
              <w:top w:w="90" w:type="dxa"/>
              <w:left w:w="110" w:type="dxa"/>
              <w:bottom w:w="90" w:type="dxa"/>
              <w:right w:w="110" w:type="dxa"/>
            </w:tcMar>
            <w:vAlign w:val="center"/>
            <w:hideMark/>
          </w:tcPr>
          <w:p w14:paraId="6B264559"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Administrateur, OC</w:t>
            </w:r>
          </w:p>
        </w:tc>
        <w:tc>
          <w:tcPr>
            <w:tcW w:w="1966" w:type="dxa"/>
            <w:tcMar>
              <w:top w:w="90" w:type="dxa"/>
              <w:left w:w="110" w:type="dxa"/>
              <w:bottom w:w="90" w:type="dxa"/>
              <w:right w:w="110" w:type="dxa"/>
            </w:tcMar>
            <w:vAlign w:val="center"/>
            <w:hideMark/>
          </w:tcPr>
          <w:p w14:paraId="363F503C"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Base actualisée</w:t>
            </w:r>
          </w:p>
        </w:tc>
      </w:tr>
      <w:tr w:rsidR="0094132B" w:rsidRPr="0094132B" w14:paraId="6C1B04A9" w14:textId="77777777" w:rsidTr="00E945F1">
        <w:trPr>
          <w:jc w:val="center"/>
        </w:trPr>
        <w:tc>
          <w:tcPr>
            <w:tcW w:w="952" w:type="dxa"/>
            <w:tcMar>
              <w:top w:w="90" w:type="dxa"/>
              <w:left w:w="110" w:type="dxa"/>
              <w:bottom w:w="90" w:type="dxa"/>
              <w:right w:w="110" w:type="dxa"/>
            </w:tcMar>
            <w:vAlign w:val="center"/>
            <w:hideMark/>
          </w:tcPr>
          <w:p w14:paraId="31B95872"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7. Archivage</w:t>
            </w:r>
          </w:p>
        </w:tc>
        <w:tc>
          <w:tcPr>
            <w:tcW w:w="3453" w:type="dxa"/>
            <w:tcMar>
              <w:top w:w="90" w:type="dxa"/>
              <w:left w:w="110" w:type="dxa"/>
              <w:bottom w:w="90" w:type="dxa"/>
              <w:right w:w="110" w:type="dxa"/>
            </w:tcMar>
            <w:vAlign w:val="center"/>
            <w:hideMark/>
          </w:tcPr>
          <w:p w14:paraId="2E82DA38"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Conserver les données inactives conformément aux règles de conservation</w:t>
            </w:r>
          </w:p>
        </w:tc>
        <w:tc>
          <w:tcPr>
            <w:tcW w:w="2749" w:type="dxa"/>
            <w:tcMar>
              <w:top w:w="90" w:type="dxa"/>
              <w:left w:w="110" w:type="dxa"/>
              <w:bottom w:w="90" w:type="dxa"/>
              <w:right w:w="110" w:type="dxa"/>
            </w:tcMar>
            <w:vAlign w:val="center"/>
            <w:hideMark/>
          </w:tcPr>
          <w:p w14:paraId="6CFA50C9"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Administrateur documentaire</w:t>
            </w:r>
          </w:p>
        </w:tc>
        <w:tc>
          <w:tcPr>
            <w:tcW w:w="1966" w:type="dxa"/>
            <w:tcMar>
              <w:top w:w="90" w:type="dxa"/>
              <w:left w:w="110" w:type="dxa"/>
              <w:bottom w:w="90" w:type="dxa"/>
              <w:right w:w="110" w:type="dxa"/>
            </w:tcMar>
            <w:vAlign w:val="center"/>
            <w:hideMark/>
          </w:tcPr>
          <w:p w14:paraId="59FA22EF"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Archives sécurisées</w:t>
            </w:r>
          </w:p>
        </w:tc>
      </w:tr>
      <w:tr w:rsidR="0094132B" w:rsidRPr="0094132B" w14:paraId="25F67E89" w14:textId="77777777" w:rsidTr="00E945F1">
        <w:trPr>
          <w:jc w:val="center"/>
        </w:trPr>
        <w:tc>
          <w:tcPr>
            <w:tcW w:w="952" w:type="dxa"/>
            <w:tcMar>
              <w:top w:w="90" w:type="dxa"/>
              <w:left w:w="110" w:type="dxa"/>
              <w:bottom w:w="90" w:type="dxa"/>
              <w:right w:w="110" w:type="dxa"/>
            </w:tcMar>
            <w:vAlign w:val="center"/>
            <w:hideMark/>
          </w:tcPr>
          <w:p w14:paraId="638EBF6E" w14:textId="77777777" w:rsidR="0094132B" w:rsidRPr="0094132B" w:rsidRDefault="0094132B" w:rsidP="0094132B">
            <w:pPr>
              <w:spacing w:after="40" w:line="240" w:lineRule="auto"/>
              <w:jc w:val="center"/>
              <w:rPr>
                <w:rFonts w:eastAsia="Times New Roman" w:cs="Times New Roman"/>
                <w:kern w:val="0"/>
                <w:szCs w:val="24"/>
                <w:lang w:eastAsia="fr-FR"/>
                <w14:ligatures w14:val="none"/>
              </w:rPr>
            </w:pPr>
            <w:r w:rsidRPr="0094132B">
              <w:rPr>
                <w:rFonts w:eastAsia="Times New Roman" w:cs="Times New Roman"/>
                <w:b/>
                <w:bCs/>
                <w:kern w:val="0"/>
                <w:sz w:val="19"/>
                <w:szCs w:val="24"/>
                <w:lang w:eastAsia="fr-FR"/>
                <w14:ligatures w14:val="none"/>
              </w:rPr>
              <w:t>8. Suppression</w:t>
            </w:r>
          </w:p>
        </w:tc>
        <w:tc>
          <w:tcPr>
            <w:tcW w:w="3453" w:type="dxa"/>
            <w:tcMar>
              <w:top w:w="90" w:type="dxa"/>
              <w:left w:w="110" w:type="dxa"/>
              <w:bottom w:w="90" w:type="dxa"/>
              <w:right w:w="110" w:type="dxa"/>
            </w:tcMar>
            <w:vAlign w:val="center"/>
            <w:hideMark/>
          </w:tcPr>
          <w:p w14:paraId="7652B87F"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Détruire les données arrivées à échéance selon une procédure sécurisée</w:t>
            </w:r>
          </w:p>
        </w:tc>
        <w:tc>
          <w:tcPr>
            <w:tcW w:w="2749" w:type="dxa"/>
            <w:tcMar>
              <w:top w:w="90" w:type="dxa"/>
              <w:left w:w="110" w:type="dxa"/>
              <w:bottom w:w="90" w:type="dxa"/>
              <w:right w:w="110" w:type="dxa"/>
            </w:tcMar>
            <w:vAlign w:val="center"/>
            <w:hideMark/>
          </w:tcPr>
          <w:p w14:paraId="5E7CE2A9"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Administrateur système et Direction Technique</w:t>
            </w:r>
          </w:p>
        </w:tc>
        <w:tc>
          <w:tcPr>
            <w:tcW w:w="1966" w:type="dxa"/>
            <w:tcMar>
              <w:top w:w="90" w:type="dxa"/>
              <w:left w:w="110" w:type="dxa"/>
              <w:bottom w:w="90" w:type="dxa"/>
              <w:right w:w="110" w:type="dxa"/>
            </w:tcMar>
            <w:vAlign w:val="center"/>
            <w:hideMark/>
          </w:tcPr>
          <w:p w14:paraId="7810576A" w14:textId="77777777" w:rsidR="0094132B" w:rsidRPr="0094132B" w:rsidRDefault="0094132B" w:rsidP="0094132B">
            <w:pPr>
              <w:spacing w:after="40" w:line="240" w:lineRule="auto"/>
              <w:jc w:val="left"/>
              <w:rPr>
                <w:rFonts w:eastAsia="Times New Roman" w:cs="Times New Roman"/>
                <w:kern w:val="0"/>
                <w:szCs w:val="24"/>
                <w:lang w:eastAsia="fr-FR"/>
                <w14:ligatures w14:val="none"/>
              </w:rPr>
            </w:pPr>
            <w:r w:rsidRPr="0094132B">
              <w:rPr>
                <w:rFonts w:eastAsia="Times New Roman" w:cs="Times New Roman"/>
                <w:kern w:val="0"/>
                <w:sz w:val="19"/>
                <w:szCs w:val="24"/>
                <w:lang w:eastAsia="fr-FR"/>
                <w14:ligatures w14:val="none"/>
              </w:rPr>
              <w:t>Journal de suppression</w:t>
            </w:r>
          </w:p>
        </w:tc>
      </w:tr>
    </w:tbl>
    <w:p w14:paraId="7C611F83" w14:textId="77777777" w:rsidR="00CC38F1" w:rsidRPr="00CC38F1" w:rsidRDefault="00CC38F1" w:rsidP="00CC38F1">
      <w:pPr>
        <w:pStyle w:val="Titre3"/>
        <w:spacing w:before="100" w:beforeAutospacing="1" w:afterAutospacing="1"/>
        <w:rPr>
          <w:rFonts w:eastAsia="Times New Roman" w:cs="Times New Roman"/>
          <w:bCs/>
          <w:kern w:val="36"/>
          <w:sz w:val="48"/>
          <w:szCs w:val="48"/>
          <w:lang w:eastAsia="fr-FR"/>
          <w14:ligatures w14:val="none"/>
        </w:rPr>
      </w:pPr>
      <w:bookmarkStart w:id="27" w:name="_Toc235403727"/>
      <w:r>
        <w:t>Cycle de vie des données</w:t>
      </w:r>
      <w:bookmarkEnd w:id="27"/>
    </w:p>
    <w:p w14:paraId="3502EB50"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28" w:name="_Toc235403728"/>
      <w:r>
        <w:t>Principe</w:t>
      </w:r>
      <w:bookmarkEnd w:id="28"/>
    </w:p>
    <w:p w14:paraId="4C0A2651"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 cycle de vie des données décrit l'ensemble des étapes parcourues par les informations depuis leur création jusqu'à leur archivage ou leur suppression. Il garantit une gestion rigoureuse, sécurisée et conforme aux exigences de la HAUQE.</w:t>
      </w:r>
    </w:p>
    <w:p w14:paraId="3C6CCB7D"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29" w:name="_Toc235403729"/>
      <w:r>
        <w:t>Étapes du cycle de vie</w:t>
      </w:r>
      <w:bookmarkEnd w:id="29"/>
    </w:p>
    <w:p w14:paraId="34C760FD"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 cycle de vie des données dans la BNEC comprend les étapes suivantes :</w:t>
      </w:r>
    </w:p>
    <w:p w14:paraId="5FE096EF" w14:textId="77777777" w:rsidR="00CC38F1" w:rsidRPr="00CC38F1" w:rsidRDefault="00CC38F1" w:rsidP="00E945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1 : Collecte</w:t>
      </w:r>
    </w:p>
    <w:p w14:paraId="460B4489"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informations sont recueillies auprès :</w:t>
      </w:r>
    </w:p>
    <w:p w14:paraId="39512352" w14:textId="77777777" w:rsidR="00CC38F1" w:rsidRPr="00CC38F1" w:rsidRDefault="00CC38F1">
      <w:pPr>
        <w:numPr>
          <w:ilvl w:val="0"/>
          <w:numId w:val="221"/>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des entreprises ; </w:t>
      </w:r>
    </w:p>
    <w:p w14:paraId="78C4DBAD" w14:textId="77777777" w:rsidR="00CC38F1" w:rsidRPr="00CC38F1" w:rsidRDefault="00CC38F1">
      <w:pPr>
        <w:numPr>
          <w:ilvl w:val="0"/>
          <w:numId w:val="221"/>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des organismes certificateurs ; </w:t>
      </w:r>
    </w:p>
    <w:p w14:paraId="332C625A" w14:textId="77777777" w:rsidR="00CC38F1" w:rsidRPr="00CC38F1" w:rsidRDefault="00CC38F1">
      <w:pPr>
        <w:numPr>
          <w:ilvl w:val="0"/>
          <w:numId w:val="221"/>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lastRenderedPageBreak/>
        <w:t xml:space="preserve">des agents enquêteurs. </w:t>
      </w:r>
    </w:p>
    <w:p w14:paraId="48C5DCC1" w14:textId="77777777" w:rsidR="00CC38F1" w:rsidRPr="00CC38F1" w:rsidRDefault="00CC38F1" w:rsidP="00E945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2 : Vérification</w:t>
      </w:r>
    </w:p>
    <w:p w14:paraId="69B2AB95"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données sont contrôlées afin de vérifier :</w:t>
      </w:r>
    </w:p>
    <w:p w14:paraId="066D5A4F" w14:textId="77777777" w:rsidR="00CC38F1" w:rsidRPr="00CC38F1" w:rsidRDefault="00CC38F1">
      <w:pPr>
        <w:numPr>
          <w:ilvl w:val="0"/>
          <w:numId w:val="222"/>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leur exactitude ; </w:t>
      </w:r>
    </w:p>
    <w:p w14:paraId="2C2E40BF" w14:textId="77777777" w:rsidR="00CC38F1" w:rsidRPr="00CC38F1" w:rsidRDefault="00CC38F1">
      <w:pPr>
        <w:numPr>
          <w:ilvl w:val="0"/>
          <w:numId w:val="222"/>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leur complétude ; </w:t>
      </w:r>
    </w:p>
    <w:p w14:paraId="0576B422" w14:textId="77777777" w:rsidR="00CC38F1" w:rsidRPr="00CC38F1" w:rsidRDefault="00CC38F1">
      <w:pPr>
        <w:numPr>
          <w:ilvl w:val="0"/>
          <w:numId w:val="222"/>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leur authenticité. </w:t>
      </w:r>
    </w:p>
    <w:p w14:paraId="35E9408A" w14:textId="77777777" w:rsidR="00CC38F1" w:rsidRPr="00CC38F1" w:rsidRDefault="00CC38F1" w:rsidP="00E945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3 : Validation</w:t>
      </w:r>
    </w:p>
    <w:p w14:paraId="505DACD9"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dossiers sont validés par la Direction Technique avant leur intégration.</w:t>
      </w:r>
    </w:p>
    <w:p w14:paraId="34BCDBF2"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4 : Intégration</w:t>
      </w:r>
    </w:p>
    <w:p w14:paraId="4C4EA7F5"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données validées sont enregistrées dans la BNEC et historisées.</w:t>
      </w:r>
    </w:p>
    <w:p w14:paraId="008E4211"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5 : Exploitation</w:t>
      </w:r>
    </w:p>
    <w:p w14:paraId="6C893467"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données sont utilisées pour :</w:t>
      </w:r>
    </w:p>
    <w:p w14:paraId="66AC5664" w14:textId="77777777" w:rsidR="00CC38F1" w:rsidRPr="00CC38F1" w:rsidRDefault="00CC38F1">
      <w:pPr>
        <w:numPr>
          <w:ilvl w:val="0"/>
          <w:numId w:val="223"/>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la veille ; </w:t>
      </w:r>
    </w:p>
    <w:p w14:paraId="7C7B332F" w14:textId="77777777" w:rsidR="00CC38F1" w:rsidRPr="00CC38F1" w:rsidRDefault="00CC38F1">
      <w:pPr>
        <w:numPr>
          <w:ilvl w:val="0"/>
          <w:numId w:val="223"/>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les statistiques ; </w:t>
      </w:r>
    </w:p>
    <w:p w14:paraId="1D6791C1" w14:textId="77777777" w:rsidR="00CC38F1" w:rsidRPr="00CC38F1" w:rsidRDefault="00CC38F1">
      <w:pPr>
        <w:numPr>
          <w:ilvl w:val="0"/>
          <w:numId w:val="223"/>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les tableaux de bord ; </w:t>
      </w:r>
    </w:p>
    <w:p w14:paraId="294F605F" w14:textId="77777777" w:rsidR="00CC38F1" w:rsidRPr="00CC38F1" w:rsidRDefault="00CC38F1">
      <w:pPr>
        <w:numPr>
          <w:ilvl w:val="0"/>
          <w:numId w:val="223"/>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les analyses stratégiques. </w:t>
      </w:r>
    </w:p>
    <w:p w14:paraId="6530EC62"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6 : Mise à jour</w:t>
      </w:r>
    </w:p>
    <w:p w14:paraId="20E95D92"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informations sont actualisées en fonction des évolutions des certifications.</w:t>
      </w:r>
    </w:p>
    <w:p w14:paraId="33B76815"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7 : Archivage</w:t>
      </w:r>
    </w:p>
    <w:p w14:paraId="1E20B064"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Les données arrivées en fin de cycle ou devenues inactives sont archivées conformément aux règles de conservation documentaire.</w:t>
      </w:r>
    </w:p>
    <w:p w14:paraId="671BC019" w14:textId="77777777" w:rsidR="00CC38F1" w:rsidRPr="00CC38F1" w:rsidRDefault="00CC38F1" w:rsidP="00CC38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CC38F1">
        <w:rPr>
          <w:rFonts w:eastAsia="Times New Roman" w:cs="Times New Roman"/>
          <w:bCs/>
          <w:kern w:val="0"/>
          <w:sz w:val="27"/>
          <w:szCs w:val="27"/>
          <w:lang w:eastAsia="fr-FR"/>
          <w14:ligatures w14:val="none"/>
        </w:rPr>
        <w:t>Étape 8 : Suppression</w:t>
      </w:r>
    </w:p>
    <w:p w14:paraId="2EA55BC5"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À l'issue de la durée légale de conservation ou conformément aux dispositions applicables, les données peuvent être supprimées selon une procédure sécurisée et traçable.</w:t>
      </w:r>
    </w:p>
    <w:p w14:paraId="18BE627F" w14:textId="77777777" w:rsidR="00CC38F1" w:rsidRPr="00CC38F1" w:rsidRDefault="00CC38F1" w:rsidP="00CC38F1">
      <w:pPr>
        <w:pStyle w:val="Titre4"/>
        <w:spacing w:before="100" w:beforeAutospacing="1" w:after="100" w:afterAutospacing="1"/>
        <w:rPr>
          <w:rFonts w:eastAsia="Times New Roman" w:cs="Times New Roman"/>
          <w:bCs/>
          <w:kern w:val="0"/>
          <w:sz w:val="36"/>
          <w:szCs w:val="36"/>
          <w:lang w:eastAsia="fr-FR"/>
          <w14:ligatures w14:val="none"/>
        </w:rPr>
      </w:pPr>
      <w:bookmarkStart w:id="30" w:name="_Toc235403730"/>
      <w:r>
        <w:t>Principes de gestion du cycle de vie</w:t>
      </w:r>
      <w:bookmarkEnd w:id="30"/>
    </w:p>
    <w:p w14:paraId="5AD55204"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Le cycle de vie des données repose sur les principes suivants :</w:t>
      </w:r>
    </w:p>
    <w:p w14:paraId="44B83FEA"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traçabilité des opérations ; </w:t>
      </w:r>
    </w:p>
    <w:p w14:paraId="6B78D364"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lastRenderedPageBreak/>
        <w:t xml:space="preserve">intégrité des données ; </w:t>
      </w:r>
    </w:p>
    <w:p w14:paraId="155285F0"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confidentialité ; </w:t>
      </w:r>
    </w:p>
    <w:p w14:paraId="19E8FD2A"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disponibilité ; </w:t>
      </w:r>
    </w:p>
    <w:p w14:paraId="1A44F7D9"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sécurité ; </w:t>
      </w:r>
    </w:p>
    <w:p w14:paraId="62E4ED29"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qualité ; </w:t>
      </w:r>
    </w:p>
    <w:p w14:paraId="036B39FB"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conformité réglementaire ; </w:t>
      </w:r>
    </w:p>
    <w:p w14:paraId="439BFDDE" w14:textId="77777777" w:rsidR="00CC38F1" w:rsidRPr="00CC38F1" w:rsidRDefault="00CC38F1">
      <w:pPr>
        <w:numPr>
          <w:ilvl w:val="0"/>
          <w:numId w:val="224"/>
        </w:num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amélioration continue. </w:t>
      </w:r>
    </w:p>
    <w:p w14:paraId="52670384" w14:textId="77777777" w:rsidR="00CC38F1" w:rsidRPr="00CC38F1" w:rsidRDefault="00CC38F1" w:rsidP="00CC38F1">
      <w:pPr>
        <w:spacing w:before="100" w:beforeAutospacing="1" w:afterAutospacing="1"/>
        <w:rPr>
          <w:rFonts w:eastAsia="Times New Roman" w:cs="Times New Roman"/>
          <w:kern w:val="0"/>
          <w:szCs w:val="24"/>
          <w:lang w:eastAsia="fr-FR"/>
          <w14:ligatures w14:val="none"/>
        </w:rPr>
      </w:pPr>
      <w:r w:rsidRPr="00CC38F1">
        <w:rPr>
          <w:rFonts w:eastAsia="Times New Roman" w:cs="Times New Roman"/>
          <w:kern w:val="0"/>
          <w:szCs w:val="24"/>
          <w:lang w:eastAsia="fr-FR"/>
          <w14:ligatures w14:val="none"/>
        </w:rPr>
        <w:t xml:space="preserve">La présentation générale de la BNEC met en évidence son rôle central dans la gestion des certifications au Togo. Grâce à des objectifs clairement définis, une architecture fonctionnelle intégrée et un cycle de vie des données rigoureusement encadré, la BNEC constitue un outil stratégique au service de la HAUQE. Elle favorise une gestion efficace, sécurisée et transparente des informations, tout en renforçant les capacités de suivi, de contrôle et d'aide à la décision au bénéfice du </w:t>
      </w:r>
      <w:r w:rsidRPr="00CC38F1">
        <w:rPr>
          <w:rFonts w:eastAsia="Times New Roman" w:cs="Times New Roman"/>
          <w:b/>
          <w:bCs/>
          <w:kern w:val="0"/>
          <w:szCs w:val="24"/>
          <w:lang w:eastAsia="fr-FR"/>
          <w14:ligatures w14:val="none"/>
        </w:rPr>
        <w:t>Système National d'Infrastructure Qualité (SNIQ)</w:t>
      </w:r>
      <w:r w:rsidRPr="00CC38F1">
        <w:rPr>
          <w:rFonts w:eastAsia="Times New Roman" w:cs="Times New Roman"/>
          <w:kern w:val="0"/>
          <w:szCs w:val="24"/>
          <w:lang w:eastAsia="fr-FR"/>
          <w14:ligatures w14:val="none"/>
        </w:rPr>
        <w:t xml:space="preserve"> et de la compétitivité des entreprises togolaises.</w:t>
      </w:r>
    </w:p>
    <w:p w14:paraId="54FEBEEF" w14:textId="77777777" w:rsidR="004F61BD" w:rsidRDefault="008543C0">
      <w:pPr>
        <w:pStyle w:val="Titre1"/>
      </w:pPr>
      <w:bookmarkStart w:id="31" w:name="_Toc235403731"/>
      <w:r>
        <w:lastRenderedPageBreak/>
        <w:t>PARTIE II : ADMINISTRATION DE LA BNEC</w:t>
      </w:r>
      <w:bookmarkEnd w:id="31"/>
    </w:p>
    <w:p w14:paraId="4BEFCAD0" w14:textId="77777777" w:rsidR="00E945F1" w:rsidRPr="00E945F1" w:rsidRDefault="00E945F1" w:rsidP="00E945F1">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32" w:name="_Toc235403732"/>
      <w:r>
        <w:rPr>
          <w:rFonts w:ascii="Times New Roman" w:hAnsi="Times New Roman"/>
        </w:rPr>
        <w:lastRenderedPageBreak/>
        <w:t>ADMINISTRATION DE LA BASE NATIONALE DES ENTREPRISES CERTIFIÉES (BNEC)</w:t>
      </w:r>
      <w:bookmarkEnd w:id="32"/>
    </w:p>
    <w:p w14:paraId="49446E4B"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L'administration de la </w:t>
      </w:r>
      <w:r w:rsidRPr="00E945F1">
        <w:rPr>
          <w:rFonts w:eastAsia="Times New Roman" w:cs="Times New Roman"/>
          <w:b/>
          <w:bCs/>
          <w:kern w:val="0"/>
          <w:szCs w:val="24"/>
          <w:lang w:eastAsia="fr-FR"/>
          <w14:ligatures w14:val="none"/>
        </w:rPr>
        <w:t>Base Nationale des Entreprises Certifiées (BNEC)</w:t>
      </w:r>
      <w:r w:rsidRPr="00E945F1">
        <w:rPr>
          <w:rFonts w:eastAsia="Times New Roman" w:cs="Times New Roman"/>
          <w:kern w:val="0"/>
          <w:szCs w:val="24"/>
          <w:lang w:eastAsia="fr-FR"/>
          <w14:ligatures w14:val="none"/>
        </w:rPr>
        <w:t xml:space="preserve"> regroupe l'ensemble des mécanismes permettant d'assurer le fonctionnement, la sécurisation et la bonne gouvernance du système d'information. Elle vise à garantir que chaque utilisateur dispose d'un niveau d'accès adapté à ses responsabilités, tout en préservant la confidentialité, l'intégrité, la disponibilité et la traçabilité des données.</w:t>
      </w:r>
    </w:p>
    <w:p w14:paraId="61482031"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L'administration de la BNEC repose sur une gestion rigoureuse des utilisateurs, des profils d'accès, des droits d'utilisation et des paramètres de fonctionnement de la plateforme. Ces dispositions permettent d'assurer une exploitation sécurisée de la BNEC, conforme aux exigences de la HAUQE, aux dispositions de la législation nationale relative à la protection des données à caractère personnel et aux bonnes pratiques internationales en matière de gouvernance des systèmes d'information.</w:t>
      </w:r>
    </w:p>
    <w:p w14:paraId="2707D5B0"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Le présent chapitre décrit les modalités d'administration de la BNEC, les différents profils d'utilisateurs, les droits associés à chaque profil ainsi que les paramètres essentiels nécessaires au bon fonctionnement de la plateforme.</w:t>
      </w:r>
    </w:p>
    <w:p w14:paraId="729D8B43" w14:textId="77777777" w:rsidR="00E945F1" w:rsidRPr="00E945F1" w:rsidRDefault="00E945F1" w:rsidP="00E945F1">
      <w:pPr>
        <w:pStyle w:val="Titre3"/>
        <w:spacing w:before="100" w:beforeAutospacing="1" w:afterAutospacing="1"/>
        <w:rPr>
          <w:rFonts w:eastAsia="Times New Roman" w:cs="Times New Roman"/>
          <w:bCs/>
          <w:kern w:val="36"/>
          <w:sz w:val="36"/>
          <w:szCs w:val="36"/>
          <w:lang w:eastAsia="fr-FR"/>
          <w14:ligatures w14:val="none"/>
        </w:rPr>
      </w:pPr>
      <w:bookmarkStart w:id="33" w:name="_Toc235403733"/>
      <w:r>
        <w:t>Gestion des utilisateurs</w:t>
      </w:r>
      <w:bookmarkEnd w:id="33"/>
    </w:p>
    <w:p w14:paraId="20F490BD"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34" w:name="_Toc235403734"/>
      <w:r>
        <w:t>Objectif</w:t>
      </w:r>
      <w:bookmarkEnd w:id="34"/>
    </w:p>
    <w:p w14:paraId="61615ED3"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La gestion des utilisateurs vise à identifier, enregistrer et administrer les personnes autorisées à accéder à la BNEC afin de garantir une utilisation sécurisée et conforme aux missions de la HAUQE.</w:t>
      </w:r>
    </w:p>
    <w:p w14:paraId="6F7FBF62"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Elle permet notamment de :</w:t>
      </w:r>
    </w:p>
    <w:p w14:paraId="12DE00AD" w14:textId="77777777" w:rsidR="00E945F1" w:rsidRPr="00E945F1" w:rsidRDefault="00E945F1">
      <w:pPr>
        <w:numPr>
          <w:ilvl w:val="0"/>
          <w:numId w:val="237"/>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identifier chaque utilisateur de manière unique ; </w:t>
      </w:r>
    </w:p>
    <w:p w14:paraId="69CC99E1" w14:textId="77777777" w:rsidR="00E945F1" w:rsidRPr="00E945F1" w:rsidRDefault="00E945F1">
      <w:pPr>
        <w:numPr>
          <w:ilvl w:val="0"/>
          <w:numId w:val="237"/>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attribuer un compte individuel ; </w:t>
      </w:r>
    </w:p>
    <w:p w14:paraId="69382CF2" w14:textId="77777777" w:rsidR="00E945F1" w:rsidRPr="00E945F1" w:rsidRDefault="00E945F1">
      <w:pPr>
        <w:numPr>
          <w:ilvl w:val="0"/>
          <w:numId w:val="237"/>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assurer l'authentification des utilisateurs ; </w:t>
      </w:r>
    </w:p>
    <w:p w14:paraId="2B212272" w14:textId="77777777" w:rsidR="00E945F1" w:rsidRPr="00E945F1" w:rsidRDefault="00E945F1">
      <w:pPr>
        <w:numPr>
          <w:ilvl w:val="0"/>
          <w:numId w:val="237"/>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suivre les activités réalisées dans la plateforme ; </w:t>
      </w:r>
    </w:p>
    <w:p w14:paraId="313343C9" w14:textId="77777777" w:rsidR="00E945F1" w:rsidRPr="00E945F1" w:rsidRDefault="00E945F1">
      <w:pPr>
        <w:numPr>
          <w:ilvl w:val="0"/>
          <w:numId w:val="237"/>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désactiver ou supprimer les comptes devenus inactifs. </w:t>
      </w:r>
    </w:p>
    <w:p w14:paraId="16BC3DBB"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35" w:name="_Toc235403735"/>
      <w:r>
        <w:t>Création des comptes utilisateurs</w:t>
      </w:r>
      <w:bookmarkEnd w:id="35"/>
    </w:p>
    <w:p w14:paraId="4E98DBE4"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La création d'un compte utilisateur est réalisée par l'Administrateur fonctionnel sur autorisation de la Direction Technique.</w:t>
      </w:r>
    </w:p>
    <w:p w14:paraId="59389311"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Chaque compte comporte notamment :</w:t>
      </w:r>
    </w:p>
    <w:p w14:paraId="6A6ED9D3" w14:textId="77777777" w:rsidR="00E945F1" w:rsidRPr="00E945F1" w:rsidRDefault="00E945F1">
      <w:pPr>
        <w:numPr>
          <w:ilvl w:val="0"/>
          <w:numId w:val="238"/>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un identifiant unique ; </w:t>
      </w:r>
    </w:p>
    <w:p w14:paraId="39A76E03" w14:textId="77777777" w:rsidR="00E945F1" w:rsidRPr="00E945F1" w:rsidRDefault="00E945F1">
      <w:pPr>
        <w:numPr>
          <w:ilvl w:val="0"/>
          <w:numId w:val="238"/>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nom et prénom de l'utilisateur ; </w:t>
      </w:r>
    </w:p>
    <w:p w14:paraId="67343451" w14:textId="77777777" w:rsidR="00E945F1" w:rsidRPr="00E945F1" w:rsidRDefault="00E945F1">
      <w:pPr>
        <w:numPr>
          <w:ilvl w:val="0"/>
          <w:numId w:val="238"/>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lastRenderedPageBreak/>
        <w:t xml:space="preserve">la fonction occupée ; </w:t>
      </w:r>
    </w:p>
    <w:p w14:paraId="58C7EF5A" w14:textId="77777777" w:rsidR="00E945F1" w:rsidRPr="00E945F1" w:rsidRDefault="00E945F1">
      <w:pPr>
        <w:numPr>
          <w:ilvl w:val="0"/>
          <w:numId w:val="238"/>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 service d'appartenance ; </w:t>
      </w:r>
    </w:p>
    <w:p w14:paraId="09362711" w14:textId="77777777" w:rsidR="00E945F1" w:rsidRPr="00E945F1" w:rsidRDefault="00E945F1">
      <w:pPr>
        <w:numPr>
          <w:ilvl w:val="0"/>
          <w:numId w:val="238"/>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l'adresse électronique professionnelle ; </w:t>
      </w:r>
    </w:p>
    <w:p w14:paraId="7D8562B5" w14:textId="77777777" w:rsidR="00E945F1" w:rsidRPr="00E945F1" w:rsidRDefault="00E945F1">
      <w:pPr>
        <w:numPr>
          <w:ilvl w:val="0"/>
          <w:numId w:val="238"/>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 profil attribué ; </w:t>
      </w:r>
    </w:p>
    <w:p w14:paraId="0128A80D" w14:textId="77777777" w:rsidR="00E945F1" w:rsidRPr="00E945F1" w:rsidRDefault="00E945F1">
      <w:pPr>
        <w:numPr>
          <w:ilvl w:val="0"/>
          <w:numId w:val="238"/>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 niveau d'autorisation ; </w:t>
      </w:r>
    </w:p>
    <w:p w14:paraId="0FC3BC97" w14:textId="77777777" w:rsidR="00E945F1" w:rsidRPr="00E945F1" w:rsidRDefault="00E945F1">
      <w:pPr>
        <w:numPr>
          <w:ilvl w:val="0"/>
          <w:numId w:val="238"/>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la date de création du compte. </w:t>
      </w:r>
    </w:p>
    <w:p w14:paraId="6326935E"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36" w:name="_Toc235403736"/>
      <w:r>
        <w:t>Gestion du cycle de vie des comptes</w:t>
      </w:r>
      <w:bookmarkEnd w:id="36"/>
    </w:p>
    <w:p w14:paraId="59F0706D"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Les comptes utilisateurs sont soumis aux opérations suivantes :</w:t>
      </w:r>
    </w:p>
    <w:p w14:paraId="7815DDB6" w14:textId="77777777" w:rsidR="00E945F1" w:rsidRPr="00E945F1" w:rsidRDefault="00E945F1">
      <w:pPr>
        <w:numPr>
          <w:ilvl w:val="0"/>
          <w:numId w:val="239"/>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création ; </w:t>
      </w:r>
    </w:p>
    <w:p w14:paraId="79E78055" w14:textId="77777777" w:rsidR="00E945F1" w:rsidRPr="00E945F1" w:rsidRDefault="00E945F1">
      <w:pPr>
        <w:numPr>
          <w:ilvl w:val="0"/>
          <w:numId w:val="239"/>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activation ; </w:t>
      </w:r>
    </w:p>
    <w:p w14:paraId="41332867" w14:textId="77777777" w:rsidR="00E945F1" w:rsidRPr="00E945F1" w:rsidRDefault="00E945F1">
      <w:pPr>
        <w:numPr>
          <w:ilvl w:val="0"/>
          <w:numId w:val="239"/>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modification ; </w:t>
      </w:r>
    </w:p>
    <w:p w14:paraId="62A1C411" w14:textId="77777777" w:rsidR="00E945F1" w:rsidRPr="00E945F1" w:rsidRDefault="00E945F1">
      <w:pPr>
        <w:numPr>
          <w:ilvl w:val="0"/>
          <w:numId w:val="239"/>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suspension temporaire ; </w:t>
      </w:r>
    </w:p>
    <w:p w14:paraId="72EBB968" w14:textId="77777777" w:rsidR="00E945F1" w:rsidRPr="00E945F1" w:rsidRDefault="00E945F1">
      <w:pPr>
        <w:numPr>
          <w:ilvl w:val="0"/>
          <w:numId w:val="239"/>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désactivation ; </w:t>
      </w:r>
    </w:p>
    <w:p w14:paraId="5834C6F0" w14:textId="77777777" w:rsidR="00E945F1" w:rsidRPr="00E945F1" w:rsidRDefault="00E945F1">
      <w:pPr>
        <w:numPr>
          <w:ilvl w:val="0"/>
          <w:numId w:val="239"/>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suppression définitive. </w:t>
      </w:r>
    </w:p>
    <w:p w14:paraId="7BC0BE46"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Toute opération fait l'objet d'une traçabilité dans le journal des activités.</w:t>
      </w:r>
    </w:p>
    <w:p w14:paraId="2C508282" w14:textId="77777777" w:rsidR="00E945F1" w:rsidRPr="00E945F1" w:rsidRDefault="00E945F1" w:rsidP="00E945F1">
      <w:pPr>
        <w:pStyle w:val="Titre3"/>
        <w:spacing w:before="100" w:beforeAutospacing="1" w:afterAutospacing="1"/>
        <w:rPr>
          <w:rFonts w:eastAsia="Times New Roman" w:cs="Times New Roman"/>
          <w:bCs/>
          <w:kern w:val="36"/>
          <w:sz w:val="36"/>
          <w:szCs w:val="36"/>
          <w:lang w:eastAsia="fr-FR"/>
          <w14:ligatures w14:val="none"/>
        </w:rPr>
      </w:pPr>
      <w:bookmarkStart w:id="37" w:name="_Toc235403737"/>
      <w:r>
        <w:t>Gestion des profils</w:t>
      </w:r>
      <w:bookmarkEnd w:id="37"/>
    </w:p>
    <w:p w14:paraId="27AB9177"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38" w:name="_Toc235403738"/>
      <w:r>
        <w:t>Principe</w:t>
      </w:r>
      <w:bookmarkEnd w:id="38"/>
    </w:p>
    <w:p w14:paraId="7BF84CB5"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Les profils déterminent les responsabilités fonctionnelles des utilisateurs ainsi que le niveau d'accès aux différentes fonctionnalités de la BNEC. Chaque utilisateur est rattaché à un seul profil principal, défini selon ses missions.</w:t>
      </w:r>
    </w:p>
    <w:p w14:paraId="7FA3AAB8"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39" w:name="_Toc235403739"/>
      <w:r>
        <w:t>Profils d'utilisateurs</w:t>
      </w:r>
      <w:bookmarkEnd w:id="39"/>
    </w:p>
    <w:p w14:paraId="44D9557F" w14:textId="47E34FB6" w:rsidR="003B0F09" w:rsidRDefault="000E25E4">
      <w:pPr>
        <w:pStyle w:val="Lgende1"/>
        <w:jc w:val="center"/>
      </w:pPr>
      <w:bookmarkStart w:id="40" w:name="_Toc235359184"/>
      <w:bookmarkStart w:id="41" w:name="_Toc235403901"/>
      <w:r>
        <w:rPr>
          <w:rFonts w:eastAsia="Times New Roman"/>
          <w:b/>
        </w:rPr>
        <w:t xml:space="preserve">Tableau </w:t>
      </w:r>
      <w:fldSimple w:instr=" SEQ Tableau \* ARABIC ">
        <w:r w:rsidR="00E63822">
          <w:rPr>
            <w:noProof/>
          </w:rPr>
          <w:t>3</w:t>
        </w:r>
      </w:fldSimple>
      <w:r>
        <w:rPr>
          <w:rFonts w:eastAsia="Times New Roman"/>
        </w:rPr>
        <w:t xml:space="preserve"> : 8.2.2. Profils d'utilisateurs</w:t>
      </w:r>
      <w:bookmarkEnd w:id="40"/>
      <w:bookmarkEnd w:id="41"/>
    </w:p>
    <w:tbl>
      <w:tblPr>
        <w:tblStyle w:val="Grilledutableau"/>
        <w:tblW w:w="9120" w:type="dxa"/>
        <w:jc w:val="center"/>
        <w:tblLayout w:type="fixed"/>
        <w:tblLook w:val="04A0" w:firstRow="1" w:lastRow="0" w:firstColumn="1" w:lastColumn="0" w:noHBand="0" w:noVBand="1"/>
      </w:tblPr>
      <w:tblGrid>
        <w:gridCol w:w="3584"/>
        <w:gridCol w:w="5536"/>
      </w:tblGrid>
      <w:tr w:rsidR="00E945F1" w:rsidRPr="00E945F1" w14:paraId="23D18FF2" w14:textId="77777777" w:rsidTr="00E945F1">
        <w:trPr>
          <w:tblHeader/>
          <w:jc w:val="center"/>
        </w:trPr>
        <w:tc>
          <w:tcPr>
            <w:tcW w:w="3584" w:type="dxa"/>
            <w:shd w:val="clear" w:color="auto" w:fill="D9E2F3"/>
            <w:tcMar>
              <w:top w:w="90" w:type="dxa"/>
              <w:left w:w="110" w:type="dxa"/>
              <w:bottom w:w="90" w:type="dxa"/>
              <w:right w:w="110" w:type="dxa"/>
            </w:tcMar>
            <w:vAlign w:val="center"/>
            <w:hideMark/>
          </w:tcPr>
          <w:p w14:paraId="60B1BE54" w14:textId="77777777" w:rsidR="00E945F1" w:rsidRPr="00E945F1" w:rsidRDefault="00E945F1" w:rsidP="00E945F1">
            <w:pPr>
              <w:spacing w:after="40" w:line="240" w:lineRule="auto"/>
              <w:jc w:val="center"/>
              <w:rPr>
                <w:rFonts w:eastAsia="Times New Roman" w:cs="Times New Roman"/>
                <w:b/>
                <w:bCs/>
                <w:kern w:val="0"/>
                <w:szCs w:val="24"/>
                <w:lang w:eastAsia="fr-FR"/>
                <w14:ligatures w14:val="none"/>
              </w:rPr>
            </w:pPr>
            <w:r w:rsidRPr="00E945F1">
              <w:rPr>
                <w:rFonts w:eastAsia="Times New Roman" w:cs="Times New Roman"/>
                <w:b/>
                <w:bCs/>
                <w:kern w:val="0"/>
                <w:sz w:val="19"/>
                <w:szCs w:val="24"/>
                <w:lang w:eastAsia="fr-FR"/>
                <w14:ligatures w14:val="none"/>
              </w:rPr>
              <w:t>Profil</w:t>
            </w:r>
          </w:p>
        </w:tc>
        <w:tc>
          <w:tcPr>
            <w:tcW w:w="5536" w:type="dxa"/>
            <w:shd w:val="clear" w:color="auto" w:fill="D9E2F3"/>
            <w:tcMar>
              <w:top w:w="90" w:type="dxa"/>
              <w:left w:w="110" w:type="dxa"/>
              <w:bottom w:w="90" w:type="dxa"/>
              <w:right w:w="110" w:type="dxa"/>
            </w:tcMar>
            <w:vAlign w:val="center"/>
            <w:hideMark/>
          </w:tcPr>
          <w:p w14:paraId="1DDF8A83" w14:textId="77777777" w:rsidR="00E945F1" w:rsidRPr="00E945F1" w:rsidRDefault="00E945F1" w:rsidP="00E945F1">
            <w:pPr>
              <w:spacing w:after="40" w:line="240" w:lineRule="auto"/>
              <w:jc w:val="center"/>
              <w:rPr>
                <w:rFonts w:eastAsia="Times New Roman" w:cs="Times New Roman"/>
                <w:b/>
                <w:bCs/>
                <w:kern w:val="0"/>
                <w:szCs w:val="24"/>
                <w:lang w:eastAsia="fr-FR"/>
                <w14:ligatures w14:val="none"/>
              </w:rPr>
            </w:pPr>
            <w:r w:rsidRPr="00E945F1">
              <w:rPr>
                <w:rFonts w:eastAsia="Times New Roman" w:cs="Times New Roman"/>
                <w:b/>
                <w:bCs/>
                <w:kern w:val="0"/>
                <w:sz w:val="19"/>
                <w:szCs w:val="24"/>
                <w:lang w:eastAsia="fr-FR"/>
                <w14:ligatures w14:val="none"/>
              </w:rPr>
              <w:t>Mission principale</w:t>
            </w:r>
          </w:p>
        </w:tc>
      </w:tr>
      <w:tr w:rsidR="00E945F1" w:rsidRPr="00E945F1" w14:paraId="6444DA40" w14:textId="77777777" w:rsidTr="00E945F1">
        <w:trPr>
          <w:jc w:val="center"/>
        </w:trPr>
        <w:tc>
          <w:tcPr>
            <w:tcW w:w="3584" w:type="dxa"/>
            <w:tcMar>
              <w:top w:w="90" w:type="dxa"/>
              <w:left w:w="110" w:type="dxa"/>
              <w:bottom w:w="90" w:type="dxa"/>
              <w:right w:w="110" w:type="dxa"/>
            </w:tcMar>
            <w:vAlign w:val="center"/>
            <w:hideMark/>
          </w:tcPr>
          <w:p w14:paraId="398BEDEA"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b/>
                <w:bCs/>
                <w:kern w:val="0"/>
                <w:sz w:val="19"/>
                <w:szCs w:val="24"/>
                <w:lang w:eastAsia="fr-FR"/>
                <w14:ligatures w14:val="none"/>
              </w:rPr>
              <w:t>Administrateur système</w:t>
            </w:r>
          </w:p>
        </w:tc>
        <w:tc>
          <w:tcPr>
            <w:tcW w:w="5536" w:type="dxa"/>
            <w:tcMar>
              <w:top w:w="90" w:type="dxa"/>
              <w:left w:w="110" w:type="dxa"/>
              <w:bottom w:w="90" w:type="dxa"/>
              <w:right w:w="110" w:type="dxa"/>
            </w:tcMar>
            <w:vAlign w:val="center"/>
            <w:hideMark/>
          </w:tcPr>
          <w:p w14:paraId="4832E9EC"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9"/>
                <w:szCs w:val="24"/>
                <w:lang w:eastAsia="fr-FR"/>
                <w14:ligatures w14:val="none"/>
              </w:rPr>
              <w:t>Administration technique de la plateforme, maintenance, sauvegardes et sécurité informatique.</w:t>
            </w:r>
          </w:p>
        </w:tc>
      </w:tr>
      <w:tr w:rsidR="00E945F1" w:rsidRPr="00E945F1" w14:paraId="62C3AC2F" w14:textId="77777777" w:rsidTr="00E945F1">
        <w:trPr>
          <w:jc w:val="center"/>
        </w:trPr>
        <w:tc>
          <w:tcPr>
            <w:tcW w:w="3584" w:type="dxa"/>
            <w:tcMar>
              <w:top w:w="90" w:type="dxa"/>
              <w:left w:w="110" w:type="dxa"/>
              <w:bottom w:w="90" w:type="dxa"/>
              <w:right w:w="110" w:type="dxa"/>
            </w:tcMar>
            <w:vAlign w:val="center"/>
            <w:hideMark/>
          </w:tcPr>
          <w:p w14:paraId="4075A915"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b/>
                <w:bCs/>
                <w:kern w:val="0"/>
                <w:sz w:val="19"/>
                <w:szCs w:val="24"/>
                <w:lang w:eastAsia="fr-FR"/>
                <w14:ligatures w14:val="none"/>
              </w:rPr>
              <w:t>Administrateur fonctionnel BNEC</w:t>
            </w:r>
          </w:p>
        </w:tc>
        <w:tc>
          <w:tcPr>
            <w:tcW w:w="5536" w:type="dxa"/>
            <w:tcMar>
              <w:top w:w="90" w:type="dxa"/>
              <w:left w:w="110" w:type="dxa"/>
              <w:bottom w:w="90" w:type="dxa"/>
              <w:right w:w="110" w:type="dxa"/>
            </w:tcMar>
            <w:vAlign w:val="center"/>
            <w:hideMark/>
          </w:tcPr>
          <w:p w14:paraId="7CE470AE"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9"/>
                <w:szCs w:val="24"/>
                <w:lang w:eastAsia="fr-FR"/>
                <w14:ligatures w14:val="none"/>
              </w:rPr>
              <w:t>Administration des données, gestion des comptes utilisateurs et paramétrage fonctionnel.</w:t>
            </w:r>
          </w:p>
        </w:tc>
      </w:tr>
      <w:tr w:rsidR="00E945F1" w:rsidRPr="00E945F1" w14:paraId="2CE627B4" w14:textId="77777777" w:rsidTr="00E945F1">
        <w:trPr>
          <w:jc w:val="center"/>
        </w:trPr>
        <w:tc>
          <w:tcPr>
            <w:tcW w:w="3584" w:type="dxa"/>
            <w:tcMar>
              <w:top w:w="90" w:type="dxa"/>
              <w:left w:w="110" w:type="dxa"/>
              <w:bottom w:w="90" w:type="dxa"/>
              <w:right w:w="110" w:type="dxa"/>
            </w:tcMar>
            <w:vAlign w:val="center"/>
            <w:hideMark/>
          </w:tcPr>
          <w:p w14:paraId="07B17359"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b/>
                <w:bCs/>
                <w:kern w:val="0"/>
                <w:sz w:val="19"/>
                <w:szCs w:val="24"/>
                <w:lang w:eastAsia="fr-FR"/>
                <w14:ligatures w14:val="none"/>
              </w:rPr>
              <w:t>Point focal BNEC</w:t>
            </w:r>
          </w:p>
        </w:tc>
        <w:tc>
          <w:tcPr>
            <w:tcW w:w="5536" w:type="dxa"/>
            <w:tcMar>
              <w:top w:w="90" w:type="dxa"/>
              <w:left w:w="110" w:type="dxa"/>
              <w:bottom w:w="90" w:type="dxa"/>
              <w:right w:w="110" w:type="dxa"/>
            </w:tcMar>
            <w:vAlign w:val="center"/>
            <w:hideMark/>
          </w:tcPr>
          <w:p w14:paraId="3DA2E2DE"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9"/>
                <w:szCs w:val="24"/>
                <w:lang w:eastAsia="fr-FR"/>
                <w14:ligatures w14:val="none"/>
              </w:rPr>
              <w:t>Coordination des opérations de collecte, de vérification et de mise à jour des données.</w:t>
            </w:r>
          </w:p>
        </w:tc>
      </w:tr>
      <w:tr w:rsidR="00E945F1" w:rsidRPr="00E945F1" w14:paraId="1B0ED0A0" w14:textId="77777777" w:rsidTr="00E945F1">
        <w:trPr>
          <w:jc w:val="center"/>
        </w:trPr>
        <w:tc>
          <w:tcPr>
            <w:tcW w:w="3584" w:type="dxa"/>
            <w:tcMar>
              <w:top w:w="90" w:type="dxa"/>
              <w:left w:w="110" w:type="dxa"/>
              <w:bottom w:w="90" w:type="dxa"/>
              <w:right w:w="110" w:type="dxa"/>
            </w:tcMar>
            <w:vAlign w:val="center"/>
            <w:hideMark/>
          </w:tcPr>
          <w:p w14:paraId="148E020E"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b/>
                <w:bCs/>
                <w:kern w:val="0"/>
                <w:sz w:val="19"/>
                <w:szCs w:val="24"/>
                <w:lang w:eastAsia="fr-FR"/>
                <w14:ligatures w14:val="none"/>
              </w:rPr>
              <w:t>Agent enquêteur</w:t>
            </w:r>
          </w:p>
        </w:tc>
        <w:tc>
          <w:tcPr>
            <w:tcW w:w="5536" w:type="dxa"/>
            <w:tcMar>
              <w:top w:w="90" w:type="dxa"/>
              <w:left w:w="110" w:type="dxa"/>
              <w:bottom w:w="90" w:type="dxa"/>
              <w:right w:w="110" w:type="dxa"/>
            </w:tcMar>
            <w:vAlign w:val="center"/>
            <w:hideMark/>
          </w:tcPr>
          <w:p w14:paraId="26F18883"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9"/>
                <w:szCs w:val="24"/>
                <w:lang w:eastAsia="fr-FR"/>
                <w14:ligatures w14:val="none"/>
              </w:rPr>
              <w:t>Collecte des informations et transmission des dossiers à la BNEC.</w:t>
            </w:r>
          </w:p>
        </w:tc>
      </w:tr>
      <w:tr w:rsidR="00E945F1" w:rsidRPr="00E945F1" w14:paraId="5EFCF9DA" w14:textId="77777777" w:rsidTr="00E945F1">
        <w:trPr>
          <w:jc w:val="center"/>
        </w:trPr>
        <w:tc>
          <w:tcPr>
            <w:tcW w:w="3584" w:type="dxa"/>
            <w:tcMar>
              <w:top w:w="90" w:type="dxa"/>
              <w:left w:w="110" w:type="dxa"/>
              <w:bottom w:w="90" w:type="dxa"/>
              <w:right w:w="110" w:type="dxa"/>
            </w:tcMar>
            <w:vAlign w:val="center"/>
            <w:hideMark/>
          </w:tcPr>
          <w:p w14:paraId="22664518"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b/>
                <w:bCs/>
                <w:kern w:val="0"/>
                <w:sz w:val="19"/>
                <w:szCs w:val="24"/>
                <w:lang w:eastAsia="fr-FR"/>
                <w14:ligatures w14:val="none"/>
              </w:rPr>
              <w:t>Agent vérificateur</w:t>
            </w:r>
          </w:p>
        </w:tc>
        <w:tc>
          <w:tcPr>
            <w:tcW w:w="5536" w:type="dxa"/>
            <w:tcMar>
              <w:top w:w="90" w:type="dxa"/>
              <w:left w:w="110" w:type="dxa"/>
              <w:bottom w:w="90" w:type="dxa"/>
              <w:right w:w="110" w:type="dxa"/>
            </w:tcMar>
            <w:vAlign w:val="center"/>
            <w:hideMark/>
          </w:tcPr>
          <w:p w14:paraId="487581AF"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9"/>
                <w:szCs w:val="24"/>
                <w:lang w:eastAsia="fr-FR"/>
                <w14:ligatures w14:val="none"/>
              </w:rPr>
              <w:t>Vérification documentaire, contrôle de conformité et validation technique des dossiers.</w:t>
            </w:r>
          </w:p>
        </w:tc>
      </w:tr>
      <w:tr w:rsidR="00E945F1" w:rsidRPr="00E945F1" w14:paraId="0BDE3739" w14:textId="77777777" w:rsidTr="00E945F1">
        <w:trPr>
          <w:jc w:val="center"/>
        </w:trPr>
        <w:tc>
          <w:tcPr>
            <w:tcW w:w="3584" w:type="dxa"/>
            <w:tcMar>
              <w:top w:w="90" w:type="dxa"/>
              <w:left w:w="110" w:type="dxa"/>
              <w:bottom w:w="90" w:type="dxa"/>
              <w:right w:w="110" w:type="dxa"/>
            </w:tcMar>
            <w:vAlign w:val="center"/>
            <w:hideMark/>
          </w:tcPr>
          <w:p w14:paraId="2A0A13E3"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b/>
                <w:bCs/>
                <w:kern w:val="0"/>
                <w:sz w:val="19"/>
                <w:szCs w:val="24"/>
                <w:lang w:eastAsia="fr-FR"/>
                <w14:ligatures w14:val="none"/>
              </w:rPr>
              <w:t>Cellule de veille</w:t>
            </w:r>
          </w:p>
        </w:tc>
        <w:tc>
          <w:tcPr>
            <w:tcW w:w="5536" w:type="dxa"/>
            <w:tcMar>
              <w:top w:w="90" w:type="dxa"/>
              <w:left w:w="110" w:type="dxa"/>
              <w:bottom w:w="90" w:type="dxa"/>
              <w:right w:w="110" w:type="dxa"/>
            </w:tcMar>
            <w:vAlign w:val="center"/>
            <w:hideMark/>
          </w:tcPr>
          <w:p w14:paraId="5FA9B053"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9"/>
                <w:szCs w:val="24"/>
                <w:lang w:eastAsia="fr-FR"/>
                <w14:ligatures w14:val="none"/>
              </w:rPr>
              <w:t>Suivi des échéances, alertes et renouvellements des certifications.</w:t>
            </w:r>
          </w:p>
        </w:tc>
      </w:tr>
      <w:tr w:rsidR="00E945F1" w:rsidRPr="00E945F1" w14:paraId="6925360E" w14:textId="77777777" w:rsidTr="00E945F1">
        <w:trPr>
          <w:jc w:val="center"/>
        </w:trPr>
        <w:tc>
          <w:tcPr>
            <w:tcW w:w="3584" w:type="dxa"/>
            <w:tcMar>
              <w:top w:w="90" w:type="dxa"/>
              <w:left w:w="110" w:type="dxa"/>
              <w:bottom w:w="90" w:type="dxa"/>
              <w:right w:w="110" w:type="dxa"/>
            </w:tcMar>
            <w:vAlign w:val="center"/>
            <w:hideMark/>
          </w:tcPr>
          <w:p w14:paraId="66F93BBA"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b/>
                <w:bCs/>
                <w:kern w:val="0"/>
                <w:sz w:val="19"/>
                <w:szCs w:val="24"/>
                <w:lang w:eastAsia="fr-FR"/>
                <w14:ligatures w14:val="none"/>
              </w:rPr>
              <w:t>Direction Technique</w:t>
            </w:r>
          </w:p>
        </w:tc>
        <w:tc>
          <w:tcPr>
            <w:tcW w:w="5536" w:type="dxa"/>
            <w:tcMar>
              <w:top w:w="90" w:type="dxa"/>
              <w:left w:w="110" w:type="dxa"/>
              <w:bottom w:w="90" w:type="dxa"/>
              <w:right w:w="110" w:type="dxa"/>
            </w:tcMar>
            <w:vAlign w:val="center"/>
            <w:hideMark/>
          </w:tcPr>
          <w:p w14:paraId="02754D5A"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9"/>
                <w:szCs w:val="24"/>
                <w:lang w:eastAsia="fr-FR"/>
                <w14:ligatures w14:val="none"/>
              </w:rPr>
              <w:t>Validation finale, supervision et pilotage opérationnel de la BNEC.</w:t>
            </w:r>
          </w:p>
        </w:tc>
      </w:tr>
      <w:tr w:rsidR="00E945F1" w:rsidRPr="00E945F1" w14:paraId="260DC4A2" w14:textId="77777777" w:rsidTr="00E945F1">
        <w:trPr>
          <w:jc w:val="center"/>
        </w:trPr>
        <w:tc>
          <w:tcPr>
            <w:tcW w:w="3584" w:type="dxa"/>
            <w:tcMar>
              <w:top w:w="90" w:type="dxa"/>
              <w:left w:w="110" w:type="dxa"/>
              <w:bottom w:w="90" w:type="dxa"/>
              <w:right w:w="110" w:type="dxa"/>
            </w:tcMar>
            <w:vAlign w:val="center"/>
            <w:hideMark/>
          </w:tcPr>
          <w:p w14:paraId="5397B86A"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b/>
                <w:bCs/>
                <w:kern w:val="0"/>
                <w:sz w:val="19"/>
                <w:szCs w:val="24"/>
                <w:lang w:eastAsia="fr-FR"/>
                <w14:ligatures w14:val="none"/>
              </w:rPr>
              <w:lastRenderedPageBreak/>
              <w:t>Président de la HAUQE</w:t>
            </w:r>
          </w:p>
        </w:tc>
        <w:tc>
          <w:tcPr>
            <w:tcW w:w="5536" w:type="dxa"/>
            <w:tcMar>
              <w:top w:w="90" w:type="dxa"/>
              <w:left w:w="110" w:type="dxa"/>
              <w:bottom w:w="90" w:type="dxa"/>
              <w:right w:w="110" w:type="dxa"/>
            </w:tcMar>
            <w:vAlign w:val="center"/>
            <w:hideMark/>
          </w:tcPr>
          <w:p w14:paraId="7E8A989D"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9"/>
                <w:szCs w:val="24"/>
                <w:lang w:eastAsia="fr-FR"/>
                <w14:ligatures w14:val="none"/>
              </w:rPr>
              <w:t>Consultation des tableaux de bord stratégiques et prise de décision.</w:t>
            </w:r>
          </w:p>
        </w:tc>
      </w:tr>
      <w:tr w:rsidR="00E945F1" w:rsidRPr="00E945F1" w14:paraId="28DD986F" w14:textId="77777777" w:rsidTr="00E945F1">
        <w:trPr>
          <w:jc w:val="center"/>
        </w:trPr>
        <w:tc>
          <w:tcPr>
            <w:tcW w:w="3584" w:type="dxa"/>
            <w:tcMar>
              <w:top w:w="90" w:type="dxa"/>
              <w:left w:w="110" w:type="dxa"/>
              <w:bottom w:w="90" w:type="dxa"/>
              <w:right w:w="110" w:type="dxa"/>
            </w:tcMar>
            <w:vAlign w:val="center"/>
            <w:hideMark/>
          </w:tcPr>
          <w:p w14:paraId="793D4F98"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b/>
                <w:bCs/>
                <w:kern w:val="0"/>
                <w:sz w:val="19"/>
                <w:szCs w:val="24"/>
                <w:lang w:eastAsia="fr-FR"/>
                <w14:ligatures w14:val="none"/>
              </w:rPr>
              <w:t>Consultant ou auditeur</w:t>
            </w:r>
            <w:r w:rsidRPr="00E945F1">
              <w:rPr>
                <w:rFonts w:eastAsia="Times New Roman" w:cs="Times New Roman"/>
                <w:kern w:val="0"/>
                <w:sz w:val="19"/>
                <w:szCs w:val="24"/>
                <w:lang w:eastAsia="fr-FR"/>
                <w14:ligatures w14:val="none"/>
              </w:rPr>
              <w:t xml:space="preserve"> </w:t>
            </w:r>
            <w:r w:rsidRPr="00E945F1">
              <w:rPr>
                <w:rFonts w:eastAsia="Times New Roman" w:cs="Times New Roman"/>
                <w:i/>
                <w:iCs/>
                <w:kern w:val="0"/>
                <w:sz w:val="19"/>
                <w:szCs w:val="24"/>
                <w:lang w:eastAsia="fr-FR"/>
                <w14:ligatures w14:val="none"/>
              </w:rPr>
              <w:t>(le cas échéant)</w:t>
            </w:r>
          </w:p>
        </w:tc>
        <w:tc>
          <w:tcPr>
            <w:tcW w:w="5536" w:type="dxa"/>
            <w:tcMar>
              <w:top w:w="90" w:type="dxa"/>
              <w:left w:w="110" w:type="dxa"/>
              <w:bottom w:w="90" w:type="dxa"/>
              <w:right w:w="110" w:type="dxa"/>
            </w:tcMar>
            <w:vAlign w:val="center"/>
            <w:hideMark/>
          </w:tcPr>
          <w:p w14:paraId="402364C4"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9"/>
                <w:szCs w:val="24"/>
                <w:lang w:eastAsia="fr-FR"/>
                <w14:ligatures w14:val="none"/>
              </w:rPr>
              <w:t>Consultation limitée selon le mandat qui lui est confié.</w:t>
            </w:r>
          </w:p>
        </w:tc>
      </w:tr>
    </w:tbl>
    <w:p w14:paraId="582D9D02" w14:textId="77777777" w:rsidR="00E945F1" w:rsidRPr="00E945F1" w:rsidRDefault="00E945F1" w:rsidP="00E945F1">
      <w:pPr>
        <w:pStyle w:val="Titre3"/>
        <w:spacing w:before="100" w:beforeAutospacing="1" w:afterAutospacing="1"/>
        <w:rPr>
          <w:rFonts w:eastAsia="Times New Roman" w:cs="Times New Roman"/>
          <w:bCs/>
          <w:kern w:val="36"/>
          <w:sz w:val="36"/>
          <w:szCs w:val="36"/>
          <w:lang w:eastAsia="fr-FR"/>
          <w14:ligatures w14:val="none"/>
        </w:rPr>
      </w:pPr>
      <w:bookmarkStart w:id="42" w:name="_Toc235403740"/>
      <w:r>
        <w:t>Gestion des droits d'accès</w:t>
      </w:r>
      <w:bookmarkEnd w:id="42"/>
    </w:p>
    <w:p w14:paraId="68ED48E4"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43" w:name="_Toc235403741"/>
      <w:r>
        <w:t>Principe général</w:t>
      </w:r>
      <w:bookmarkEnd w:id="43"/>
    </w:p>
    <w:p w14:paraId="721233A2"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droits d'accès sont attribués selon le principe du </w:t>
      </w:r>
      <w:r w:rsidRPr="00E945F1">
        <w:rPr>
          <w:rFonts w:eastAsia="Times New Roman" w:cs="Times New Roman"/>
          <w:b/>
          <w:bCs/>
          <w:kern w:val="0"/>
          <w:szCs w:val="24"/>
          <w:lang w:eastAsia="fr-FR"/>
          <w14:ligatures w14:val="none"/>
        </w:rPr>
        <w:t>moindre privilège</w:t>
      </w:r>
      <w:r w:rsidRPr="00E945F1">
        <w:rPr>
          <w:rFonts w:eastAsia="Times New Roman" w:cs="Times New Roman"/>
          <w:kern w:val="0"/>
          <w:szCs w:val="24"/>
          <w:lang w:eastAsia="fr-FR"/>
          <w14:ligatures w14:val="none"/>
        </w:rPr>
        <w:t>, qui consiste à accorder à chaque utilisateur uniquement les autorisations strictement nécessaires à l'exercice de ses fonctions.</w:t>
      </w:r>
    </w:p>
    <w:p w14:paraId="3F53C1C4"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Les droits sont définis en fonction des profils utilisateurs et sont révisés périodiquement.</w:t>
      </w:r>
    </w:p>
    <w:p w14:paraId="0B3D560C"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44" w:name="_Toc235403742"/>
      <w:r>
        <w:t>Catégories de droits</w:t>
      </w:r>
      <w:bookmarkEnd w:id="44"/>
    </w:p>
    <w:p w14:paraId="4B1AB5AB"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Les principaux droits d'accès comprennent :</w:t>
      </w:r>
    </w:p>
    <w:p w14:paraId="5AB83A82"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consultation des données ; </w:t>
      </w:r>
    </w:p>
    <w:p w14:paraId="68A981D0"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création de dossiers ; </w:t>
      </w:r>
    </w:p>
    <w:p w14:paraId="49E5FAAE"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modification des informations ; </w:t>
      </w:r>
    </w:p>
    <w:p w14:paraId="16CEB131"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validation des dossiers ; </w:t>
      </w:r>
    </w:p>
    <w:p w14:paraId="12705F53"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suppression de données (strictement encadrée) ; </w:t>
      </w:r>
    </w:p>
    <w:p w14:paraId="7C05A14E"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administration des utilisateurs ; </w:t>
      </w:r>
    </w:p>
    <w:p w14:paraId="7F0A2957"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génération des rapports ; </w:t>
      </w:r>
    </w:p>
    <w:p w14:paraId="43E0E01F"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consultation des tableaux de bord ; </w:t>
      </w:r>
    </w:p>
    <w:p w14:paraId="2502E64C"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exportation des données ; </w:t>
      </w:r>
    </w:p>
    <w:p w14:paraId="7B49ADB3" w14:textId="77777777" w:rsidR="00E945F1" w:rsidRPr="00E945F1" w:rsidRDefault="00E945F1">
      <w:pPr>
        <w:numPr>
          <w:ilvl w:val="0"/>
          <w:numId w:val="240"/>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paramétrage du système. </w:t>
      </w:r>
    </w:p>
    <w:p w14:paraId="54999FCA"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45" w:name="_Toc235403743"/>
      <w:r>
        <w:t>Matrice simplifiée des droits</w:t>
      </w:r>
      <w:bookmarkEnd w:id="45"/>
    </w:p>
    <w:p w14:paraId="2493FAA7" w14:textId="4A335F17" w:rsidR="003B0F09" w:rsidRDefault="000E25E4">
      <w:pPr>
        <w:pStyle w:val="Lgende1"/>
        <w:jc w:val="center"/>
      </w:pPr>
      <w:bookmarkStart w:id="46" w:name="_Toc235359185"/>
      <w:bookmarkStart w:id="47" w:name="_Toc235403902"/>
      <w:r>
        <w:rPr>
          <w:rFonts w:eastAsia="Times New Roman"/>
          <w:b/>
        </w:rPr>
        <w:t xml:space="preserve">Tableau </w:t>
      </w:r>
      <w:fldSimple w:instr=" SEQ Tableau \* ARABIC ">
        <w:r w:rsidR="00E63822">
          <w:rPr>
            <w:noProof/>
          </w:rPr>
          <w:t>4</w:t>
        </w:r>
      </w:fldSimple>
      <w:r>
        <w:rPr>
          <w:rFonts w:eastAsia="Times New Roman"/>
        </w:rPr>
        <w:t xml:space="preserve"> : 8.3.3. Matrice simplifiée des droits</w:t>
      </w:r>
      <w:bookmarkEnd w:id="46"/>
      <w:bookmarkEnd w:id="47"/>
    </w:p>
    <w:tbl>
      <w:tblPr>
        <w:tblStyle w:val="Grilledutableau"/>
        <w:tblW w:w="9120" w:type="dxa"/>
        <w:jc w:val="center"/>
        <w:tblLayout w:type="fixed"/>
        <w:tblLook w:val="04A0" w:firstRow="1" w:lastRow="0" w:firstColumn="1" w:lastColumn="0" w:noHBand="0" w:noVBand="1"/>
      </w:tblPr>
      <w:tblGrid>
        <w:gridCol w:w="2081"/>
        <w:gridCol w:w="1224"/>
        <w:gridCol w:w="1000"/>
        <w:gridCol w:w="1154"/>
        <w:gridCol w:w="1080"/>
        <w:gridCol w:w="1224"/>
        <w:gridCol w:w="1357"/>
      </w:tblGrid>
      <w:tr w:rsidR="00E945F1" w:rsidRPr="00E945F1" w14:paraId="4909C45D" w14:textId="77777777" w:rsidTr="00E945F1">
        <w:trPr>
          <w:tblHeader/>
          <w:jc w:val="center"/>
        </w:trPr>
        <w:tc>
          <w:tcPr>
            <w:tcW w:w="2081" w:type="dxa"/>
            <w:shd w:val="clear" w:color="auto" w:fill="D9E2F3"/>
            <w:tcMar>
              <w:top w:w="90" w:type="dxa"/>
              <w:left w:w="110" w:type="dxa"/>
              <w:bottom w:w="90" w:type="dxa"/>
              <w:right w:w="110" w:type="dxa"/>
            </w:tcMar>
            <w:vAlign w:val="center"/>
            <w:hideMark/>
          </w:tcPr>
          <w:p w14:paraId="5C038C38" w14:textId="77777777" w:rsidR="00E945F1" w:rsidRPr="00E945F1" w:rsidRDefault="00E945F1" w:rsidP="00E945F1">
            <w:pPr>
              <w:spacing w:after="40" w:line="240" w:lineRule="auto"/>
              <w:jc w:val="center"/>
              <w:rPr>
                <w:rFonts w:eastAsia="Times New Roman" w:cs="Times New Roman"/>
                <w:b/>
                <w:bCs/>
                <w:kern w:val="0"/>
                <w:szCs w:val="24"/>
                <w:lang w:eastAsia="fr-FR"/>
                <w14:ligatures w14:val="none"/>
              </w:rPr>
            </w:pPr>
            <w:r w:rsidRPr="00E945F1">
              <w:rPr>
                <w:rFonts w:eastAsia="Times New Roman" w:cs="Times New Roman"/>
                <w:b/>
                <w:bCs/>
                <w:kern w:val="0"/>
                <w:sz w:val="17"/>
                <w:szCs w:val="24"/>
                <w:lang w:eastAsia="fr-FR"/>
                <w14:ligatures w14:val="none"/>
              </w:rPr>
              <w:t>Fonction</w:t>
            </w:r>
          </w:p>
        </w:tc>
        <w:tc>
          <w:tcPr>
            <w:tcW w:w="1224" w:type="dxa"/>
            <w:shd w:val="clear" w:color="auto" w:fill="D9E2F3"/>
            <w:tcMar>
              <w:top w:w="90" w:type="dxa"/>
              <w:left w:w="110" w:type="dxa"/>
              <w:bottom w:w="90" w:type="dxa"/>
              <w:right w:w="110" w:type="dxa"/>
            </w:tcMar>
            <w:vAlign w:val="center"/>
            <w:hideMark/>
          </w:tcPr>
          <w:p w14:paraId="0F2718FD" w14:textId="77777777" w:rsidR="00E945F1" w:rsidRPr="00E945F1" w:rsidRDefault="00E945F1" w:rsidP="00E945F1">
            <w:pPr>
              <w:spacing w:after="40" w:line="240" w:lineRule="auto"/>
              <w:jc w:val="center"/>
              <w:rPr>
                <w:rFonts w:eastAsia="Times New Roman" w:cs="Times New Roman"/>
                <w:b/>
                <w:bCs/>
                <w:kern w:val="0"/>
                <w:szCs w:val="24"/>
                <w:lang w:eastAsia="fr-FR"/>
                <w14:ligatures w14:val="none"/>
              </w:rPr>
            </w:pPr>
            <w:r w:rsidRPr="00E945F1">
              <w:rPr>
                <w:rFonts w:eastAsia="Times New Roman" w:cs="Times New Roman"/>
                <w:b/>
                <w:bCs/>
                <w:kern w:val="0"/>
                <w:sz w:val="17"/>
                <w:szCs w:val="24"/>
                <w:lang w:eastAsia="fr-FR"/>
                <w14:ligatures w14:val="none"/>
              </w:rPr>
              <w:t>Consulter</w:t>
            </w:r>
          </w:p>
        </w:tc>
        <w:tc>
          <w:tcPr>
            <w:tcW w:w="1000" w:type="dxa"/>
            <w:shd w:val="clear" w:color="auto" w:fill="D9E2F3"/>
            <w:tcMar>
              <w:top w:w="90" w:type="dxa"/>
              <w:left w:w="110" w:type="dxa"/>
              <w:bottom w:w="90" w:type="dxa"/>
              <w:right w:w="110" w:type="dxa"/>
            </w:tcMar>
            <w:vAlign w:val="center"/>
            <w:hideMark/>
          </w:tcPr>
          <w:p w14:paraId="69F650D0" w14:textId="77777777" w:rsidR="00E945F1" w:rsidRPr="00E945F1" w:rsidRDefault="00E945F1" w:rsidP="00E945F1">
            <w:pPr>
              <w:spacing w:after="40" w:line="240" w:lineRule="auto"/>
              <w:jc w:val="center"/>
              <w:rPr>
                <w:rFonts w:eastAsia="Times New Roman" w:cs="Times New Roman"/>
                <w:b/>
                <w:bCs/>
                <w:kern w:val="0"/>
                <w:szCs w:val="24"/>
                <w:lang w:eastAsia="fr-FR"/>
                <w14:ligatures w14:val="none"/>
              </w:rPr>
            </w:pPr>
            <w:r w:rsidRPr="00E945F1">
              <w:rPr>
                <w:rFonts w:eastAsia="Times New Roman" w:cs="Times New Roman"/>
                <w:b/>
                <w:bCs/>
                <w:kern w:val="0"/>
                <w:sz w:val="17"/>
                <w:szCs w:val="24"/>
                <w:lang w:eastAsia="fr-FR"/>
                <w14:ligatures w14:val="none"/>
              </w:rPr>
              <w:t>Créer</w:t>
            </w:r>
          </w:p>
        </w:tc>
        <w:tc>
          <w:tcPr>
            <w:tcW w:w="1154" w:type="dxa"/>
            <w:shd w:val="clear" w:color="auto" w:fill="D9E2F3"/>
            <w:tcMar>
              <w:top w:w="90" w:type="dxa"/>
              <w:left w:w="110" w:type="dxa"/>
              <w:bottom w:w="90" w:type="dxa"/>
              <w:right w:w="110" w:type="dxa"/>
            </w:tcMar>
            <w:vAlign w:val="center"/>
            <w:hideMark/>
          </w:tcPr>
          <w:p w14:paraId="29873087" w14:textId="77777777" w:rsidR="00E945F1" w:rsidRPr="00E945F1" w:rsidRDefault="00E945F1" w:rsidP="00E945F1">
            <w:pPr>
              <w:spacing w:after="40" w:line="240" w:lineRule="auto"/>
              <w:jc w:val="center"/>
              <w:rPr>
                <w:rFonts w:eastAsia="Times New Roman" w:cs="Times New Roman"/>
                <w:b/>
                <w:bCs/>
                <w:kern w:val="0"/>
                <w:szCs w:val="24"/>
                <w:lang w:eastAsia="fr-FR"/>
                <w14:ligatures w14:val="none"/>
              </w:rPr>
            </w:pPr>
            <w:r w:rsidRPr="00E945F1">
              <w:rPr>
                <w:rFonts w:eastAsia="Times New Roman" w:cs="Times New Roman"/>
                <w:b/>
                <w:bCs/>
                <w:kern w:val="0"/>
                <w:sz w:val="17"/>
                <w:szCs w:val="24"/>
                <w:lang w:eastAsia="fr-FR"/>
                <w14:ligatures w14:val="none"/>
              </w:rPr>
              <w:t>Modifier</w:t>
            </w:r>
          </w:p>
        </w:tc>
        <w:tc>
          <w:tcPr>
            <w:tcW w:w="1080" w:type="dxa"/>
            <w:shd w:val="clear" w:color="auto" w:fill="D9E2F3"/>
            <w:tcMar>
              <w:top w:w="90" w:type="dxa"/>
              <w:left w:w="110" w:type="dxa"/>
              <w:bottom w:w="90" w:type="dxa"/>
              <w:right w:w="110" w:type="dxa"/>
            </w:tcMar>
            <w:vAlign w:val="center"/>
            <w:hideMark/>
          </w:tcPr>
          <w:p w14:paraId="425D7346" w14:textId="77777777" w:rsidR="00E945F1" w:rsidRPr="00E945F1" w:rsidRDefault="00E945F1" w:rsidP="00E945F1">
            <w:pPr>
              <w:spacing w:after="40" w:line="240" w:lineRule="auto"/>
              <w:jc w:val="center"/>
              <w:rPr>
                <w:rFonts w:eastAsia="Times New Roman" w:cs="Times New Roman"/>
                <w:b/>
                <w:bCs/>
                <w:kern w:val="0"/>
                <w:szCs w:val="24"/>
                <w:lang w:eastAsia="fr-FR"/>
                <w14:ligatures w14:val="none"/>
              </w:rPr>
            </w:pPr>
            <w:r w:rsidRPr="00E945F1">
              <w:rPr>
                <w:rFonts w:eastAsia="Times New Roman" w:cs="Times New Roman"/>
                <w:b/>
                <w:bCs/>
                <w:kern w:val="0"/>
                <w:sz w:val="17"/>
                <w:szCs w:val="24"/>
                <w:lang w:eastAsia="fr-FR"/>
                <w14:ligatures w14:val="none"/>
              </w:rPr>
              <w:t>Valider</w:t>
            </w:r>
          </w:p>
        </w:tc>
        <w:tc>
          <w:tcPr>
            <w:tcW w:w="1224" w:type="dxa"/>
            <w:shd w:val="clear" w:color="auto" w:fill="D9E2F3"/>
            <w:tcMar>
              <w:top w:w="90" w:type="dxa"/>
              <w:left w:w="110" w:type="dxa"/>
              <w:bottom w:w="90" w:type="dxa"/>
              <w:right w:w="110" w:type="dxa"/>
            </w:tcMar>
            <w:vAlign w:val="center"/>
            <w:hideMark/>
          </w:tcPr>
          <w:p w14:paraId="161C222B" w14:textId="77777777" w:rsidR="00E945F1" w:rsidRPr="00E945F1" w:rsidRDefault="00E945F1" w:rsidP="00E945F1">
            <w:pPr>
              <w:spacing w:after="40" w:line="240" w:lineRule="auto"/>
              <w:jc w:val="center"/>
              <w:rPr>
                <w:rFonts w:eastAsia="Times New Roman" w:cs="Times New Roman"/>
                <w:b/>
                <w:bCs/>
                <w:kern w:val="0"/>
                <w:szCs w:val="24"/>
                <w:lang w:eastAsia="fr-FR"/>
                <w14:ligatures w14:val="none"/>
              </w:rPr>
            </w:pPr>
            <w:r w:rsidRPr="00E945F1">
              <w:rPr>
                <w:rFonts w:eastAsia="Times New Roman" w:cs="Times New Roman"/>
                <w:b/>
                <w:bCs/>
                <w:kern w:val="0"/>
                <w:sz w:val="17"/>
                <w:szCs w:val="24"/>
                <w:lang w:eastAsia="fr-FR"/>
                <w14:ligatures w14:val="none"/>
              </w:rPr>
              <w:t>Supprimer</w:t>
            </w:r>
          </w:p>
        </w:tc>
        <w:tc>
          <w:tcPr>
            <w:tcW w:w="1357" w:type="dxa"/>
            <w:shd w:val="clear" w:color="auto" w:fill="D9E2F3"/>
            <w:tcMar>
              <w:top w:w="90" w:type="dxa"/>
              <w:left w:w="110" w:type="dxa"/>
              <w:bottom w:w="90" w:type="dxa"/>
              <w:right w:w="110" w:type="dxa"/>
            </w:tcMar>
            <w:vAlign w:val="center"/>
            <w:hideMark/>
          </w:tcPr>
          <w:p w14:paraId="50578803" w14:textId="77777777" w:rsidR="00E945F1" w:rsidRPr="00E945F1" w:rsidRDefault="00E945F1" w:rsidP="00E945F1">
            <w:pPr>
              <w:spacing w:after="40" w:line="240" w:lineRule="auto"/>
              <w:jc w:val="center"/>
              <w:rPr>
                <w:rFonts w:eastAsia="Times New Roman" w:cs="Times New Roman"/>
                <w:b/>
                <w:bCs/>
                <w:kern w:val="0"/>
                <w:szCs w:val="24"/>
                <w:lang w:eastAsia="fr-FR"/>
                <w14:ligatures w14:val="none"/>
              </w:rPr>
            </w:pPr>
            <w:r w:rsidRPr="00E945F1">
              <w:rPr>
                <w:rFonts w:eastAsia="Times New Roman" w:cs="Times New Roman"/>
                <w:b/>
                <w:bCs/>
                <w:kern w:val="0"/>
                <w:sz w:val="17"/>
                <w:szCs w:val="24"/>
                <w:lang w:eastAsia="fr-FR"/>
                <w14:ligatures w14:val="none"/>
              </w:rPr>
              <w:t>Administrer</w:t>
            </w:r>
          </w:p>
        </w:tc>
      </w:tr>
      <w:tr w:rsidR="00E945F1" w:rsidRPr="00E945F1" w14:paraId="614D4874" w14:textId="77777777" w:rsidTr="00E945F1">
        <w:trPr>
          <w:jc w:val="center"/>
        </w:trPr>
        <w:tc>
          <w:tcPr>
            <w:tcW w:w="2081" w:type="dxa"/>
            <w:tcMar>
              <w:top w:w="90" w:type="dxa"/>
              <w:left w:w="110" w:type="dxa"/>
              <w:bottom w:w="90" w:type="dxa"/>
              <w:right w:w="110" w:type="dxa"/>
            </w:tcMar>
            <w:vAlign w:val="center"/>
            <w:hideMark/>
          </w:tcPr>
          <w:p w14:paraId="16BF057F"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7"/>
                <w:szCs w:val="24"/>
                <w:lang w:eastAsia="fr-FR"/>
                <w14:ligatures w14:val="none"/>
              </w:rPr>
              <w:t>Président</w:t>
            </w:r>
          </w:p>
        </w:tc>
        <w:tc>
          <w:tcPr>
            <w:tcW w:w="1224" w:type="dxa"/>
            <w:tcMar>
              <w:top w:w="90" w:type="dxa"/>
              <w:left w:w="110" w:type="dxa"/>
              <w:bottom w:w="90" w:type="dxa"/>
              <w:right w:w="110" w:type="dxa"/>
            </w:tcMar>
            <w:vAlign w:val="center"/>
            <w:hideMark/>
          </w:tcPr>
          <w:p w14:paraId="39428738"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00" w:type="dxa"/>
            <w:tcMar>
              <w:top w:w="90" w:type="dxa"/>
              <w:left w:w="110" w:type="dxa"/>
              <w:bottom w:w="90" w:type="dxa"/>
              <w:right w:w="110" w:type="dxa"/>
            </w:tcMar>
            <w:vAlign w:val="center"/>
            <w:hideMark/>
          </w:tcPr>
          <w:p w14:paraId="484A3E05"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154" w:type="dxa"/>
            <w:tcMar>
              <w:top w:w="90" w:type="dxa"/>
              <w:left w:w="110" w:type="dxa"/>
              <w:bottom w:w="90" w:type="dxa"/>
              <w:right w:w="110" w:type="dxa"/>
            </w:tcMar>
            <w:vAlign w:val="center"/>
            <w:hideMark/>
          </w:tcPr>
          <w:p w14:paraId="633A1504"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c>
          <w:tcPr>
            <w:tcW w:w="1080" w:type="dxa"/>
            <w:tcMar>
              <w:top w:w="90" w:type="dxa"/>
              <w:left w:w="110" w:type="dxa"/>
              <w:bottom w:w="90" w:type="dxa"/>
              <w:right w:w="110" w:type="dxa"/>
            </w:tcMar>
            <w:vAlign w:val="center"/>
            <w:hideMark/>
          </w:tcPr>
          <w:p w14:paraId="46451411"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c>
          <w:tcPr>
            <w:tcW w:w="1224" w:type="dxa"/>
            <w:tcMar>
              <w:top w:w="90" w:type="dxa"/>
              <w:left w:w="110" w:type="dxa"/>
              <w:bottom w:w="90" w:type="dxa"/>
              <w:right w:w="110" w:type="dxa"/>
            </w:tcMar>
            <w:vAlign w:val="center"/>
            <w:hideMark/>
          </w:tcPr>
          <w:p w14:paraId="631FB34E"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c>
          <w:tcPr>
            <w:tcW w:w="1357" w:type="dxa"/>
            <w:tcMar>
              <w:top w:w="90" w:type="dxa"/>
              <w:left w:w="110" w:type="dxa"/>
              <w:bottom w:w="90" w:type="dxa"/>
              <w:right w:w="110" w:type="dxa"/>
            </w:tcMar>
            <w:vAlign w:val="center"/>
            <w:hideMark/>
          </w:tcPr>
          <w:p w14:paraId="522E9D16"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r>
      <w:tr w:rsidR="00E945F1" w:rsidRPr="00E945F1" w14:paraId="26A73226" w14:textId="77777777" w:rsidTr="00E945F1">
        <w:trPr>
          <w:jc w:val="center"/>
        </w:trPr>
        <w:tc>
          <w:tcPr>
            <w:tcW w:w="2081" w:type="dxa"/>
            <w:tcMar>
              <w:top w:w="90" w:type="dxa"/>
              <w:left w:w="110" w:type="dxa"/>
              <w:bottom w:w="90" w:type="dxa"/>
              <w:right w:w="110" w:type="dxa"/>
            </w:tcMar>
            <w:vAlign w:val="center"/>
            <w:hideMark/>
          </w:tcPr>
          <w:p w14:paraId="6CE186D2"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7"/>
                <w:szCs w:val="24"/>
                <w:lang w:eastAsia="fr-FR"/>
                <w14:ligatures w14:val="none"/>
              </w:rPr>
              <w:t>Direction Technique</w:t>
            </w:r>
          </w:p>
        </w:tc>
        <w:tc>
          <w:tcPr>
            <w:tcW w:w="1224" w:type="dxa"/>
            <w:tcMar>
              <w:top w:w="90" w:type="dxa"/>
              <w:left w:w="110" w:type="dxa"/>
              <w:bottom w:w="90" w:type="dxa"/>
              <w:right w:w="110" w:type="dxa"/>
            </w:tcMar>
            <w:vAlign w:val="center"/>
            <w:hideMark/>
          </w:tcPr>
          <w:p w14:paraId="22FE09B9"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00" w:type="dxa"/>
            <w:tcMar>
              <w:top w:w="90" w:type="dxa"/>
              <w:left w:w="110" w:type="dxa"/>
              <w:bottom w:w="90" w:type="dxa"/>
              <w:right w:w="110" w:type="dxa"/>
            </w:tcMar>
            <w:vAlign w:val="center"/>
            <w:hideMark/>
          </w:tcPr>
          <w:p w14:paraId="06C7B32F"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154" w:type="dxa"/>
            <w:tcMar>
              <w:top w:w="90" w:type="dxa"/>
              <w:left w:w="110" w:type="dxa"/>
              <w:bottom w:w="90" w:type="dxa"/>
              <w:right w:w="110" w:type="dxa"/>
            </w:tcMar>
            <w:vAlign w:val="center"/>
            <w:hideMark/>
          </w:tcPr>
          <w:p w14:paraId="3631D5A9"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80" w:type="dxa"/>
            <w:tcMar>
              <w:top w:w="90" w:type="dxa"/>
              <w:left w:w="110" w:type="dxa"/>
              <w:bottom w:w="90" w:type="dxa"/>
              <w:right w:w="110" w:type="dxa"/>
            </w:tcMar>
            <w:vAlign w:val="center"/>
            <w:hideMark/>
          </w:tcPr>
          <w:p w14:paraId="30DE8817"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224" w:type="dxa"/>
            <w:tcMar>
              <w:top w:w="90" w:type="dxa"/>
              <w:left w:w="110" w:type="dxa"/>
              <w:bottom w:w="90" w:type="dxa"/>
              <w:right w:w="110" w:type="dxa"/>
            </w:tcMar>
            <w:vAlign w:val="center"/>
            <w:hideMark/>
          </w:tcPr>
          <w:p w14:paraId="6417B012"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357" w:type="dxa"/>
            <w:tcMar>
              <w:top w:w="90" w:type="dxa"/>
              <w:left w:w="110" w:type="dxa"/>
              <w:bottom w:w="90" w:type="dxa"/>
              <w:right w:w="110" w:type="dxa"/>
            </w:tcMar>
            <w:vAlign w:val="center"/>
            <w:hideMark/>
          </w:tcPr>
          <w:p w14:paraId="7BCA9AF2"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r>
      <w:tr w:rsidR="00E945F1" w:rsidRPr="00E945F1" w14:paraId="60FB69BD" w14:textId="77777777" w:rsidTr="00E945F1">
        <w:trPr>
          <w:jc w:val="center"/>
        </w:trPr>
        <w:tc>
          <w:tcPr>
            <w:tcW w:w="2081" w:type="dxa"/>
            <w:tcMar>
              <w:top w:w="90" w:type="dxa"/>
              <w:left w:w="110" w:type="dxa"/>
              <w:bottom w:w="90" w:type="dxa"/>
              <w:right w:w="110" w:type="dxa"/>
            </w:tcMar>
            <w:vAlign w:val="center"/>
            <w:hideMark/>
          </w:tcPr>
          <w:p w14:paraId="773B9592"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7"/>
                <w:szCs w:val="24"/>
                <w:lang w:eastAsia="fr-FR"/>
                <w14:ligatures w14:val="none"/>
              </w:rPr>
              <w:t>Administrateur fonctionnel</w:t>
            </w:r>
          </w:p>
        </w:tc>
        <w:tc>
          <w:tcPr>
            <w:tcW w:w="1224" w:type="dxa"/>
            <w:tcMar>
              <w:top w:w="90" w:type="dxa"/>
              <w:left w:w="110" w:type="dxa"/>
              <w:bottom w:w="90" w:type="dxa"/>
              <w:right w:w="110" w:type="dxa"/>
            </w:tcMar>
            <w:vAlign w:val="center"/>
            <w:hideMark/>
          </w:tcPr>
          <w:p w14:paraId="43E603F7"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00" w:type="dxa"/>
            <w:tcMar>
              <w:top w:w="90" w:type="dxa"/>
              <w:left w:w="110" w:type="dxa"/>
              <w:bottom w:w="90" w:type="dxa"/>
              <w:right w:w="110" w:type="dxa"/>
            </w:tcMar>
            <w:vAlign w:val="center"/>
            <w:hideMark/>
          </w:tcPr>
          <w:p w14:paraId="6A32F35E"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154" w:type="dxa"/>
            <w:tcMar>
              <w:top w:w="90" w:type="dxa"/>
              <w:left w:w="110" w:type="dxa"/>
              <w:bottom w:w="90" w:type="dxa"/>
              <w:right w:w="110" w:type="dxa"/>
            </w:tcMar>
            <w:vAlign w:val="center"/>
            <w:hideMark/>
          </w:tcPr>
          <w:p w14:paraId="3FAF58C8"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80" w:type="dxa"/>
            <w:tcMar>
              <w:top w:w="90" w:type="dxa"/>
              <w:left w:w="110" w:type="dxa"/>
              <w:bottom w:w="90" w:type="dxa"/>
              <w:right w:w="110" w:type="dxa"/>
            </w:tcMar>
            <w:vAlign w:val="center"/>
            <w:hideMark/>
          </w:tcPr>
          <w:p w14:paraId="44EDBF42"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224" w:type="dxa"/>
            <w:tcMar>
              <w:top w:w="90" w:type="dxa"/>
              <w:left w:w="110" w:type="dxa"/>
              <w:bottom w:w="90" w:type="dxa"/>
              <w:right w:w="110" w:type="dxa"/>
            </w:tcMar>
            <w:vAlign w:val="center"/>
            <w:hideMark/>
          </w:tcPr>
          <w:p w14:paraId="6FCF0F34"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r w:rsidRPr="00E945F1">
              <w:rPr>
                <w:rFonts w:eastAsia="Times New Roman" w:cs="Times New Roman"/>
                <w:kern w:val="0"/>
                <w:sz w:val="17"/>
                <w:szCs w:val="24"/>
                <w:lang w:eastAsia="fr-FR"/>
                <w14:ligatures w14:val="none"/>
              </w:rPr>
              <w:t>*</w:t>
            </w:r>
          </w:p>
        </w:tc>
        <w:tc>
          <w:tcPr>
            <w:tcW w:w="1357" w:type="dxa"/>
            <w:tcMar>
              <w:top w:w="90" w:type="dxa"/>
              <w:left w:w="110" w:type="dxa"/>
              <w:bottom w:w="90" w:type="dxa"/>
              <w:right w:w="110" w:type="dxa"/>
            </w:tcMar>
            <w:vAlign w:val="center"/>
            <w:hideMark/>
          </w:tcPr>
          <w:p w14:paraId="758741FC"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r>
      <w:tr w:rsidR="00E945F1" w:rsidRPr="00E945F1" w14:paraId="1F2001D7" w14:textId="77777777" w:rsidTr="00E945F1">
        <w:trPr>
          <w:jc w:val="center"/>
        </w:trPr>
        <w:tc>
          <w:tcPr>
            <w:tcW w:w="2081" w:type="dxa"/>
            <w:tcMar>
              <w:top w:w="90" w:type="dxa"/>
              <w:left w:w="110" w:type="dxa"/>
              <w:bottom w:w="90" w:type="dxa"/>
              <w:right w:w="110" w:type="dxa"/>
            </w:tcMar>
            <w:vAlign w:val="center"/>
            <w:hideMark/>
          </w:tcPr>
          <w:p w14:paraId="281467FB"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7"/>
                <w:szCs w:val="24"/>
                <w:lang w:eastAsia="fr-FR"/>
                <w14:ligatures w14:val="none"/>
              </w:rPr>
              <w:t>Point focal</w:t>
            </w:r>
          </w:p>
        </w:tc>
        <w:tc>
          <w:tcPr>
            <w:tcW w:w="1224" w:type="dxa"/>
            <w:tcMar>
              <w:top w:w="90" w:type="dxa"/>
              <w:left w:w="110" w:type="dxa"/>
              <w:bottom w:w="90" w:type="dxa"/>
              <w:right w:w="110" w:type="dxa"/>
            </w:tcMar>
            <w:vAlign w:val="center"/>
            <w:hideMark/>
          </w:tcPr>
          <w:p w14:paraId="31E5C660"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00" w:type="dxa"/>
            <w:tcMar>
              <w:top w:w="90" w:type="dxa"/>
              <w:left w:w="110" w:type="dxa"/>
              <w:bottom w:w="90" w:type="dxa"/>
              <w:right w:w="110" w:type="dxa"/>
            </w:tcMar>
            <w:vAlign w:val="center"/>
            <w:hideMark/>
          </w:tcPr>
          <w:p w14:paraId="56F82192"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154" w:type="dxa"/>
            <w:tcMar>
              <w:top w:w="90" w:type="dxa"/>
              <w:left w:w="110" w:type="dxa"/>
              <w:bottom w:w="90" w:type="dxa"/>
              <w:right w:w="110" w:type="dxa"/>
            </w:tcMar>
            <w:vAlign w:val="center"/>
            <w:hideMark/>
          </w:tcPr>
          <w:p w14:paraId="082CCFEF"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80" w:type="dxa"/>
            <w:tcMar>
              <w:top w:w="90" w:type="dxa"/>
              <w:left w:w="110" w:type="dxa"/>
              <w:bottom w:w="90" w:type="dxa"/>
              <w:right w:w="110" w:type="dxa"/>
            </w:tcMar>
            <w:vAlign w:val="center"/>
            <w:hideMark/>
          </w:tcPr>
          <w:p w14:paraId="3A31BAE6"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224" w:type="dxa"/>
            <w:tcMar>
              <w:top w:w="90" w:type="dxa"/>
              <w:left w:w="110" w:type="dxa"/>
              <w:bottom w:w="90" w:type="dxa"/>
              <w:right w:w="110" w:type="dxa"/>
            </w:tcMar>
            <w:vAlign w:val="center"/>
            <w:hideMark/>
          </w:tcPr>
          <w:p w14:paraId="20DBD070"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c>
          <w:tcPr>
            <w:tcW w:w="1357" w:type="dxa"/>
            <w:tcMar>
              <w:top w:w="90" w:type="dxa"/>
              <w:left w:w="110" w:type="dxa"/>
              <w:bottom w:w="90" w:type="dxa"/>
              <w:right w:w="110" w:type="dxa"/>
            </w:tcMar>
            <w:vAlign w:val="center"/>
            <w:hideMark/>
          </w:tcPr>
          <w:p w14:paraId="2BD82C16"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r>
      <w:tr w:rsidR="00E945F1" w:rsidRPr="00E945F1" w14:paraId="0F864F15" w14:textId="77777777" w:rsidTr="00E945F1">
        <w:trPr>
          <w:jc w:val="center"/>
        </w:trPr>
        <w:tc>
          <w:tcPr>
            <w:tcW w:w="2081" w:type="dxa"/>
            <w:tcMar>
              <w:top w:w="90" w:type="dxa"/>
              <w:left w:w="110" w:type="dxa"/>
              <w:bottom w:w="90" w:type="dxa"/>
              <w:right w:w="110" w:type="dxa"/>
            </w:tcMar>
            <w:vAlign w:val="center"/>
            <w:hideMark/>
          </w:tcPr>
          <w:p w14:paraId="29F35146"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7"/>
                <w:szCs w:val="24"/>
                <w:lang w:eastAsia="fr-FR"/>
                <w14:ligatures w14:val="none"/>
              </w:rPr>
              <w:t>Agent enquêteur</w:t>
            </w:r>
          </w:p>
        </w:tc>
        <w:tc>
          <w:tcPr>
            <w:tcW w:w="1224" w:type="dxa"/>
            <w:tcMar>
              <w:top w:w="90" w:type="dxa"/>
              <w:left w:w="110" w:type="dxa"/>
              <w:bottom w:w="90" w:type="dxa"/>
              <w:right w:w="110" w:type="dxa"/>
            </w:tcMar>
            <w:vAlign w:val="center"/>
            <w:hideMark/>
          </w:tcPr>
          <w:p w14:paraId="7681BECC"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00" w:type="dxa"/>
            <w:tcMar>
              <w:top w:w="90" w:type="dxa"/>
              <w:left w:w="110" w:type="dxa"/>
              <w:bottom w:w="90" w:type="dxa"/>
              <w:right w:w="110" w:type="dxa"/>
            </w:tcMar>
            <w:vAlign w:val="center"/>
            <w:hideMark/>
          </w:tcPr>
          <w:p w14:paraId="6A81862D"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154" w:type="dxa"/>
            <w:tcMar>
              <w:top w:w="90" w:type="dxa"/>
              <w:left w:w="110" w:type="dxa"/>
              <w:bottom w:w="90" w:type="dxa"/>
              <w:right w:w="110" w:type="dxa"/>
            </w:tcMar>
            <w:vAlign w:val="center"/>
            <w:hideMark/>
          </w:tcPr>
          <w:p w14:paraId="0605661C"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80" w:type="dxa"/>
            <w:tcMar>
              <w:top w:w="90" w:type="dxa"/>
              <w:left w:w="110" w:type="dxa"/>
              <w:bottom w:w="90" w:type="dxa"/>
              <w:right w:w="110" w:type="dxa"/>
            </w:tcMar>
            <w:vAlign w:val="center"/>
            <w:hideMark/>
          </w:tcPr>
          <w:p w14:paraId="182AFA05"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224" w:type="dxa"/>
            <w:tcMar>
              <w:top w:w="90" w:type="dxa"/>
              <w:left w:w="110" w:type="dxa"/>
              <w:bottom w:w="90" w:type="dxa"/>
              <w:right w:w="110" w:type="dxa"/>
            </w:tcMar>
            <w:vAlign w:val="center"/>
            <w:hideMark/>
          </w:tcPr>
          <w:p w14:paraId="43C64DFC"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c>
          <w:tcPr>
            <w:tcW w:w="1357" w:type="dxa"/>
            <w:tcMar>
              <w:top w:w="90" w:type="dxa"/>
              <w:left w:w="110" w:type="dxa"/>
              <w:bottom w:w="90" w:type="dxa"/>
              <w:right w:w="110" w:type="dxa"/>
            </w:tcMar>
            <w:vAlign w:val="center"/>
            <w:hideMark/>
          </w:tcPr>
          <w:p w14:paraId="29AA90EB"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r>
      <w:tr w:rsidR="00E945F1" w:rsidRPr="00E945F1" w14:paraId="61883C4F" w14:textId="77777777" w:rsidTr="00E945F1">
        <w:trPr>
          <w:jc w:val="center"/>
        </w:trPr>
        <w:tc>
          <w:tcPr>
            <w:tcW w:w="2081" w:type="dxa"/>
            <w:tcMar>
              <w:top w:w="90" w:type="dxa"/>
              <w:left w:w="110" w:type="dxa"/>
              <w:bottom w:w="90" w:type="dxa"/>
              <w:right w:w="110" w:type="dxa"/>
            </w:tcMar>
            <w:vAlign w:val="center"/>
            <w:hideMark/>
          </w:tcPr>
          <w:p w14:paraId="2E948596"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7"/>
                <w:szCs w:val="24"/>
                <w:lang w:eastAsia="fr-FR"/>
                <w14:ligatures w14:val="none"/>
              </w:rPr>
              <w:t>Agent vérificateur</w:t>
            </w:r>
          </w:p>
        </w:tc>
        <w:tc>
          <w:tcPr>
            <w:tcW w:w="1224" w:type="dxa"/>
            <w:tcMar>
              <w:top w:w="90" w:type="dxa"/>
              <w:left w:w="110" w:type="dxa"/>
              <w:bottom w:w="90" w:type="dxa"/>
              <w:right w:w="110" w:type="dxa"/>
            </w:tcMar>
            <w:vAlign w:val="center"/>
            <w:hideMark/>
          </w:tcPr>
          <w:p w14:paraId="12D5A4BC"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00" w:type="dxa"/>
            <w:tcMar>
              <w:top w:w="90" w:type="dxa"/>
              <w:left w:w="110" w:type="dxa"/>
              <w:bottom w:w="90" w:type="dxa"/>
              <w:right w:w="110" w:type="dxa"/>
            </w:tcMar>
            <w:vAlign w:val="center"/>
            <w:hideMark/>
          </w:tcPr>
          <w:p w14:paraId="291D8096"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154" w:type="dxa"/>
            <w:tcMar>
              <w:top w:w="90" w:type="dxa"/>
              <w:left w:w="110" w:type="dxa"/>
              <w:bottom w:w="90" w:type="dxa"/>
              <w:right w:w="110" w:type="dxa"/>
            </w:tcMar>
            <w:vAlign w:val="center"/>
            <w:hideMark/>
          </w:tcPr>
          <w:p w14:paraId="6BDACE7C"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80" w:type="dxa"/>
            <w:tcMar>
              <w:top w:w="90" w:type="dxa"/>
              <w:left w:w="110" w:type="dxa"/>
              <w:bottom w:w="90" w:type="dxa"/>
              <w:right w:w="110" w:type="dxa"/>
            </w:tcMar>
            <w:vAlign w:val="center"/>
            <w:hideMark/>
          </w:tcPr>
          <w:p w14:paraId="44305CA3"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224" w:type="dxa"/>
            <w:tcMar>
              <w:top w:w="90" w:type="dxa"/>
              <w:left w:w="110" w:type="dxa"/>
              <w:bottom w:w="90" w:type="dxa"/>
              <w:right w:w="110" w:type="dxa"/>
            </w:tcMar>
            <w:vAlign w:val="center"/>
            <w:hideMark/>
          </w:tcPr>
          <w:p w14:paraId="0E5EC125"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357" w:type="dxa"/>
            <w:tcMar>
              <w:top w:w="90" w:type="dxa"/>
              <w:left w:w="110" w:type="dxa"/>
              <w:bottom w:w="90" w:type="dxa"/>
              <w:right w:w="110" w:type="dxa"/>
            </w:tcMar>
            <w:vAlign w:val="center"/>
            <w:hideMark/>
          </w:tcPr>
          <w:p w14:paraId="64245971"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r>
      <w:tr w:rsidR="00E945F1" w:rsidRPr="00E945F1" w14:paraId="417662BC" w14:textId="77777777" w:rsidTr="00E945F1">
        <w:trPr>
          <w:jc w:val="center"/>
        </w:trPr>
        <w:tc>
          <w:tcPr>
            <w:tcW w:w="2081" w:type="dxa"/>
            <w:tcMar>
              <w:top w:w="90" w:type="dxa"/>
              <w:left w:w="110" w:type="dxa"/>
              <w:bottom w:w="90" w:type="dxa"/>
              <w:right w:w="110" w:type="dxa"/>
            </w:tcMar>
            <w:vAlign w:val="center"/>
            <w:hideMark/>
          </w:tcPr>
          <w:p w14:paraId="427E90FE" w14:textId="77777777" w:rsidR="00E945F1" w:rsidRPr="00E945F1" w:rsidRDefault="00E945F1" w:rsidP="00E945F1">
            <w:pPr>
              <w:spacing w:after="40" w:line="240" w:lineRule="auto"/>
              <w:jc w:val="left"/>
              <w:rPr>
                <w:rFonts w:eastAsia="Times New Roman" w:cs="Times New Roman"/>
                <w:kern w:val="0"/>
                <w:szCs w:val="24"/>
                <w:lang w:eastAsia="fr-FR"/>
                <w14:ligatures w14:val="none"/>
              </w:rPr>
            </w:pPr>
            <w:r w:rsidRPr="00E945F1">
              <w:rPr>
                <w:rFonts w:eastAsia="Times New Roman" w:cs="Times New Roman"/>
                <w:kern w:val="0"/>
                <w:sz w:val="17"/>
                <w:szCs w:val="24"/>
                <w:lang w:eastAsia="fr-FR"/>
                <w14:ligatures w14:val="none"/>
              </w:rPr>
              <w:t>Cellule de veille</w:t>
            </w:r>
          </w:p>
        </w:tc>
        <w:tc>
          <w:tcPr>
            <w:tcW w:w="1224" w:type="dxa"/>
            <w:tcMar>
              <w:top w:w="90" w:type="dxa"/>
              <w:left w:w="110" w:type="dxa"/>
              <w:bottom w:w="90" w:type="dxa"/>
              <w:right w:w="110" w:type="dxa"/>
            </w:tcMar>
            <w:vAlign w:val="center"/>
            <w:hideMark/>
          </w:tcPr>
          <w:p w14:paraId="0C8D4881"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00" w:type="dxa"/>
            <w:tcMar>
              <w:top w:w="90" w:type="dxa"/>
              <w:left w:w="110" w:type="dxa"/>
              <w:bottom w:w="90" w:type="dxa"/>
              <w:right w:w="110" w:type="dxa"/>
            </w:tcMar>
            <w:vAlign w:val="center"/>
            <w:hideMark/>
          </w:tcPr>
          <w:p w14:paraId="23232361"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154" w:type="dxa"/>
            <w:tcMar>
              <w:top w:w="90" w:type="dxa"/>
              <w:left w:w="110" w:type="dxa"/>
              <w:bottom w:w="90" w:type="dxa"/>
              <w:right w:w="110" w:type="dxa"/>
            </w:tcMar>
            <w:vAlign w:val="center"/>
            <w:hideMark/>
          </w:tcPr>
          <w:p w14:paraId="161101A7"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r w:rsidRPr="00E945F1">
              <w:rPr>
                <w:rFonts w:eastAsia="Times New Roman" w:cs="Segoe UI Symbol"/>
                <w:kern w:val="0"/>
                <w:sz w:val="17"/>
                <w:szCs w:val="24"/>
                <w:lang w:eastAsia="fr-FR"/>
                <w14:ligatures w14:val="none"/>
              </w:rPr>
              <w:t>✓</w:t>
            </w:r>
          </w:p>
        </w:tc>
        <w:tc>
          <w:tcPr>
            <w:tcW w:w="1080" w:type="dxa"/>
            <w:tcMar>
              <w:top w:w="90" w:type="dxa"/>
              <w:left w:w="110" w:type="dxa"/>
              <w:bottom w:w="90" w:type="dxa"/>
              <w:right w:w="110" w:type="dxa"/>
            </w:tcMar>
            <w:vAlign w:val="center"/>
            <w:hideMark/>
          </w:tcPr>
          <w:p w14:paraId="25792D1A" w14:textId="77777777" w:rsidR="00E945F1" w:rsidRPr="00E945F1" w:rsidRDefault="00E945F1" w:rsidP="00E945F1">
            <w:pPr>
              <w:spacing w:after="40" w:line="240" w:lineRule="auto"/>
              <w:jc w:val="center"/>
              <w:rPr>
                <w:rFonts w:eastAsia="Times New Roman" w:cs="Times New Roman"/>
                <w:kern w:val="0"/>
                <w:szCs w:val="24"/>
                <w:lang w:eastAsia="fr-FR"/>
                <w14:ligatures w14:val="none"/>
              </w:rPr>
            </w:pPr>
          </w:p>
        </w:tc>
        <w:tc>
          <w:tcPr>
            <w:tcW w:w="1224" w:type="dxa"/>
            <w:tcMar>
              <w:top w:w="90" w:type="dxa"/>
              <w:left w:w="110" w:type="dxa"/>
              <w:bottom w:w="90" w:type="dxa"/>
              <w:right w:w="110" w:type="dxa"/>
            </w:tcMar>
            <w:vAlign w:val="center"/>
            <w:hideMark/>
          </w:tcPr>
          <w:p w14:paraId="34C3F239"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c>
          <w:tcPr>
            <w:tcW w:w="1357" w:type="dxa"/>
            <w:tcMar>
              <w:top w:w="90" w:type="dxa"/>
              <w:left w:w="110" w:type="dxa"/>
              <w:bottom w:w="90" w:type="dxa"/>
              <w:right w:w="110" w:type="dxa"/>
            </w:tcMar>
            <w:vAlign w:val="center"/>
            <w:hideMark/>
          </w:tcPr>
          <w:p w14:paraId="5C303BE3" w14:textId="77777777" w:rsidR="00E945F1" w:rsidRPr="00E945F1" w:rsidRDefault="00E945F1" w:rsidP="00E945F1">
            <w:pPr>
              <w:spacing w:after="40" w:line="240" w:lineRule="auto"/>
              <w:jc w:val="center"/>
              <w:rPr>
                <w:rFonts w:eastAsia="Times New Roman" w:cs="Times New Roman"/>
                <w:kern w:val="0"/>
                <w:sz w:val="20"/>
                <w:szCs w:val="20"/>
                <w:lang w:eastAsia="fr-FR"/>
                <w14:ligatures w14:val="none"/>
              </w:rPr>
            </w:pPr>
          </w:p>
        </w:tc>
      </w:tr>
    </w:tbl>
    <w:p w14:paraId="75B69605"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lastRenderedPageBreak/>
        <w:t>* Toute suppression de données est soumise à une procédure d'autorisation et de traçabilité.</w:t>
      </w:r>
    </w:p>
    <w:p w14:paraId="78A621D8" w14:textId="77777777" w:rsidR="00E945F1" w:rsidRPr="00E945F1" w:rsidRDefault="00E945F1" w:rsidP="00E945F1">
      <w:pPr>
        <w:pStyle w:val="Titre3"/>
        <w:spacing w:before="100" w:beforeAutospacing="1" w:afterAutospacing="1"/>
        <w:rPr>
          <w:rFonts w:eastAsia="Times New Roman" w:cs="Times New Roman"/>
          <w:bCs/>
          <w:kern w:val="36"/>
          <w:sz w:val="36"/>
          <w:szCs w:val="36"/>
          <w:lang w:eastAsia="fr-FR"/>
          <w14:ligatures w14:val="none"/>
        </w:rPr>
      </w:pPr>
      <w:bookmarkStart w:id="48" w:name="_Toc235403744"/>
      <w:r>
        <w:t>Paramétrage de la BNEC</w:t>
      </w:r>
      <w:bookmarkEnd w:id="48"/>
    </w:p>
    <w:p w14:paraId="186D4831"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49" w:name="_Toc235403745"/>
      <w:r>
        <w:t>Objectif</w:t>
      </w:r>
      <w:bookmarkEnd w:id="49"/>
    </w:p>
    <w:p w14:paraId="337748DB"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Le paramétrage permet d'adapter le fonctionnement de la BNEC aux exigences opérationnelles de la HAUQE, tout en garantissant la cohérence, la sécurité et l'évolutivité du système.</w:t>
      </w:r>
    </w:p>
    <w:p w14:paraId="0232D739"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50" w:name="_Toc235403746"/>
      <w:r>
        <w:t>Paramètres administratifs</w:t>
      </w:r>
      <w:bookmarkEnd w:id="50"/>
    </w:p>
    <w:p w14:paraId="73775B21"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Les principaux paramètres concernent :</w:t>
      </w:r>
    </w:p>
    <w:p w14:paraId="44EFEE63" w14:textId="77777777" w:rsidR="00E945F1" w:rsidRPr="00E945F1" w:rsidRDefault="00E945F1">
      <w:pPr>
        <w:numPr>
          <w:ilvl w:val="0"/>
          <w:numId w:val="241"/>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la nomenclature des secteurs d'activité ; </w:t>
      </w:r>
    </w:p>
    <w:p w14:paraId="43991E03" w14:textId="77777777" w:rsidR="00E945F1" w:rsidRPr="00E945F1" w:rsidRDefault="00E945F1">
      <w:pPr>
        <w:numPr>
          <w:ilvl w:val="0"/>
          <w:numId w:val="241"/>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référentiels de certification reconnus ; </w:t>
      </w:r>
    </w:p>
    <w:p w14:paraId="64212EF5" w14:textId="77777777" w:rsidR="00E945F1" w:rsidRPr="00E945F1" w:rsidRDefault="00E945F1">
      <w:pPr>
        <w:numPr>
          <w:ilvl w:val="0"/>
          <w:numId w:val="241"/>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organismes certificateurs enregistrés ; </w:t>
      </w:r>
    </w:p>
    <w:p w14:paraId="68134CFC" w14:textId="77777777" w:rsidR="00E945F1" w:rsidRPr="00E945F1" w:rsidRDefault="00E945F1">
      <w:pPr>
        <w:numPr>
          <w:ilvl w:val="0"/>
          <w:numId w:val="241"/>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catégories d'entreprises ; </w:t>
      </w:r>
    </w:p>
    <w:p w14:paraId="477D5389" w14:textId="77777777" w:rsidR="00E945F1" w:rsidRPr="00E945F1" w:rsidRDefault="00E945F1">
      <w:pPr>
        <w:numPr>
          <w:ilvl w:val="0"/>
          <w:numId w:val="241"/>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régions et préfectures ; </w:t>
      </w:r>
    </w:p>
    <w:p w14:paraId="2DFA8F81" w14:textId="77777777" w:rsidR="00E945F1" w:rsidRPr="00E945F1" w:rsidRDefault="00E945F1">
      <w:pPr>
        <w:numPr>
          <w:ilvl w:val="0"/>
          <w:numId w:val="241"/>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statuts des certifications (actif, suspendu, retiré, expiré, renouvelé) ; </w:t>
      </w:r>
    </w:p>
    <w:p w14:paraId="00600E73" w14:textId="77777777" w:rsidR="00E945F1" w:rsidRPr="00E945F1" w:rsidRDefault="00E945F1">
      <w:pPr>
        <w:numPr>
          <w:ilvl w:val="0"/>
          <w:numId w:val="241"/>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délais d'alerte avant expiration des certificats ; </w:t>
      </w:r>
    </w:p>
    <w:p w14:paraId="0017094E" w14:textId="77777777" w:rsidR="00E945F1" w:rsidRPr="00E945F1" w:rsidRDefault="00E945F1">
      <w:pPr>
        <w:numPr>
          <w:ilvl w:val="0"/>
          <w:numId w:val="241"/>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règles de codification des entreprises et des certificats. </w:t>
      </w:r>
    </w:p>
    <w:p w14:paraId="0ECC994E"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51" w:name="_Toc235403747"/>
      <w:r>
        <w:t>Paramètres de sécurité</w:t>
      </w:r>
      <w:bookmarkEnd w:id="51"/>
    </w:p>
    <w:p w14:paraId="5A220E61"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Le système permet notamment de configurer :</w:t>
      </w:r>
    </w:p>
    <w:p w14:paraId="678E768C" w14:textId="77777777" w:rsidR="00E945F1" w:rsidRPr="00E945F1" w:rsidRDefault="00E945F1">
      <w:pPr>
        <w:numPr>
          <w:ilvl w:val="0"/>
          <w:numId w:val="242"/>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règles de création des mots de passe ; </w:t>
      </w:r>
    </w:p>
    <w:p w14:paraId="5F66C248" w14:textId="77777777" w:rsidR="00E945F1" w:rsidRPr="00E945F1" w:rsidRDefault="00E945F1">
      <w:pPr>
        <w:numPr>
          <w:ilvl w:val="0"/>
          <w:numId w:val="242"/>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l'authentification des utilisateurs ; </w:t>
      </w:r>
    </w:p>
    <w:p w14:paraId="043833CE" w14:textId="77777777" w:rsidR="00E945F1" w:rsidRPr="00E945F1" w:rsidRDefault="00E945F1">
      <w:pPr>
        <w:numPr>
          <w:ilvl w:val="0"/>
          <w:numId w:val="242"/>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durées de session ; </w:t>
      </w:r>
    </w:p>
    <w:p w14:paraId="7B280BAC" w14:textId="77777777" w:rsidR="00E945F1" w:rsidRPr="00E945F1" w:rsidRDefault="00E945F1">
      <w:pPr>
        <w:numPr>
          <w:ilvl w:val="0"/>
          <w:numId w:val="242"/>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tentatives de connexion autorisées ; </w:t>
      </w:r>
    </w:p>
    <w:p w14:paraId="4A54BB45" w14:textId="77777777" w:rsidR="00E945F1" w:rsidRPr="00E945F1" w:rsidRDefault="00E945F1">
      <w:pPr>
        <w:numPr>
          <w:ilvl w:val="0"/>
          <w:numId w:val="242"/>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sauvegardes automatiques ; </w:t>
      </w:r>
    </w:p>
    <w:p w14:paraId="2FA13496" w14:textId="77777777" w:rsidR="00E945F1" w:rsidRPr="00E945F1" w:rsidRDefault="00E945F1">
      <w:pPr>
        <w:numPr>
          <w:ilvl w:val="0"/>
          <w:numId w:val="242"/>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journaux d'audit ; </w:t>
      </w:r>
    </w:p>
    <w:p w14:paraId="566B3542" w14:textId="77777777" w:rsidR="00E945F1" w:rsidRPr="00E945F1" w:rsidRDefault="00E945F1">
      <w:pPr>
        <w:numPr>
          <w:ilvl w:val="0"/>
          <w:numId w:val="242"/>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notifications automatiques ; </w:t>
      </w:r>
    </w:p>
    <w:p w14:paraId="69E70BDA" w14:textId="77777777" w:rsidR="00E945F1" w:rsidRPr="00E945F1" w:rsidRDefault="00E945F1">
      <w:pPr>
        <w:numPr>
          <w:ilvl w:val="0"/>
          <w:numId w:val="242"/>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politiques d'archivage. </w:t>
      </w:r>
    </w:p>
    <w:p w14:paraId="5FBE9318" w14:textId="77777777" w:rsidR="00E945F1" w:rsidRPr="00E945F1" w:rsidRDefault="00E945F1" w:rsidP="00E945F1">
      <w:pPr>
        <w:pStyle w:val="Titre4"/>
        <w:spacing w:before="100" w:beforeAutospacing="1" w:after="100" w:afterAutospacing="1"/>
        <w:rPr>
          <w:rFonts w:eastAsia="Times New Roman" w:cs="Times New Roman"/>
          <w:bCs/>
          <w:kern w:val="0"/>
          <w:sz w:val="36"/>
          <w:szCs w:val="36"/>
          <w:lang w:eastAsia="fr-FR"/>
          <w14:ligatures w14:val="none"/>
        </w:rPr>
      </w:pPr>
      <w:bookmarkStart w:id="52" w:name="_Toc235403748"/>
      <w:r>
        <w:t>Paramètres de fonctionnement</w:t>
      </w:r>
      <w:bookmarkEnd w:id="52"/>
    </w:p>
    <w:p w14:paraId="2D1DE4F3"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L'administration de la BNEC permet également de définir :</w:t>
      </w:r>
    </w:p>
    <w:p w14:paraId="6EE500F6" w14:textId="77777777" w:rsidR="00E945F1" w:rsidRPr="00E945F1" w:rsidRDefault="00E945F1">
      <w:pPr>
        <w:numPr>
          <w:ilvl w:val="0"/>
          <w:numId w:val="243"/>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la fréquence des sauvegardes ; </w:t>
      </w:r>
    </w:p>
    <w:p w14:paraId="6262D088" w14:textId="77777777" w:rsidR="00E945F1" w:rsidRPr="00E945F1" w:rsidRDefault="00E945F1">
      <w:pPr>
        <w:numPr>
          <w:ilvl w:val="0"/>
          <w:numId w:val="243"/>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calendriers de veille ; </w:t>
      </w:r>
    </w:p>
    <w:p w14:paraId="03E6D24B" w14:textId="77777777" w:rsidR="00E945F1" w:rsidRPr="00E945F1" w:rsidRDefault="00E945F1">
      <w:pPr>
        <w:numPr>
          <w:ilvl w:val="0"/>
          <w:numId w:val="243"/>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modèles de rapports ; </w:t>
      </w:r>
    </w:p>
    <w:p w14:paraId="491E3567" w14:textId="77777777" w:rsidR="00E945F1" w:rsidRPr="00E945F1" w:rsidRDefault="00E945F1">
      <w:pPr>
        <w:numPr>
          <w:ilvl w:val="0"/>
          <w:numId w:val="243"/>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tableaux de bord ; </w:t>
      </w:r>
    </w:p>
    <w:p w14:paraId="26F38610" w14:textId="77777777" w:rsidR="00E945F1" w:rsidRPr="00E945F1" w:rsidRDefault="00E945F1">
      <w:pPr>
        <w:numPr>
          <w:ilvl w:val="0"/>
          <w:numId w:val="243"/>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indicateurs de performance ; </w:t>
      </w:r>
    </w:p>
    <w:p w14:paraId="676ADEE3" w14:textId="77777777" w:rsidR="00E945F1" w:rsidRPr="00E945F1" w:rsidRDefault="00E945F1">
      <w:pPr>
        <w:numPr>
          <w:ilvl w:val="0"/>
          <w:numId w:val="243"/>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seuils d'alerte ; </w:t>
      </w:r>
    </w:p>
    <w:p w14:paraId="09F5AAD2" w14:textId="77777777" w:rsidR="00E945F1" w:rsidRPr="00E945F1" w:rsidRDefault="00E945F1">
      <w:pPr>
        <w:numPr>
          <w:ilvl w:val="0"/>
          <w:numId w:val="243"/>
        </w:num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t xml:space="preserve">les règles de conservation documentaire. </w:t>
      </w:r>
    </w:p>
    <w:p w14:paraId="30A6F389" w14:textId="77777777" w:rsidR="00E945F1" w:rsidRPr="00E945F1" w:rsidRDefault="00E945F1" w:rsidP="00E945F1">
      <w:pPr>
        <w:spacing w:before="100" w:beforeAutospacing="1" w:afterAutospacing="1"/>
        <w:rPr>
          <w:rFonts w:eastAsia="Times New Roman" w:cs="Times New Roman"/>
          <w:kern w:val="0"/>
          <w:szCs w:val="24"/>
          <w:lang w:eastAsia="fr-FR"/>
          <w14:ligatures w14:val="none"/>
        </w:rPr>
      </w:pPr>
      <w:r w:rsidRPr="00E945F1">
        <w:rPr>
          <w:rFonts w:eastAsia="Times New Roman" w:cs="Times New Roman"/>
          <w:kern w:val="0"/>
          <w:szCs w:val="24"/>
          <w:lang w:eastAsia="fr-FR"/>
          <w14:ligatures w14:val="none"/>
        </w:rPr>
        <w:lastRenderedPageBreak/>
        <w:t>Une administration rigoureuse de la BNEC constitue une condition essentielle pour assurer la fiabilité, la sécurité et la pérennité du système d'information. Grâce à une gestion structurée des utilisateurs, des profils, des droits d'accès et des paramètres de fonctionnement, la HAUQE garantit une exploitation maîtrisée de la plateforme, conforme aux exigences de gouvernance, de protection des données et de traçabilité. Ce dispositif contribue à renforcer la confiance des parties prenantes et à faire de la BNEC un outil stratégique de référence pour le suivi des entreprises certifiées au Togo.</w:t>
      </w:r>
    </w:p>
    <w:p w14:paraId="0FD99FEC" w14:textId="77777777" w:rsidR="004F61BD" w:rsidRDefault="008543C0">
      <w:pPr>
        <w:pStyle w:val="Titre1"/>
      </w:pPr>
      <w:bookmarkStart w:id="53" w:name="_Toc235403749"/>
      <w:r>
        <w:lastRenderedPageBreak/>
        <w:t>PARTIE III : GESTION DES DONNÉES, DES ALERTES ET DE LA SÉCURITÉ</w:t>
      </w:r>
      <w:bookmarkEnd w:id="53"/>
    </w:p>
    <w:p w14:paraId="2AD8C959" w14:textId="77777777" w:rsidR="000357F1" w:rsidRPr="000357F1" w:rsidRDefault="000357F1" w:rsidP="000357F1">
      <w:pPr>
        <w:pStyle w:val="Titre2"/>
        <w:spacing w:before="100" w:beforeAutospacing="1" w:after="100" w:afterAutospacing="1"/>
        <w:rPr>
          <w:rFonts w:ascii="Times New Roman" w:eastAsia="Times New Roman" w:hAnsi="Times New Roman" w:cs="Times New Roman"/>
          <w:bCs/>
          <w:kern w:val="36"/>
          <w:sz w:val="32"/>
          <w:lang w:eastAsia="fr-FR"/>
          <w14:ligatures w14:val="none"/>
        </w:rPr>
      </w:pPr>
      <w:bookmarkStart w:id="54" w:name="_Toc235403750"/>
      <w:r>
        <w:rPr>
          <w:rFonts w:ascii="Times New Roman" w:hAnsi="Times New Roman"/>
        </w:rPr>
        <w:lastRenderedPageBreak/>
        <w:t>GESTION DES DONNÉES DE LA BASE NATIONALE DES ENTREPRISES CERTIFIÉES (BNEC)</w:t>
      </w:r>
      <w:bookmarkEnd w:id="54"/>
    </w:p>
    <w:p w14:paraId="59B1200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gestion des données constitue le fondement de la Base Nationale des Entreprises Certifiées (BNEC). Elle regroupe l'ensemble des règles, procédures et mécanismes permettant de garantir que les informations enregistrées soient fiables, complètes, sécurisées, traçables et constamment actualisées. Une gestion rigoureuse des données est indispensable pour assurer la crédibilité de la BNEC, soutenir les activités de contrôle et de veille de la HAUQE, et fournir des informations pertinentes pour la prise de décision.</w:t>
      </w:r>
    </w:p>
    <w:p w14:paraId="7B270F1F"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 présent chapitre définit les modalités de collecte, de validation, de contrôle de la qualité, d'historisation et d'archivage des données, conformément aux exigences de gouvernance de la HAUQE et aux bonnes pratiques internationales en matière de gestion des données.</w:t>
      </w:r>
    </w:p>
    <w:p w14:paraId="247C2341" w14:textId="77777777" w:rsidR="000357F1" w:rsidRPr="000357F1" w:rsidRDefault="000357F1" w:rsidP="000357F1">
      <w:pPr>
        <w:pStyle w:val="Titre3"/>
        <w:spacing w:before="100" w:beforeAutospacing="1" w:afterAutospacing="1"/>
        <w:rPr>
          <w:rFonts w:eastAsia="Times New Roman" w:cs="Times New Roman"/>
          <w:bCs/>
          <w:kern w:val="36"/>
          <w:sz w:val="36"/>
          <w:szCs w:val="36"/>
          <w:lang w:eastAsia="fr-FR"/>
          <w14:ligatures w14:val="none"/>
        </w:rPr>
      </w:pPr>
      <w:bookmarkStart w:id="55" w:name="_Toc235403751"/>
      <w:r>
        <w:t>Collecte des données</w:t>
      </w:r>
      <w:bookmarkEnd w:id="55"/>
    </w:p>
    <w:p w14:paraId="49614C5B"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56" w:name="_Toc235403752"/>
      <w:r>
        <w:t>Objectif</w:t>
      </w:r>
      <w:bookmarkEnd w:id="56"/>
    </w:p>
    <w:p w14:paraId="34BB0D6F"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collecte des données vise à recueillir, de manière harmonisée et exhaustive, les informations nécessaires à l'alimentation et à la mise à jour de la BNEC.</w:t>
      </w:r>
    </w:p>
    <w:p w14:paraId="06FF3504"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57" w:name="_Toc235403753"/>
      <w:r>
        <w:t>Sources des données</w:t>
      </w:r>
      <w:bookmarkEnd w:id="57"/>
    </w:p>
    <w:p w14:paraId="07A19E31"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informations alimentant la BNEC proviennent notamment :</w:t>
      </w:r>
    </w:p>
    <w:p w14:paraId="5E3E7911"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entreprises certifiées ; </w:t>
      </w:r>
    </w:p>
    <w:p w14:paraId="1DB77504"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organismes certificateurs ; </w:t>
      </w:r>
    </w:p>
    <w:p w14:paraId="2210ED40"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agents enquêteurs de la HAUQE ; </w:t>
      </w:r>
    </w:p>
    <w:p w14:paraId="7E6A7F12"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rapports d'audit et de surveillance ; </w:t>
      </w:r>
    </w:p>
    <w:p w14:paraId="5699D90A" w14:textId="77777777" w:rsidR="000357F1" w:rsidRPr="000357F1" w:rsidRDefault="000357F1">
      <w:pPr>
        <w:numPr>
          <w:ilvl w:val="0"/>
          <w:numId w:val="24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des documents administratifs et techniques transmis par les parties prenantes. </w:t>
      </w:r>
    </w:p>
    <w:p w14:paraId="67282614"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58" w:name="_Toc235403754"/>
      <w:r>
        <w:t>Données collectées</w:t>
      </w:r>
      <w:bookmarkEnd w:id="58"/>
    </w:p>
    <w:p w14:paraId="0A49B81E"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principales catégories de données comprennent :</w:t>
      </w:r>
    </w:p>
    <w:p w14:paraId="49290B20" w14:textId="77777777" w:rsidR="000357F1" w:rsidRPr="000357F1" w:rsidRDefault="000357F1" w:rsidP="000357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0357F1">
        <w:rPr>
          <w:rFonts w:eastAsia="Times New Roman" w:cs="Times New Roman"/>
          <w:bCs/>
          <w:kern w:val="0"/>
          <w:sz w:val="27"/>
          <w:szCs w:val="27"/>
          <w:lang w:eastAsia="fr-FR"/>
          <w14:ligatures w14:val="none"/>
        </w:rPr>
        <w:t>a) Données d'identification de l'entreprise</w:t>
      </w:r>
    </w:p>
    <w:p w14:paraId="469C9541"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raison sociale ; </w:t>
      </w:r>
    </w:p>
    <w:p w14:paraId="0016B529"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forme juridique ; </w:t>
      </w:r>
    </w:p>
    <w:p w14:paraId="02309182"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numéro RCCM ; </w:t>
      </w:r>
    </w:p>
    <w:p w14:paraId="1C4AD0C4"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IFU/NIF ; </w:t>
      </w:r>
    </w:p>
    <w:p w14:paraId="7D37BA99"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secteur d'activité ; </w:t>
      </w:r>
    </w:p>
    <w:p w14:paraId="5DFE6D93"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localisation géographique ; </w:t>
      </w:r>
    </w:p>
    <w:p w14:paraId="04BE931F" w14:textId="77777777" w:rsidR="000357F1" w:rsidRPr="000357F1" w:rsidRDefault="000357F1">
      <w:pPr>
        <w:numPr>
          <w:ilvl w:val="0"/>
          <w:numId w:val="24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contacts. </w:t>
      </w:r>
    </w:p>
    <w:p w14:paraId="1E1EC343" w14:textId="77777777" w:rsidR="000357F1" w:rsidRPr="000357F1" w:rsidRDefault="000357F1" w:rsidP="000357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0357F1">
        <w:rPr>
          <w:rFonts w:eastAsia="Times New Roman" w:cs="Times New Roman"/>
          <w:bCs/>
          <w:kern w:val="0"/>
          <w:sz w:val="27"/>
          <w:szCs w:val="27"/>
          <w:lang w:eastAsia="fr-FR"/>
          <w14:ligatures w14:val="none"/>
        </w:rPr>
        <w:lastRenderedPageBreak/>
        <w:t>b) Données relatives aux certifications</w:t>
      </w:r>
    </w:p>
    <w:p w14:paraId="1D35A142"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référentiel de certification ; </w:t>
      </w:r>
    </w:p>
    <w:p w14:paraId="2D781222"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organisme certificateur ; </w:t>
      </w:r>
    </w:p>
    <w:p w14:paraId="725C5BD2"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numéro du certificat ; </w:t>
      </w:r>
    </w:p>
    <w:p w14:paraId="5C3B6D57"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portée de la certification ; </w:t>
      </w:r>
    </w:p>
    <w:p w14:paraId="6EDE8BBA"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date de délivrance ; </w:t>
      </w:r>
    </w:p>
    <w:p w14:paraId="6AA358B3"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date d'expiration ; </w:t>
      </w:r>
    </w:p>
    <w:p w14:paraId="178ECE3B" w14:textId="77777777" w:rsidR="000357F1" w:rsidRPr="000357F1" w:rsidRDefault="000357F1">
      <w:pPr>
        <w:numPr>
          <w:ilvl w:val="0"/>
          <w:numId w:val="24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statut de la certification. </w:t>
      </w:r>
    </w:p>
    <w:p w14:paraId="5C8A62EE" w14:textId="77777777" w:rsidR="000357F1" w:rsidRPr="000357F1" w:rsidRDefault="000357F1" w:rsidP="000357F1">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0357F1">
        <w:rPr>
          <w:rFonts w:eastAsia="Times New Roman" w:cs="Times New Roman"/>
          <w:bCs/>
          <w:kern w:val="0"/>
          <w:sz w:val="27"/>
          <w:szCs w:val="27"/>
          <w:lang w:eastAsia="fr-FR"/>
          <w14:ligatures w14:val="none"/>
        </w:rPr>
        <w:t>c) Pièces justificatives</w:t>
      </w:r>
    </w:p>
    <w:p w14:paraId="440238D3"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certificat de conformité ; </w:t>
      </w:r>
    </w:p>
    <w:p w14:paraId="244AD3DD"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rapports d'audit ; </w:t>
      </w:r>
    </w:p>
    <w:p w14:paraId="65AE9DA0"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décisions de certification ; </w:t>
      </w:r>
    </w:p>
    <w:p w14:paraId="76E1E2E1"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rapports de surveillance ; </w:t>
      </w:r>
    </w:p>
    <w:p w14:paraId="52C9D72F" w14:textId="77777777" w:rsidR="000357F1" w:rsidRPr="000357F1" w:rsidRDefault="000357F1">
      <w:pPr>
        <w:numPr>
          <w:ilvl w:val="0"/>
          <w:numId w:val="24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autres documents justificatifs. </w:t>
      </w:r>
    </w:p>
    <w:p w14:paraId="2451133F"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59" w:name="_Toc235403755"/>
      <w:r>
        <w:t>Principes de collecte</w:t>
      </w:r>
      <w:bookmarkEnd w:id="59"/>
    </w:p>
    <w:p w14:paraId="555C2450"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collecte des données repose sur les principes suivants :</w:t>
      </w:r>
    </w:p>
    <w:p w14:paraId="4AE9F564"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exhaustivité ; </w:t>
      </w:r>
    </w:p>
    <w:p w14:paraId="0C77DF7D"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exactitude ; </w:t>
      </w:r>
    </w:p>
    <w:p w14:paraId="6DC56FEF"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unicité ; </w:t>
      </w:r>
    </w:p>
    <w:p w14:paraId="4A642680"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traçabilité ; </w:t>
      </w:r>
    </w:p>
    <w:p w14:paraId="7F25CDF2"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confidentialité ; </w:t>
      </w:r>
    </w:p>
    <w:p w14:paraId="685AA7C2" w14:textId="77777777" w:rsidR="000357F1" w:rsidRPr="000357F1" w:rsidRDefault="000357F1">
      <w:pPr>
        <w:numPr>
          <w:ilvl w:val="0"/>
          <w:numId w:val="24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actualisation régulière. </w:t>
      </w:r>
    </w:p>
    <w:p w14:paraId="78E2BE93" w14:textId="77777777" w:rsidR="000357F1" w:rsidRPr="000357F1" w:rsidRDefault="000357F1" w:rsidP="000357F1">
      <w:pPr>
        <w:pStyle w:val="Titre3"/>
        <w:spacing w:before="100" w:beforeAutospacing="1" w:afterAutospacing="1"/>
        <w:rPr>
          <w:rFonts w:eastAsia="Times New Roman" w:cs="Times New Roman"/>
          <w:bCs/>
          <w:kern w:val="36"/>
          <w:sz w:val="32"/>
          <w:szCs w:val="32"/>
          <w:lang w:eastAsia="fr-FR"/>
          <w14:ligatures w14:val="none"/>
        </w:rPr>
      </w:pPr>
      <w:bookmarkStart w:id="60" w:name="_Toc235403756"/>
      <w:r>
        <w:t>Validation des données</w:t>
      </w:r>
      <w:bookmarkEnd w:id="60"/>
    </w:p>
    <w:p w14:paraId="2DB60C55"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61" w:name="_Toc235403757"/>
      <w:r>
        <w:t>Objectif</w:t>
      </w:r>
      <w:bookmarkEnd w:id="61"/>
    </w:p>
    <w:p w14:paraId="3C03E754"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validation vise à garantir que seules des données conformes, fiables et authentifiées sont intégrées dans la BNEC.</w:t>
      </w:r>
    </w:p>
    <w:p w14:paraId="7CCE622B"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62" w:name="_Toc235403758"/>
      <w:r>
        <w:t>Processus de validation</w:t>
      </w:r>
      <w:bookmarkEnd w:id="62"/>
    </w:p>
    <w:p w14:paraId="149917F7"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validation comporte notamment :</w:t>
      </w:r>
    </w:p>
    <w:p w14:paraId="50391A73"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 contrôle de la complétude du dossier ; </w:t>
      </w:r>
    </w:p>
    <w:p w14:paraId="39B87EB3"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vérification de la cohérence des informations ; </w:t>
      </w:r>
    </w:p>
    <w:p w14:paraId="75E17975"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confirmation de l'authenticité des certificats auprès des organismes certificateurs ; </w:t>
      </w:r>
    </w:p>
    <w:p w14:paraId="65FD74F0"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vérification des dates de validité ; </w:t>
      </w:r>
    </w:p>
    <w:p w14:paraId="477C09B5" w14:textId="77777777" w:rsidR="000357F1" w:rsidRPr="000357F1" w:rsidRDefault="000357F1">
      <w:pPr>
        <w:numPr>
          <w:ilvl w:val="0"/>
          <w:numId w:val="24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validation technique par la Direction Technique ou le responsable habilité. </w:t>
      </w:r>
    </w:p>
    <w:p w14:paraId="7C8D3B84"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63" w:name="_Toc235403759"/>
      <w:r>
        <w:lastRenderedPageBreak/>
        <w:t>Statuts de validation</w:t>
      </w:r>
      <w:bookmarkEnd w:id="63"/>
    </w:p>
    <w:p w14:paraId="51314431"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Chaque dossier est affecté à l'un des statuts suivants :</w:t>
      </w:r>
    </w:p>
    <w:p w14:paraId="6A11F4C6"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En cours de vérification ; </w:t>
      </w:r>
    </w:p>
    <w:p w14:paraId="4DE83C20"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Conforme ; </w:t>
      </w:r>
    </w:p>
    <w:p w14:paraId="61577C8D"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Conforme sous réserve ; </w:t>
      </w:r>
    </w:p>
    <w:p w14:paraId="745220C2"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À compléter ; </w:t>
      </w:r>
    </w:p>
    <w:p w14:paraId="0DBFB621" w14:textId="77777777" w:rsidR="000357F1" w:rsidRPr="000357F1" w:rsidRDefault="000357F1">
      <w:pPr>
        <w:numPr>
          <w:ilvl w:val="0"/>
          <w:numId w:val="25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Rejeté. </w:t>
      </w:r>
    </w:p>
    <w:p w14:paraId="0EBAC903" w14:textId="77777777" w:rsidR="000357F1" w:rsidRPr="000357F1" w:rsidRDefault="000357F1" w:rsidP="000357F1">
      <w:pPr>
        <w:pStyle w:val="Titre3"/>
        <w:spacing w:before="100" w:beforeAutospacing="1" w:afterAutospacing="1"/>
        <w:rPr>
          <w:rFonts w:eastAsia="Times New Roman" w:cs="Times New Roman"/>
          <w:bCs/>
          <w:kern w:val="36"/>
          <w:sz w:val="32"/>
          <w:szCs w:val="32"/>
          <w:lang w:eastAsia="fr-FR"/>
          <w14:ligatures w14:val="none"/>
        </w:rPr>
      </w:pPr>
      <w:bookmarkStart w:id="64" w:name="_Toc235403760"/>
      <w:r>
        <w:t>Gestion de la qualité des données</w:t>
      </w:r>
      <w:bookmarkEnd w:id="64"/>
    </w:p>
    <w:p w14:paraId="2EBE3455"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65" w:name="_Toc235403761"/>
      <w:r>
        <w:t>Objectif</w:t>
      </w:r>
      <w:bookmarkEnd w:id="65"/>
    </w:p>
    <w:p w14:paraId="51EA7C37"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gestion de la qualité des données vise à maintenir un niveau élevé de fiabilité et de cohérence des informations enregistrées dans la BNEC tout au long de leur cycle de vie.</w:t>
      </w:r>
    </w:p>
    <w:p w14:paraId="2BAC33EE"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66" w:name="_Toc235403762"/>
      <w:r>
        <w:t>Critères de qualité</w:t>
      </w:r>
      <w:bookmarkEnd w:id="66"/>
    </w:p>
    <w:p w14:paraId="08510529"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données enregistrées doivent satisfaire aux critères suivants :</w:t>
      </w:r>
    </w:p>
    <w:p w14:paraId="273FA540" w14:textId="0E54008B" w:rsidR="003B0F09" w:rsidRDefault="000E25E4">
      <w:pPr>
        <w:pStyle w:val="Lgende1"/>
        <w:jc w:val="center"/>
      </w:pPr>
      <w:bookmarkStart w:id="67" w:name="_Toc235359186"/>
      <w:bookmarkStart w:id="68" w:name="_Toc235403903"/>
      <w:r>
        <w:rPr>
          <w:rFonts w:eastAsia="Times New Roman"/>
          <w:b/>
        </w:rPr>
        <w:t xml:space="preserve">Tableau </w:t>
      </w:r>
      <w:fldSimple w:instr=" SEQ Tableau \* ARABIC ">
        <w:r w:rsidR="00E63822">
          <w:rPr>
            <w:noProof/>
          </w:rPr>
          <w:t>5</w:t>
        </w:r>
      </w:fldSimple>
      <w:r>
        <w:rPr>
          <w:rFonts w:eastAsia="Times New Roman"/>
        </w:rPr>
        <w:t xml:space="preserve"> : Critère – Description</w:t>
      </w:r>
      <w:bookmarkEnd w:id="67"/>
      <w:bookmarkEnd w:id="68"/>
    </w:p>
    <w:tbl>
      <w:tblPr>
        <w:tblStyle w:val="Grilledutableau"/>
        <w:tblW w:w="9120" w:type="dxa"/>
        <w:jc w:val="center"/>
        <w:tblLayout w:type="fixed"/>
        <w:tblLook w:val="04A0" w:firstRow="1" w:lastRow="0" w:firstColumn="1" w:lastColumn="0" w:noHBand="0" w:noVBand="1"/>
      </w:tblPr>
      <w:tblGrid>
        <w:gridCol w:w="1953"/>
        <w:gridCol w:w="7167"/>
      </w:tblGrid>
      <w:tr w:rsidR="000357F1" w:rsidRPr="000357F1" w14:paraId="2EA5874E" w14:textId="77777777" w:rsidTr="000357F1">
        <w:trPr>
          <w:tblHeader/>
          <w:jc w:val="center"/>
        </w:trPr>
        <w:tc>
          <w:tcPr>
            <w:tcW w:w="1953" w:type="dxa"/>
            <w:shd w:val="clear" w:color="auto" w:fill="D9E2F3"/>
            <w:tcMar>
              <w:top w:w="90" w:type="dxa"/>
              <w:left w:w="110" w:type="dxa"/>
              <w:bottom w:w="90" w:type="dxa"/>
              <w:right w:w="110" w:type="dxa"/>
            </w:tcMar>
            <w:vAlign w:val="center"/>
            <w:hideMark/>
          </w:tcPr>
          <w:p w14:paraId="4FB35A4C"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Critère</w:t>
            </w:r>
          </w:p>
        </w:tc>
        <w:tc>
          <w:tcPr>
            <w:tcW w:w="7167" w:type="dxa"/>
            <w:shd w:val="clear" w:color="auto" w:fill="D9E2F3"/>
            <w:tcMar>
              <w:top w:w="90" w:type="dxa"/>
              <w:left w:w="110" w:type="dxa"/>
              <w:bottom w:w="90" w:type="dxa"/>
              <w:right w:w="110" w:type="dxa"/>
            </w:tcMar>
            <w:vAlign w:val="center"/>
            <w:hideMark/>
          </w:tcPr>
          <w:p w14:paraId="2E9BEB7B"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Description</w:t>
            </w:r>
          </w:p>
        </w:tc>
      </w:tr>
      <w:tr w:rsidR="000357F1" w:rsidRPr="000357F1" w14:paraId="7B8D7A06" w14:textId="77777777" w:rsidTr="000357F1">
        <w:trPr>
          <w:jc w:val="center"/>
        </w:trPr>
        <w:tc>
          <w:tcPr>
            <w:tcW w:w="1953" w:type="dxa"/>
            <w:tcMar>
              <w:top w:w="90" w:type="dxa"/>
              <w:left w:w="110" w:type="dxa"/>
              <w:bottom w:w="90" w:type="dxa"/>
              <w:right w:w="110" w:type="dxa"/>
            </w:tcMar>
            <w:vAlign w:val="center"/>
            <w:hideMark/>
          </w:tcPr>
          <w:p w14:paraId="1F4488F7"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Exactitude</w:t>
            </w:r>
          </w:p>
        </w:tc>
        <w:tc>
          <w:tcPr>
            <w:tcW w:w="7167" w:type="dxa"/>
            <w:tcMar>
              <w:top w:w="90" w:type="dxa"/>
              <w:left w:w="110" w:type="dxa"/>
              <w:bottom w:w="90" w:type="dxa"/>
              <w:right w:w="110" w:type="dxa"/>
            </w:tcMar>
            <w:vAlign w:val="center"/>
            <w:hideMark/>
          </w:tcPr>
          <w:p w14:paraId="2347261A"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informations reflètent fidèlement la réalité.</w:t>
            </w:r>
          </w:p>
        </w:tc>
      </w:tr>
      <w:tr w:rsidR="000357F1" w:rsidRPr="000357F1" w14:paraId="65E361DC" w14:textId="77777777" w:rsidTr="000357F1">
        <w:trPr>
          <w:jc w:val="center"/>
        </w:trPr>
        <w:tc>
          <w:tcPr>
            <w:tcW w:w="1953" w:type="dxa"/>
            <w:tcMar>
              <w:top w:w="90" w:type="dxa"/>
              <w:left w:w="110" w:type="dxa"/>
              <w:bottom w:w="90" w:type="dxa"/>
              <w:right w:w="110" w:type="dxa"/>
            </w:tcMar>
            <w:vAlign w:val="center"/>
            <w:hideMark/>
          </w:tcPr>
          <w:p w14:paraId="7D8F3C6D"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Complétude</w:t>
            </w:r>
          </w:p>
        </w:tc>
        <w:tc>
          <w:tcPr>
            <w:tcW w:w="7167" w:type="dxa"/>
            <w:tcMar>
              <w:top w:w="90" w:type="dxa"/>
              <w:left w:w="110" w:type="dxa"/>
              <w:bottom w:w="90" w:type="dxa"/>
              <w:right w:w="110" w:type="dxa"/>
            </w:tcMar>
            <w:vAlign w:val="center"/>
            <w:hideMark/>
          </w:tcPr>
          <w:p w14:paraId="7B0E125D"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Tous les champs obligatoires sont renseignés.</w:t>
            </w:r>
          </w:p>
        </w:tc>
      </w:tr>
      <w:tr w:rsidR="000357F1" w:rsidRPr="000357F1" w14:paraId="3ABCCE24" w14:textId="77777777" w:rsidTr="000357F1">
        <w:trPr>
          <w:jc w:val="center"/>
        </w:trPr>
        <w:tc>
          <w:tcPr>
            <w:tcW w:w="1953" w:type="dxa"/>
            <w:tcMar>
              <w:top w:w="90" w:type="dxa"/>
              <w:left w:w="110" w:type="dxa"/>
              <w:bottom w:w="90" w:type="dxa"/>
              <w:right w:w="110" w:type="dxa"/>
            </w:tcMar>
            <w:vAlign w:val="center"/>
            <w:hideMark/>
          </w:tcPr>
          <w:p w14:paraId="5F2E1A4C"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Cohérence</w:t>
            </w:r>
          </w:p>
        </w:tc>
        <w:tc>
          <w:tcPr>
            <w:tcW w:w="7167" w:type="dxa"/>
            <w:tcMar>
              <w:top w:w="90" w:type="dxa"/>
              <w:left w:w="110" w:type="dxa"/>
              <w:bottom w:w="90" w:type="dxa"/>
              <w:right w:w="110" w:type="dxa"/>
            </w:tcMar>
            <w:vAlign w:val="center"/>
            <w:hideMark/>
          </w:tcPr>
          <w:p w14:paraId="06B3CC99"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informations sont compatibles entre elles.</w:t>
            </w:r>
          </w:p>
        </w:tc>
      </w:tr>
      <w:tr w:rsidR="000357F1" w:rsidRPr="000357F1" w14:paraId="66E51332" w14:textId="77777777" w:rsidTr="000357F1">
        <w:trPr>
          <w:jc w:val="center"/>
        </w:trPr>
        <w:tc>
          <w:tcPr>
            <w:tcW w:w="1953" w:type="dxa"/>
            <w:tcMar>
              <w:top w:w="90" w:type="dxa"/>
              <w:left w:w="110" w:type="dxa"/>
              <w:bottom w:w="90" w:type="dxa"/>
              <w:right w:w="110" w:type="dxa"/>
            </w:tcMar>
            <w:vAlign w:val="center"/>
            <w:hideMark/>
          </w:tcPr>
          <w:p w14:paraId="783D1CA2"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Actualité</w:t>
            </w:r>
          </w:p>
        </w:tc>
        <w:tc>
          <w:tcPr>
            <w:tcW w:w="7167" w:type="dxa"/>
            <w:tcMar>
              <w:top w:w="90" w:type="dxa"/>
              <w:left w:w="110" w:type="dxa"/>
              <w:bottom w:w="90" w:type="dxa"/>
              <w:right w:w="110" w:type="dxa"/>
            </w:tcMar>
            <w:vAlign w:val="center"/>
            <w:hideMark/>
          </w:tcPr>
          <w:p w14:paraId="5B805FB9"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données sont régulièrement mises à jour.</w:t>
            </w:r>
          </w:p>
        </w:tc>
      </w:tr>
      <w:tr w:rsidR="000357F1" w:rsidRPr="000357F1" w14:paraId="10702235" w14:textId="77777777" w:rsidTr="000357F1">
        <w:trPr>
          <w:jc w:val="center"/>
        </w:trPr>
        <w:tc>
          <w:tcPr>
            <w:tcW w:w="1953" w:type="dxa"/>
            <w:tcMar>
              <w:top w:w="90" w:type="dxa"/>
              <w:left w:w="110" w:type="dxa"/>
              <w:bottom w:w="90" w:type="dxa"/>
              <w:right w:w="110" w:type="dxa"/>
            </w:tcMar>
            <w:vAlign w:val="center"/>
            <w:hideMark/>
          </w:tcPr>
          <w:p w14:paraId="7D1E60F1"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Unicité</w:t>
            </w:r>
          </w:p>
        </w:tc>
        <w:tc>
          <w:tcPr>
            <w:tcW w:w="7167" w:type="dxa"/>
            <w:tcMar>
              <w:top w:w="90" w:type="dxa"/>
              <w:left w:w="110" w:type="dxa"/>
              <w:bottom w:w="90" w:type="dxa"/>
              <w:right w:w="110" w:type="dxa"/>
            </w:tcMar>
            <w:vAlign w:val="center"/>
            <w:hideMark/>
          </w:tcPr>
          <w:p w14:paraId="117A0074"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Une entreprise ne possède qu'un seul enregistrement actif.</w:t>
            </w:r>
          </w:p>
        </w:tc>
      </w:tr>
      <w:tr w:rsidR="000357F1" w:rsidRPr="000357F1" w14:paraId="1C8FB9C1" w14:textId="77777777" w:rsidTr="000357F1">
        <w:trPr>
          <w:jc w:val="center"/>
        </w:trPr>
        <w:tc>
          <w:tcPr>
            <w:tcW w:w="1953" w:type="dxa"/>
            <w:tcMar>
              <w:top w:w="90" w:type="dxa"/>
              <w:left w:w="110" w:type="dxa"/>
              <w:bottom w:w="90" w:type="dxa"/>
              <w:right w:w="110" w:type="dxa"/>
            </w:tcMar>
            <w:vAlign w:val="center"/>
            <w:hideMark/>
          </w:tcPr>
          <w:p w14:paraId="38DD0A58"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Fiabilité</w:t>
            </w:r>
          </w:p>
        </w:tc>
        <w:tc>
          <w:tcPr>
            <w:tcW w:w="7167" w:type="dxa"/>
            <w:tcMar>
              <w:top w:w="90" w:type="dxa"/>
              <w:left w:w="110" w:type="dxa"/>
              <w:bottom w:w="90" w:type="dxa"/>
              <w:right w:w="110" w:type="dxa"/>
            </w:tcMar>
            <w:vAlign w:val="center"/>
            <w:hideMark/>
          </w:tcPr>
          <w:p w14:paraId="12E2A990"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informations sont vérifiées auprès des sources officielles.</w:t>
            </w:r>
          </w:p>
        </w:tc>
      </w:tr>
      <w:tr w:rsidR="000357F1" w:rsidRPr="000357F1" w14:paraId="41099EA0" w14:textId="77777777" w:rsidTr="000357F1">
        <w:trPr>
          <w:jc w:val="center"/>
        </w:trPr>
        <w:tc>
          <w:tcPr>
            <w:tcW w:w="1953" w:type="dxa"/>
            <w:tcMar>
              <w:top w:w="90" w:type="dxa"/>
              <w:left w:w="110" w:type="dxa"/>
              <w:bottom w:w="90" w:type="dxa"/>
              <w:right w:w="110" w:type="dxa"/>
            </w:tcMar>
            <w:vAlign w:val="center"/>
            <w:hideMark/>
          </w:tcPr>
          <w:p w14:paraId="50D5DCAE"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Traçabilité</w:t>
            </w:r>
          </w:p>
        </w:tc>
        <w:tc>
          <w:tcPr>
            <w:tcW w:w="7167" w:type="dxa"/>
            <w:tcMar>
              <w:top w:w="90" w:type="dxa"/>
              <w:left w:w="110" w:type="dxa"/>
              <w:bottom w:w="90" w:type="dxa"/>
              <w:right w:w="110" w:type="dxa"/>
            </w:tcMar>
            <w:vAlign w:val="center"/>
            <w:hideMark/>
          </w:tcPr>
          <w:p w14:paraId="377FE890"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Toute modification est enregistrée.</w:t>
            </w:r>
          </w:p>
        </w:tc>
      </w:tr>
      <w:tr w:rsidR="000357F1" w:rsidRPr="000357F1" w14:paraId="1C36E2B2" w14:textId="77777777" w:rsidTr="000357F1">
        <w:trPr>
          <w:jc w:val="center"/>
        </w:trPr>
        <w:tc>
          <w:tcPr>
            <w:tcW w:w="1953" w:type="dxa"/>
            <w:tcMar>
              <w:top w:w="90" w:type="dxa"/>
              <w:left w:w="110" w:type="dxa"/>
              <w:bottom w:w="90" w:type="dxa"/>
              <w:right w:w="110" w:type="dxa"/>
            </w:tcMar>
            <w:vAlign w:val="center"/>
            <w:hideMark/>
          </w:tcPr>
          <w:p w14:paraId="29173073" w14:textId="77777777" w:rsidR="000357F1" w:rsidRPr="000357F1" w:rsidRDefault="000357F1" w:rsidP="000357F1">
            <w:pPr>
              <w:spacing w:after="40" w:line="240" w:lineRule="auto"/>
              <w:jc w:val="center"/>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Disponibilité</w:t>
            </w:r>
          </w:p>
        </w:tc>
        <w:tc>
          <w:tcPr>
            <w:tcW w:w="7167" w:type="dxa"/>
            <w:tcMar>
              <w:top w:w="90" w:type="dxa"/>
              <w:left w:w="110" w:type="dxa"/>
              <w:bottom w:w="90" w:type="dxa"/>
              <w:right w:w="110" w:type="dxa"/>
            </w:tcMar>
            <w:vAlign w:val="center"/>
            <w:hideMark/>
          </w:tcPr>
          <w:p w14:paraId="79AA7AD3"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Les données sont accessibles aux utilisateurs autorisés.</w:t>
            </w:r>
          </w:p>
        </w:tc>
      </w:tr>
    </w:tbl>
    <w:p w14:paraId="00A38BD4"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69" w:name="_Toc235403763"/>
      <w:r>
        <w:t>Contrôles qualité</w:t>
      </w:r>
      <w:bookmarkEnd w:id="69"/>
    </w:p>
    <w:p w14:paraId="1D37EA3B"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Des contrôles qualité sont réalisés périodiquement afin de :</w:t>
      </w:r>
    </w:p>
    <w:p w14:paraId="0521A557"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détecter les doublons ; </w:t>
      </w:r>
    </w:p>
    <w:p w14:paraId="76D0B9A8"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identifier les données incomplètes ; </w:t>
      </w:r>
    </w:p>
    <w:p w14:paraId="406F4952"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corriger les incohérences ; </w:t>
      </w:r>
    </w:p>
    <w:p w14:paraId="085CA496"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vérifier les certificats arrivant à échéance ; </w:t>
      </w:r>
    </w:p>
    <w:p w14:paraId="6522C124" w14:textId="77777777" w:rsidR="000357F1" w:rsidRPr="000357F1" w:rsidRDefault="000357F1">
      <w:pPr>
        <w:numPr>
          <w:ilvl w:val="0"/>
          <w:numId w:val="25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contrôler les informations issues des organismes certificateurs. </w:t>
      </w:r>
    </w:p>
    <w:p w14:paraId="01587A31"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70" w:name="_Toc235403764"/>
      <w:r>
        <w:lastRenderedPageBreak/>
        <w:t>Indicateurs de qualité</w:t>
      </w:r>
      <w:bookmarkEnd w:id="70"/>
    </w:p>
    <w:p w14:paraId="3A5463CC"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HAUQE suit notamment les indicateurs suivants :</w:t>
      </w:r>
    </w:p>
    <w:p w14:paraId="52855337"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complétude des dossiers ; </w:t>
      </w:r>
    </w:p>
    <w:p w14:paraId="5FD63C92"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données validées ; </w:t>
      </w:r>
    </w:p>
    <w:p w14:paraId="38DE93D7"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doublons détectés ; </w:t>
      </w:r>
    </w:p>
    <w:p w14:paraId="4DDA8109"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données mises à jour ; </w:t>
      </w:r>
    </w:p>
    <w:p w14:paraId="52951F9E"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délai moyen de correction des anomalies ; </w:t>
      </w:r>
    </w:p>
    <w:p w14:paraId="3DEAD913" w14:textId="77777777" w:rsidR="000357F1" w:rsidRPr="000357F1" w:rsidRDefault="000357F1">
      <w:pPr>
        <w:numPr>
          <w:ilvl w:val="0"/>
          <w:numId w:val="25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taux de certificats vérifiés. </w:t>
      </w:r>
    </w:p>
    <w:p w14:paraId="75967E39" w14:textId="77777777" w:rsidR="000357F1" w:rsidRPr="000357F1" w:rsidRDefault="000357F1" w:rsidP="000357F1">
      <w:pPr>
        <w:pStyle w:val="Titre3"/>
        <w:spacing w:before="100" w:beforeAutospacing="1" w:afterAutospacing="1"/>
        <w:rPr>
          <w:rFonts w:eastAsia="Times New Roman" w:cs="Times New Roman"/>
          <w:bCs/>
          <w:kern w:val="36"/>
          <w:sz w:val="40"/>
          <w:szCs w:val="40"/>
          <w:lang w:eastAsia="fr-FR"/>
          <w14:ligatures w14:val="none"/>
        </w:rPr>
      </w:pPr>
      <w:bookmarkStart w:id="71" w:name="_Toc235403765"/>
      <w:r>
        <w:t>Historisation des données</w:t>
      </w:r>
      <w:bookmarkEnd w:id="71"/>
    </w:p>
    <w:p w14:paraId="2975461F"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72" w:name="_Toc235403766"/>
      <w:r>
        <w:t>Objectif</w:t>
      </w:r>
      <w:bookmarkEnd w:id="72"/>
    </w:p>
    <w:p w14:paraId="130FDF04"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L'historisation permet de conserver l'ensemble des modifications apportées aux données afin d'assurer leur traçabilité et de reconstituer l'historique complet de chaque entreprise et de chaque certification.</w:t>
      </w:r>
    </w:p>
    <w:p w14:paraId="62EB686E"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73" w:name="_Toc235403767"/>
      <w:r>
        <w:t>Informations historisées</w:t>
      </w:r>
      <w:bookmarkEnd w:id="73"/>
    </w:p>
    <w:p w14:paraId="7C1224D7"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éléments suivants sont conservés :</w:t>
      </w:r>
    </w:p>
    <w:p w14:paraId="5F1C46FC"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création du dossier ; </w:t>
      </w:r>
    </w:p>
    <w:p w14:paraId="5ADC2D8D"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modifications des informations ; </w:t>
      </w:r>
    </w:p>
    <w:p w14:paraId="4BCC6BAA"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renouvellements des certificats ; </w:t>
      </w:r>
    </w:p>
    <w:p w14:paraId="7C4B32BE"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changements de portée ; </w:t>
      </w:r>
    </w:p>
    <w:p w14:paraId="6BE6A8FE"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suspensions ; </w:t>
      </w:r>
    </w:p>
    <w:p w14:paraId="0AEE0FCA"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retraits ; </w:t>
      </w:r>
    </w:p>
    <w:p w14:paraId="69E06111"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expirations ; </w:t>
      </w:r>
    </w:p>
    <w:p w14:paraId="5FF8BB37"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changements d'organisme certificateur ; </w:t>
      </w:r>
    </w:p>
    <w:p w14:paraId="6433185A" w14:textId="77777777" w:rsidR="000357F1" w:rsidRPr="000357F1" w:rsidRDefault="000357F1">
      <w:pPr>
        <w:numPr>
          <w:ilvl w:val="0"/>
          <w:numId w:val="25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changements de statut. </w:t>
      </w:r>
    </w:p>
    <w:p w14:paraId="173A19B4"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74" w:name="_Toc235403768"/>
      <w:r>
        <w:t>Journal d'audit</w:t>
      </w:r>
      <w:bookmarkEnd w:id="74"/>
    </w:p>
    <w:p w14:paraId="2AF8BC2C"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Pour chaque opération, le système enregistre automatiquement :</w:t>
      </w:r>
    </w:p>
    <w:p w14:paraId="2357BD27"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l'identité de l'utilisateur ; </w:t>
      </w:r>
    </w:p>
    <w:p w14:paraId="78003A7C"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date et l'heure de l'opération ; </w:t>
      </w:r>
    </w:p>
    <w:p w14:paraId="3BD0A587"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nature de la modification ; </w:t>
      </w:r>
    </w:p>
    <w:p w14:paraId="4E6AF6E5"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anciennes valeurs ; </w:t>
      </w:r>
    </w:p>
    <w:p w14:paraId="788E9AA3"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nouvelles valeurs ; </w:t>
      </w:r>
    </w:p>
    <w:p w14:paraId="11CF4B31" w14:textId="77777777" w:rsidR="000357F1" w:rsidRPr="000357F1" w:rsidRDefault="000357F1">
      <w:pPr>
        <w:numPr>
          <w:ilvl w:val="0"/>
          <w:numId w:val="25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 motif de la modification, lorsque requis. </w:t>
      </w:r>
    </w:p>
    <w:p w14:paraId="58844089" w14:textId="77777777" w:rsidR="000357F1" w:rsidRPr="000357F1" w:rsidRDefault="000357F1" w:rsidP="000357F1">
      <w:pPr>
        <w:pStyle w:val="Titre3"/>
        <w:spacing w:before="100" w:beforeAutospacing="1" w:afterAutospacing="1"/>
        <w:rPr>
          <w:rFonts w:eastAsia="Times New Roman" w:cs="Times New Roman"/>
          <w:bCs/>
          <w:kern w:val="36"/>
          <w:sz w:val="36"/>
          <w:szCs w:val="36"/>
          <w:lang w:eastAsia="fr-FR"/>
          <w14:ligatures w14:val="none"/>
        </w:rPr>
      </w:pPr>
      <w:bookmarkStart w:id="75" w:name="_Toc235403769"/>
      <w:r>
        <w:lastRenderedPageBreak/>
        <w:t>Archivage des données</w:t>
      </w:r>
      <w:bookmarkEnd w:id="75"/>
    </w:p>
    <w:p w14:paraId="64ACA846"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76" w:name="_Toc235403770"/>
      <w:r>
        <w:t>Objectif</w:t>
      </w:r>
      <w:bookmarkEnd w:id="76"/>
    </w:p>
    <w:p w14:paraId="4EC083D5"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L'archivage vise à conserver les données devenues inactives tout en garantissant leur disponibilité pour des besoins administratifs, juridiques, statistiques ou historiques.</w:t>
      </w:r>
    </w:p>
    <w:p w14:paraId="4A8E6CA0"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77" w:name="_Toc235403771"/>
      <w:r>
        <w:t>Données concernées</w:t>
      </w:r>
      <w:bookmarkEnd w:id="77"/>
    </w:p>
    <w:p w14:paraId="54EA25B1"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Peuvent être archivés :</w:t>
      </w:r>
    </w:p>
    <w:p w14:paraId="35B4E2E6"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certificats expirés ; </w:t>
      </w:r>
    </w:p>
    <w:p w14:paraId="77716519"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certifications retirées ; </w:t>
      </w:r>
    </w:p>
    <w:p w14:paraId="54405E3A"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entreprises cessant leurs activités ; </w:t>
      </w:r>
    </w:p>
    <w:p w14:paraId="446BB182"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dossiers clôturés ; </w:t>
      </w:r>
    </w:p>
    <w:p w14:paraId="7285AB47" w14:textId="77777777" w:rsidR="000357F1" w:rsidRPr="000357F1" w:rsidRDefault="000357F1">
      <w:pPr>
        <w:numPr>
          <w:ilvl w:val="0"/>
          <w:numId w:val="25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documents remplacés par des versions actualisées. </w:t>
      </w:r>
    </w:p>
    <w:p w14:paraId="0D08C7F2"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78" w:name="_Toc235403772"/>
      <w:r>
        <w:t>Modalités d'archivage</w:t>
      </w:r>
      <w:bookmarkEnd w:id="78"/>
    </w:p>
    <w:p w14:paraId="24EB39D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L'archivage est réalisé selon les règles suivantes :</w:t>
      </w:r>
    </w:p>
    <w:p w14:paraId="6F1716BE"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classement électronique sécurisé ; </w:t>
      </w:r>
    </w:p>
    <w:p w14:paraId="63D059DA"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conservation des métadonnées ; </w:t>
      </w:r>
    </w:p>
    <w:p w14:paraId="4B13F083"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indexation facilitant les recherches ; </w:t>
      </w:r>
    </w:p>
    <w:p w14:paraId="56FEB624"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protection contre toute modification non autorisée ; </w:t>
      </w:r>
    </w:p>
    <w:p w14:paraId="049E7A25" w14:textId="77777777" w:rsidR="000357F1" w:rsidRPr="000357F1" w:rsidRDefault="000357F1">
      <w:pPr>
        <w:numPr>
          <w:ilvl w:val="0"/>
          <w:numId w:val="256"/>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durée de conservation conforme aux dispositions légales et aux politiques documentaires de la HAUQE. </w:t>
      </w:r>
    </w:p>
    <w:p w14:paraId="4EC0829B" w14:textId="77777777" w:rsidR="000357F1" w:rsidRPr="000357F1" w:rsidRDefault="000357F1" w:rsidP="000357F1">
      <w:pPr>
        <w:pStyle w:val="Titre4"/>
        <w:spacing w:before="100" w:beforeAutospacing="1" w:after="100" w:afterAutospacing="1"/>
        <w:rPr>
          <w:rFonts w:eastAsia="Times New Roman" w:cs="Times New Roman"/>
          <w:bCs/>
          <w:kern w:val="0"/>
          <w:sz w:val="32"/>
          <w:szCs w:val="32"/>
          <w:lang w:eastAsia="fr-FR"/>
          <w14:ligatures w14:val="none"/>
        </w:rPr>
      </w:pPr>
      <w:bookmarkStart w:id="79" w:name="_Toc235403773"/>
      <w:r>
        <w:t>Accès aux archives</w:t>
      </w:r>
      <w:bookmarkEnd w:id="79"/>
    </w:p>
    <w:p w14:paraId="4A5F51BE"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L'accès aux données archivées est limité aux utilisateurs habilités et soumis aux règles de sécurité et de confidentialité en vigueur.</w:t>
      </w:r>
    </w:p>
    <w:p w14:paraId="45CFD345" w14:textId="77777777" w:rsidR="000357F1" w:rsidRPr="000357F1" w:rsidRDefault="000357F1" w:rsidP="000357F1">
      <w:pPr>
        <w:pStyle w:val="Titre4"/>
        <w:spacing w:before="100" w:beforeAutospacing="1" w:after="100" w:afterAutospacing="1"/>
        <w:rPr>
          <w:rFonts w:eastAsia="Times New Roman" w:cs="Times New Roman"/>
          <w:bCs/>
          <w:kern w:val="36"/>
          <w:sz w:val="32"/>
          <w:szCs w:val="32"/>
          <w:lang w:eastAsia="fr-FR"/>
          <w14:ligatures w14:val="none"/>
        </w:rPr>
      </w:pPr>
      <w:bookmarkStart w:id="80" w:name="_Toc235403774"/>
      <w:r>
        <w:t>Schéma simplifié de la gestion des données</w:t>
      </w:r>
      <w:bookmarkEnd w:id="80"/>
    </w:p>
    <w:p w14:paraId="50E8D176"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Collecte</w:t>
      </w:r>
    </w:p>
    <w:p w14:paraId="0EB87C14"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567CC76F"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0BFBC1B2"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Vérification</w:t>
      </w:r>
    </w:p>
    <w:p w14:paraId="5442915F"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18CFBCD6"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748C109E"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Validation</w:t>
      </w:r>
    </w:p>
    <w:p w14:paraId="3C66640D"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3F191ADE"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lastRenderedPageBreak/>
        <w:t xml:space="preserve">           ▼</w:t>
      </w:r>
    </w:p>
    <w:p w14:paraId="41288FD0"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Intégration BNEC</w:t>
      </w:r>
    </w:p>
    <w:p w14:paraId="4C21FE3F"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4F238F00"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2231E438"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Contrôle qualité</w:t>
      </w:r>
    </w:p>
    <w:p w14:paraId="6F0CFD6D"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60632A91"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5764F323"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Mise à jour continue</w:t>
      </w:r>
    </w:p>
    <w:p w14:paraId="56D06639"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13EE70C0"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3D6839A3"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Historisation</w:t>
      </w:r>
    </w:p>
    <w:p w14:paraId="6277EB6B"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2D8F5378"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w:t>
      </w:r>
    </w:p>
    <w:p w14:paraId="6E81F623" w14:textId="77777777" w:rsidR="000357F1" w:rsidRPr="000357F1" w:rsidRDefault="000357F1" w:rsidP="00035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0357F1">
        <w:rPr>
          <w:rFonts w:eastAsia="Times New Roman" w:cs="Courier New"/>
          <w:kern w:val="0"/>
          <w:szCs w:val="20"/>
          <w:lang w:eastAsia="fr-FR"/>
          <w14:ligatures w14:val="none"/>
        </w:rPr>
        <w:t xml:space="preserve">      Archivage</w:t>
      </w:r>
    </w:p>
    <w:p w14:paraId="0ACC8ADD"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gestion des données de la BNEC repose sur un processus structuré couvrant l'ensemble du cycle de vie des informations, depuis leur collecte jusqu'à leur archivage. En s'appuyant sur des mécanismes rigoureux de validation, de contrôle de la qualité, d'historisation et de conservation, la HAUQE garantit la fiabilité, l'intégrité et la traçabilité des données relatives aux entreprises certifiées. Ce dispositif renforce la crédibilité de la BNEC, facilite le suivi des certifications et fournit une base d'information solide pour la gouvernance de la qualité et la prise de décision stratégique au niveau national.</w:t>
      </w:r>
    </w:p>
    <w:p w14:paraId="63F7F45C" w14:textId="77777777" w:rsidR="000357F1" w:rsidRPr="000357F1" w:rsidRDefault="000357F1" w:rsidP="000357F1">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81" w:name="_Toc235403775"/>
      <w:r>
        <w:rPr>
          <w:rFonts w:ascii="Times New Roman" w:hAnsi="Times New Roman"/>
        </w:rPr>
        <w:lastRenderedPageBreak/>
        <w:t>GESTION DES ALERTES DE LA BASE NATIONALE DES ENTREPRISES CERTIFIÉES (BNEC)</w:t>
      </w:r>
      <w:bookmarkEnd w:id="81"/>
    </w:p>
    <w:p w14:paraId="3A66507A" w14:textId="77777777" w:rsidR="000357F1" w:rsidRPr="000357F1" w:rsidRDefault="000357F1" w:rsidP="000357F1">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0357F1">
        <w:rPr>
          <w:rFonts w:eastAsia="Times New Roman" w:cs="Times New Roman"/>
          <w:bCs/>
          <w:kern w:val="0"/>
          <w:sz w:val="36"/>
          <w:szCs w:val="36"/>
          <w:lang w:eastAsia="fr-FR"/>
          <w14:ligatures w14:val="none"/>
        </w:rPr>
        <w:t>Mots introductifs</w:t>
      </w:r>
    </w:p>
    <w:p w14:paraId="022A371C"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gestion des alertes constitue un mécanisme essentiel de veille et de surveillance de la </w:t>
      </w:r>
      <w:r w:rsidRPr="000357F1">
        <w:rPr>
          <w:rFonts w:eastAsia="Times New Roman" w:cs="Times New Roman"/>
          <w:b/>
          <w:bCs/>
          <w:kern w:val="0"/>
          <w:szCs w:val="24"/>
          <w:lang w:eastAsia="fr-FR"/>
          <w14:ligatures w14:val="none"/>
        </w:rPr>
        <w:t>Base Nationale des Entreprises Certifiées (BNEC)</w:t>
      </w:r>
      <w:r w:rsidRPr="000357F1">
        <w:rPr>
          <w:rFonts w:eastAsia="Times New Roman" w:cs="Times New Roman"/>
          <w:kern w:val="0"/>
          <w:szCs w:val="24"/>
          <w:lang w:eastAsia="fr-FR"/>
          <w14:ligatures w14:val="none"/>
        </w:rPr>
        <w:t xml:space="preserve">. Elle permet à la </w:t>
      </w:r>
      <w:r w:rsidRPr="000357F1">
        <w:rPr>
          <w:rFonts w:eastAsia="Times New Roman" w:cs="Times New Roman"/>
          <w:b/>
          <w:bCs/>
          <w:kern w:val="0"/>
          <w:szCs w:val="24"/>
          <w:lang w:eastAsia="fr-FR"/>
          <w14:ligatures w14:val="none"/>
        </w:rPr>
        <w:t>Haute Autorité de la Qualité et de l'Environnement (HAUQE)</w:t>
      </w:r>
      <w:r w:rsidRPr="000357F1">
        <w:rPr>
          <w:rFonts w:eastAsia="Times New Roman" w:cs="Times New Roman"/>
          <w:kern w:val="0"/>
          <w:szCs w:val="24"/>
          <w:lang w:eastAsia="fr-FR"/>
          <w14:ligatures w14:val="none"/>
        </w:rPr>
        <w:t xml:space="preserve"> d'anticiper les événements susceptibles d'affecter la validité, la conformité ou le statut des certifications enregistrées. Grâce à un système d'alertes automatiques et de notifications ciblées, la HAUQE est en mesure d'assurer un suivi proactif des échéances, de prévenir les risques de non-conformité et de maintenir l'actualité des informations contenues dans la BNEC.</w:t>
      </w:r>
    </w:p>
    <w:p w14:paraId="2890D808"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 présent chapitre définit les modalités de gestion des alertes relatives au renouvellement, à la suspension et au retrait des certifications, ainsi que les responsabilités des différents acteurs dans le traitement de ces alertes.</w:t>
      </w:r>
    </w:p>
    <w:p w14:paraId="57BC80DA" w14:textId="36427BAA" w:rsidR="000357F1" w:rsidRPr="000357F1" w:rsidRDefault="000357F1" w:rsidP="000357F1">
      <w:pPr>
        <w:spacing w:after="0" w:line="240" w:lineRule="auto"/>
        <w:rPr>
          <w:rFonts w:eastAsia="Times New Roman" w:cs="Times New Roman"/>
          <w:kern w:val="0"/>
          <w:szCs w:val="24"/>
          <w:lang w:eastAsia="fr-FR"/>
          <w14:ligatures w14:val="none"/>
        </w:rPr>
      </w:pPr>
    </w:p>
    <w:p w14:paraId="75A802C9"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82" w:name="_Toc235403776"/>
      <w:r>
        <w:t>Principes généraux de la gestion des alertes</w:t>
      </w:r>
      <w:bookmarkEnd w:id="82"/>
    </w:p>
    <w:p w14:paraId="497FBFD2"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83" w:name="_Toc235403777"/>
      <w:r>
        <w:t>Objectif</w:t>
      </w:r>
      <w:bookmarkEnd w:id="83"/>
    </w:p>
    <w:p w14:paraId="44EEBD38"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 système de gestion des alertes a pour objectif de :</w:t>
      </w:r>
    </w:p>
    <w:p w14:paraId="15DDF6B2"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assurer un suivi permanent du statut des certifications ; </w:t>
      </w:r>
    </w:p>
    <w:p w14:paraId="7F4DCCF9"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prévenir les risques liés à l'expiration des certificats ; </w:t>
      </w:r>
    </w:p>
    <w:p w14:paraId="66BD6324"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garantir la mise à jour régulière de la BNEC ; </w:t>
      </w:r>
    </w:p>
    <w:p w14:paraId="0A91517F"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renforcer la réactivité de la HAUQE et des parties prenantes ; </w:t>
      </w:r>
    </w:p>
    <w:p w14:paraId="03F01A74" w14:textId="77777777" w:rsidR="000357F1" w:rsidRPr="000357F1" w:rsidRDefault="000357F1">
      <w:pPr>
        <w:numPr>
          <w:ilvl w:val="0"/>
          <w:numId w:val="257"/>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améliorer la fiabilité des données et des indicateurs de suivi. </w:t>
      </w:r>
    </w:p>
    <w:p w14:paraId="2D339927" w14:textId="2F8F0260" w:rsidR="000357F1" w:rsidRPr="000357F1" w:rsidRDefault="000357F1" w:rsidP="000357F1">
      <w:pPr>
        <w:spacing w:after="0" w:line="240" w:lineRule="auto"/>
        <w:rPr>
          <w:rFonts w:eastAsia="Times New Roman" w:cs="Times New Roman"/>
          <w:kern w:val="0"/>
          <w:szCs w:val="24"/>
          <w:lang w:eastAsia="fr-FR"/>
          <w14:ligatures w14:val="none"/>
        </w:rPr>
      </w:pPr>
    </w:p>
    <w:p w14:paraId="2F872BCF"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84" w:name="_Toc235403778"/>
      <w:r>
        <w:t>Types d'alertes</w:t>
      </w:r>
      <w:bookmarkEnd w:id="84"/>
    </w:p>
    <w:p w14:paraId="6FA87857"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BNEC distingue trois catégories principales d'alertes :</w:t>
      </w:r>
    </w:p>
    <w:p w14:paraId="2D1DA123" w14:textId="77777777" w:rsidR="000357F1" w:rsidRPr="000357F1" w:rsidRDefault="000357F1">
      <w:pPr>
        <w:numPr>
          <w:ilvl w:val="0"/>
          <w:numId w:val="25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alertes de renouvellement ; </w:t>
      </w:r>
    </w:p>
    <w:p w14:paraId="64BB752F" w14:textId="77777777" w:rsidR="000357F1" w:rsidRPr="000357F1" w:rsidRDefault="000357F1">
      <w:pPr>
        <w:numPr>
          <w:ilvl w:val="0"/>
          <w:numId w:val="25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alertes de suspension ; </w:t>
      </w:r>
    </w:p>
    <w:p w14:paraId="068B7221" w14:textId="77777777" w:rsidR="000357F1" w:rsidRPr="000357F1" w:rsidRDefault="000357F1">
      <w:pPr>
        <w:numPr>
          <w:ilvl w:val="0"/>
          <w:numId w:val="258"/>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alertes de retrait. </w:t>
      </w:r>
    </w:p>
    <w:p w14:paraId="2EA61E9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Des alertes complémentaires peuvent également être générées en cas de modification de portée, de changement d'organisme certificateur ou d'anomalie détectée.</w:t>
      </w:r>
    </w:p>
    <w:p w14:paraId="35F0BFC8" w14:textId="1C5AD9A5" w:rsidR="000357F1" w:rsidRPr="000357F1" w:rsidRDefault="000357F1" w:rsidP="000357F1">
      <w:pPr>
        <w:spacing w:after="0" w:line="240" w:lineRule="auto"/>
        <w:rPr>
          <w:rFonts w:eastAsia="Times New Roman" w:cs="Times New Roman"/>
          <w:kern w:val="0"/>
          <w:szCs w:val="24"/>
          <w:lang w:eastAsia="fr-FR"/>
          <w14:ligatures w14:val="none"/>
        </w:rPr>
      </w:pPr>
    </w:p>
    <w:p w14:paraId="6FFA1A38"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85" w:name="_Toc235403779"/>
      <w:r>
        <w:lastRenderedPageBreak/>
        <w:t>Gestion des alertes de renouvellement</w:t>
      </w:r>
      <w:bookmarkEnd w:id="85"/>
    </w:p>
    <w:p w14:paraId="68CCC9E2"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86" w:name="_Toc235403780"/>
      <w:r>
        <w:t>Objectif</w:t>
      </w:r>
      <w:bookmarkEnd w:id="86"/>
    </w:p>
    <w:p w14:paraId="1369C08A"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alertes de renouvellement visent à informer les entreprises certifiées et la HAUQE de l'approche de la date d'expiration d'un certificat afin de faciliter l'engagement des démarches de renouvellement dans les délais requis.</w:t>
      </w:r>
    </w:p>
    <w:p w14:paraId="5B0C3503" w14:textId="645C4E54" w:rsidR="000357F1" w:rsidRPr="000357F1" w:rsidRDefault="000357F1" w:rsidP="000357F1">
      <w:pPr>
        <w:spacing w:after="0" w:line="240" w:lineRule="auto"/>
        <w:rPr>
          <w:rFonts w:eastAsia="Times New Roman" w:cs="Times New Roman"/>
          <w:kern w:val="0"/>
          <w:szCs w:val="24"/>
          <w:lang w:eastAsia="fr-FR"/>
          <w14:ligatures w14:val="none"/>
        </w:rPr>
      </w:pPr>
    </w:p>
    <w:p w14:paraId="7E5AADD8"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87" w:name="_Toc235403781"/>
      <w:r>
        <w:t>Déclenchement des alertes</w:t>
      </w:r>
      <w:bookmarkEnd w:id="87"/>
    </w:p>
    <w:p w14:paraId="77CC3E09"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alertes sont générées automatiquement selon les échéances paramétrées dans la BNEC.</w:t>
      </w:r>
    </w:p>
    <w:p w14:paraId="7174E829"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À titre indicatif :</w:t>
      </w:r>
    </w:p>
    <w:p w14:paraId="2CFB67B4"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180 jours</w:t>
      </w:r>
      <w:r w:rsidRPr="000357F1">
        <w:rPr>
          <w:rFonts w:eastAsia="Times New Roman" w:cs="Times New Roman"/>
          <w:kern w:val="0"/>
          <w:szCs w:val="24"/>
          <w:lang w:eastAsia="fr-FR"/>
          <w14:ligatures w14:val="none"/>
        </w:rPr>
        <w:t xml:space="preserve"> avant l'expiration : première alerte de planification ; </w:t>
      </w:r>
    </w:p>
    <w:p w14:paraId="43C63324"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90 jours</w:t>
      </w:r>
      <w:r w:rsidRPr="000357F1">
        <w:rPr>
          <w:rFonts w:eastAsia="Times New Roman" w:cs="Times New Roman"/>
          <w:kern w:val="0"/>
          <w:szCs w:val="24"/>
          <w:lang w:eastAsia="fr-FR"/>
          <w14:ligatures w14:val="none"/>
        </w:rPr>
        <w:t xml:space="preserve"> avant l'expiration : rappel officiel ; </w:t>
      </w:r>
    </w:p>
    <w:p w14:paraId="25A4C23F"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30 jours</w:t>
      </w:r>
      <w:r w:rsidRPr="000357F1">
        <w:rPr>
          <w:rFonts w:eastAsia="Times New Roman" w:cs="Times New Roman"/>
          <w:kern w:val="0"/>
          <w:szCs w:val="24"/>
          <w:lang w:eastAsia="fr-FR"/>
          <w14:ligatures w14:val="none"/>
        </w:rPr>
        <w:t xml:space="preserve"> avant l'expiration : alerte prioritaire ; </w:t>
      </w:r>
    </w:p>
    <w:p w14:paraId="3CBCC061"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7 jours</w:t>
      </w:r>
      <w:r w:rsidRPr="000357F1">
        <w:rPr>
          <w:rFonts w:eastAsia="Times New Roman" w:cs="Times New Roman"/>
          <w:kern w:val="0"/>
          <w:szCs w:val="24"/>
          <w:lang w:eastAsia="fr-FR"/>
          <w14:ligatures w14:val="none"/>
        </w:rPr>
        <w:t xml:space="preserve"> avant l'expiration : notification urgente ; </w:t>
      </w:r>
    </w:p>
    <w:p w14:paraId="302D2CBF" w14:textId="77777777" w:rsidR="000357F1" w:rsidRPr="000357F1" w:rsidRDefault="000357F1">
      <w:pPr>
        <w:numPr>
          <w:ilvl w:val="0"/>
          <w:numId w:val="259"/>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b/>
          <w:bCs/>
          <w:kern w:val="0"/>
          <w:szCs w:val="24"/>
          <w:lang w:eastAsia="fr-FR"/>
          <w14:ligatures w14:val="none"/>
        </w:rPr>
        <w:t>Date d'expiration</w:t>
      </w:r>
      <w:r w:rsidRPr="000357F1">
        <w:rPr>
          <w:rFonts w:eastAsia="Times New Roman" w:cs="Times New Roman"/>
          <w:kern w:val="0"/>
          <w:szCs w:val="24"/>
          <w:lang w:eastAsia="fr-FR"/>
          <w14:ligatures w14:val="none"/>
        </w:rPr>
        <w:t xml:space="preserve"> : changement automatique du statut si aucune mise à jour n'est enregistrée. </w:t>
      </w:r>
    </w:p>
    <w:p w14:paraId="501A5741" w14:textId="61DE7680" w:rsidR="000357F1" w:rsidRPr="000357F1" w:rsidRDefault="000357F1" w:rsidP="000357F1">
      <w:pPr>
        <w:spacing w:after="0" w:line="240" w:lineRule="auto"/>
        <w:rPr>
          <w:rFonts w:eastAsia="Times New Roman" w:cs="Times New Roman"/>
          <w:kern w:val="0"/>
          <w:szCs w:val="24"/>
          <w:lang w:eastAsia="fr-FR"/>
          <w14:ligatures w14:val="none"/>
        </w:rPr>
      </w:pPr>
    </w:p>
    <w:p w14:paraId="1D92377A"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88" w:name="_Toc235403782"/>
      <w:r>
        <w:t>Actions à entreprendre</w:t>
      </w:r>
      <w:bookmarkEnd w:id="88"/>
    </w:p>
    <w:p w14:paraId="0D66F527"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entreprises sont invitées à :</w:t>
      </w:r>
    </w:p>
    <w:p w14:paraId="41D784A0" w14:textId="77777777" w:rsidR="000357F1" w:rsidRPr="000357F1" w:rsidRDefault="000357F1">
      <w:pPr>
        <w:numPr>
          <w:ilvl w:val="0"/>
          <w:numId w:val="26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prendre contact avec leur organisme certificateur ; </w:t>
      </w:r>
    </w:p>
    <w:p w14:paraId="0407D575" w14:textId="77777777" w:rsidR="000357F1" w:rsidRPr="000357F1" w:rsidRDefault="000357F1">
      <w:pPr>
        <w:numPr>
          <w:ilvl w:val="0"/>
          <w:numId w:val="26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programmer l'audit de renouvellement ; </w:t>
      </w:r>
    </w:p>
    <w:p w14:paraId="3B948920" w14:textId="77777777" w:rsidR="000357F1" w:rsidRPr="000357F1" w:rsidRDefault="000357F1">
      <w:pPr>
        <w:numPr>
          <w:ilvl w:val="0"/>
          <w:numId w:val="26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transmettre les justificatifs à la HAUQE ; </w:t>
      </w:r>
    </w:p>
    <w:p w14:paraId="4C5D5D20" w14:textId="77777777" w:rsidR="000357F1" w:rsidRPr="000357F1" w:rsidRDefault="000357F1">
      <w:pPr>
        <w:numPr>
          <w:ilvl w:val="0"/>
          <w:numId w:val="260"/>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informer la HAUQE de toute difficulté rencontrée. </w:t>
      </w:r>
    </w:p>
    <w:p w14:paraId="34CA7FEC"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HAUQE assure le suivi des dossiers jusqu'à la mise à jour effective de la BNEC.</w:t>
      </w:r>
    </w:p>
    <w:p w14:paraId="579A5EC5" w14:textId="4EC99430" w:rsidR="000357F1" w:rsidRPr="000357F1" w:rsidRDefault="000357F1" w:rsidP="000357F1">
      <w:pPr>
        <w:spacing w:after="0" w:line="240" w:lineRule="auto"/>
        <w:rPr>
          <w:rFonts w:eastAsia="Times New Roman" w:cs="Times New Roman"/>
          <w:kern w:val="0"/>
          <w:szCs w:val="24"/>
          <w:lang w:eastAsia="fr-FR"/>
          <w14:ligatures w14:val="none"/>
        </w:rPr>
      </w:pPr>
    </w:p>
    <w:p w14:paraId="583283D5"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89" w:name="_Toc235403783"/>
      <w:r>
        <w:t>Gestion des alertes de suspension</w:t>
      </w:r>
      <w:bookmarkEnd w:id="89"/>
    </w:p>
    <w:p w14:paraId="24F85B2C"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90" w:name="_Toc235403784"/>
      <w:r>
        <w:t>Objectif</w:t>
      </w:r>
      <w:bookmarkEnd w:id="90"/>
    </w:p>
    <w:p w14:paraId="66CE63D3"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alertes de suspension permettent d'informer rapidement la HAUQE lorsqu'une certification fait l'objet d'une suspension temporaire décidée par un organisme certificateur.</w:t>
      </w:r>
    </w:p>
    <w:p w14:paraId="16D88260" w14:textId="053D0BF6" w:rsidR="000357F1" w:rsidRPr="000357F1" w:rsidRDefault="000357F1" w:rsidP="000357F1">
      <w:pPr>
        <w:spacing w:after="0" w:line="240" w:lineRule="auto"/>
        <w:rPr>
          <w:rFonts w:eastAsia="Times New Roman" w:cs="Times New Roman"/>
          <w:kern w:val="0"/>
          <w:szCs w:val="24"/>
          <w:lang w:eastAsia="fr-FR"/>
          <w14:ligatures w14:val="none"/>
        </w:rPr>
      </w:pPr>
    </w:p>
    <w:p w14:paraId="0B0E65DC"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91" w:name="_Toc235403785"/>
      <w:r>
        <w:lastRenderedPageBreak/>
        <w:t>Déclenchement</w:t>
      </w:r>
      <w:bookmarkEnd w:id="91"/>
    </w:p>
    <w:p w14:paraId="42665940"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L'alerte est déclenchée notamment lorsque :</w:t>
      </w:r>
    </w:p>
    <w:p w14:paraId="6B7ACC28" w14:textId="77777777" w:rsidR="000357F1" w:rsidRPr="000357F1" w:rsidRDefault="000357F1">
      <w:pPr>
        <w:numPr>
          <w:ilvl w:val="0"/>
          <w:numId w:val="26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 organisme certificateur notifie officiellement une suspension ; </w:t>
      </w:r>
    </w:p>
    <w:p w14:paraId="60F7078D" w14:textId="77777777" w:rsidR="000357F1" w:rsidRPr="000357F1" w:rsidRDefault="000357F1">
      <w:pPr>
        <w:numPr>
          <w:ilvl w:val="0"/>
          <w:numId w:val="26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une information est reçue de l'entreprise concernée ; </w:t>
      </w:r>
    </w:p>
    <w:p w14:paraId="7FE99126" w14:textId="77777777" w:rsidR="000357F1" w:rsidRPr="000357F1" w:rsidRDefault="000357F1">
      <w:pPr>
        <w:numPr>
          <w:ilvl w:val="0"/>
          <w:numId w:val="261"/>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une vérification de la HAUQE confirme une suspension. </w:t>
      </w:r>
    </w:p>
    <w:p w14:paraId="3E725258" w14:textId="4435DFFB" w:rsidR="000357F1" w:rsidRPr="000357F1" w:rsidRDefault="000357F1" w:rsidP="000357F1">
      <w:pPr>
        <w:spacing w:after="0" w:line="240" w:lineRule="auto"/>
        <w:rPr>
          <w:rFonts w:eastAsia="Times New Roman" w:cs="Times New Roman"/>
          <w:kern w:val="0"/>
          <w:szCs w:val="24"/>
          <w:lang w:eastAsia="fr-FR"/>
          <w14:ligatures w14:val="none"/>
        </w:rPr>
      </w:pPr>
    </w:p>
    <w:p w14:paraId="42CDD768"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92" w:name="_Toc235403786"/>
      <w:r>
        <w:t>Traitement</w:t>
      </w:r>
      <w:bookmarkEnd w:id="92"/>
    </w:p>
    <w:p w14:paraId="6DCD77A9"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Après réception de l'information :</w:t>
      </w:r>
    </w:p>
    <w:p w14:paraId="7E748826"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suspension est vérifiée auprès de l'organisme certificateur ; </w:t>
      </w:r>
    </w:p>
    <w:p w14:paraId="57982073"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 statut de la certification est modifié dans la BNEC ; </w:t>
      </w:r>
    </w:p>
    <w:p w14:paraId="0221C55B"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date de suspension est enregistrée ; </w:t>
      </w:r>
    </w:p>
    <w:p w14:paraId="649CE4E9"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les motifs de suspension sont documentés ; </w:t>
      </w:r>
    </w:p>
    <w:p w14:paraId="7206A8F8" w14:textId="77777777" w:rsidR="000357F1" w:rsidRPr="000357F1" w:rsidRDefault="000357F1">
      <w:pPr>
        <w:numPr>
          <w:ilvl w:val="0"/>
          <w:numId w:val="262"/>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une notification est transmise aux services compétents de la HAUQE. </w:t>
      </w:r>
    </w:p>
    <w:p w14:paraId="048D1946" w14:textId="2E74EFEE" w:rsidR="000357F1" w:rsidRPr="000357F1" w:rsidRDefault="000357F1" w:rsidP="000357F1">
      <w:pPr>
        <w:spacing w:after="0" w:line="240" w:lineRule="auto"/>
        <w:rPr>
          <w:rFonts w:eastAsia="Times New Roman" w:cs="Times New Roman"/>
          <w:kern w:val="0"/>
          <w:szCs w:val="24"/>
          <w:lang w:eastAsia="fr-FR"/>
          <w14:ligatures w14:val="none"/>
        </w:rPr>
      </w:pPr>
    </w:p>
    <w:p w14:paraId="340F4A8D"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93" w:name="_Toc235403787"/>
      <w:r>
        <w:t>Levée de suspension</w:t>
      </w:r>
      <w:bookmarkEnd w:id="93"/>
    </w:p>
    <w:p w14:paraId="49ABDEEF"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suspension est levée après réception :</w:t>
      </w:r>
    </w:p>
    <w:p w14:paraId="61945D40" w14:textId="77777777" w:rsidR="000357F1" w:rsidRPr="000357F1" w:rsidRDefault="000357F1">
      <w:pPr>
        <w:numPr>
          <w:ilvl w:val="0"/>
          <w:numId w:val="26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d'une décision officielle de rétablissement ; </w:t>
      </w:r>
    </w:p>
    <w:p w14:paraId="13CA45B5" w14:textId="77777777" w:rsidR="000357F1" w:rsidRPr="000357F1" w:rsidRDefault="000357F1">
      <w:pPr>
        <w:numPr>
          <w:ilvl w:val="0"/>
          <w:numId w:val="26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d'un nouveau certificat ; </w:t>
      </w:r>
    </w:p>
    <w:p w14:paraId="51E0E1FB" w14:textId="77777777" w:rsidR="000357F1" w:rsidRPr="000357F1" w:rsidRDefault="000357F1">
      <w:pPr>
        <w:numPr>
          <w:ilvl w:val="0"/>
          <w:numId w:val="263"/>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d'une confirmation de l'organisme certificateur. </w:t>
      </w:r>
    </w:p>
    <w:p w14:paraId="3B4A40FC"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BNEC est immédiatement mise à jour.</w:t>
      </w:r>
    </w:p>
    <w:p w14:paraId="2AABE57B" w14:textId="572558B9" w:rsidR="000357F1" w:rsidRPr="000357F1" w:rsidRDefault="000357F1" w:rsidP="000357F1">
      <w:pPr>
        <w:spacing w:after="0" w:line="240" w:lineRule="auto"/>
        <w:rPr>
          <w:rFonts w:eastAsia="Times New Roman" w:cs="Times New Roman"/>
          <w:kern w:val="0"/>
          <w:szCs w:val="24"/>
          <w:lang w:eastAsia="fr-FR"/>
          <w14:ligatures w14:val="none"/>
        </w:rPr>
      </w:pPr>
    </w:p>
    <w:p w14:paraId="1F8F62AC"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94" w:name="_Toc235403788"/>
      <w:r>
        <w:t>Gestion des alertes de retrait</w:t>
      </w:r>
      <w:bookmarkEnd w:id="94"/>
    </w:p>
    <w:p w14:paraId="5AC922CB"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95" w:name="_Toc235403789"/>
      <w:r>
        <w:t>Objectif</w:t>
      </w:r>
      <w:bookmarkEnd w:id="95"/>
    </w:p>
    <w:p w14:paraId="7148BC6E"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Les alertes de retrait visent à assurer une mise à jour immédiate de la BNEC lorsqu'une certification est définitivement retirée par l'organisme certificateur.</w:t>
      </w:r>
    </w:p>
    <w:p w14:paraId="0E71BD60" w14:textId="2646CD41" w:rsidR="000357F1" w:rsidRPr="000357F1" w:rsidRDefault="000357F1" w:rsidP="000357F1">
      <w:pPr>
        <w:spacing w:after="0" w:line="240" w:lineRule="auto"/>
        <w:rPr>
          <w:rFonts w:eastAsia="Times New Roman" w:cs="Times New Roman"/>
          <w:kern w:val="0"/>
          <w:szCs w:val="24"/>
          <w:lang w:eastAsia="fr-FR"/>
          <w14:ligatures w14:val="none"/>
        </w:rPr>
      </w:pPr>
    </w:p>
    <w:p w14:paraId="3C7AD7A1"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96" w:name="_Toc235403790"/>
      <w:r>
        <w:t>Déclenchement</w:t>
      </w:r>
      <w:bookmarkEnd w:id="96"/>
    </w:p>
    <w:p w14:paraId="4FAF0777"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Une alerte de retrait est générée notamment lorsque :</w:t>
      </w:r>
    </w:p>
    <w:p w14:paraId="08BE411E" w14:textId="77777777" w:rsidR="000357F1" w:rsidRPr="000357F1" w:rsidRDefault="000357F1">
      <w:pPr>
        <w:numPr>
          <w:ilvl w:val="0"/>
          <w:numId w:val="26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lastRenderedPageBreak/>
        <w:t xml:space="preserve">un organisme certificateur notifie officiellement le retrait ; </w:t>
      </w:r>
    </w:p>
    <w:p w14:paraId="05D4CA0F" w14:textId="77777777" w:rsidR="000357F1" w:rsidRPr="000357F1" w:rsidRDefault="000357F1">
      <w:pPr>
        <w:numPr>
          <w:ilvl w:val="0"/>
          <w:numId w:val="26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une décision judiciaire ou administrative entraîne l'annulation de la certification ; </w:t>
      </w:r>
    </w:p>
    <w:p w14:paraId="4F5850BA" w14:textId="77777777" w:rsidR="000357F1" w:rsidRPr="000357F1" w:rsidRDefault="000357F1">
      <w:pPr>
        <w:numPr>
          <w:ilvl w:val="0"/>
          <w:numId w:val="264"/>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certification est définitivement révoquée. </w:t>
      </w:r>
    </w:p>
    <w:p w14:paraId="0A1DE104" w14:textId="12008B93" w:rsidR="000357F1" w:rsidRPr="000357F1" w:rsidRDefault="000357F1" w:rsidP="000357F1">
      <w:pPr>
        <w:spacing w:after="0" w:line="240" w:lineRule="auto"/>
        <w:rPr>
          <w:rFonts w:eastAsia="Times New Roman" w:cs="Times New Roman"/>
          <w:kern w:val="0"/>
          <w:szCs w:val="24"/>
          <w:lang w:eastAsia="fr-FR"/>
          <w14:ligatures w14:val="none"/>
        </w:rPr>
      </w:pPr>
    </w:p>
    <w:p w14:paraId="374E0A14" w14:textId="77777777" w:rsidR="000357F1" w:rsidRPr="000357F1" w:rsidRDefault="000357F1" w:rsidP="000357F1">
      <w:pPr>
        <w:pStyle w:val="Titre4"/>
        <w:spacing w:before="100" w:beforeAutospacing="1" w:after="100" w:afterAutospacing="1"/>
        <w:rPr>
          <w:rFonts w:eastAsia="Times New Roman" w:cs="Times New Roman"/>
          <w:bCs/>
          <w:kern w:val="0"/>
          <w:sz w:val="36"/>
          <w:szCs w:val="36"/>
          <w:lang w:eastAsia="fr-FR"/>
          <w14:ligatures w14:val="none"/>
        </w:rPr>
      </w:pPr>
      <w:bookmarkStart w:id="97" w:name="_Toc235403791"/>
      <w:r>
        <w:t>Traitement</w:t>
      </w:r>
      <w:bookmarkEnd w:id="97"/>
    </w:p>
    <w:p w14:paraId="47E580E0"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La HAUQE procède à :</w:t>
      </w:r>
    </w:p>
    <w:p w14:paraId="4A8DE286"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confirmation du retrait auprès de l'organisme certificateur ; </w:t>
      </w:r>
    </w:p>
    <w:p w14:paraId="4037FDA8"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mise à jour du statut de la certification ; </w:t>
      </w:r>
    </w:p>
    <w:p w14:paraId="3F0ADABE"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l'enregistrement de la date et du motif du retrait ; </w:t>
      </w:r>
    </w:p>
    <w:p w14:paraId="1E767428"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l'archivage du dossier conformément aux règles en vigueur ; </w:t>
      </w:r>
    </w:p>
    <w:p w14:paraId="4152E0CC" w14:textId="77777777" w:rsidR="000357F1" w:rsidRPr="000357F1" w:rsidRDefault="000357F1">
      <w:pPr>
        <w:numPr>
          <w:ilvl w:val="0"/>
          <w:numId w:val="265"/>
        </w:num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la mise à jour des indicateurs nationaux. </w:t>
      </w:r>
    </w:p>
    <w:p w14:paraId="2386C9C7" w14:textId="39F74A83" w:rsidR="000357F1" w:rsidRPr="000357F1" w:rsidRDefault="000357F1" w:rsidP="000357F1">
      <w:pPr>
        <w:spacing w:after="0" w:line="240" w:lineRule="auto"/>
        <w:rPr>
          <w:rFonts w:eastAsia="Times New Roman" w:cs="Times New Roman"/>
          <w:kern w:val="0"/>
          <w:szCs w:val="24"/>
          <w:lang w:eastAsia="fr-FR"/>
          <w14:ligatures w14:val="none"/>
        </w:rPr>
      </w:pPr>
    </w:p>
    <w:p w14:paraId="04F79EB4"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98" w:name="_Toc235403792"/>
      <w:r>
        <w:t>Circuit de traitement des alertes</w:t>
      </w:r>
      <w:bookmarkEnd w:id="98"/>
    </w:p>
    <w:p w14:paraId="2A9016D7" w14:textId="77777777" w:rsidR="000357F1" w:rsidRPr="000357F1" w:rsidRDefault="000357F1" w:rsidP="004542FC">
      <w:pPr>
        <w:pStyle w:val="Diagramme"/>
      </w:pPr>
      <w:r w:rsidRPr="000357F1">
        <w:t>Le traitement des alertes suit un processus standardisé garantissant la réactivité et la traçabilité des opérations.</w:t>
      </w:r>
    </w:p>
    <w:p w14:paraId="74C8F977" w14:textId="77777777" w:rsidR="000357F1" w:rsidRPr="000357F1" w:rsidRDefault="000357F1" w:rsidP="004542FC">
      <w:pPr>
        <w:pStyle w:val="Diagramme"/>
        <w:rPr>
          <w:sz w:val="20"/>
        </w:rPr>
      </w:pPr>
      <w:r w:rsidRPr="000357F1">
        <w:t>Détection de l'événement</w:t>
      </w:r>
    </w:p>
    <w:p w14:paraId="5D172F62" w14:textId="77777777" w:rsidR="000357F1" w:rsidRPr="000357F1" w:rsidRDefault="000357F1" w:rsidP="004542FC">
      <w:pPr>
        <w:pStyle w:val="Diagramme"/>
        <w:rPr>
          <w:sz w:val="20"/>
        </w:rPr>
      </w:pPr>
      <w:r w:rsidRPr="000357F1">
        <w:t xml:space="preserve">           │</w:t>
      </w:r>
    </w:p>
    <w:p w14:paraId="5D81A4D5" w14:textId="77777777" w:rsidR="000357F1" w:rsidRPr="000357F1" w:rsidRDefault="000357F1" w:rsidP="004542FC">
      <w:pPr>
        <w:pStyle w:val="Diagramme"/>
        <w:rPr>
          <w:sz w:val="20"/>
        </w:rPr>
      </w:pPr>
      <w:r w:rsidRPr="000357F1">
        <w:t xml:space="preserve">           ▼</w:t>
      </w:r>
    </w:p>
    <w:p w14:paraId="519D5E3D" w14:textId="77777777" w:rsidR="000357F1" w:rsidRPr="000357F1" w:rsidRDefault="000357F1" w:rsidP="004542FC">
      <w:pPr>
        <w:pStyle w:val="Diagramme"/>
        <w:rPr>
          <w:sz w:val="20"/>
        </w:rPr>
      </w:pPr>
      <w:r w:rsidRPr="000357F1">
        <w:t xml:space="preserve"> Génération automatique</w:t>
      </w:r>
    </w:p>
    <w:p w14:paraId="1D35225A" w14:textId="77777777" w:rsidR="000357F1" w:rsidRPr="000357F1" w:rsidRDefault="000357F1" w:rsidP="004542FC">
      <w:pPr>
        <w:pStyle w:val="Diagramme"/>
        <w:rPr>
          <w:sz w:val="20"/>
        </w:rPr>
      </w:pPr>
      <w:r w:rsidRPr="000357F1">
        <w:t xml:space="preserve">      de l'alerte</w:t>
      </w:r>
    </w:p>
    <w:p w14:paraId="1A73A885" w14:textId="77777777" w:rsidR="000357F1" w:rsidRPr="000357F1" w:rsidRDefault="000357F1" w:rsidP="004542FC">
      <w:pPr>
        <w:pStyle w:val="Diagramme"/>
        <w:rPr>
          <w:sz w:val="20"/>
        </w:rPr>
      </w:pPr>
      <w:r w:rsidRPr="000357F1">
        <w:t xml:space="preserve">           │</w:t>
      </w:r>
    </w:p>
    <w:p w14:paraId="6214B747" w14:textId="77777777" w:rsidR="000357F1" w:rsidRPr="000357F1" w:rsidRDefault="000357F1" w:rsidP="004542FC">
      <w:pPr>
        <w:pStyle w:val="Diagramme"/>
        <w:rPr>
          <w:sz w:val="20"/>
        </w:rPr>
      </w:pPr>
      <w:r w:rsidRPr="000357F1">
        <w:t xml:space="preserve">           ▼</w:t>
      </w:r>
    </w:p>
    <w:p w14:paraId="4FC80B23" w14:textId="77777777" w:rsidR="000357F1" w:rsidRPr="000357F1" w:rsidRDefault="000357F1" w:rsidP="004542FC">
      <w:pPr>
        <w:pStyle w:val="Diagramme"/>
        <w:rPr>
          <w:sz w:val="20"/>
        </w:rPr>
      </w:pPr>
      <w:r w:rsidRPr="000357F1">
        <w:t xml:space="preserve"> Notification de la HAUQE</w:t>
      </w:r>
    </w:p>
    <w:p w14:paraId="48603094" w14:textId="77777777" w:rsidR="000357F1" w:rsidRPr="000357F1" w:rsidRDefault="000357F1" w:rsidP="004542FC">
      <w:pPr>
        <w:pStyle w:val="Diagramme"/>
        <w:rPr>
          <w:sz w:val="20"/>
        </w:rPr>
      </w:pPr>
      <w:r w:rsidRPr="000357F1">
        <w:t xml:space="preserve">           │</w:t>
      </w:r>
    </w:p>
    <w:p w14:paraId="2D348910" w14:textId="77777777" w:rsidR="000357F1" w:rsidRPr="000357F1" w:rsidRDefault="000357F1" w:rsidP="004542FC">
      <w:pPr>
        <w:pStyle w:val="Diagramme"/>
        <w:rPr>
          <w:sz w:val="20"/>
        </w:rPr>
      </w:pPr>
      <w:r w:rsidRPr="000357F1">
        <w:t xml:space="preserve">           ▼</w:t>
      </w:r>
    </w:p>
    <w:p w14:paraId="537B08D9" w14:textId="77777777" w:rsidR="000357F1" w:rsidRPr="000357F1" w:rsidRDefault="000357F1" w:rsidP="004542FC">
      <w:pPr>
        <w:pStyle w:val="Diagramme"/>
        <w:rPr>
          <w:sz w:val="20"/>
        </w:rPr>
      </w:pPr>
      <w:r w:rsidRPr="000357F1">
        <w:t xml:space="preserve"> Vérification auprès de</w:t>
      </w:r>
    </w:p>
    <w:p w14:paraId="320F4519" w14:textId="77777777" w:rsidR="000357F1" w:rsidRPr="000357F1" w:rsidRDefault="000357F1" w:rsidP="004542FC">
      <w:pPr>
        <w:pStyle w:val="Diagramme"/>
        <w:rPr>
          <w:sz w:val="20"/>
        </w:rPr>
      </w:pPr>
      <w:r w:rsidRPr="000357F1">
        <w:t xml:space="preserve"> l'organisme certificateur</w:t>
      </w:r>
    </w:p>
    <w:p w14:paraId="0EDAA8E0" w14:textId="77777777" w:rsidR="000357F1" w:rsidRPr="000357F1" w:rsidRDefault="000357F1" w:rsidP="004542FC">
      <w:pPr>
        <w:pStyle w:val="Diagramme"/>
        <w:rPr>
          <w:sz w:val="20"/>
        </w:rPr>
      </w:pPr>
      <w:r w:rsidRPr="000357F1">
        <w:t xml:space="preserve">           │</w:t>
      </w:r>
    </w:p>
    <w:p w14:paraId="758D5637" w14:textId="77777777" w:rsidR="000357F1" w:rsidRPr="000357F1" w:rsidRDefault="000357F1" w:rsidP="004542FC">
      <w:pPr>
        <w:pStyle w:val="Diagramme"/>
        <w:rPr>
          <w:sz w:val="20"/>
        </w:rPr>
      </w:pPr>
      <w:r w:rsidRPr="000357F1">
        <w:t xml:space="preserve">           ▼</w:t>
      </w:r>
    </w:p>
    <w:p w14:paraId="4A3168B3" w14:textId="77777777" w:rsidR="000357F1" w:rsidRPr="000357F1" w:rsidRDefault="000357F1" w:rsidP="004542FC">
      <w:pPr>
        <w:pStyle w:val="Diagramme"/>
        <w:rPr>
          <w:sz w:val="20"/>
        </w:rPr>
      </w:pPr>
      <w:r w:rsidRPr="000357F1">
        <w:t xml:space="preserve"> Analyse et validation</w:t>
      </w:r>
    </w:p>
    <w:p w14:paraId="648A8A72" w14:textId="77777777" w:rsidR="000357F1" w:rsidRPr="000357F1" w:rsidRDefault="000357F1" w:rsidP="004542FC">
      <w:pPr>
        <w:pStyle w:val="Diagramme"/>
        <w:rPr>
          <w:sz w:val="20"/>
        </w:rPr>
      </w:pPr>
      <w:r w:rsidRPr="000357F1">
        <w:t xml:space="preserve">           │</w:t>
      </w:r>
    </w:p>
    <w:p w14:paraId="31EE1513" w14:textId="77777777" w:rsidR="000357F1" w:rsidRPr="000357F1" w:rsidRDefault="000357F1" w:rsidP="004542FC">
      <w:pPr>
        <w:pStyle w:val="Diagramme"/>
        <w:rPr>
          <w:sz w:val="20"/>
        </w:rPr>
      </w:pPr>
      <w:r w:rsidRPr="000357F1">
        <w:t xml:space="preserve">           ▼</w:t>
      </w:r>
    </w:p>
    <w:p w14:paraId="15AB55B1" w14:textId="77777777" w:rsidR="000357F1" w:rsidRPr="000357F1" w:rsidRDefault="000357F1" w:rsidP="004542FC">
      <w:pPr>
        <w:pStyle w:val="Diagramme"/>
        <w:rPr>
          <w:sz w:val="20"/>
        </w:rPr>
      </w:pPr>
      <w:r w:rsidRPr="000357F1">
        <w:lastRenderedPageBreak/>
        <w:t xml:space="preserve"> Mise à jour de la BNEC</w:t>
      </w:r>
    </w:p>
    <w:p w14:paraId="69032E55" w14:textId="77777777" w:rsidR="000357F1" w:rsidRPr="000357F1" w:rsidRDefault="000357F1" w:rsidP="004542FC">
      <w:pPr>
        <w:pStyle w:val="Diagramme"/>
        <w:rPr>
          <w:sz w:val="20"/>
        </w:rPr>
      </w:pPr>
      <w:r w:rsidRPr="000357F1">
        <w:t xml:space="preserve">           │</w:t>
      </w:r>
    </w:p>
    <w:p w14:paraId="3A155436" w14:textId="77777777" w:rsidR="000357F1" w:rsidRPr="000357F1" w:rsidRDefault="000357F1" w:rsidP="004542FC">
      <w:pPr>
        <w:pStyle w:val="Diagramme"/>
        <w:rPr>
          <w:sz w:val="20"/>
        </w:rPr>
      </w:pPr>
      <w:r w:rsidRPr="000357F1">
        <w:t xml:space="preserve">           ▼</w:t>
      </w:r>
    </w:p>
    <w:p w14:paraId="5F4C7395" w14:textId="77777777" w:rsidR="000357F1" w:rsidRPr="000357F1" w:rsidRDefault="000357F1" w:rsidP="004542FC">
      <w:pPr>
        <w:pStyle w:val="Diagramme"/>
        <w:rPr>
          <w:sz w:val="20"/>
        </w:rPr>
      </w:pPr>
      <w:r w:rsidRPr="000357F1">
        <w:t xml:space="preserve"> Notification des parties</w:t>
      </w:r>
    </w:p>
    <w:p w14:paraId="12FAFE69" w14:textId="77777777" w:rsidR="000357F1" w:rsidRPr="000357F1" w:rsidRDefault="000357F1" w:rsidP="004542FC">
      <w:pPr>
        <w:pStyle w:val="Diagramme"/>
        <w:rPr>
          <w:sz w:val="20"/>
        </w:rPr>
      </w:pPr>
      <w:r w:rsidRPr="000357F1">
        <w:t xml:space="preserve">      concernées</w:t>
      </w:r>
    </w:p>
    <w:p w14:paraId="41FECF79" w14:textId="77777777" w:rsidR="000357F1" w:rsidRPr="000357F1" w:rsidRDefault="000357F1" w:rsidP="004542FC">
      <w:pPr>
        <w:pStyle w:val="Diagramme"/>
        <w:rPr>
          <w:sz w:val="20"/>
        </w:rPr>
      </w:pPr>
      <w:r w:rsidRPr="000357F1">
        <w:t xml:space="preserve">           │</w:t>
      </w:r>
    </w:p>
    <w:p w14:paraId="676A19D0" w14:textId="77777777" w:rsidR="000357F1" w:rsidRPr="000357F1" w:rsidRDefault="000357F1" w:rsidP="004542FC">
      <w:pPr>
        <w:pStyle w:val="Diagramme"/>
        <w:rPr>
          <w:sz w:val="20"/>
        </w:rPr>
      </w:pPr>
      <w:r w:rsidRPr="000357F1">
        <w:t xml:space="preserve">           ▼</w:t>
      </w:r>
    </w:p>
    <w:p w14:paraId="6C6D3DFD" w14:textId="77777777" w:rsidR="000357F1" w:rsidRPr="000357F1" w:rsidRDefault="000357F1" w:rsidP="004542FC">
      <w:pPr>
        <w:pStyle w:val="Diagramme"/>
        <w:rPr>
          <w:sz w:val="20"/>
        </w:rPr>
      </w:pPr>
      <w:r w:rsidRPr="000357F1">
        <w:t xml:space="preserve"> Clôture de l'alerte</w:t>
      </w:r>
    </w:p>
    <w:p w14:paraId="35F015A9" w14:textId="2C1E7895" w:rsidR="000357F1" w:rsidRPr="000357F1" w:rsidRDefault="000357F1" w:rsidP="000357F1">
      <w:pPr>
        <w:spacing w:after="0" w:line="240" w:lineRule="auto"/>
        <w:rPr>
          <w:rFonts w:eastAsia="Times New Roman" w:cs="Times New Roman"/>
          <w:kern w:val="0"/>
          <w:szCs w:val="24"/>
          <w:lang w:eastAsia="fr-FR"/>
          <w14:ligatures w14:val="none"/>
        </w:rPr>
      </w:pPr>
    </w:p>
    <w:p w14:paraId="567BCCE2"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99" w:name="_Toc235403793"/>
      <w:r>
        <w:t>Responsabilités des acteurs</w:t>
      </w:r>
      <w:bookmarkEnd w:id="99"/>
    </w:p>
    <w:p w14:paraId="666FE7CB" w14:textId="36FBFEEA" w:rsidR="003B0F09" w:rsidRDefault="000E25E4">
      <w:pPr>
        <w:pStyle w:val="Lgende1"/>
        <w:jc w:val="center"/>
      </w:pPr>
      <w:bookmarkStart w:id="100" w:name="_Toc235359187"/>
      <w:bookmarkStart w:id="101" w:name="_Toc235403904"/>
      <w:r>
        <w:rPr>
          <w:rFonts w:eastAsia="Times New Roman"/>
          <w:b/>
        </w:rPr>
        <w:t xml:space="preserve">Tableau </w:t>
      </w:r>
      <w:fldSimple w:instr=" SEQ Tableau \* ARABIC ">
        <w:r w:rsidR="00E63822">
          <w:rPr>
            <w:noProof/>
          </w:rPr>
          <w:t>6</w:t>
        </w:r>
      </w:fldSimple>
      <w:r>
        <w:rPr>
          <w:rFonts w:eastAsia="Times New Roman"/>
        </w:rPr>
        <w:t xml:space="preserve"> : 10.6. Responsabilités des acteurs</w:t>
      </w:r>
      <w:bookmarkEnd w:id="100"/>
      <w:bookmarkEnd w:id="101"/>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082"/>
        <w:gridCol w:w="6038"/>
      </w:tblGrid>
      <w:tr w:rsidR="000357F1" w:rsidRPr="000357F1" w14:paraId="1992AD31" w14:textId="77777777">
        <w:trPr>
          <w:tblHeader/>
          <w:tblCellSpacing w:w="15" w:type="dxa"/>
          <w:jc w:val="center"/>
        </w:trPr>
        <w:tc>
          <w:tcPr>
            <w:tcW w:w="3066" w:type="dxa"/>
            <w:shd w:val="clear" w:color="auto" w:fill="D9E2F3"/>
            <w:tcMar>
              <w:top w:w="90" w:type="dxa"/>
              <w:left w:w="110" w:type="dxa"/>
              <w:bottom w:w="90" w:type="dxa"/>
              <w:right w:w="110" w:type="dxa"/>
            </w:tcMar>
            <w:vAlign w:val="center"/>
            <w:hideMark/>
          </w:tcPr>
          <w:p w14:paraId="6E1C53F3"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Acteur</w:t>
            </w:r>
          </w:p>
        </w:tc>
        <w:tc>
          <w:tcPr>
            <w:tcW w:w="6054" w:type="dxa"/>
            <w:shd w:val="clear" w:color="auto" w:fill="D9E2F3"/>
            <w:tcMar>
              <w:top w:w="90" w:type="dxa"/>
              <w:left w:w="110" w:type="dxa"/>
              <w:bottom w:w="90" w:type="dxa"/>
              <w:right w:w="110" w:type="dxa"/>
            </w:tcMar>
            <w:vAlign w:val="center"/>
            <w:hideMark/>
          </w:tcPr>
          <w:p w14:paraId="4FCD7F1F"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Responsabilités</w:t>
            </w:r>
          </w:p>
        </w:tc>
      </w:tr>
      <w:tr w:rsidR="000357F1" w:rsidRPr="000357F1" w14:paraId="203B141F" w14:textId="77777777">
        <w:trPr>
          <w:tblCellSpacing w:w="15" w:type="dxa"/>
          <w:jc w:val="center"/>
        </w:trPr>
        <w:tc>
          <w:tcPr>
            <w:tcW w:w="3066" w:type="dxa"/>
            <w:tcMar>
              <w:top w:w="90" w:type="dxa"/>
              <w:left w:w="110" w:type="dxa"/>
              <w:bottom w:w="90" w:type="dxa"/>
              <w:right w:w="110" w:type="dxa"/>
            </w:tcMar>
            <w:vAlign w:val="center"/>
            <w:hideMark/>
          </w:tcPr>
          <w:p w14:paraId="2B0AFDFB"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Entreprise certifiée</w:t>
            </w:r>
          </w:p>
        </w:tc>
        <w:tc>
          <w:tcPr>
            <w:tcW w:w="6054" w:type="dxa"/>
            <w:tcMar>
              <w:top w:w="90" w:type="dxa"/>
              <w:left w:w="110" w:type="dxa"/>
              <w:bottom w:w="90" w:type="dxa"/>
              <w:right w:w="110" w:type="dxa"/>
            </w:tcMar>
            <w:vAlign w:val="center"/>
            <w:hideMark/>
          </w:tcPr>
          <w:p w14:paraId="5FBE3D1B"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Informer la HAUQE de toute évolution de son statut de certification et transmettre les justificatifs nécessaires.</w:t>
            </w:r>
          </w:p>
        </w:tc>
      </w:tr>
      <w:tr w:rsidR="000357F1" w:rsidRPr="000357F1" w14:paraId="665B13A4" w14:textId="77777777">
        <w:trPr>
          <w:tblCellSpacing w:w="15" w:type="dxa"/>
          <w:jc w:val="center"/>
        </w:trPr>
        <w:tc>
          <w:tcPr>
            <w:tcW w:w="3066" w:type="dxa"/>
            <w:tcMar>
              <w:top w:w="90" w:type="dxa"/>
              <w:left w:w="110" w:type="dxa"/>
              <w:bottom w:w="90" w:type="dxa"/>
              <w:right w:w="110" w:type="dxa"/>
            </w:tcMar>
            <w:vAlign w:val="center"/>
            <w:hideMark/>
          </w:tcPr>
          <w:p w14:paraId="157F9E8A"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Organisme certificateur</w:t>
            </w:r>
          </w:p>
        </w:tc>
        <w:tc>
          <w:tcPr>
            <w:tcW w:w="6054" w:type="dxa"/>
            <w:tcMar>
              <w:top w:w="90" w:type="dxa"/>
              <w:left w:w="110" w:type="dxa"/>
              <w:bottom w:w="90" w:type="dxa"/>
              <w:right w:w="110" w:type="dxa"/>
            </w:tcMar>
            <w:vAlign w:val="center"/>
            <w:hideMark/>
          </w:tcPr>
          <w:p w14:paraId="5BF1CD3A"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Notifier les renouvellements, suspensions, retraits et toute modification du statut de la certification.</w:t>
            </w:r>
          </w:p>
        </w:tc>
      </w:tr>
      <w:tr w:rsidR="000357F1" w:rsidRPr="000357F1" w14:paraId="4AA721BB" w14:textId="77777777">
        <w:trPr>
          <w:tblCellSpacing w:w="15" w:type="dxa"/>
          <w:jc w:val="center"/>
        </w:trPr>
        <w:tc>
          <w:tcPr>
            <w:tcW w:w="3066" w:type="dxa"/>
            <w:tcMar>
              <w:top w:w="90" w:type="dxa"/>
              <w:left w:w="110" w:type="dxa"/>
              <w:bottom w:w="90" w:type="dxa"/>
              <w:right w:w="110" w:type="dxa"/>
            </w:tcMar>
            <w:vAlign w:val="center"/>
            <w:hideMark/>
          </w:tcPr>
          <w:p w14:paraId="4F0D7828"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Cellule de veille de la HAUQE</w:t>
            </w:r>
          </w:p>
        </w:tc>
        <w:tc>
          <w:tcPr>
            <w:tcW w:w="6054" w:type="dxa"/>
            <w:tcMar>
              <w:top w:w="90" w:type="dxa"/>
              <w:left w:w="110" w:type="dxa"/>
              <w:bottom w:w="90" w:type="dxa"/>
              <w:right w:w="110" w:type="dxa"/>
            </w:tcMar>
            <w:vAlign w:val="center"/>
            <w:hideMark/>
          </w:tcPr>
          <w:p w14:paraId="52C780DB"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Assurer le suivi quotidien des alertes, effectuer les relances et coordonner leur traitement.</w:t>
            </w:r>
          </w:p>
        </w:tc>
      </w:tr>
      <w:tr w:rsidR="000357F1" w:rsidRPr="000357F1" w14:paraId="48F65A6F" w14:textId="77777777">
        <w:trPr>
          <w:tblCellSpacing w:w="15" w:type="dxa"/>
          <w:jc w:val="center"/>
        </w:trPr>
        <w:tc>
          <w:tcPr>
            <w:tcW w:w="3066" w:type="dxa"/>
            <w:tcMar>
              <w:top w:w="90" w:type="dxa"/>
              <w:left w:w="110" w:type="dxa"/>
              <w:bottom w:w="90" w:type="dxa"/>
              <w:right w:w="110" w:type="dxa"/>
            </w:tcMar>
            <w:vAlign w:val="center"/>
            <w:hideMark/>
          </w:tcPr>
          <w:p w14:paraId="08C5EA6A"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Administrateur BNEC</w:t>
            </w:r>
          </w:p>
        </w:tc>
        <w:tc>
          <w:tcPr>
            <w:tcW w:w="6054" w:type="dxa"/>
            <w:tcMar>
              <w:top w:w="90" w:type="dxa"/>
              <w:left w:w="110" w:type="dxa"/>
              <w:bottom w:w="90" w:type="dxa"/>
              <w:right w:w="110" w:type="dxa"/>
            </w:tcMar>
            <w:vAlign w:val="center"/>
            <w:hideMark/>
          </w:tcPr>
          <w:p w14:paraId="2BBE9211"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Enregistrer les modifications, mettre à jour les statuts et assurer la traçabilité des opérations.</w:t>
            </w:r>
          </w:p>
        </w:tc>
      </w:tr>
      <w:tr w:rsidR="000357F1" w:rsidRPr="000357F1" w14:paraId="17F25149" w14:textId="77777777">
        <w:trPr>
          <w:tblCellSpacing w:w="15" w:type="dxa"/>
          <w:jc w:val="center"/>
        </w:trPr>
        <w:tc>
          <w:tcPr>
            <w:tcW w:w="3066" w:type="dxa"/>
            <w:tcMar>
              <w:top w:w="90" w:type="dxa"/>
              <w:left w:w="110" w:type="dxa"/>
              <w:bottom w:w="90" w:type="dxa"/>
              <w:right w:w="110" w:type="dxa"/>
            </w:tcMar>
            <w:vAlign w:val="center"/>
            <w:hideMark/>
          </w:tcPr>
          <w:p w14:paraId="2DF8405F"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b/>
                <w:bCs/>
                <w:kern w:val="0"/>
                <w:sz w:val="19"/>
                <w:szCs w:val="24"/>
                <w:lang w:eastAsia="fr-FR"/>
                <w14:ligatures w14:val="none"/>
              </w:rPr>
              <w:t>Direction Technique</w:t>
            </w:r>
          </w:p>
        </w:tc>
        <w:tc>
          <w:tcPr>
            <w:tcW w:w="6054" w:type="dxa"/>
            <w:tcMar>
              <w:top w:w="90" w:type="dxa"/>
              <w:left w:w="110" w:type="dxa"/>
              <w:bottom w:w="90" w:type="dxa"/>
              <w:right w:w="110" w:type="dxa"/>
            </w:tcMar>
            <w:vAlign w:val="center"/>
            <w:hideMark/>
          </w:tcPr>
          <w:p w14:paraId="27CA5381"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Superviser le traitement des alertes, valider les cas sensibles et veiller au respect des procédures.</w:t>
            </w:r>
          </w:p>
        </w:tc>
      </w:tr>
    </w:tbl>
    <w:p w14:paraId="462513B1" w14:textId="757C33FA" w:rsidR="000357F1" w:rsidRPr="000357F1" w:rsidRDefault="000357F1" w:rsidP="000357F1">
      <w:pPr>
        <w:spacing w:after="0" w:line="240" w:lineRule="auto"/>
        <w:rPr>
          <w:rFonts w:eastAsia="Times New Roman" w:cs="Times New Roman"/>
          <w:kern w:val="0"/>
          <w:szCs w:val="24"/>
          <w:lang w:eastAsia="fr-FR"/>
          <w14:ligatures w14:val="none"/>
        </w:rPr>
      </w:pPr>
    </w:p>
    <w:p w14:paraId="177153A8" w14:textId="77777777" w:rsidR="000357F1" w:rsidRPr="000357F1" w:rsidRDefault="000357F1" w:rsidP="000357F1">
      <w:pPr>
        <w:pStyle w:val="Titre3"/>
        <w:spacing w:before="100" w:beforeAutospacing="1" w:afterAutospacing="1"/>
        <w:rPr>
          <w:rFonts w:eastAsia="Times New Roman" w:cs="Times New Roman"/>
          <w:bCs/>
          <w:kern w:val="36"/>
          <w:sz w:val="48"/>
          <w:szCs w:val="48"/>
          <w:lang w:eastAsia="fr-FR"/>
          <w14:ligatures w14:val="none"/>
        </w:rPr>
      </w:pPr>
      <w:bookmarkStart w:id="102" w:name="_Toc235403794"/>
      <w:r>
        <w:t>Indicateurs de performance</w:t>
      </w:r>
      <w:bookmarkEnd w:id="102"/>
    </w:p>
    <w:p w14:paraId="71A30C26"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Afin d'évaluer l'efficacité du système de gestion des alertes, la HAUQE suit notamment les indicateurs suivants :</w:t>
      </w:r>
    </w:p>
    <w:p w14:paraId="17160FE2" w14:textId="5CC97321" w:rsidR="003B0F09" w:rsidRDefault="000E25E4">
      <w:pPr>
        <w:pStyle w:val="Lgende1"/>
        <w:jc w:val="center"/>
      </w:pPr>
      <w:bookmarkStart w:id="103" w:name="_Toc235359188"/>
      <w:bookmarkStart w:id="104" w:name="_Toc235403905"/>
      <w:r>
        <w:rPr>
          <w:rFonts w:eastAsia="Times New Roman"/>
          <w:b/>
        </w:rPr>
        <w:t xml:space="preserve">Tableau </w:t>
      </w:r>
      <w:fldSimple w:instr=" SEQ Tableau \* ARABIC ">
        <w:r w:rsidR="00E63822">
          <w:rPr>
            <w:noProof/>
          </w:rPr>
          <w:t>7</w:t>
        </w:r>
      </w:fldSimple>
      <w:r>
        <w:rPr>
          <w:rFonts w:eastAsia="Times New Roman"/>
        </w:rPr>
        <w:t xml:space="preserve"> : Indicateur – Méthode de calcul – Cible</w:t>
      </w:r>
      <w:bookmarkEnd w:id="103"/>
      <w:bookmarkEnd w:id="104"/>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928"/>
        <w:gridCol w:w="4132"/>
        <w:gridCol w:w="2060"/>
      </w:tblGrid>
      <w:tr w:rsidR="000357F1" w:rsidRPr="000357F1" w14:paraId="6FED948E" w14:textId="77777777">
        <w:trPr>
          <w:tblHeader/>
          <w:tblCellSpacing w:w="15" w:type="dxa"/>
          <w:jc w:val="center"/>
        </w:trPr>
        <w:tc>
          <w:tcPr>
            <w:tcW w:w="2921" w:type="dxa"/>
            <w:shd w:val="clear" w:color="auto" w:fill="D9E2F3"/>
            <w:tcMar>
              <w:top w:w="90" w:type="dxa"/>
              <w:left w:w="110" w:type="dxa"/>
              <w:bottom w:w="90" w:type="dxa"/>
              <w:right w:w="110" w:type="dxa"/>
            </w:tcMar>
            <w:vAlign w:val="center"/>
            <w:hideMark/>
          </w:tcPr>
          <w:p w14:paraId="446C112A"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Indicateur</w:t>
            </w:r>
          </w:p>
        </w:tc>
        <w:tc>
          <w:tcPr>
            <w:tcW w:w="4158" w:type="dxa"/>
            <w:shd w:val="clear" w:color="auto" w:fill="D9E2F3"/>
            <w:tcMar>
              <w:top w:w="90" w:type="dxa"/>
              <w:left w:w="110" w:type="dxa"/>
              <w:bottom w:w="90" w:type="dxa"/>
              <w:right w:w="110" w:type="dxa"/>
            </w:tcMar>
            <w:vAlign w:val="center"/>
            <w:hideMark/>
          </w:tcPr>
          <w:p w14:paraId="00DB5DB7"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Méthode de calcul</w:t>
            </w:r>
          </w:p>
        </w:tc>
        <w:tc>
          <w:tcPr>
            <w:tcW w:w="2041" w:type="dxa"/>
            <w:shd w:val="clear" w:color="auto" w:fill="D9E2F3"/>
            <w:tcMar>
              <w:top w:w="90" w:type="dxa"/>
              <w:left w:w="110" w:type="dxa"/>
              <w:bottom w:w="90" w:type="dxa"/>
              <w:right w:w="110" w:type="dxa"/>
            </w:tcMar>
            <w:vAlign w:val="center"/>
            <w:hideMark/>
          </w:tcPr>
          <w:p w14:paraId="7AA6E6B5" w14:textId="77777777" w:rsidR="000357F1" w:rsidRPr="000357F1" w:rsidRDefault="000357F1" w:rsidP="000357F1">
            <w:pPr>
              <w:spacing w:after="40" w:line="240" w:lineRule="auto"/>
              <w:jc w:val="center"/>
              <w:rPr>
                <w:rFonts w:eastAsia="Times New Roman" w:cs="Times New Roman"/>
                <w:b/>
                <w:bCs/>
                <w:kern w:val="0"/>
                <w:szCs w:val="24"/>
                <w:lang w:eastAsia="fr-FR"/>
                <w14:ligatures w14:val="none"/>
              </w:rPr>
            </w:pPr>
            <w:r w:rsidRPr="000357F1">
              <w:rPr>
                <w:rFonts w:eastAsia="Times New Roman" w:cs="Times New Roman"/>
                <w:b/>
                <w:bCs/>
                <w:kern w:val="0"/>
                <w:sz w:val="19"/>
                <w:szCs w:val="24"/>
                <w:lang w:eastAsia="fr-FR"/>
                <w14:ligatures w14:val="none"/>
              </w:rPr>
              <w:t>Cible</w:t>
            </w:r>
          </w:p>
        </w:tc>
      </w:tr>
      <w:tr w:rsidR="000357F1" w:rsidRPr="000357F1" w14:paraId="76AE5DBE" w14:textId="77777777">
        <w:trPr>
          <w:tblCellSpacing w:w="15" w:type="dxa"/>
          <w:jc w:val="center"/>
        </w:trPr>
        <w:tc>
          <w:tcPr>
            <w:tcW w:w="2921" w:type="dxa"/>
            <w:tcMar>
              <w:top w:w="90" w:type="dxa"/>
              <w:left w:w="110" w:type="dxa"/>
              <w:bottom w:w="90" w:type="dxa"/>
              <w:right w:w="110" w:type="dxa"/>
            </w:tcMar>
            <w:vAlign w:val="center"/>
            <w:hideMark/>
          </w:tcPr>
          <w:p w14:paraId="0868F90F"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Taux d'alertes traitées dans les délais</w:t>
            </w:r>
          </w:p>
        </w:tc>
        <w:tc>
          <w:tcPr>
            <w:tcW w:w="4158" w:type="dxa"/>
            <w:tcMar>
              <w:top w:w="90" w:type="dxa"/>
              <w:left w:w="110" w:type="dxa"/>
              <w:bottom w:w="90" w:type="dxa"/>
              <w:right w:w="110" w:type="dxa"/>
            </w:tcMar>
            <w:vAlign w:val="center"/>
            <w:hideMark/>
          </w:tcPr>
          <w:p w14:paraId="3E277676"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Alertes traitées dans le délai / Alertes générées × 100</w:t>
            </w:r>
          </w:p>
        </w:tc>
        <w:tc>
          <w:tcPr>
            <w:tcW w:w="2041" w:type="dxa"/>
            <w:tcMar>
              <w:top w:w="90" w:type="dxa"/>
              <w:left w:w="110" w:type="dxa"/>
              <w:bottom w:w="90" w:type="dxa"/>
              <w:right w:w="110" w:type="dxa"/>
            </w:tcMar>
            <w:vAlign w:val="center"/>
            <w:hideMark/>
          </w:tcPr>
          <w:p w14:paraId="0AF867AF"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 95 %</w:t>
            </w:r>
          </w:p>
        </w:tc>
      </w:tr>
      <w:tr w:rsidR="000357F1" w:rsidRPr="000357F1" w14:paraId="3E843049" w14:textId="77777777">
        <w:trPr>
          <w:tblCellSpacing w:w="15" w:type="dxa"/>
          <w:jc w:val="center"/>
        </w:trPr>
        <w:tc>
          <w:tcPr>
            <w:tcW w:w="2921" w:type="dxa"/>
            <w:tcMar>
              <w:top w:w="90" w:type="dxa"/>
              <w:left w:w="110" w:type="dxa"/>
              <w:bottom w:w="90" w:type="dxa"/>
              <w:right w:w="110" w:type="dxa"/>
            </w:tcMar>
            <w:vAlign w:val="center"/>
            <w:hideMark/>
          </w:tcPr>
          <w:p w14:paraId="1A4F3292"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Délai moyen de traitement d'une alerte</w:t>
            </w:r>
          </w:p>
        </w:tc>
        <w:tc>
          <w:tcPr>
            <w:tcW w:w="4158" w:type="dxa"/>
            <w:tcMar>
              <w:top w:w="90" w:type="dxa"/>
              <w:left w:w="110" w:type="dxa"/>
              <w:bottom w:w="90" w:type="dxa"/>
              <w:right w:w="110" w:type="dxa"/>
            </w:tcMar>
            <w:vAlign w:val="center"/>
            <w:hideMark/>
          </w:tcPr>
          <w:p w14:paraId="6B53B7EB"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Temps total de traitement / Nombre d'alertes</w:t>
            </w:r>
          </w:p>
        </w:tc>
        <w:tc>
          <w:tcPr>
            <w:tcW w:w="2041" w:type="dxa"/>
            <w:tcMar>
              <w:top w:w="90" w:type="dxa"/>
              <w:left w:w="110" w:type="dxa"/>
              <w:bottom w:w="90" w:type="dxa"/>
              <w:right w:w="110" w:type="dxa"/>
            </w:tcMar>
            <w:vAlign w:val="center"/>
            <w:hideMark/>
          </w:tcPr>
          <w:p w14:paraId="05C3AB02"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 5 jours ouvrables</w:t>
            </w:r>
          </w:p>
        </w:tc>
      </w:tr>
      <w:tr w:rsidR="000357F1" w:rsidRPr="000357F1" w14:paraId="1A82643B" w14:textId="77777777">
        <w:trPr>
          <w:tblCellSpacing w:w="15" w:type="dxa"/>
          <w:jc w:val="center"/>
        </w:trPr>
        <w:tc>
          <w:tcPr>
            <w:tcW w:w="2921" w:type="dxa"/>
            <w:tcMar>
              <w:top w:w="90" w:type="dxa"/>
              <w:left w:w="110" w:type="dxa"/>
              <w:bottom w:w="90" w:type="dxa"/>
              <w:right w:w="110" w:type="dxa"/>
            </w:tcMar>
            <w:vAlign w:val="center"/>
            <w:hideMark/>
          </w:tcPr>
          <w:p w14:paraId="703D4213"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Taux de renouvellement avant expiration</w:t>
            </w:r>
          </w:p>
        </w:tc>
        <w:tc>
          <w:tcPr>
            <w:tcW w:w="4158" w:type="dxa"/>
            <w:tcMar>
              <w:top w:w="90" w:type="dxa"/>
              <w:left w:w="110" w:type="dxa"/>
              <w:bottom w:w="90" w:type="dxa"/>
              <w:right w:w="110" w:type="dxa"/>
            </w:tcMar>
            <w:vAlign w:val="center"/>
            <w:hideMark/>
          </w:tcPr>
          <w:p w14:paraId="791CBFC5"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Certificats renouvelés avant échéance / Certificats arrivant à expiration × 100</w:t>
            </w:r>
          </w:p>
        </w:tc>
        <w:tc>
          <w:tcPr>
            <w:tcW w:w="2041" w:type="dxa"/>
            <w:tcMar>
              <w:top w:w="90" w:type="dxa"/>
              <w:left w:w="110" w:type="dxa"/>
              <w:bottom w:w="90" w:type="dxa"/>
              <w:right w:w="110" w:type="dxa"/>
            </w:tcMar>
            <w:vAlign w:val="center"/>
            <w:hideMark/>
          </w:tcPr>
          <w:p w14:paraId="5EF5E5EB"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 90 %</w:t>
            </w:r>
          </w:p>
        </w:tc>
      </w:tr>
      <w:tr w:rsidR="000357F1" w:rsidRPr="000357F1" w14:paraId="604E084E" w14:textId="77777777">
        <w:trPr>
          <w:tblCellSpacing w:w="15" w:type="dxa"/>
          <w:jc w:val="center"/>
        </w:trPr>
        <w:tc>
          <w:tcPr>
            <w:tcW w:w="2921" w:type="dxa"/>
            <w:tcMar>
              <w:top w:w="90" w:type="dxa"/>
              <w:left w:w="110" w:type="dxa"/>
              <w:bottom w:w="90" w:type="dxa"/>
              <w:right w:w="110" w:type="dxa"/>
            </w:tcMar>
            <w:vAlign w:val="center"/>
            <w:hideMark/>
          </w:tcPr>
          <w:p w14:paraId="174BE894"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lastRenderedPageBreak/>
              <w:t>Taux de mise à jour des statuts</w:t>
            </w:r>
          </w:p>
        </w:tc>
        <w:tc>
          <w:tcPr>
            <w:tcW w:w="4158" w:type="dxa"/>
            <w:tcMar>
              <w:top w:w="90" w:type="dxa"/>
              <w:left w:w="110" w:type="dxa"/>
              <w:bottom w:w="90" w:type="dxa"/>
              <w:right w:w="110" w:type="dxa"/>
            </w:tcMar>
            <w:vAlign w:val="center"/>
            <w:hideMark/>
          </w:tcPr>
          <w:p w14:paraId="562631A2"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Statuts mis à jour / Notifications reçues × 100</w:t>
            </w:r>
          </w:p>
        </w:tc>
        <w:tc>
          <w:tcPr>
            <w:tcW w:w="2041" w:type="dxa"/>
            <w:tcMar>
              <w:top w:w="90" w:type="dxa"/>
              <w:left w:w="110" w:type="dxa"/>
              <w:bottom w:w="90" w:type="dxa"/>
              <w:right w:w="110" w:type="dxa"/>
            </w:tcMar>
            <w:vAlign w:val="center"/>
            <w:hideMark/>
          </w:tcPr>
          <w:p w14:paraId="124AF2B7"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100 %</w:t>
            </w:r>
          </w:p>
        </w:tc>
      </w:tr>
      <w:tr w:rsidR="000357F1" w:rsidRPr="000357F1" w14:paraId="45598099" w14:textId="77777777">
        <w:trPr>
          <w:tblCellSpacing w:w="15" w:type="dxa"/>
          <w:jc w:val="center"/>
        </w:trPr>
        <w:tc>
          <w:tcPr>
            <w:tcW w:w="2921" w:type="dxa"/>
            <w:tcMar>
              <w:top w:w="90" w:type="dxa"/>
              <w:left w:w="110" w:type="dxa"/>
              <w:bottom w:w="90" w:type="dxa"/>
              <w:right w:w="110" w:type="dxa"/>
            </w:tcMar>
            <w:vAlign w:val="center"/>
            <w:hideMark/>
          </w:tcPr>
          <w:p w14:paraId="2CA19086"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Nombre d'alertes critiques non traitées</w:t>
            </w:r>
          </w:p>
        </w:tc>
        <w:tc>
          <w:tcPr>
            <w:tcW w:w="4158" w:type="dxa"/>
            <w:tcMar>
              <w:top w:w="90" w:type="dxa"/>
              <w:left w:w="110" w:type="dxa"/>
              <w:bottom w:w="90" w:type="dxa"/>
              <w:right w:w="110" w:type="dxa"/>
            </w:tcMar>
            <w:vAlign w:val="center"/>
            <w:hideMark/>
          </w:tcPr>
          <w:p w14:paraId="4D3225A4"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Comptage mensuel</w:t>
            </w:r>
          </w:p>
        </w:tc>
        <w:tc>
          <w:tcPr>
            <w:tcW w:w="2041" w:type="dxa"/>
            <w:tcMar>
              <w:top w:w="90" w:type="dxa"/>
              <w:left w:w="110" w:type="dxa"/>
              <w:bottom w:w="90" w:type="dxa"/>
              <w:right w:w="110" w:type="dxa"/>
            </w:tcMar>
            <w:vAlign w:val="center"/>
            <w:hideMark/>
          </w:tcPr>
          <w:p w14:paraId="17DAF0ED" w14:textId="77777777" w:rsidR="000357F1" w:rsidRPr="000357F1" w:rsidRDefault="000357F1" w:rsidP="000357F1">
            <w:pPr>
              <w:spacing w:after="40" w:line="240" w:lineRule="auto"/>
              <w:jc w:val="left"/>
              <w:rPr>
                <w:rFonts w:eastAsia="Times New Roman" w:cs="Times New Roman"/>
                <w:kern w:val="0"/>
                <w:szCs w:val="24"/>
                <w:lang w:eastAsia="fr-FR"/>
                <w14:ligatures w14:val="none"/>
              </w:rPr>
            </w:pPr>
            <w:r w:rsidRPr="000357F1">
              <w:rPr>
                <w:rFonts w:eastAsia="Times New Roman" w:cs="Times New Roman"/>
                <w:kern w:val="0"/>
                <w:sz w:val="19"/>
                <w:szCs w:val="24"/>
                <w:lang w:eastAsia="fr-FR"/>
                <w14:ligatures w14:val="none"/>
              </w:rPr>
              <w:t>0</w:t>
            </w:r>
          </w:p>
        </w:tc>
      </w:tr>
    </w:tbl>
    <w:p w14:paraId="15A758E2" w14:textId="4788CBE9" w:rsidR="000357F1" w:rsidRPr="000357F1" w:rsidRDefault="000357F1" w:rsidP="000357F1">
      <w:pPr>
        <w:spacing w:after="0" w:line="240" w:lineRule="auto"/>
        <w:rPr>
          <w:rFonts w:eastAsia="Times New Roman" w:cs="Times New Roman"/>
          <w:kern w:val="0"/>
          <w:szCs w:val="24"/>
          <w:lang w:eastAsia="fr-FR"/>
          <w14:ligatures w14:val="none"/>
        </w:rPr>
      </w:pPr>
    </w:p>
    <w:p w14:paraId="50098DC6" w14:textId="77777777" w:rsidR="000357F1" w:rsidRPr="000357F1" w:rsidRDefault="000357F1" w:rsidP="000357F1">
      <w:pPr>
        <w:spacing w:before="100" w:beforeAutospacing="1" w:afterAutospacing="1"/>
        <w:rPr>
          <w:rFonts w:eastAsia="Times New Roman" w:cs="Times New Roman"/>
          <w:kern w:val="0"/>
          <w:szCs w:val="24"/>
          <w:lang w:eastAsia="fr-FR"/>
          <w14:ligatures w14:val="none"/>
        </w:rPr>
      </w:pPr>
      <w:r w:rsidRPr="000357F1">
        <w:rPr>
          <w:rFonts w:eastAsia="Times New Roman" w:cs="Times New Roman"/>
          <w:kern w:val="0"/>
          <w:szCs w:val="24"/>
          <w:lang w:eastAsia="fr-FR"/>
          <w14:ligatures w14:val="none"/>
        </w:rPr>
        <w:t xml:space="preserve">Le système de gestion des alertes constitue un levier essentiel pour garantir l'actualité, la fiabilité et la crédibilité des informations contenues dans la BNEC. En assurant un suivi proactif des renouvellements, des suspensions et des retraits de certification, la HAUQE renforce sa capacité de veille, améliore la qualité des données et sécurise la prise de décision. Intégré aux autres modules de la BNEC, ce dispositif contribue au maintien d'un référentiel national fiable et performant, au service du </w:t>
      </w:r>
      <w:r w:rsidRPr="000357F1">
        <w:rPr>
          <w:rFonts w:eastAsia="Times New Roman" w:cs="Times New Roman"/>
          <w:b/>
          <w:bCs/>
          <w:kern w:val="0"/>
          <w:szCs w:val="24"/>
          <w:lang w:eastAsia="fr-FR"/>
          <w14:ligatures w14:val="none"/>
        </w:rPr>
        <w:t>Système National d'Infrastructure Qualité (SNIQ)</w:t>
      </w:r>
      <w:r w:rsidRPr="000357F1">
        <w:rPr>
          <w:rFonts w:eastAsia="Times New Roman" w:cs="Times New Roman"/>
          <w:kern w:val="0"/>
          <w:szCs w:val="24"/>
          <w:lang w:eastAsia="fr-FR"/>
          <w14:ligatures w14:val="none"/>
        </w:rPr>
        <w:t xml:space="preserve"> et de la compétitivité des entreprises togolaises.</w:t>
      </w:r>
    </w:p>
    <w:p w14:paraId="1990BD33" w14:textId="77777777" w:rsidR="004F61BD" w:rsidRDefault="008543C0">
      <w:pPr>
        <w:pStyle w:val="Titre1"/>
      </w:pPr>
      <w:bookmarkStart w:id="105" w:name="_Toc235403795"/>
      <w:r>
        <w:lastRenderedPageBreak/>
        <w:t>PARTIE IV : PILOTAGE ET SUIVI-ÉVALUATION</w:t>
      </w:r>
      <w:bookmarkEnd w:id="105"/>
    </w:p>
    <w:p w14:paraId="60B6FFF4" w14:textId="77777777" w:rsidR="001C3D5C" w:rsidRPr="001C3D5C" w:rsidRDefault="001C3D5C" w:rsidP="001C3D5C">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06" w:name="_Toc235403796"/>
      <w:r>
        <w:rPr>
          <w:rFonts w:ascii="Times New Roman" w:hAnsi="Times New Roman"/>
        </w:rPr>
        <w:lastRenderedPageBreak/>
        <w:t>TABLEAUX DE BORD DE LA BASE NATIONALE DES ENTREPRISES CERTIFIÉES (BNEC)</w:t>
      </w:r>
      <w:bookmarkEnd w:id="106"/>
    </w:p>
    <w:p w14:paraId="678616D8"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Mots introductifs</w:t>
      </w:r>
    </w:p>
    <w:p w14:paraId="1E274931"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tableaux de bord constituent un outil essentiel de pilotage de la </w:t>
      </w:r>
      <w:r w:rsidRPr="001C3D5C">
        <w:rPr>
          <w:rFonts w:eastAsia="Times New Roman" w:cs="Times New Roman"/>
          <w:b/>
          <w:bCs/>
          <w:kern w:val="0"/>
          <w:szCs w:val="24"/>
          <w:lang w:eastAsia="fr-FR"/>
          <w14:ligatures w14:val="none"/>
        </w:rPr>
        <w:t>Base Nationale des Entreprises Certifiées (BNEC)</w:t>
      </w:r>
      <w:r w:rsidRPr="001C3D5C">
        <w:rPr>
          <w:rFonts w:eastAsia="Times New Roman" w:cs="Times New Roman"/>
          <w:kern w:val="0"/>
          <w:szCs w:val="24"/>
          <w:lang w:eastAsia="fr-FR"/>
          <w14:ligatures w14:val="none"/>
        </w:rPr>
        <w:t xml:space="preserve">. Ils permettent à la </w:t>
      </w:r>
      <w:r w:rsidRPr="001C3D5C">
        <w:rPr>
          <w:rFonts w:eastAsia="Times New Roman" w:cs="Times New Roman"/>
          <w:b/>
          <w:bCs/>
          <w:kern w:val="0"/>
          <w:szCs w:val="24"/>
          <w:lang w:eastAsia="fr-FR"/>
          <w14:ligatures w14:val="none"/>
        </w:rPr>
        <w:t>Haute Autorité de la Qualité et de l'Environnement (HAUQE)</w:t>
      </w:r>
      <w:r w:rsidRPr="001C3D5C">
        <w:rPr>
          <w:rFonts w:eastAsia="Times New Roman" w:cs="Times New Roman"/>
          <w:kern w:val="0"/>
          <w:szCs w:val="24"/>
          <w:lang w:eastAsia="fr-FR"/>
          <w14:ligatures w14:val="none"/>
        </w:rPr>
        <w:t xml:space="preserve"> de suivre en temps réel les performances du système, d'évaluer l'évolution des certifications, de mesurer les résultats obtenus et d'orienter les décisions stratégiques fondées sur des données fiables.</w:t>
      </w:r>
    </w:p>
    <w:p w14:paraId="642FA5C7"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Conçus selon une approche hiérarchisée, les tableaux de bord répondent aux besoins d'information des différents niveaux de gouvernance de la HAUQE. Ils facilitent le suivi opérationnel des activités quotidiennes, le pilotage tactique des programmes, la prise de décision stratégique, la production des rapports annuels et la diffusion d'informations publiques destinées aux partenaires et aux citoyens.</w:t>
      </w:r>
    </w:p>
    <w:p w14:paraId="12F7C05A"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 présent chapitre décrit les cinq niveaux de tableaux de bord de la BNEC, leurs objectifs, leurs utilisateurs, leurs principaux indicateurs ainsi que leur fréquence de mise à jour.</w:t>
      </w:r>
    </w:p>
    <w:p w14:paraId="459AF63D" w14:textId="719F7C15" w:rsidR="001C3D5C" w:rsidRPr="001C3D5C" w:rsidRDefault="001C3D5C" w:rsidP="001C3D5C">
      <w:pPr>
        <w:spacing w:after="0" w:line="240" w:lineRule="auto"/>
        <w:rPr>
          <w:rFonts w:eastAsia="Times New Roman" w:cs="Times New Roman"/>
          <w:kern w:val="0"/>
          <w:szCs w:val="24"/>
          <w:lang w:eastAsia="fr-FR"/>
          <w14:ligatures w14:val="none"/>
        </w:rPr>
      </w:pPr>
    </w:p>
    <w:p w14:paraId="64E56F2E" w14:textId="77777777" w:rsidR="001C3D5C" w:rsidRPr="001C3D5C" w:rsidRDefault="001C3D5C" w:rsidP="001C3D5C">
      <w:pPr>
        <w:pStyle w:val="Titre3"/>
        <w:spacing w:before="100" w:beforeAutospacing="1" w:afterAutospacing="1"/>
        <w:rPr>
          <w:rFonts w:eastAsia="Times New Roman" w:cs="Times New Roman"/>
          <w:bCs/>
          <w:kern w:val="36"/>
          <w:sz w:val="48"/>
          <w:szCs w:val="48"/>
          <w:lang w:eastAsia="fr-FR"/>
          <w14:ligatures w14:val="none"/>
        </w:rPr>
      </w:pPr>
      <w:bookmarkStart w:id="107" w:name="_Toc235403797"/>
      <w:r>
        <w:t>Principes généraux des tableaux de bord</w:t>
      </w:r>
      <w:bookmarkEnd w:id="107"/>
    </w:p>
    <w:p w14:paraId="50E71C90" w14:textId="77777777" w:rsidR="001C3D5C" w:rsidRPr="001C3D5C" w:rsidRDefault="001C3D5C" w:rsidP="001C3D5C">
      <w:pPr>
        <w:pStyle w:val="Titre4"/>
        <w:spacing w:before="100" w:beforeAutospacing="1" w:after="100" w:afterAutospacing="1"/>
        <w:rPr>
          <w:rFonts w:eastAsia="Times New Roman" w:cs="Times New Roman"/>
          <w:bCs/>
          <w:kern w:val="0"/>
          <w:sz w:val="36"/>
          <w:szCs w:val="36"/>
          <w:lang w:eastAsia="fr-FR"/>
          <w14:ligatures w14:val="none"/>
        </w:rPr>
      </w:pPr>
      <w:bookmarkStart w:id="108" w:name="_Toc235403798"/>
      <w:r>
        <w:t>Objectif</w:t>
      </w:r>
      <w:bookmarkEnd w:id="108"/>
    </w:p>
    <w:p w14:paraId="4D3FACE2"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Les tableaux de bord de la BNEC ont pour objectif de :</w:t>
      </w:r>
    </w:p>
    <w:p w14:paraId="1ED83B83" w14:textId="77777777" w:rsidR="001C3D5C" w:rsidRPr="001C3D5C" w:rsidRDefault="001C3D5C">
      <w:pPr>
        <w:numPr>
          <w:ilvl w:val="0"/>
          <w:numId w:val="26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suivre les performances du système de gestion des certifications ; </w:t>
      </w:r>
    </w:p>
    <w:p w14:paraId="686FC929" w14:textId="77777777" w:rsidR="001C3D5C" w:rsidRPr="001C3D5C" w:rsidRDefault="001C3D5C">
      <w:pPr>
        <w:numPr>
          <w:ilvl w:val="0"/>
          <w:numId w:val="26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mesurer les indicateurs clés de performance (KPI) ; </w:t>
      </w:r>
    </w:p>
    <w:p w14:paraId="2385090E" w14:textId="77777777" w:rsidR="001C3D5C" w:rsidRPr="001C3D5C" w:rsidRDefault="001C3D5C">
      <w:pPr>
        <w:numPr>
          <w:ilvl w:val="0"/>
          <w:numId w:val="26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appuyer la prise de décision à tous les niveaux de gouvernance ; </w:t>
      </w:r>
    </w:p>
    <w:p w14:paraId="41B92BC9" w14:textId="77777777" w:rsidR="001C3D5C" w:rsidRPr="001C3D5C" w:rsidRDefault="001C3D5C">
      <w:pPr>
        <w:numPr>
          <w:ilvl w:val="0"/>
          <w:numId w:val="26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identifier les risques et les anomalies ; </w:t>
      </w:r>
    </w:p>
    <w:p w14:paraId="77D1A5B8" w14:textId="77777777" w:rsidR="001C3D5C" w:rsidRPr="001C3D5C" w:rsidRDefault="001C3D5C">
      <w:pPr>
        <w:numPr>
          <w:ilvl w:val="0"/>
          <w:numId w:val="26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assurer un </w:t>
      </w:r>
      <w:proofErr w:type="spellStart"/>
      <w:r w:rsidRPr="001C3D5C">
        <w:rPr>
          <w:rFonts w:eastAsia="Times New Roman" w:cs="Times New Roman"/>
          <w:kern w:val="0"/>
          <w:szCs w:val="24"/>
          <w:lang w:eastAsia="fr-FR"/>
          <w14:ligatures w14:val="none"/>
        </w:rPr>
        <w:t>reporting</w:t>
      </w:r>
      <w:proofErr w:type="spellEnd"/>
      <w:r w:rsidRPr="001C3D5C">
        <w:rPr>
          <w:rFonts w:eastAsia="Times New Roman" w:cs="Times New Roman"/>
          <w:kern w:val="0"/>
          <w:szCs w:val="24"/>
          <w:lang w:eastAsia="fr-FR"/>
          <w14:ligatures w14:val="none"/>
        </w:rPr>
        <w:t xml:space="preserve"> régulier aux parties prenantes ; </w:t>
      </w:r>
    </w:p>
    <w:p w14:paraId="40CF6CAB" w14:textId="77777777" w:rsidR="001C3D5C" w:rsidRPr="001C3D5C" w:rsidRDefault="001C3D5C">
      <w:pPr>
        <w:numPr>
          <w:ilvl w:val="0"/>
          <w:numId w:val="26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renforcer la transparence et la redevabilité de la HAUQE. </w:t>
      </w:r>
    </w:p>
    <w:p w14:paraId="7088BA74" w14:textId="0E682E76" w:rsidR="001C3D5C" w:rsidRPr="001C3D5C" w:rsidRDefault="001C3D5C" w:rsidP="001C3D5C">
      <w:pPr>
        <w:spacing w:after="0" w:line="240" w:lineRule="auto"/>
        <w:rPr>
          <w:rFonts w:eastAsia="Times New Roman" w:cs="Times New Roman"/>
          <w:kern w:val="0"/>
          <w:szCs w:val="24"/>
          <w:lang w:eastAsia="fr-FR"/>
          <w14:ligatures w14:val="none"/>
        </w:rPr>
      </w:pPr>
    </w:p>
    <w:p w14:paraId="4865E848" w14:textId="77777777" w:rsidR="001C3D5C" w:rsidRPr="001C3D5C" w:rsidRDefault="001C3D5C" w:rsidP="001C3D5C">
      <w:pPr>
        <w:pStyle w:val="Titre4"/>
        <w:spacing w:before="100" w:beforeAutospacing="1" w:after="100" w:afterAutospacing="1"/>
        <w:rPr>
          <w:rFonts w:eastAsia="Times New Roman" w:cs="Times New Roman"/>
          <w:bCs/>
          <w:kern w:val="0"/>
          <w:sz w:val="36"/>
          <w:szCs w:val="36"/>
          <w:lang w:eastAsia="fr-FR"/>
          <w14:ligatures w14:val="none"/>
        </w:rPr>
      </w:pPr>
      <w:bookmarkStart w:id="109" w:name="_Toc235403799"/>
      <w:r>
        <w:t>Principes de conception</w:t>
      </w:r>
      <w:bookmarkEnd w:id="109"/>
    </w:p>
    <w:p w14:paraId="088CDA9E"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Les tableaux de bord reposent sur les principes suivants :</w:t>
      </w:r>
    </w:p>
    <w:p w14:paraId="1EAB8551" w14:textId="77777777" w:rsidR="001C3D5C" w:rsidRPr="001C3D5C" w:rsidRDefault="001C3D5C">
      <w:pPr>
        <w:numPr>
          <w:ilvl w:val="0"/>
          <w:numId w:val="26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fiabilité des données ; </w:t>
      </w:r>
    </w:p>
    <w:p w14:paraId="35262475" w14:textId="77777777" w:rsidR="001C3D5C" w:rsidRPr="001C3D5C" w:rsidRDefault="001C3D5C">
      <w:pPr>
        <w:numPr>
          <w:ilvl w:val="0"/>
          <w:numId w:val="26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actualisation régulière ; </w:t>
      </w:r>
    </w:p>
    <w:p w14:paraId="1351608B" w14:textId="77777777" w:rsidR="001C3D5C" w:rsidRPr="001C3D5C" w:rsidRDefault="001C3D5C">
      <w:pPr>
        <w:numPr>
          <w:ilvl w:val="0"/>
          <w:numId w:val="26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simplicité de lecture ; </w:t>
      </w:r>
    </w:p>
    <w:p w14:paraId="33F16547" w14:textId="77777777" w:rsidR="001C3D5C" w:rsidRPr="001C3D5C" w:rsidRDefault="001C3D5C">
      <w:pPr>
        <w:numPr>
          <w:ilvl w:val="0"/>
          <w:numId w:val="26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pertinence des indicateurs ; </w:t>
      </w:r>
    </w:p>
    <w:p w14:paraId="4EC711C9" w14:textId="77777777" w:rsidR="001C3D5C" w:rsidRPr="001C3D5C" w:rsidRDefault="001C3D5C">
      <w:pPr>
        <w:numPr>
          <w:ilvl w:val="0"/>
          <w:numId w:val="26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visualisation graphique des informations ; </w:t>
      </w:r>
    </w:p>
    <w:p w14:paraId="46022050" w14:textId="77777777" w:rsidR="001C3D5C" w:rsidRPr="001C3D5C" w:rsidRDefault="001C3D5C">
      <w:pPr>
        <w:numPr>
          <w:ilvl w:val="0"/>
          <w:numId w:val="26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lastRenderedPageBreak/>
        <w:t xml:space="preserve">adaptation aux besoins des utilisateurs ; </w:t>
      </w:r>
    </w:p>
    <w:p w14:paraId="5A9E842A" w14:textId="77777777" w:rsidR="001C3D5C" w:rsidRPr="001C3D5C" w:rsidRDefault="001C3D5C">
      <w:pPr>
        <w:numPr>
          <w:ilvl w:val="0"/>
          <w:numId w:val="26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sécurité des informations diffusées. </w:t>
      </w:r>
    </w:p>
    <w:p w14:paraId="0E4116B4" w14:textId="4140E50A" w:rsidR="001C3D5C" w:rsidRPr="001C3D5C" w:rsidRDefault="001C3D5C" w:rsidP="001C3D5C">
      <w:pPr>
        <w:spacing w:after="0" w:line="240" w:lineRule="auto"/>
        <w:rPr>
          <w:rFonts w:eastAsia="Times New Roman" w:cs="Times New Roman"/>
          <w:kern w:val="0"/>
          <w:szCs w:val="24"/>
          <w:lang w:eastAsia="fr-FR"/>
          <w14:ligatures w14:val="none"/>
        </w:rPr>
      </w:pPr>
    </w:p>
    <w:p w14:paraId="7210A9E4" w14:textId="77777777" w:rsidR="001C3D5C" w:rsidRPr="001C3D5C" w:rsidRDefault="001C3D5C" w:rsidP="001C3D5C">
      <w:pPr>
        <w:pStyle w:val="Titre3"/>
        <w:spacing w:before="100" w:beforeAutospacing="1" w:afterAutospacing="1"/>
        <w:rPr>
          <w:rFonts w:eastAsia="Times New Roman" w:cs="Times New Roman"/>
          <w:bCs/>
          <w:kern w:val="36"/>
          <w:sz w:val="48"/>
          <w:szCs w:val="48"/>
          <w:lang w:eastAsia="fr-FR"/>
          <w14:ligatures w14:val="none"/>
        </w:rPr>
      </w:pPr>
      <w:bookmarkStart w:id="110" w:name="_Toc235403800"/>
      <w:r>
        <w:t>Tableau de bord opérationnel</w:t>
      </w:r>
      <w:bookmarkEnd w:id="110"/>
    </w:p>
    <w:p w14:paraId="04527A01"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Objectif</w:t>
      </w:r>
    </w:p>
    <w:p w14:paraId="6B1F3AAC"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 tableau de bord opérationnel permet d'assurer le suivi quotidien des activités de gestion de la BNEC.</w:t>
      </w:r>
    </w:p>
    <w:p w14:paraId="281ACF2C"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Utilisateurs</w:t>
      </w:r>
    </w:p>
    <w:p w14:paraId="278A9A09" w14:textId="77777777" w:rsidR="001C3D5C" w:rsidRPr="001C3D5C" w:rsidRDefault="001C3D5C">
      <w:pPr>
        <w:numPr>
          <w:ilvl w:val="0"/>
          <w:numId w:val="26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Administrateur BNEC </w:t>
      </w:r>
    </w:p>
    <w:p w14:paraId="0B4416F3" w14:textId="77777777" w:rsidR="001C3D5C" w:rsidRPr="001C3D5C" w:rsidRDefault="001C3D5C">
      <w:pPr>
        <w:numPr>
          <w:ilvl w:val="0"/>
          <w:numId w:val="26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Point focal </w:t>
      </w:r>
    </w:p>
    <w:p w14:paraId="4E312D49" w14:textId="77777777" w:rsidR="001C3D5C" w:rsidRPr="001C3D5C" w:rsidRDefault="001C3D5C">
      <w:pPr>
        <w:numPr>
          <w:ilvl w:val="0"/>
          <w:numId w:val="26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Agents enquêteurs </w:t>
      </w:r>
    </w:p>
    <w:p w14:paraId="4FA32E86" w14:textId="77777777" w:rsidR="001C3D5C" w:rsidRPr="001C3D5C" w:rsidRDefault="001C3D5C">
      <w:pPr>
        <w:numPr>
          <w:ilvl w:val="0"/>
          <w:numId w:val="26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Cellule de veille </w:t>
      </w:r>
    </w:p>
    <w:p w14:paraId="423C9ED3"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Principaux indicateurs</w:t>
      </w:r>
    </w:p>
    <w:p w14:paraId="2AA5DDD2" w14:textId="77777777" w:rsidR="001C3D5C" w:rsidRPr="001C3D5C" w:rsidRDefault="001C3D5C">
      <w:pPr>
        <w:numPr>
          <w:ilvl w:val="0"/>
          <w:numId w:val="26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nombre de dossiers collectés ; </w:t>
      </w:r>
    </w:p>
    <w:p w14:paraId="383B7A9C" w14:textId="77777777" w:rsidR="001C3D5C" w:rsidRPr="001C3D5C" w:rsidRDefault="001C3D5C">
      <w:pPr>
        <w:numPr>
          <w:ilvl w:val="0"/>
          <w:numId w:val="26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dossiers en cours de vérification ; </w:t>
      </w:r>
    </w:p>
    <w:p w14:paraId="5CDB8AC9" w14:textId="77777777" w:rsidR="001C3D5C" w:rsidRPr="001C3D5C" w:rsidRDefault="001C3D5C">
      <w:pPr>
        <w:numPr>
          <w:ilvl w:val="0"/>
          <w:numId w:val="26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dossiers validés ; </w:t>
      </w:r>
    </w:p>
    <w:p w14:paraId="6D68323C" w14:textId="77777777" w:rsidR="001C3D5C" w:rsidRPr="001C3D5C" w:rsidRDefault="001C3D5C">
      <w:pPr>
        <w:numPr>
          <w:ilvl w:val="0"/>
          <w:numId w:val="26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dossiers rejetés ; </w:t>
      </w:r>
    </w:p>
    <w:p w14:paraId="515C133E" w14:textId="77777777" w:rsidR="001C3D5C" w:rsidRPr="001C3D5C" w:rsidRDefault="001C3D5C">
      <w:pPr>
        <w:numPr>
          <w:ilvl w:val="0"/>
          <w:numId w:val="26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certificats arrivant à échéance ; </w:t>
      </w:r>
    </w:p>
    <w:p w14:paraId="545B1DA5" w14:textId="77777777" w:rsidR="001C3D5C" w:rsidRPr="001C3D5C" w:rsidRDefault="001C3D5C">
      <w:pPr>
        <w:numPr>
          <w:ilvl w:val="0"/>
          <w:numId w:val="26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alertes générées ; </w:t>
      </w:r>
    </w:p>
    <w:p w14:paraId="468D20E7" w14:textId="77777777" w:rsidR="001C3D5C" w:rsidRPr="001C3D5C" w:rsidRDefault="001C3D5C">
      <w:pPr>
        <w:numPr>
          <w:ilvl w:val="0"/>
          <w:numId w:val="26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demandes en attente ; </w:t>
      </w:r>
    </w:p>
    <w:p w14:paraId="2F340F37" w14:textId="77777777" w:rsidR="001C3D5C" w:rsidRPr="001C3D5C" w:rsidRDefault="001C3D5C">
      <w:pPr>
        <w:numPr>
          <w:ilvl w:val="0"/>
          <w:numId w:val="269"/>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délais moyens de traitement. </w:t>
      </w:r>
    </w:p>
    <w:p w14:paraId="7B388DE3"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Fréquence de mise à jour</w:t>
      </w:r>
    </w:p>
    <w:p w14:paraId="43A846A9"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Quotidienne ou hebdomadaire</w:t>
      </w:r>
    </w:p>
    <w:p w14:paraId="29AB8B5A" w14:textId="4DCB3005" w:rsidR="001C3D5C" w:rsidRPr="001C3D5C" w:rsidRDefault="001C3D5C" w:rsidP="001C3D5C">
      <w:pPr>
        <w:spacing w:after="0" w:line="240" w:lineRule="auto"/>
        <w:rPr>
          <w:rFonts w:eastAsia="Times New Roman" w:cs="Times New Roman"/>
          <w:kern w:val="0"/>
          <w:szCs w:val="24"/>
          <w:lang w:eastAsia="fr-FR"/>
          <w14:ligatures w14:val="none"/>
        </w:rPr>
      </w:pPr>
    </w:p>
    <w:p w14:paraId="350DB9E3" w14:textId="77777777" w:rsidR="001C3D5C" w:rsidRPr="001C3D5C" w:rsidRDefault="001C3D5C" w:rsidP="001C3D5C">
      <w:pPr>
        <w:pStyle w:val="Titre3"/>
        <w:spacing w:before="100" w:beforeAutospacing="1" w:afterAutospacing="1"/>
        <w:rPr>
          <w:rFonts w:eastAsia="Times New Roman" w:cs="Times New Roman"/>
          <w:bCs/>
          <w:kern w:val="36"/>
          <w:sz w:val="48"/>
          <w:szCs w:val="48"/>
          <w:lang w:eastAsia="fr-FR"/>
          <w14:ligatures w14:val="none"/>
        </w:rPr>
      </w:pPr>
      <w:bookmarkStart w:id="111" w:name="_Toc235403801"/>
      <w:r>
        <w:t>Tableau de bord tactique</w:t>
      </w:r>
      <w:bookmarkEnd w:id="111"/>
    </w:p>
    <w:p w14:paraId="6AA10A29"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Objectif</w:t>
      </w:r>
    </w:p>
    <w:p w14:paraId="3F0FB8C9"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 tableau de bord tactique permet à la Direction Technique de suivre la performance des processus et d'orienter les actions de coordination.</w:t>
      </w:r>
    </w:p>
    <w:p w14:paraId="5930D474"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Utilisateurs</w:t>
      </w:r>
    </w:p>
    <w:p w14:paraId="41535363" w14:textId="77777777" w:rsidR="001C3D5C" w:rsidRPr="001C3D5C" w:rsidRDefault="001C3D5C">
      <w:pPr>
        <w:numPr>
          <w:ilvl w:val="0"/>
          <w:numId w:val="27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Direction Technique </w:t>
      </w:r>
    </w:p>
    <w:p w14:paraId="34B2D05C" w14:textId="77777777" w:rsidR="001C3D5C" w:rsidRPr="001C3D5C" w:rsidRDefault="001C3D5C">
      <w:pPr>
        <w:numPr>
          <w:ilvl w:val="0"/>
          <w:numId w:val="27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lastRenderedPageBreak/>
        <w:t xml:space="preserve">Responsable BNEC </w:t>
      </w:r>
    </w:p>
    <w:p w14:paraId="4AF039A1" w14:textId="77777777" w:rsidR="001C3D5C" w:rsidRPr="001C3D5C" w:rsidRDefault="001C3D5C">
      <w:pPr>
        <w:numPr>
          <w:ilvl w:val="0"/>
          <w:numId w:val="270"/>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Responsables de services </w:t>
      </w:r>
    </w:p>
    <w:p w14:paraId="7CDFB804"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Principaux indicateurs</w:t>
      </w:r>
    </w:p>
    <w:p w14:paraId="2DA36C30" w14:textId="77777777" w:rsidR="001C3D5C" w:rsidRPr="001C3D5C" w:rsidRDefault="001C3D5C">
      <w:pPr>
        <w:numPr>
          <w:ilvl w:val="0"/>
          <w:numId w:val="27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de validation des dossiers ; </w:t>
      </w:r>
    </w:p>
    <w:p w14:paraId="717A354B" w14:textId="77777777" w:rsidR="001C3D5C" w:rsidRPr="001C3D5C" w:rsidRDefault="001C3D5C">
      <w:pPr>
        <w:numPr>
          <w:ilvl w:val="0"/>
          <w:numId w:val="27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de mise à jour de la base ; </w:t>
      </w:r>
    </w:p>
    <w:p w14:paraId="785B5F80" w14:textId="77777777" w:rsidR="001C3D5C" w:rsidRPr="001C3D5C" w:rsidRDefault="001C3D5C">
      <w:pPr>
        <w:numPr>
          <w:ilvl w:val="0"/>
          <w:numId w:val="27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de renouvellement des certifications ; </w:t>
      </w:r>
    </w:p>
    <w:p w14:paraId="646BA902" w14:textId="77777777" w:rsidR="001C3D5C" w:rsidRPr="001C3D5C" w:rsidRDefault="001C3D5C">
      <w:pPr>
        <w:numPr>
          <w:ilvl w:val="0"/>
          <w:numId w:val="27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de suspension ; </w:t>
      </w:r>
    </w:p>
    <w:p w14:paraId="113FA724" w14:textId="77777777" w:rsidR="001C3D5C" w:rsidRPr="001C3D5C" w:rsidRDefault="001C3D5C">
      <w:pPr>
        <w:numPr>
          <w:ilvl w:val="0"/>
          <w:numId w:val="27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de retrait ; </w:t>
      </w:r>
    </w:p>
    <w:p w14:paraId="51FBDBC1" w14:textId="77777777" w:rsidR="001C3D5C" w:rsidRPr="001C3D5C" w:rsidRDefault="001C3D5C">
      <w:pPr>
        <w:numPr>
          <w:ilvl w:val="0"/>
          <w:numId w:val="27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qualité des données ; </w:t>
      </w:r>
    </w:p>
    <w:p w14:paraId="462A667C" w14:textId="77777777" w:rsidR="001C3D5C" w:rsidRPr="001C3D5C" w:rsidRDefault="001C3D5C">
      <w:pPr>
        <w:numPr>
          <w:ilvl w:val="0"/>
          <w:numId w:val="27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performance des organismes certificateurs ; </w:t>
      </w:r>
    </w:p>
    <w:p w14:paraId="63AA880C" w14:textId="77777777" w:rsidR="001C3D5C" w:rsidRPr="001C3D5C" w:rsidRDefault="001C3D5C">
      <w:pPr>
        <w:numPr>
          <w:ilvl w:val="0"/>
          <w:numId w:val="271"/>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performance des équipes de collecte. </w:t>
      </w:r>
    </w:p>
    <w:p w14:paraId="20322EDF"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Fréquence de mise à jour</w:t>
      </w:r>
    </w:p>
    <w:p w14:paraId="403CD3D0"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Mensuelle</w:t>
      </w:r>
    </w:p>
    <w:p w14:paraId="7896B23E" w14:textId="5BD6576A" w:rsidR="001C3D5C" w:rsidRPr="001C3D5C" w:rsidRDefault="001C3D5C" w:rsidP="001C3D5C">
      <w:pPr>
        <w:spacing w:after="0" w:line="240" w:lineRule="auto"/>
        <w:rPr>
          <w:rFonts w:eastAsia="Times New Roman" w:cs="Times New Roman"/>
          <w:kern w:val="0"/>
          <w:szCs w:val="24"/>
          <w:lang w:eastAsia="fr-FR"/>
          <w14:ligatures w14:val="none"/>
        </w:rPr>
      </w:pPr>
    </w:p>
    <w:p w14:paraId="4840F301" w14:textId="77777777" w:rsidR="001C3D5C" w:rsidRPr="001C3D5C" w:rsidRDefault="001C3D5C" w:rsidP="001C3D5C">
      <w:pPr>
        <w:pStyle w:val="Titre3"/>
        <w:spacing w:before="100" w:beforeAutospacing="1" w:afterAutospacing="1"/>
        <w:rPr>
          <w:rFonts w:eastAsia="Times New Roman" w:cs="Times New Roman"/>
          <w:bCs/>
          <w:kern w:val="36"/>
          <w:sz w:val="48"/>
          <w:szCs w:val="48"/>
          <w:lang w:eastAsia="fr-FR"/>
          <w14:ligatures w14:val="none"/>
        </w:rPr>
      </w:pPr>
      <w:bookmarkStart w:id="112" w:name="_Toc235403802"/>
      <w:r>
        <w:t>Tableau de bord stratégique</w:t>
      </w:r>
      <w:bookmarkEnd w:id="112"/>
    </w:p>
    <w:p w14:paraId="7EB73837"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Objectif</w:t>
      </w:r>
    </w:p>
    <w:p w14:paraId="55F4816D"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 tableau de bord stratégique fournit une vision consolidée de l'état national des certifications afin d'appuyer les décisions de la gouvernance de la HAUQE.</w:t>
      </w:r>
    </w:p>
    <w:p w14:paraId="20161EB9"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Utilisateurs</w:t>
      </w:r>
    </w:p>
    <w:p w14:paraId="0BA556CF" w14:textId="77777777" w:rsidR="001C3D5C" w:rsidRPr="001C3D5C" w:rsidRDefault="001C3D5C">
      <w:pPr>
        <w:numPr>
          <w:ilvl w:val="0"/>
          <w:numId w:val="27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Président de la HAUQE </w:t>
      </w:r>
    </w:p>
    <w:p w14:paraId="60FFEE22" w14:textId="77777777" w:rsidR="001C3D5C" w:rsidRPr="001C3D5C" w:rsidRDefault="001C3D5C">
      <w:pPr>
        <w:numPr>
          <w:ilvl w:val="0"/>
          <w:numId w:val="27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Conseil de Direction </w:t>
      </w:r>
    </w:p>
    <w:p w14:paraId="555F6B43" w14:textId="77777777" w:rsidR="001C3D5C" w:rsidRPr="001C3D5C" w:rsidRDefault="001C3D5C">
      <w:pPr>
        <w:numPr>
          <w:ilvl w:val="0"/>
          <w:numId w:val="27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Ministère de tutelle </w:t>
      </w:r>
    </w:p>
    <w:p w14:paraId="48A2CC2C" w14:textId="77777777" w:rsidR="001C3D5C" w:rsidRPr="001C3D5C" w:rsidRDefault="001C3D5C">
      <w:pPr>
        <w:numPr>
          <w:ilvl w:val="0"/>
          <w:numId w:val="272"/>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Partenaires techniques et financiers </w:t>
      </w:r>
    </w:p>
    <w:p w14:paraId="287F7DDE"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Principaux indicateurs</w:t>
      </w:r>
    </w:p>
    <w:p w14:paraId="3E0C64DF" w14:textId="77777777" w:rsidR="001C3D5C" w:rsidRPr="001C3D5C" w:rsidRDefault="001C3D5C">
      <w:pPr>
        <w:numPr>
          <w:ilvl w:val="0"/>
          <w:numId w:val="27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nombre total d'entreprises certifiées ; </w:t>
      </w:r>
    </w:p>
    <w:p w14:paraId="7C8693D4" w14:textId="77777777" w:rsidR="001C3D5C" w:rsidRPr="001C3D5C" w:rsidRDefault="001C3D5C">
      <w:pPr>
        <w:numPr>
          <w:ilvl w:val="0"/>
          <w:numId w:val="27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répartition par région ; </w:t>
      </w:r>
    </w:p>
    <w:p w14:paraId="51E21D88" w14:textId="77777777" w:rsidR="001C3D5C" w:rsidRPr="001C3D5C" w:rsidRDefault="001C3D5C">
      <w:pPr>
        <w:numPr>
          <w:ilvl w:val="0"/>
          <w:numId w:val="27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répartition par secteur d'activité ; </w:t>
      </w:r>
    </w:p>
    <w:p w14:paraId="6A93CB70" w14:textId="77777777" w:rsidR="001C3D5C" w:rsidRPr="001C3D5C" w:rsidRDefault="001C3D5C">
      <w:pPr>
        <w:numPr>
          <w:ilvl w:val="0"/>
          <w:numId w:val="27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répartition par référentiel de certification ; </w:t>
      </w:r>
    </w:p>
    <w:p w14:paraId="42F06A25" w14:textId="77777777" w:rsidR="001C3D5C" w:rsidRPr="001C3D5C" w:rsidRDefault="001C3D5C">
      <w:pPr>
        <w:numPr>
          <w:ilvl w:val="0"/>
          <w:numId w:val="27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répartition par organisme certificateur ; </w:t>
      </w:r>
    </w:p>
    <w:p w14:paraId="1C24DAD8" w14:textId="77777777" w:rsidR="001C3D5C" w:rsidRPr="001C3D5C" w:rsidRDefault="001C3D5C">
      <w:pPr>
        <w:numPr>
          <w:ilvl w:val="0"/>
          <w:numId w:val="27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évolution annuelle des certifications ; </w:t>
      </w:r>
    </w:p>
    <w:p w14:paraId="4CEC5C4C" w14:textId="77777777" w:rsidR="001C3D5C" w:rsidRPr="001C3D5C" w:rsidRDefault="001C3D5C">
      <w:pPr>
        <w:numPr>
          <w:ilvl w:val="0"/>
          <w:numId w:val="27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Indice National de Fiabilité des Certifications (INFC) ; </w:t>
      </w:r>
    </w:p>
    <w:p w14:paraId="229DA28F" w14:textId="77777777" w:rsidR="001C3D5C" w:rsidRPr="001C3D5C" w:rsidRDefault="001C3D5C">
      <w:pPr>
        <w:numPr>
          <w:ilvl w:val="0"/>
          <w:numId w:val="27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national de renouvellement ; </w:t>
      </w:r>
    </w:p>
    <w:p w14:paraId="1471FE5A" w14:textId="77777777" w:rsidR="001C3D5C" w:rsidRPr="001C3D5C" w:rsidRDefault="001C3D5C">
      <w:pPr>
        <w:numPr>
          <w:ilvl w:val="0"/>
          <w:numId w:val="273"/>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national de conformité. </w:t>
      </w:r>
    </w:p>
    <w:p w14:paraId="74377139"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lastRenderedPageBreak/>
        <w:t>Fréquence de mise à jour</w:t>
      </w:r>
    </w:p>
    <w:p w14:paraId="0DFF9032"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Trimestrielle</w:t>
      </w:r>
    </w:p>
    <w:p w14:paraId="204B84A4" w14:textId="06FE10C7" w:rsidR="001C3D5C" w:rsidRPr="001C3D5C" w:rsidRDefault="001C3D5C" w:rsidP="001C3D5C">
      <w:pPr>
        <w:spacing w:after="0" w:line="240" w:lineRule="auto"/>
        <w:rPr>
          <w:rFonts w:eastAsia="Times New Roman" w:cs="Times New Roman"/>
          <w:kern w:val="0"/>
          <w:szCs w:val="24"/>
          <w:lang w:eastAsia="fr-FR"/>
          <w14:ligatures w14:val="none"/>
        </w:rPr>
      </w:pPr>
    </w:p>
    <w:p w14:paraId="0C2C3D15" w14:textId="77777777" w:rsidR="001C3D5C" w:rsidRPr="001C3D5C" w:rsidRDefault="001C3D5C" w:rsidP="001C3D5C">
      <w:pPr>
        <w:pStyle w:val="Titre3"/>
        <w:spacing w:before="100" w:beforeAutospacing="1" w:afterAutospacing="1"/>
        <w:rPr>
          <w:rFonts w:eastAsia="Times New Roman" w:cs="Times New Roman"/>
          <w:bCs/>
          <w:kern w:val="36"/>
          <w:sz w:val="48"/>
          <w:szCs w:val="48"/>
          <w:lang w:eastAsia="fr-FR"/>
          <w14:ligatures w14:val="none"/>
        </w:rPr>
      </w:pPr>
      <w:bookmarkStart w:id="113" w:name="_Toc235403803"/>
      <w:r>
        <w:t>Tableau de bord annuel</w:t>
      </w:r>
      <w:bookmarkEnd w:id="113"/>
    </w:p>
    <w:p w14:paraId="182FF645"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Objectif</w:t>
      </w:r>
    </w:p>
    <w:p w14:paraId="03076BEB"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 tableau de bord annuel présente le bilan global de la gestion de la BNEC et sert de support au rapport annuel de la HAUQE.</w:t>
      </w:r>
    </w:p>
    <w:p w14:paraId="4EC3C859"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Utilisateurs</w:t>
      </w:r>
    </w:p>
    <w:p w14:paraId="47E9DE18" w14:textId="77777777" w:rsidR="001C3D5C" w:rsidRPr="001C3D5C" w:rsidRDefault="001C3D5C">
      <w:pPr>
        <w:numPr>
          <w:ilvl w:val="0"/>
          <w:numId w:val="27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Présidence de la HAUQE </w:t>
      </w:r>
    </w:p>
    <w:p w14:paraId="71FA0E71" w14:textId="77777777" w:rsidR="001C3D5C" w:rsidRPr="001C3D5C" w:rsidRDefault="001C3D5C">
      <w:pPr>
        <w:numPr>
          <w:ilvl w:val="0"/>
          <w:numId w:val="27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Gouvernement </w:t>
      </w:r>
    </w:p>
    <w:p w14:paraId="2108E915" w14:textId="77777777" w:rsidR="001C3D5C" w:rsidRPr="001C3D5C" w:rsidRDefault="001C3D5C">
      <w:pPr>
        <w:numPr>
          <w:ilvl w:val="0"/>
          <w:numId w:val="27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Parlement (si requis) </w:t>
      </w:r>
    </w:p>
    <w:p w14:paraId="6DE290FC" w14:textId="77777777" w:rsidR="001C3D5C" w:rsidRPr="001C3D5C" w:rsidRDefault="001C3D5C">
      <w:pPr>
        <w:numPr>
          <w:ilvl w:val="0"/>
          <w:numId w:val="274"/>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Partenaires techniques et financiers </w:t>
      </w:r>
    </w:p>
    <w:p w14:paraId="27E102E4"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Principaux indicateurs</w:t>
      </w:r>
    </w:p>
    <w:p w14:paraId="7E38BBAB"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évolution annuelle des entreprises certifiées ; </w:t>
      </w:r>
    </w:p>
    <w:p w14:paraId="61847CF7"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évolution des certifications par référentiel ; </w:t>
      </w:r>
    </w:p>
    <w:p w14:paraId="32BAF4A9"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évolution des organismes certificateurs ; </w:t>
      </w:r>
    </w:p>
    <w:p w14:paraId="4948C492"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évolution de l'INFC ; </w:t>
      </w:r>
    </w:p>
    <w:p w14:paraId="07A9F254"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de renouvellement annuel ; </w:t>
      </w:r>
    </w:p>
    <w:p w14:paraId="1DC23977"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de retrait ; </w:t>
      </w:r>
    </w:p>
    <w:p w14:paraId="3F233F81"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taux de suspension ; </w:t>
      </w:r>
    </w:p>
    <w:p w14:paraId="46481752"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délais moyens de traitement ; </w:t>
      </w:r>
    </w:p>
    <w:p w14:paraId="56B38E5D"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principales tendances observées ; </w:t>
      </w:r>
    </w:p>
    <w:p w14:paraId="41695D00" w14:textId="77777777" w:rsidR="001C3D5C" w:rsidRPr="001C3D5C" w:rsidRDefault="001C3D5C">
      <w:pPr>
        <w:numPr>
          <w:ilvl w:val="0"/>
          <w:numId w:val="275"/>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recommandations stratégiques. </w:t>
      </w:r>
    </w:p>
    <w:p w14:paraId="0221B354"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Fréquence de mise à jour</w:t>
      </w:r>
    </w:p>
    <w:p w14:paraId="61E94753"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Annuelle</w:t>
      </w:r>
    </w:p>
    <w:p w14:paraId="4D6222A1" w14:textId="48E47565" w:rsidR="001C3D5C" w:rsidRPr="001C3D5C" w:rsidRDefault="001C3D5C" w:rsidP="001C3D5C">
      <w:pPr>
        <w:spacing w:after="0" w:line="240" w:lineRule="auto"/>
        <w:rPr>
          <w:rFonts w:eastAsia="Times New Roman" w:cs="Times New Roman"/>
          <w:kern w:val="0"/>
          <w:szCs w:val="24"/>
          <w:lang w:eastAsia="fr-FR"/>
          <w14:ligatures w14:val="none"/>
        </w:rPr>
      </w:pPr>
    </w:p>
    <w:p w14:paraId="48D76569" w14:textId="77777777" w:rsidR="001C3D5C" w:rsidRPr="001C3D5C" w:rsidRDefault="001C3D5C" w:rsidP="001C3D5C">
      <w:pPr>
        <w:pStyle w:val="Titre3"/>
        <w:spacing w:before="100" w:beforeAutospacing="1" w:afterAutospacing="1"/>
        <w:rPr>
          <w:rFonts w:eastAsia="Times New Roman" w:cs="Times New Roman"/>
          <w:bCs/>
          <w:kern w:val="36"/>
          <w:sz w:val="48"/>
          <w:szCs w:val="48"/>
          <w:lang w:eastAsia="fr-FR"/>
          <w14:ligatures w14:val="none"/>
        </w:rPr>
      </w:pPr>
      <w:bookmarkStart w:id="114" w:name="_Toc235403804"/>
      <w:r>
        <w:lastRenderedPageBreak/>
        <w:t>Tableau de bord public</w:t>
      </w:r>
      <w:bookmarkEnd w:id="114"/>
    </w:p>
    <w:p w14:paraId="0A5A4EB4" w14:textId="77777777" w:rsidR="001C3D5C" w:rsidRPr="001C3D5C" w:rsidRDefault="001C3D5C" w:rsidP="001C3D5C">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1C3D5C">
        <w:rPr>
          <w:rFonts w:eastAsia="Times New Roman" w:cs="Times New Roman"/>
          <w:bCs/>
          <w:kern w:val="0"/>
          <w:sz w:val="36"/>
          <w:szCs w:val="36"/>
          <w:lang w:eastAsia="fr-FR"/>
          <w14:ligatures w14:val="none"/>
        </w:rPr>
        <w:t>Objectif</w:t>
      </w:r>
    </w:p>
    <w:p w14:paraId="458A15E6"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Le tableau de bord public vise à promouvoir la transparence en mettant à la disposition du public des informations agrégées sur les entreprises certifiées, sans divulguer de données confidentielles.</w:t>
      </w:r>
    </w:p>
    <w:p w14:paraId="5D76EF78"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Utilisateurs</w:t>
      </w:r>
    </w:p>
    <w:p w14:paraId="36CDC368" w14:textId="77777777" w:rsidR="001C3D5C" w:rsidRPr="001C3D5C" w:rsidRDefault="001C3D5C">
      <w:pPr>
        <w:numPr>
          <w:ilvl w:val="0"/>
          <w:numId w:val="27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Grand public </w:t>
      </w:r>
    </w:p>
    <w:p w14:paraId="0ECE4D71" w14:textId="77777777" w:rsidR="001C3D5C" w:rsidRPr="001C3D5C" w:rsidRDefault="001C3D5C">
      <w:pPr>
        <w:numPr>
          <w:ilvl w:val="0"/>
          <w:numId w:val="27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Entreprises </w:t>
      </w:r>
    </w:p>
    <w:p w14:paraId="1B7DA7AB" w14:textId="77777777" w:rsidR="001C3D5C" w:rsidRPr="001C3D5C" w:rsidRDefault="001C3D5C">
      <w:pPr>
        <w:numPr>
          <w:ilvl w:val="0"/>
          <w:numId w:val="27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Investisseurs </w:t>
      </w:r>
    </w:p>
    <w:p w14:paraId="3E9606C4" w14:textId="77777777" w:rsidR="001C3D5C" w:rsidRPr="001C3D5C" w:rsidRDefault="001C3D5C">
      <w:pPr>
        <w:numPr>
          <w:ilvl w:val="0"/>
          <w:numId w:val="27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Consommateurs </w:t>
      </w:r>
    </w:p>
    <w:p w14:paraId="1C8E5729" w14:textId="77777777" w:rsidR="001C3D5C" w:rsidRPr="001C3D5C" w:rsidRDefault="001C3D5C">
      <w:pPr>
        <w:numPr>
          <w:ilvl w:val="0"/>
          <w:numId w:val="276"/>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Partenaires </w:t>
      </w:r>
    </w:p>
    <w:p w14:paraId="1BB27E16"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Informations diffusées</w:t>
      </w:r>
    </w:p>
    <w:p w14:paraId="299BE2B1" w14:textId="77777777" w:rsidR="001C3D5C" w:rsidRPr="001C3D5C" w:rsidRDefault="001C3D5C">
      <w:pPr>
        <w:numPr>
          <w:ilvl w:val="0"/>
          <w:numId w:val="27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nombre d'entreprises certifiées ; </w:t>
      </w:r>
    </w:p>
    <w:p w14:paraId="5C546BD4" w14:textId="77777777" w:rsidR="001C3D5C" w:rsidRPr="001C3D5C" w:rsidRDefault="001C3D5C">
      <w:pPr>
        <w:numPr>
          <w:ilvl w:val="0"/>
          <w:numId w:val="27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répartition géographique ; </w:t>
      </w:r>
    </w:p>
    <w:p w14:paraId="2DB98174" w14:textId="77777777" w:rsidR="001C3D5C" w:rsidRPr="001C3D5C" w:rsidRDefault="001C3D5C">
      <w:pPr>
        <w:numPr>
          <w:ilvl w:val="0"/>
          <w:numId w:val="27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secteurs d'activité ; </w:t>
      </w:r>
    </w:p>
    <w:p w14:paraId="40A80606" w14:textId="77777777" w:rsidR="001C3D5C" w:rsidRPr="001C3D5C" w:rsidRDefault="001C3D5C">
      <w:pPr>
        <w:numPr>
          <w:ilvl w:val="0"/>
          <w:numId w:val="27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référentiels de certification ; </w:t>
      </w:r>
    </w:p>
    <w:p w14:paraId="08FBE794" w14:textId="77777777" w:rsidR="001C3D5C" w:rsidRPr="001C3D5C" w:rsidRDefault="001C3D5C">
      <w:pPr>
        <w:numPr>
          <w:ilvl w:val="0"/>
          <w:numId w:val="27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organismes certificateurs reconnus ; </w:t>
      </w:r>
    </w:p>
    <w:p w14:paraId="42EFD29C" w14:textId="77777777" w:rsidR="001C3D5C" w:rsidRPr="001C3D5C" w:rsidRDefault="001C3D5C">
      <w:pPr>
        <w:numPr>
          <w:ilvl w:val="0"/>
          <w:numId w:val="27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statistiques nationales agrégées ; </w:t>
      </w:r>
    </w:p>
    <w:p w14:paraId="056F8D35" w14:textId="77777777" w:rsidR="001C3D5C" w:rsidRPr="001C3D5C" w:rsidRDefault="001C3D5C">
      <w:pPr>
        <w:numPr>
          <w:ilvl w:val="0"/>
          <w:numId w:val="277"/>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tendances générales des certifications. </w:t>
      </w:r>
    </w:p>
    <w:p w14:paraId="2388D843"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Informations non diffusées</w:t>
      </w:r>
    </w:p>
    <w:p w14:paraId="53DD4A0C"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Ne sont pas rendues publiques :</w:t>
      </w:r>
    </w:p>
    <w:p w14:paraId="6B6E81AD" w14:textId="77777777" w:rsidR="001C3D5C" w:rsidRPr="001C3D5C" w:rsidRDefault="001C3D5C">
      <w:pPr>
        <w:numPr>
          <w:ilvl w:val="0"/>
          <w:numId w:val="27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données personnelles ; </w:t>
      </w:r>
    </w:p>
    <w:p w14:paraId="0971C974" w14:textId="77777777" w:rsidR="001C3D5C" w:rsidRPr="001C3D5C" w:rsidRDefault="001C3D5C">
      <w:pPr>
        <w:numPr>
          <w:ilvl w:val="0"/>
          <w:numId w:val="27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rapports d'audit ; </w:t>
      </w:r>
    </w:p>
    <w:p w14:paraId="6D4A2780" w14:textId="77777777" w:rsidR="001C3D5C" w:rsidRPr="001C3D5C" w:rsidRDefault="001C3D5C">
      <w:pPr>
        <w:numPr>
          <w:ilvl w:val="0"/>
          <w:numId w:val="27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pièces justificatives ; </w:t>
      </w:r>
    </w:p>
    <w:p w14:paraId="50DA5AD3" w14:textId="77777777" w:rsidR="001C3D5C" w:rsidRPr="001C3D5C" w:rsidRDefault="001C3D5C">
      <w:pPr>
        <w:numPr>
          <w:ilvl w:val="0"/>
          <w:numId w:val="27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informations confidentielles ; </w:t>
      </w:r>
    </w:p>
    <w:p w14:paraId="63DB3E45" w14:textId="77777777" w:rsidR="001C3D5C" w:rsidRPr="001C3D5C" w:rsidRDefault="001C3D5C">
      <w:pPr>
        <w:numPr>
          <w:ilvl w:val="0"/>
          <w:numId w:val="278"/>
        </w:num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données internes de la HAUQE. </w:t>
      </w:r>
    </w:p>
    <w:p w14:paraId="6CF0D34D" w14:textId="77777777" w:rsidR="001C3D5C" w:rsidRPr="001C3D5C" w:rsidRDefault="001C3D5C">
      <w:pPr>
        <w:pStyle w:val="Sous-titre1"/>
        <w:numPr>
          <w:ilvl w:val="0"/>
          <w:numId w:val="267"/>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1C3D5C">
        <w:rPr>
          <w:rFonts w:eastAsia="Times New Roman" w:cs="Times New Roman"/>
          <w:bCs/>
          <w:kern w:val="0"/>
          <w:sz w:val="27"/>
          <w:szCs w:val="27"/>
          <w:lang w:eastAsia="fr-FR"/>
          <w14:ligatures w14:val="none"/>
        </w:rPr>
        <w:t>Fréquence de mise à jour</w:t>
      </w:r>
    </w:p>
    <w:p w14:paraId="6DE722F0"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Semestrielle ou annuelle</w:t>
      </w:r>
    </w:p>
    <w:p w14:paraId="573435AA" w14:textId="5D2520B5" w:rsidR="001C3D5C" w:rsidRPr="001C3D5C" w:rsidRDefault="001C3D5C" w:rsidP="001C3D5C">
      <w:pPr>
        <w:spacing w:after="0" w:line="240" w:lineRule="auto"/>
        <w:rPr>
          <w:rFonts w:eastAsia="Times New Roman" w:cs="Times New Roman"/>
          <w:kern w:val="0"/>
          <w:szCs w:val="24"/>
          <w:lang w:eastAsia="fr-FR"/>
          <w14:ligatures w14:val="none"/>
        </w:rPr>
      </w:pPr>
    </w:p>
    <w:p w14:paraId="08FBAAEE" w14:textId="77777777" w:rsidR="001C3D5C" w:rsidRPr="001C3D5C" w:rsidRDefault="001C3D5C" w:rsidP="001C3D5C">
      <w:pPr>
        <w:pStyle w:val="Titre3"/>
        <w:spacing w:before="100" w:beforeAutospacing="1" w:afterAutospacing="1"/>
        <w:rPr>
          <w:rFonts w:eastAsia="Times New Roman" w:cs="Times New Roman"/>
          <w:bCs/>
          <w:kern w:val="36"/>
          <w:sz w:val="48"/>
          <w:szCs w:val="48"/>
          <w:lang w:eastAsia="fr-FR"/>
          <w14:ligatures w14:val="none"/>
        </w:rPr>
      </w:pPr>
      <w:bookmarkStart w:id="115" w:name="_Toc235403805"/>
      <w:r>
        <w:lastRenderedPageBreak/>
        <w:t>Synthèse des tableaux de bord</w:t>
      </w:r>
      <w:bookmarkEnd w:id="115"/>
    </w:p>
    <w:p w14:paraId="39D91CB7" w14:textId="3A08F487" w:rsidR="003B0F09" w:rsidRDefault="000E25E4">
      <w:pPr>
        <w:pStyle w:val="Lgende1"/>
        <w:jc w:val="center"/>
      </w:pPr>
      <w:bookmarkStart w:id="116" w:name="_Toc235359189"/>
      <w:bookmarkStart w:id="117" w:name="_Toc235403906"/>
      <w:r>
        <w:rPr>
          <w:rFonts w:eastAsia="Times New Roman"/>
          <w:b/>
        </w:rPr>
        <w:t xml:space="preserve">Tableau </w:t>
      </w:r>
      <w:fldSimple w:instr=" SEQ Tableau \* ARABIC ">
        <w:r w:rsidR="00E63822">
          <w:rPr>
            <w:noProof/>
          </w:rPr>
          <w:t>8</w:t>
        </w:r>
      </w:fldSimple>
      <w:r>
        <w:rPr>
          <w:rFonts w:eastAsia="Times New Roman"/>
        </w:rPr>
        <w:t xml:space="preserve"> : 11.7. Synthèse des tableaux de bord</w:t>
      </w:r>
      <w:bookmarkEnd w:id="116"/>
      <w:bookmarkEnd w:id="117"/>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010"/>
        <w:gridCol w:w="2526"/>
        <w:gridCol w:w="3174"/>
        <w:gridCol w:w="2410"/>
      </w:tblGrid>
      <w:tr w:rsidR="001C3D5C" w:rsidRPr="001C3D5C" w14:paraId="5AC58937" w14:textId="77777777">
        <w:trPr>
          <w:tblHeader/>
          <w:tblCellSpacing w:w="15" w:type="dxa"/>
          <w:jc w:val="center"/>
        </w:trPr>
        <w:tc>
          <w:tcPr>
            <w:tcW w:w="979" w:type="dxa"/>
            <w:shd w:val="clear" w:color="auto" w:fill="D9E2F3"/>
            <w:tcMar>
              <w:top w:w="90" w:type="dxa"/>
              <w:left w:w="110" w:type="dxa"/>
              <w:bottom w:w="90" w:type="dxa"/>
              <w:right w:w="110" w:type="dxa"/>
            </w:tcMar>
            <w:vAlign w:val="center"/>
            <w:hideMark/>
          </w:tcPr>
          <w:p w14:paraId="592F716B" w14:textId="77777777" w:rsidR="001C3D5C" w:rsidRPr="001C3D5C" w:rsidRDefault="001C3D5C" w:rsidP="001C3D5C">
            <w:pPr>
              <w:spacing w:after="40" w:line="240" w:lineRule="auto"/>
              <w:jc w:val="center"/>
              <w:rPr>
                <w:rFonts w:eastAsia="Times New Roman" w:cs="Times New Roman"/>
                <w:b/>
                <w:bCs/>
                <w:kern w:val="0"/>
                <w:szCs w:val="24"/>
                <w:lang w:eastAsia="fr-FR"/>
                <w14:ligatures w14:val="none"/>
              </w:rPr>
            </w:pPr>
            <w:r w:rsidRPr="001C3D5C">
              <w:rPr>
                <w:rFonts w:eastAsia="Times New Roman" w:cs="Times New Roman"/>
                <w:b/>
                <w:bCs/>
                <w:kern w:val="0"/>
                <w:sz w:val="19"/>
                <w:szCs w:val="24"/>
                <w:lang w:eastAsia="fr-FR"/>
                <w14:ligatures w14:val="none"/>
              </w:rPr>
              <w:t>Niveau</w:t>
            </w:r>
          </w:p>
        </w:tc>
        <w:tc>
          <w:tcPr>
            <w:tcW w:w="2538" w:type="dxa"/>
            <w:shd w:val="clear" w:color="auto" w:fill="D9E2F3"/>
            <w:tcMar>
              <w:top w:w="90" w:type="dxa"/>
              <w:left w:w="110" w:type="dxa"/>
              <w:bottom w:w="90" w:type="dxa"/>
              <w:right w:w="110" w:type="dxa"/>
            </w:tcMar>
            <w:vAlign w:val="center"/>
            <w:hideMark/>
          </w:tcPr>
          <w:p w14:paraId="0C1F0704" w14:textId="77777777" w:rsidR="001C3D5C" w:rsidRPr="001C3D5C" w:rsidRDefault="001C3D5C" w:rsidP="001C3D5C">
            <w:pPr>
              <w:spacing w:after="40" w:line="240" w:lineRule="auto"/>
              <w:jc w:val="center"/>
              <w:rPr>
                <w:rFonts w:eastAsia="Times New Roman" w:cs="Times New Roman"/>
                <w:b/>
                <w:bCs/>
                <w:kern w:val="0"/>
                <w:szCs w:val="24"/>
                <w:lang w:eastAsia="fr-FR"/>
                <w14:ligatures w14:val="none"/>
              </w:rPr>
            </w:pPr>
            <w:r w:rsidRPr="001C3D5C">
              <w:rPr>
                <w:rFonts w:eastAsia="Times New Roman" w:cs="Times New Roman"/>
                <w:b/>
                <w:bCs/>
                <w:kern w:val="0"/>
                <w:sz w:val="19"/>
                <w:szCs w:val="24"/>
                <w:lang w:eastAsia="fr-FR"/>
                <w14:ligatures w14:val="none"/>
              </w:rPr>
              <w:t>Objectif</w:t>
            </w:r>
          </w:p>
        </w:tc>
        <w:tc>
          <w:tcPr>
            <w:tcW w:w="3198" w:type="dxa"/>
            <w:shd w:val="clear" w:color="auto" w:fill="D9E2F3"/>
            <w:tcMar>
              <w:top w:w="90" w:type="dxa"/>
              <w:left w:w="110" w:type="dxa"/>
              <w:bottom w:w="90" w:type="dxa"/>
              <w:right w:w="110" w:type="dxa"/>
            </w:tcMar>
            <w:vAlign w:val="center"/>
            <w:hideMark/>
          </w:tcPr>
          <w:p w14:paraId="1D5CE292" w14:textId="77777777" w:rsidR="001C3D5C" w:rsidRPr="001C3D5C" w:rsidRDefault="001C3D5C" w:rsidP="001C3D5C">
            <w:pPr>
              <w:spacing w:after="40" w:line="240" w:lineRule="auto"/>
              <w:jc w:val="center"/>
              <w:rPr>
                <w:rFonts w:eastAsia="Times New Roman" w:cs="Times New Roman"/>
                <w:b/>
                <w:bCs/>
                <w:kern w:val="0"/>
                <w:szCs w:val="24"/>
                <w:lang w:eastAsia="fr-FR"/>
                <w14:ligatures w14:val="none"/>
              </w:rPr>
            </w:pPr>
            <w:r w:rsidRPr="001C3D5C">
              <w:rPr>
                <w:rFonts w:eastAsia="Times New Roman" w:cs="Times New Roman"/>
                <w:b/>
                <w:bCs/>
                <w:kern w:val="0"/>
                <w:sz w:val="19"/>
                <w:szCs w:val="24"/>
                <w:lang w:eastAsia="fr-FR"/>
                <w14:ligatures w14:val="none"/>
              </w:rPr>
              <w:t>Utilisateurs</w:t>
            </w:r>
          </w:p>
        </w:tc>
        <w:tc>
          <w:tcPr>
            <w:tcW w:w="2405" w:type="dxa"/>
            <w:shd w:val="clear" w:color="auto" w:fill="D9E2F3"/>
            <w:tcMar>
              <w:top w:w="90" w:type="dxa"/>
              <w:left w:w="110" w:type="dxa"/>
              <w:bottom w:w="90" w:type="dxa"/>
              <w:right w:w="110" w:type="dxa"/>
            </w:tcMar>
            <w:vAlign w:val="center"/>
            <w:hideMark/>
          </w:tcPr>
          <w:p w14:paraId="0F6CC4C6" w14:textId="77777777" w:rsidR="001C3D5C" w:rsidRPr="001C3D5C" w:rsidRDefault="001C3D5C" w:rsidP="001C3D5C">
            <w:pPr>
              <w:spacing w:after="40" w:line="240" w:lineRule="auto"/>
              <w:jc w:val="center"/>
              <w:rPr>
                <w:rFonts w:eastAsia="Times New Roman" w:cs="Times New Roman"/>
                <w:b/>
                <w:bCs/>
                <w:kern w:val="0"/>
                <w:szCs w:val="24"/>
                <w:lang w:eastAsia="fr-FR"/>
                <w14:ligatures w14:val="none"/>
              </w:rPr>
            </w:pPr>
            <w:r w:rsidRPr="001C3D5C">
              <w:rPr>
                <w:rFonts w:eastAsia="Times New Roman" w:cs="Times New Roman"/>
                <w:b/>
                <w:bCs/>
                <w:kern w:val="0"/>
                <w:sz w:val="19"/>
                <w:szCs w:val="24"/>
                <w:lang w:eastAsia="fr-FR"/>
                <w14:ligatures w14:val="none"/>
              </w:rPr>
              <w:t>Fréquence</w:t>
            </w:r>
          </w:p>
        </w:tc>
      </w:tr>
      <w:tr w:rsidR="001C3D5C" w:rsidRPr="001C3D5C" w14:paraId="20E24103" w14:textId="77777777">
        <w:trPr>
          <w:tblCellSpacing w:w="15" w:type="dxa"/>
          <w:jc w:val="center"/>
        </w:trPr>
        <w:tc>
          <w:tcPr>
            <w:tcW w:w="979" w:type="dxa"/>
            <w:tcMar>
              <w:top w:w="90" w:type="dxa"/>
              <w:left w:w="110" w:type="dxa"/>
              <w:bottom w:w="90" w:type="dxa"/>
              <w:right w:w="110" w:type="dxa"/>
            </w:tcMar>
            <w:vAlign w:val="center"/>
            <w:hideMark/>
          </w:tcPr>
          <w:p w14:paraId="672DE00A" w14:textId="77777777" w:rsidR="001C3D5C" w:rsidRPr="001C3D5C" w:rsidRDefault="001C3D5C" w:rsidP="001C3D5C">
            <w:pPr>
              <w:spacing w:after="40" w:line="240" w:lineRule="auto"/>
              <w:jc w:val="center"/>
              <w:rPr>
                <w:rFonts w:eastAsia="Times New Roman" w:cs="Times New Roman"/>
                <w:kern w:val="0"/>
                <w:szCs w:val="24"/>
                <w:lang w:eastAsia="fr-FR"/>
                <w14:ligatures w14:val="none"/>
              </w:rPr>
            </w:pPr>
            <w:r w:rsidRPr="001C3D5C">
              <w:rPr>
                <w:rFonts w:eastAsia="Times New Roman" w:cs="Times New Roman"/>
                <w:b/>
                <w:bCs/>
                <w:kern w:val="0"/>
                <w:sz w:val="19"/>
                <w:szCs w:val="24"/>
                <w:lang w:eastAsia="fr-FR"/>
                <w14:ligatures w14:val="none"/>
              </w:rPr>
              <w:t>Opérationnel</w:t>
            </w:r>
          </w:p>
        </w:tc>
        <w:tc>
          <w:tcPr>
            <w:tcW w:w="2538" w:type="dxa"/>
            <w:tcMar>
              <w:top w:w="90" w:type="dxa"/>
              <w:left w:w="110" w:type="dxa"/>
              <w:bottom w:w="90" w:type="dxa"/>
              <w:right w:w="110" w:type="dxa"/>
            </w:tcMar>
            <w:vAlign w:val="center"/>
            <w:hideMark/>
          </w:tcPr>
          <w:p w14:paraId="65F8D066"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Suivi quotidien des activités</w:t>
            </w:r>
          </w:p>
        </w:tc>
        <w:tc>
          <w:tcPr>
            <w:tcW w:w="3198" w:type="dxa"/>
            <w:tcMar>
              <w:top w:w="90" w:type="dxa"/>
              <w:left w:w="110" w:type="dxa"/>
              <w:bottom w:w="90" w:type="dxa"/>
              <w:right w:w="110" w:type="dxa"/>
            </w:tcMar>
            <w:vAlign w:val="center"/>
            <w:hideMark/>
          </w:tcPr>
          <w:p w14:paraId="155FC10F"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Administrateur, Point focal, Cellule de veille</w:t>
            </w:r>
          </w:p>
        </w:tc>
        <w:tc>
          <w:tcPr>
            <w:tcW w:w="2405" w:type="dxa"/>
            <w:tcMar>
              <w:top w:w="90" w:type="dxa"/>
              <w:left w:w="110" w:type="dxa"/>
              <w:bottom w:w="90" w:type="dxa"/>
              <w:right w:w="110" w:type="dxa"/>
            </w:tcMar>
            <w:vAlign w:val="center"/>
            <w:hideMark/>
          </w:tcPr>
          <w:p w14:paraId="157E146C"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Quotidienne / Hebdomadaire</w:t>
            </w:r>
          </w:p>
        </w:tc>
      </w:tr>
      <w:tr w:rsidR="001C3D5C" w:rsidRPr="001C3D5C" w14:paraId="2D112FA9" w14:textId="77777777">
        <w:trPr>
          <w:tblCellSpacing w:w="15" w:type="dxa"/>
          <w:jc w:val="center"/>
        </w:trPr>
        <w:tc>
          <w:tcPr>
            <w:tcW w:w="979" w:type="dxa"/>
            <w:tcMar>
              <w:top w:w="90" w:type="dxa"/>
              <w:left w:w="110" w:type="dxa"/>
              <w:bottom w:w="90" w:type="dxa"/>
              <w:right w:w="110" w:type="dxa"/>
            </w:tcMar>
            <w:vAlign w:val="center"/>
            <w:hideMark/>
          </w:tcPr>
          <w:p w14:paraId="22E4D866" w14:textId="77777777" w:rsidR="001C3D5C" w:rsidRPr="001C3D5C" w:rsidRDefault="001C3D5C" w:rsidP="001C3D5C">
            <w:pPr>
              <w:spacing w:after="40" w:line="240" w:lineRule="auto"/>
              <w:jc w:val="center"/>
              <w:rPr>
                <w:rFonts w:eastAsia="Times New Roman" w:cs="Times New Roman"/>
                <w:kern w:val="0"/>
                <w:szCs w:val="24"/>
                <w:lang w:eastAsia="fr-FR"/>
                <w14:ligatures w14:val="none"/>
              </w:rPr>
            </w:pPr>
            <w:r w:rsidRPr="001C3D5C">
              <w:rPr>
                <w:rFonts w:eastAsia="Times New Roman" w:cs="Times New Roman"/>
                <w:b/>
                <w:bCs/>
                <w:kern w:val="0"/>
                <w:sz w:val="19"/>
                <w:szCs w:val="24"/>
                <w:lang w:eastAsia="fr-FR"/>
                <w14:ligatures w14:val="none"/>
              </w:rPr>
              <w:t>Tactique</w:t>
            </w:r>
          </w:p>
        </w:tc>
        <w:tc>
          <w:tcPr>
            <w:tcW w:w="2538" w:type="dxa"/>
            <w:tcMar>
              <w:top w:w="90" w:type="dxa"/>
              <w:left w:w="110" w:type="dxa"/>
              <w:bottom w:w="90" w:type="dxa"/>
              <w:right w:w="110" w:type="dxa"/>
            </w:tcMar>
            <w:vAlign w:val="center"/>
            <w:hideMark/>
          </w:tcPr>
          <w:p w14:paraId="404E7F65"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Pilotage des processus</w:t>
            </w:r>
          </w:p>
        </w:tc>
        <w:tc>
          <w:tcPr>
            <w:tcW w:w="3198" w:type="dxa"/>
            <w:tcMar>
              <w:top w:w="90" w:type="dxa"/>
              <w:left w:w="110" w:type="dxa"/>
              <w:bottom w:w="90" w:type="dxa"/>
              <w:right w:w="110" w:type="dxa"/>
            </w:tcMar>
            <w:vAlign w:val="center"/>
            <w:hideMark/>
          </w:tcPr>
          <w:p w14:paraId="1E7A2454"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Direction Technique</w:t>
            </w:r>
          </w:p>
        </w:tc>
        <w:tc>
          <w:tcPr>
            <w:tcW w:w="2405" w:type="dxa"/>
            <w:tcMar>
              <w:top w:w="90" w:type="dxa"/>
              <w:left w:w="110" w:type="dxa"/>
              <w:bottom w:w="90" w:type="dxa"/>
              <w:right w:w="110" w:type="dxa"/>
            </w:tcMar>
            <w:vAlign w:val="center"/>
            <w:hideMark/>
          </w:tcPr>
          <w:p w14:paraId="4ED06DCD"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Mensuelle</w:t>
            </w:r>
          </w:p>
        </w:tc>
      </w:tr>
      <w:tr w:rsidR="001C3D5C" w:rsidRPr="001C3D5C" w14:paraId="599AF6A4" w14:textId="77777777">
        <w:trPr>
          <w:tblCellSpacing w:w="15" w:type="dxa"/>
          <w:jc w:val="center"/>
        </w:trPr>
        <w:tc>
          <w:tcPr>
            <w:tcW w:w="979" w:type="dxa"/>
            <w:tcMar>
              <w:top w:w="90" w:type="dxa"/>
              <w:left w:w="110" w:type="dxa"/>
              <w:bottom w:w="90" w:type="dxa"/>
              <w:right w:w="110" w:type="dxa"/>
            </w:tcMar>
            <w:vAlign w:val="center"/>
            <w:hideMark/>
          </w:tcPr>
          <w:p w14:paraId="075E263D" w14:textId="77777777" w:rsidR="001C3D5C" w:rsidRPr="001C3D5C" w:rsidRDefault="001C3D5C" w:rsidP="001C3D5C">
            <w:pPr>
              <w:spacing w:after="40" w:line="240" w:lineRule="auto"/>
              <w:jc w:val="center"/>
              <w:rPr>
                <w:rFonts w:eastAsia="Times New Roman" w:cs="Times New Roman"/>
                <w:kern w:val="0"/>
                <w:szCs w:val="24"/>
                <w:lang w:eastAsia="fr-FR"/>
                <w14:ligatures w14:val="none"/>
              </w:rPr>
            </w:pPr>
            <w:r w:rsidRPr="001C3D5C">
              <w:rPr>
                <w:rFonts w:eastAsia="Times New Roman" w:cs="Times New Roman"/>
                <w:b/>
                <w:bCs/>
                <w:kern w:val="0"/>
                <w:sz w:val="19"/>
                <w:szCs w:val="24"/>
                <w:lang w:eastAsia="fr-FR"/>
                <w14:ligatures w14:val="none"/>
              </w:rPr>
              <w:t>Stratégique</w:t>
            </w:r>
          </w:p>
        </w:tc>
        <w:tc>
          <w:tcPr>
            <w:tcW w:w="2538" w:type="dxa"/>
            <w:tcMar>
              <w:top w:w="90" w:type="dxa"/>
              <w:left w:w="110" w:type="dxa"/>
              <w:bottom w:w="90" w:type="dxa"/>
              <w:right w:w="110" w:type="dxa"/>
            </w:tcMar>
            <w:vAlign w:val="center"/>
            <w:hideMark/>
          </w:tcPr>
          <w:p w14:paraId="41ED9C58"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Aide à la décision</w:t>
            </w:r>
          </w:p>
        </w:tc>
        <w:tc>
          <w:tcPr>
            <w:tcW w:w="3198" w:type="dxa"/>
            <w:tcMar>
              <w:top w:w="90" w:type="dxa"/>
              <w:left w:w="110" w:type="dxa"/>
              <w:bottom w:w="90" w:type="dxa"/>
              <w:right w:w="110" w:type="dxa"/>
            </w:tcMar>
            <w:vAlign w:val="center"/>
            <w:hideMark/>
          </w:tcPr>
          <w:p w14:paraId="5393BFEC"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Président, Conseil de Direction</w:t>
            </w:r>
          </w:p>
        </w:tc>
        <w:tc>
          <w:tcPr>
            <w:tcW w:w="2405" w:type="dxa"/>
            <w:tcMar>
              <w:top w:w="90" w:type="dxa"/>
              <w:left w:w="110" w:type="dxa"/>
              <w:bottom w:w="90" w:type="dxa"/>
              <w:right w:w="110" w:type="dxa"/>
            </w:tcMar>
            <w:vAlign w:val="center"/>
            <w:hideMark/>
          </w:tcPr>
          <w:p w14:paraId="6636A669"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Trimestrielle</w:t>
            </w:r>
          </w:p>
        </w:tc>
      </w:tr>
      <w:tr w:rsidR="001C3D5C" w:rsidRPr="001C3D5C" w14:paraId="6DED2901" w14:textId="77777777">
        <w:trPr>
          <w:tblCellSpacing w:w="15" w:type="dxa"/>
          <w:jc w:val="center"/>
        </w:trPr>
        <w:tc>
          <w:tcPr>
            <w:tcW w:w="979" w:type="dxa"/>
            <w:tcMar>
              <w:top w:w="90" w:type="dxa"/>
              <w:left w:w="110" w:type="dxa"/>
              <w:bottom w:w="90" w:type="dxa"/>
              <w:right w:w="110" w:type="dxa"/>
            </w:tcMar>
            <w:vAlign w:val="center"/>
            <w:hideMark/>
          </w:tcPr>
          <w:p w14:paraId="28F4CC05" w14:textId="77777777" w:rsidR="001C3D5C" w:rsidRPr="001C3D5C" w:rsidRDefault="001C3D5C" w:rsidP="001C3D5C">
            <w:pPr>
              <w:spacing w:after="40" w:line="240" w:lineRule="auto"/>
              <w:jc w:val="center"/>
              <w:rPr>
                <w:rFonts w:eastAsia="Times New Roman" w:cs="Times New Roman"/>
                <w:kern w:val="0"/>
                <w:szCs w:val="24"/>
                <w:lang w:eastAsia="fr-FR"/>
                <w14:ligatures w14:val="none"/>
              </w:rPr>
            </w:pPr>
            <w:r w:rsidRPr="001C3D5C">
              <w:rPr>
                <w:rFonts w:eastAsia="Times New Roman" w:cs="Times New Roman"/>
                <w:b/>
                <w:bCs/>
                <w:kern w:val="0"/>
                <w:sz w:val="19"/>
                <w:szCs w:val="24"/>
                <w:lang w:eastAsia="fr-FR"/>
                <w14:ligatures w14:val="none"/>
              </w:rPr>
              <w:t>Annuel</w:t>
            </w:r>
          </w:p>
        </w:tc>
        <w:tc>
          <w:tcPr>
            <w:tcW w:w="2538" w:type="dxa"/>
            <w:tcMar>
              <w:top w:w="90" w:type="dxa"/>
              <w:left w:w="110" w:type="dxa"/>
              <w:bottom w:w="90" w:type="dxa"/>
              <w:right w:w="110" w:type="dxa"/>
            </w:tcMar>
            <w:vAlign w:val="center"/>
            <w:hideMark/>
          </w:tcPr>
          <w:p w14:paraId="52439882"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Bilan institutionnel</w:t>
            </w:r>
          </w:p>
        </w:tc>
        <w:tc>
          <w:tcPr>
            <w:tcW w:w="3198" w:type="dxa"/>
            <w:tcMar>
              <w:top w:w="90" w:type="dxa"/>
              <w:left w:w="110" w:type="dxa"/>
              <w:bottom w:w="90" w:type="dxa"/>
              <w:right w:w="110" w:type="dxa"/>
            </w:tcMar>
            <w:vAlign w:val="center"/>
            <w:hideMark/>
          </w:tcPr>
          <w:p w14:paraId="063E9204"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HAUQE, Gouvernement, Partenaires</w:t>
            </w:r>
          </w:p>
        </w:tc>
        <w:tc>
          <w:tcPr>
            <w:tcW w:w="2405" w:type="dxa"/>
            <w:tcMar>
              <w:top w:w="90" w:type="dxa"/>
              <w:left w:w="110" w:type="dxa"/>
              <w:bottom w:w="90" w:type="dxa"/>
              <w:right w:w="110" w:type="dxa"/>
            </w:tcMar>
            <w:vAlign w:val="center"/>
            <w:hideMark/>
          </w:tcPr>
          <w:p w14:paraId="29744E50"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Annuelle</w:t>
            </w:r>
          </w:p>
        </w:tc>
      </w:tr>
      <w:tr w:rsidR="001C3D5C" w:rsidRPr="001C3D5C" w14:paraId="4CBD3435" w14:textId="77777777">
        <w:trPr>
          <w:tblCellSpacing w:w="15" w:type="dxa"/>
          <w:jc w:val="center"/>
        </w:trPr>
        <w:tc>
          <w:tcPr>
            <w:tcW w:w="979" w:type="dxa"/>
            <w:tcMar>
              <w:top w:w="90" w:type="dxa"/>
              <w:left w:w="110" w:type="dxa"/>
              <w:bottom w:w="90" w:type="dxa"/>
              <w:right w:w="110" w:type="dxa"/>
            </w:tcMar>
            <w:vAlign w:val="center"/>
            <w:hideMark/>
          </w:tcPr>
          <w:p w14:paraId="3E4AF251" w14:textId="77777777" w:rsidR="001C3D5C" w:rsidRPr="001C3D5C" w:rsidRDefault="001C3D5C" w:rsidP="001C3D5C">
            <w:pPr>
              <w:spacing w:after="40" w:line="240" w:lineRule="auto"/>
              <w:jc w:val="center"/>
              <w:rPr>
                <w:rFonts w:eastAsia="Times New Roman" w:cs="Times New Roman"/>
                <w:kern w:val="0"/>
                <w:szCs w:val="24"/>
                <w:lang w:eastAsia="fr-FR"/>
                <w14:ligatures w14:val="none"/>
              </w:rPr>
            </w:pPr>
            <w:r w:rsidRPr="001C3D5C">
              <w:rPr>
                <w:rFonts w:eastAsia="Times New Roman" w:cs="Times New Roman"/>
                <w:b/>
                <w:bCs/>
                <w:kern w:val="0"/>
                <w:sz w:val="19"/>
                <w:szCs w:val="24"/>
                <w:lang w:eastAsia="fr-FR"/>
                <w14:ligatures w14:val="none"/>
              </w:rPr>
              <w:t>Public</w:t>
            </w:r>
          </w:p>
        </w:tc>
        <w:tc>
          <w:tcPr>
            <w:tcW w:w="2538" w:type="dxa"/>
            <w:tcMar>
              <w:top w:w="90" w:type="dxa"/>
              <w:left w:w="110" w:type="dxa"/>
              <w:bottom w:w="90" w:type="dxa"/>
              <w:right w:w="110" w:type="dxa"/>
            </w:tcMar>
            <w:vAlign w:val="center"/>
            <w:hideMark/>
          </w:tcPr>
          <w:p w14:paraId="5C3ED714"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Transparence et information</w:t>
            </w:r>
          </w:p>
        </w:tc>
        <w:tc>
          <w:tcPr>
            <w:tcW w:w="3198" w:type="dxa"/>
            <w:tcMar>
              <w:top w:w="90" w:type="dxa"/>
              <w:left w:w="110" w:type="dxa"/>
              <w:bottom w:w="90" w:type="dxa"/>
              <w:right w:w="110" w:type="dxa"/>
            </w:tcMar>
            <w:vAlign w:val="center"/>
            <w:hideMark/>
          </w:tcPr>
          <w:p w14:paraId="71CE094E"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Grand public, Entreprises, Investisseurs</w:t>
            </w:r>
          </w:p>
        </w:tc>
        <w:tc>
          <w:tcPr>
            <w:tcW w:w="2405" w:type="dxa"/>
            <w:tcMar>
              <w:top w:w="90" w:type="dxa"/>
              <w:left w:w="110" w:type="dxa"/>
              <w:bottom w:w="90" w:type="dxa"/>
              <w:right w:w="110" w:type="dxa"/>
            </w:tcMar>
            <w:vAlign w:val="center"/>
            <w:hideMark/>
          </w:tcPr>
          <w:p w14:paraId="0847FCE3" w14:textId="77777777" w:rsidR="001C3D5C" w:rsidRPr="001C3D5C" w:rsidRDefault="001C3D5C" w:rsidP="001C3D5C">
            <w:pPr>
              <w:spacing w:after="40" w:line="240" w:lineRule="auto"/>
              <w:jc w:val="left"/>
              <w:rPr>
                <w:rFonts w:eastAsia="Times New Roman" w:cs="Times New Roman"/>
                <w:kern w:val="0"/>
                <w:szCs w:val="24"/>
                <w:lang w:eastAsia="fr-FR"/>
                <w14:ligatures w14:val="none"/>
              </w:rPr>
            </w:pPr>
            <w:r w:rsidRPr="001C3D5C">
              <w:rPr>
                <w:rFonts w:eastAsia="Times New Roman" w:cs="Times New Roman"/>
                <w:kern w:val="0"/>
                <w:sz w:val="19"/>
                <w:szCs w:val="24"/>
                <w:lang w:eastAsia="fr-FR"/>
                <w14:ligatures w14:val="none"/>
              </w:rPr>
              <w:t>Semestrielle ou Annuelle</w:t>
            </w:r>
          </w:p>
        </w:tc>
      </w:tr>
    </w:tbl>
    <w:p w14:paraId="1188A162" w14:textId="77777777" w:rsidR="001C3D5C" w:rsidRPr="001C3D5C" w:rsidRDefault="00000000" w:rsidP="001C3D5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E6753EC">
          <v:rect id="_x0000_i1050" style="width:0;height:1.5pt" o:hralign="center" o:hrstd="t" o:hr="t" fillcolor="#a0a0a0" stroked="f"/>
        </w:pict>
      </w:r>
    </w:p>
    <w:p w14:paraId="41A3F50F" w14:textId="77777777" w:rsidR="001C3D5C" w:rsidRPr="001C3D5C" w:rsidRDefault="001C3D5C" w:rsidP="001C3D5C">
      <w:pPr>
        <w:pStyle w:val="Titre3"/>
        <w:spacing w:before="100" w:beforeAutospacing="1" w:afterAutospacing="1"/>
        <w:rPr>
          <w:rFonts w:eastAsia="Times New Roman" w:cs="Times New Roman"/>
          <w:bCs/>
          <w:kern w:val="36"/>
          <w:sz w:val="48"/>
          <w:szCs w:val="48"/>
          <w:lang w:eastAsia="fr-FR"/>
          <w14:ligatures w14:val="none"/>
        </w:rPr>
      </w:pPr>
      <w:bookmarkStart w:id="118" w:name="_Toc235403806"/>
      <w:r>
        <w:t>Schéma de la pyramide des tableaux de bord</w:t>
      </w:r>
      <w:bookmarkEnd w:id="118"/>
    </w:p>
    <w:p w14:paraId="49FD0CBA" w14:textId="77777777" w:rsidR="001C3D5C" w:rsidRPr="001C3D5C" w:rsidRDefault="001C3D5C" w:rsidP="005C77B2">
      <w:pPr>
        <w:pStyle w:val="Diagramme"/>
        <w:rPr>
          <w:sz w:val="20"/>
        </w:rPr>
      </w:pPr>
      <w:r w:rsidRPr="001C3D5C">
        <w:t xml:space="preserve">                         ┌────────────────────────────┐</w:t>
      </w:r>
    </w:p>
    <w:p w14:paraId="0BDE11F7" w14:textId="77777777" w:rsidR="001C3D5C" w:rsidRPr="001C3D5C" w:rsidRDefault="001C3D5C" w:rsidP="005C77B2">
      <w:pPr>
        <w:pStyle w:val="Diagramme"/>
        <w:rPr>
          <w:sz w:val="20"/>
        </w:rPr>
      </w:pPr>
      <w:r w:rsidRPr="001C3D5C">
        <w:t xml:space="preserve">                         │     TABLEAU DE BORD        │</w:t>
      </w:r>
    </w:p>
    <w:p w14:paraId="6163F4C3" w14:textId="77777777" w:rsidR="001C3D5C" w:rsidRPr="001C3D5C" w:rsidRDefault="001C3D5C" w:rsidP="005C77B2">
      <w:pPr>
        <w:pStyle w:val="Diagramme"/>
        <w:rPr>
          <w:sz w:val="20"/>
        </w:rPr>
      </w:pPr>
      <w:r w:rsidRPr="001C3D5C">
        <w:t xml:space="preserve">                         │       STRATÉGIQUE          │</w:t>
      </w:r>
    </w:p>
    <w:p w14:paraId="52B1DA58" w14:textId="77777777" w:rsidR="001C3D5C" w:rsidRPr="001C3D5C" w:rsidRDefault="001C3D5C" w:rsidP="005C77B2">
      <w:pPr>
        <w:pStyle w:val="Diagramme"/>
        <w:rPr>
          <w:sz w:val="20"/>
        </w:rPr>
      </w:pPr>
      <w:r w:rsidRPr="001C3D5C">
        <w:t xml:space="preserve">                         │  Président – Gouvernance   │</w:t>
      </w:r>
    </w:p>
    <w:p w14:paraId="0C124554" w14:textId="77777777" w:rsidR="001C3D5C" w:rsidRPr="001C3D5C" w:rsidRDefault="001C3D5C" w:rsidP="005C77B2">
      <w:pPr>
        <w:pStyle w:val="Diagramme"/>
        <w:rPr>
          <w:sz w:val="20"/>
        </w:rPr>
      </w:pPr>
      <w:r w:rsidRPr="001C3D5C">
        <w:t xml:space="preserve">                         └──────────────▲─────────────┘</w:t>
      </w:r>
    </w:p>
    <w:p w14:paraId="33FA5573" w14:textId="77777777" w:rsidR="001C3D5C" w:rsidRPr="001C3D5C" w:rsidRDefault="001C3D5C" w:rsidP="005C77B2">
      <w:pPr>
        <w:pStyle w:val="Diagramme"/>
        <w:rPr>
          <w:sz w:val="20"/>
        </w:rPr>
      </w:pPr>
      <w:r w:rsidRPr="001C3D5C">
        <w:t xml:space="preserve">                                        │</w:t>
      </w:r>
    </w:p>
    <w:p w14:paraId="25ACDD84" w14:textId="77777777" w:rsidR="001C3D5C" w:rsidRPr="001C3D5C" w:rsidRDefault="001C3D5C" w:rsidP="005C77B2">
      <w:pPr>
        <w:pStyle w:val="Diagramme"/>
        <w:rPr>
          <w:sz w:val="20"/>
        </w:rPr>
      </w:pPr>
      <w:r w:rsidRPr="001C3D5C">
        <w:t xml:space="preserve">                         ┌──────────────┴─────────────┐</w:t>
      </w:r>
    </w:p>
    <w:p w14:paraId="73BAE864" w14:textId="77777777" w:rsidR="001C3D5C" w:rsidRPr="001C3D5C" w:rsidRDefault="001C3D5C" w:rsidP="005C77B2">
      <w:pPr>
        <w:pStyle w:val="Diagramme"/>
        <w:rPr>
          <w:sz w:val="20"/>
        </w:rPr>
      </w:pPr>
      <w:r w:rsidRPr="001C3D5C">
        <w:t xml:space="preserve">                         │     TABLEAU DE BORD        │</w:t>
      </w:r>
    </w:p>
    <w:p w14:paraId="6472438E" w14:textId="77777777" w:rsidR="001C3D5C" w:rsidRPr="001C3D5C" w:rsidRDefault="001C3D5C" w:rsidP="005C77B2">
      <w:pPr>
        <w:pStyle w:val="Diagramme"/>
        <w:rPr>
          <w:sz w:val="20"/>
        </w:rPr>
      </w:pPr>
      <w:r w:rsidRPr="001C3D5C">
        <w:t xml:space="preserve">                         │        ANNUEL              │</w:t>
      </w:r>
    </w:p>
    <w:p w14:paraId="0E9688EA" w14:textId="77777777" w:rsidR="001C3D5C" w:rsidRPr="001C3D5C" w:rsidRDefault="001C3D5C" w:rsidP="005C77B2">
      <w:pPr>
        <w:pStyle w:val="Diagramme"/>
        <w:rPr>
          <w:sz w:val="20"/>
        </w:rPr>
      </w:pPr>
      <w:r w:rsidRPr="001C3D5C">
        <w:t xml:space="preserve">                         │ Bilan et performance       │</w:t>
      </w:r>
    </w:p>
    <w:p w14:paraId="400F22D1" w14:textId="77777777" w:rsidR="001C3D5C" w:rsidRPr="001C3D5C" w:rsidRDefault="001C3D5C" w:rsidP="005C77B2">
      <w:pPr>
        <w:pStyle w:val="Diagramme"/>
        <w:rPr>
          <w:sz w:val="20"/>
        </w:rPr>
      </w:pPr>
      <w:r w:rsidRPr="001C3D5C">
        <w:t xml:space="preserve">                         └──────────────▲─────────────┘</w:t>
      </w:r>
    </w:p>
    <w:p w14:paraId="1FB79367" w14:textId="77777777" w:rsidR="001C3D5C" w:rsidRPr="001C3D5C" w:rsidRDefault="001C3D5C" w:rsidP="005C77B2">
      <w:pPr>
        <w:pStyle w:val="Diagramme"/>
        <w:rPr>
          <w:sz w:val="20"/>
        </w:rPr>
      </w:pPr>
      <w:r w:rsidRPr="001C3D5C">
        <w:t xml:space="preserve">                                        │</w:t>
      </w:r>
    </w:p>
    <w:p w14:paraId="609EAA56" w14:textId="77777777" w:rsidR="001C3D5C" w:rsidRPr="001C3D5C" w:rsidRDefault="001C3D5C" w:rsidP="005C77B2">
      <w:pPr>
        <w:pStyle w:val="Diagramme"/>
        <w:rPr>
          <w:sz w:val="20"/>
        </w:rPr>
      </w:pPr>
      <w:r w:rsidRPr="001C3D5C">
        <w:t xml:space="preserve">                         ┌──────────────┴─────────────┐</w:t>
      </w:r>
    </w:p>
    <w:p w14:paraId="41F98FDE" w14:textId="77777777" w:rsidR="001C3D5C" w:rsidRPr="001C3D5C" w:rsidRDefault="001C3D5C" w:rsidP="005C77B2">
      <w:pPr>
        <w:pStyle w:val="Diagramme"/>
        <w:rPr>
          <w:sz w:val="20"/>
        </w:rPr>
      </w:pPr>
      <w:r w:rsidRPr="001C3D5C">
        <w:t xml:space="preserve">                         │     TABLEAU DE BORD        │</w:t>
      </w:r>
    </w:p>
    <w:p w14:paraId="1E10FD56" w14:textId="77777777" w:rsidR="001C3D5C" w:rsidRPr="001C3D5C" w:rsidRDefault="001C3D5C" w:rsidP="005C77B2">
      <w:pPr>
        <w:pStyle w:val="Diagramme"/>
        <w:rPr>
          <w:sz w:val="20"/>
        </w:rPr>
      </w:pPr>
      <w:r w:rsidRPr="001C3D5C">
        <w:t xml:space="preserve">                         │        TACTIQUE            │</w:t>
      </w:r>
    </w:p>
    <w:p w14:paraId="0CD37CE0" w14:textId="77777777" w:rsidR="001C3D5C" w:rsidRPr="001C3D5C" w:rsidRDefault="001C3D5C" w:rsidP="005C77B2">
      <w:pPr>
        <w:pStyle w:val="Diagramme"/>
        <w:rPr>
          <w:sz w:val="20"/>
        </w:rPr>
      </w:pPr>
      <w:r w:rsidRPr="001C3D5C">
        <w:t xml:space="preserve">                         │ Direction Technique        │</w:t>
      </w:r>
    </w:p>
    <w:p w14:paraId="286A4C6F" w14:textId="77777777" w:rsidR="001C3D5C" w:rsidRPr="001C3D5C" w:rsidRDefault="001C3D5C" w:rsidP="005C77B2">
      <w:pPr>
        <w:pStyle w:val="Diagramme"/>
        <w:rPr>
          <w:sz w:val="20"/>
        </w:rPr>
      </w:pPr>
      <w:r w:rsidRPr="001C3D5C">
        <w:t xml:space="preserve">                         └──────────────▲─────────────┘</w:t>
      </w:r>
    </w:p>
    <w:p w14:paraId="1102F480" w14:textId="77777777" w:rsidR="001C3D5C" w:rsidRPr="001C3D5C" w:rsidRDefault="001C3D5C" w:rsidP="005C77B2">
      <w:pPr>
        <w:pStyle w:val="Diagramme"/>
        <w:rPr>
          <w:sz w:val="20"/>
        </w:rPr>
      </w:pPr>
      <w:r w:rsidRPr="001C3D5C">
        <w:t xml:space="preserve">                                        │</w:t>
      </w:r>
    </w:p>
    <w:p w14:paraId="396A927D" w14:textId="77777777" w:rsidR="001C3D5C" w:rsidRPr="001C3D5C" w:rsidRDefault="001C3D5C" w:rsidP="005C77B2">
      <w:pPr>
        <w:pStyle w:val="Diagramme"/>
        <w:rPr>
          <w:sz w:val="20"/>
        </w:rPr>
      </w:pPr>
      <w:r w:rsidRPr="001C3D5C">
        <w:t xml:space="preserve">                         ┌──────────────┴─────────────┐</w:t>
      </w:r>
    </w:p>
    <w:p w14:paraId="4882A3E5" w14:textId="77777777" w:rsidR="001C3D5C" w:rsidRPr="001C3D5C" w:rsidRDefault="001C3D5C" w:rsidP="005C77B2">
      <w:pPr>
        <w:pStyle w:val="Diagramme"/>
        <w:rPr>
          <w:sz w:val="20"/>
        </w:rPr>
      </w:pPr>
      <w:r w:rsidRPr="001C3D5C">
        <w:lastRenderedPageBreak/>
        <w:t xml:space="preserve">                         │     TABLEAU DE BORD        │</w:t>
      </w:r>
    </w:p>
    <w:p w14:paraId="56D663E7" w14:textId="77777777" w:rsidR="001C3D5C" w:rsidRPr="001C3D5C" w:rsidRDefault="001C3D5C" w:rsidP="005C77B2">
      <w:pPr>
        <w:pStyle w:val="Diagramme"/>
        <w:rPr>
          <w:sz w:val="20"/>
        </w:rPr>
      </w:pPr>
      <w:r w:rsidRPr="001C3D5C">
        <w:t xml:space="preserve">                         │      OPÉRATIONNEL          │</w:t>
      </w:r>
    </w:p>
    <w:p w14:paraId="79C37B57" w14:textId="77777777" w:rsidR="001C3D5C" w:rsidRPr="001C3D5C" w:rsidRDefault="001C3D5C" w:rsidP="005C77B2">
      <w:pPr>
        <w:pStyle w:val="Diagramme"/>
        <w:rPr>
          <w:sz w:val="20"/>
        </w:rPr>
      </w:pPr>
      <w:r w:rsidRPr="001C3D5C">
        <w:t xml:space="preserve">                         │ Gestion quotidienne        │</w:t>
      </w:r>
    </w:p>
    <w:p w14:paraId="5B5FC46C" w14:textId="77777777" w:rsidR="001C3D5C" w:rsidRPr="001C3D5C" w:rsidRDefault="001C3D5C" w:rsidP="005C77B2">
      <w:pPr>
        <w:pStyle w:val="Diagramme"/>
        <w:rPr>
          <w:sz w:val="20"/>
        </w:rPr>
      </w:pPr>
      <w:r w:rsidRPr="001C3D5C">
        <w:t xml:space="preserve">                         └──────────────▲─────────────┘</w:t>
      </w:r>
    </w:p>
    <w:p w14:paraId="03FF3AFB" w14:textId="77777777" w:rsidR="001C3D5C" w:rsidRPr="001C3D5C" w:rsidRDefault="001C3D5C" w:rsidP="005C77B2">
      <w:pPr>
        <w:pStyle w:val="Diagramme"/>
        <w:rPr>
          <w:sz w:val="20"/>
        </w:rPr>
      </w:pPr>
      <w:r w:rsidRPr="001C3D5C">
        <w:t xml:space="preserve">                                        │</w:t>
      </w:r>
    </w:p>
    <w:p w14:paraId="71865731" w14:textId="77777777" w:rsidR="001C3D5C" w:rsidRPr="001C3D5C" w:rsidRDefault="001C3D5C" w:rsidP="005C77B2">
      <w:pPr>
        <w:pStyle w:val="Diagramme"/>
        <w:rPr>
          <w:sz w:val="20"/>
        </w:rPr>
      </w:pPr>
      <w:r w:rsidRPr="001C3D5C">
        <w:t xml:space="preserve">                         ┌──────────────┴─────────────┐</w:t>
      </w:r>
    </w:p>
    <w:p w14:paraId="49CBF2DA" w14:textId="77777777" w:rsidR="001C3D5C" w:rsidRPr="001C3D5C" w:rsidRDefault="001C3D5C" w:rsidP="005C77B2">
      <w:pPr>
        <w:pStyle w:val="Diagramme"/>
        <w:rPr>
          <w:sz w:val="20"/>
        </w:rPr>
      </w:pPr>
      <w:r w:rsidRPr="001C3D5C">
        <w:t xml:space="preserve">                         │     TABLEAU DE BORD        │</w:t>
      </w:r>
    </w:p>
    <w:p w14:paraId="30307F5F" w14:textId="77777777" w:rsidR="001C3D5C" w:rsidRPr="001C3D5C" w:rsidRDefault="001C3D5C" w:rsidP="005C77B2">
      <w:pPr>
        <w:pStyle w:val="Diagramme"/>
        <w:rPr>
          <w:sz w:val="20"/>
        </w:rPr>
      </w:pPr>
      <w:r w:rsidRPr="001C3D5C">
        <w:t xml:space="preserve">                         │         PUBLIC             │</w:t>
      </w:r>
    </w:p>
    <w:p w14:paraId="4F9321BF" w14:textId="77777777" w:rsidR="001C3D5C" w:rsidRPr="001C3D5C" w:rsidRDefault="001C3D5C" w:rsidP="005C77B2">
      <w:pPr>
        <w:pStyle w:val="Diagramme"/>
        <w:rPr>
          <w:sz w:val="20"/>
        </w:rPr>
      </w:pPr>
      <w:r w:rsidRPr="001C3D5C">
        <w:t xml:space="preserve">                         │ Transparence &amp; Information │</w:t>
      </w:r>
    </w:p>
    <w:p w14:paraId="5A828C1A" w14:textId="77777777" w:rsidR="001C3D5C" w:rsidRPr="001C3D5C" w:rsidRDefault="001C3D5C" w:rsidP="005C77B2">
      <w:pPr>
        <w:pStyle w:val="Diagramme"/>
        <w:rPr>
          <w:sz w:val="20"/>
        </w:rPr>
      </w:pPr>
      <w:r w:rsidRPr="001C3D5C">
        <w:t xml:space="preserve">                         └────────────────────────────┘</w:t>
      </w:r>
    </w:p>
    <w:p w14:paraId="5D45BAFA"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b/>
          <w:bCs/>
          <w:kern w:val="0"/>
          <w:szCs w:val="24"/>
          <w:lang w:eastAsia="fr-FR"/>
          <w14:ligatures w14:val="none"/>
        </w:rPr>
        <w:t>Remarque méthodologique :</w:t>
      </w:r>
      <w:r w:rsidRPr="001C3D5C">
        <w:rPr>
          <w:rFonts w:eastAsia="Times New Roman" w:cs="Times New Roman"/>
          <w:kern w:val="0"/>
          <w:szCs w:val="24"/>
          <w:lang w:eastAsia="fr-FR"/>
          <w14:ligatures w14:val="none"/>
        </w:rPr>
        <w:t xml:space="preserve"> Le tableau de bord public constitue un niveau transversal. Il est alimenté par les tableaux de bord opérationnel, tactique, stratégique et annuel, mais ne diffuse que des informations agrégées et non confidentielles.</w:t>
      </w:r>
    </w:p>
    <w:p w14:paraId="5722FA7C" w14:textId="77777777" w:rsidR="001C3D5C" w:rsidRPr="001C3D5C" w:rsidRDefault="00000000" w:rsidP="001C3D5C">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3D0B6AB6">
          <v:rect id="_x0000_i1051" style="width:0;height:1.5pt" o:hralign="center" o:hrstd="t" o:hr="t" fillcolor="#a0a0a0" stroked="f"/>
        </w:pict>
      </w:r>
    </w:p>
    <w:p w14:paraId="73F055F0" w14:textId="77777777" w:rsidR="001C3D5C" w:rsidRPr="001C3D5C" w:rsidRDefault="001C3D5C" w:rsidP="001C3D5C">
      <w:pPr>
        <w:spacing w:before="100" w:beforeAutospacing="1" w:afterAutospacing="1"/>
        <w:rPr>
          <w:rFonts w:eastAsia="Times New Roman" w:cs="Times New Roman"/>
          <w:kern w:val="0"/>
          <w:szCs w:val="24"/>
          <w:lang w:eastAsia="fr-FR"/>
          <w14:ligatures w14:val="none"/>
        </w:rPr>
      </w:pPr>
      <w:r w:rsidRPr="001C3D5C">
        <w:rPr>
          <w:rFonts w:eastAsia="Times New Roman" w:cs="Times New Roman"/>
          <w:kern w:val="0"/>
          <w:szCs w:val="24"/>
          <w:lang w:eastAsia="fr-FR"/>
          <w14:ligatures w14:val="none"/>
        </w:rPr>
        <w:t xml:space="preserve">Les tableaux de bord de la BNEC constituent un dispositif structuré de pilotage permettant à la HAUQE de transformer les données en informations utiles à la gestion et à la gouvernance des certifications. Organisés selon cinq niveaux complémentaires — opérationnel, tactique, stratégique, annuel et public — ils assurent un suivi continu des performances, renforcent la transparence, facilitent l'évaluation des politiques de qualité et soutiennent la prise de décision à tous les échelons du </w:t>
      </w:r>
      <w:r w:rsidRPr="001C3D5C">
        <w:rPr>
          <w:rFonts w:eastAsia="Times New Roman" w:cs="Times New Roman"/>
          <w:b/>
          <w:bCs/>
          <w:kern w:val="0"/>
          <w:szCs w:val="24"/>
          <w:lang w:eastAsia="fr-FR"/>
          <w14:ligatures w14:val="none"/>
        </w:rPr>
        <w:t>Système National d'Infrastructure Qualité (SNIQ)</w:t>
      </w:r>
      <w:r w:rsidRPr="001C3D5C">
        <w:rPr>
          <w:rFonts w:eastAsia="Times New Roman" w:cs="Times New Roman"/>
          <w:kern w:val="0"/>
          <w:szCs w:val="24"/>
          <w:lang w:eastAsia="fr-FR"/>
          <w14:ligatures w14:val="none"/>
        </w:rPr>
        <w:t>. Cette architecture de pilotage contribue à une gestion proactive, fondée sur des indicateurs fiables et actualisés.</w:t>
      </w:r>
    </w:p>
    <w:p w14:paraId="661DD1CB" w14:textId="77777777" w:rsidR="001C3D5C" w:rsidRDefault="001C3D5C"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21065175" w14:textId="77777777" w:rsidR="001C3D5C" w:rsidRDefault="001C3D5C"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0A6FC0E3"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DB001E">
        <w:rPr>
          <w:rFonts w:eastAsia="Times New Roman" w:cs="Times New Roman"/>
          <w:bCs/>
          <w:kern w:val="0"/>
          <w:sz w:val="36"/>
          <w:szCs w:val="36"/>
          <w:lang w:eastAsia="fr-FR"/>
          <w14:ligatures w14:val="none"/>
        </w:rPr>
        <w:t>Mots introductifs</w:t>
      </w:r>
    </w:p>
    <w:p w14:paraId="7C476D99"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suivi-évaluation constitue un levier stratégique pour garantir la performance, la fiabilité et la pérennité de la </w:t>
      </w:r>
      <w:r w:rsidRPr="00DB001E">
        <w:rPr>
          <w:rFonts w:eastAsia="Times New Roman" w:cs="Times New Roman"/>
          <w:b/>
          <w:bCs/>
          <w:kern w:val="0"/>
          <w:szCs w:val="24"/>
          <w:lang w:eastAsia="fr-FR"/>
          <w14:ligatures w14:val="none"/>
        </w:rPr>
        <w:t>Base Nationale des Entreprises Certifiées (BNEC)</w:t>
      </w:r>
      <w:r w:rsidRPr="00DB001E">
        <w:rPr>
          <w:rFonts w:eastAsia="Times New Roman" w:cs="Times New Roman"/>
          <w:kern w:val="0"/>
          <w:szCs w:val="24"/>
          <w:lang w:eastAsia="fr-FR"/>
          <w14:ligatures w14:val="none"/>
        </w:rPr>
        <w:t xml:space="preserve">. Il permet à la </w:t>
      </w:r>
      <w:r w:rsidRPr="00DB001E">
        <w:rPr>
          <w:rFonts w:eastAsia="Times New Roman" w:cs="Times New Roman"/>
          <w:b/>
          <w:bCs/>
          <w:kern w:val="0"/>
          <w:szCs w:val="24"/>
          <w:lang w:eastAsia="fr-FR"/>
          <w14:ligatures w14:val="none"/>
        </w:rPr>
        <w:t>Haute Autorité de la Qualité et de l'Environnement (HAUQE)</w:t>
      </w:r>
      <w:r w:rsidRPr="00DB001E">
        <w:rPr>
          <w:rFonts w:eastAsia="Times New Roman" w:cs="Times New Roman"/>
          <w:kern w:val="0"/>
          <w:szCs w:val="24"/>
          <w:lang w:eastAsia="fr-FR"/>
          <w14:ligatures w14:val="none"/>
        </w:rPr>
        <w:t xml:space="preserve"> de mesurer l'efficacité des processus de gestion des certifications, d'apprécier les résultats obtenus, d'identifier les écarts et de mettre en œuvre les actions correctives nécessaires.</w:t>
      </w:r>
    </w:p>
    <w:p w14:paraId="5B447C11"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Fondé sur des indicateurs de performance, des tableaux de bord décisionnels et des outils nationaux d'analyse, le dispositif de suivi-évaluation fournit aux décideurs une vision objective de l'évolution des certifications au Togo. Il contribue ainsi à renforcer la gouvernance du </w:t>
      </w:r>
      <w:r w:rsidRPr="00DB001E">
        <w:rPr>
          <w:rFonts w:eastAsia="Times New Roman" w:cs="Times New Roman"/>
          <w:b/>
          <w:bCs/>
          <w:kern w:val="0"/>
          <w:szCs w:val="24"/>
          <w:lang w:eastAsia="fr-FR"/>
          <w14:ligatures w14:val="none"/>
        </w:rPr>
        <w:lastRenderedPageBreak/>
        <w:t>Système National d'Infrastructure Qualité (SNIQ)</w:t>
      </w:r>
      <w:r w:rsidRPr="00DB001E">
        <w:rPr>
          <w:rFonts w:eastAsia="Times New Roman" w:cs="Times New Roman"/>
          <w:kern w:val="0"/>
          <w:szCs w:val="24"/>
          <w:lang w:eastAsia="fr-FR"/>
          <w14:ligatures w14:val="none"/>
        </w:rPr>
        <w:t>, à améliorer la qualité des données de la BNEC et à orienter les politiques publiques en faveur de la compétitivité des entreprises.</w:t>
      </w:r>
    </w:p>
    <w:p w14:paraId="6D58912F"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Cette partie présente le cadre méthodologique du suivi-évaluation de la BNEC, les principaux indicateurs de performance, les outils de pilotage, notamment l'</w:t>
      </w:r>
      <w:r w:rsidRPr="00DB001E">
        <w:rPr>
          <w:rFonts w:eastAsia="Times New Roman" w:cs="Times New Roman"/>
          <w:b/>
          <w:bCs/>
          <w:kern w:val="0"/>
          <w:szCs w:val="24"/>
          <w:lang w:eastAsia="fr-FR"/>
          <w14:ligatures w14:val="none"/>
        </w:rPr>
        <w:t>Indice National de Fiabilité des Certifications (INFC)</w:t>
      </w:r>
      <w:r w:rsidRPr="00DB001E">
        <w:rPr>
          <w:rFonts w:eastAsia="Times New Roman" w:cs="Times New Roman"/>
          <w:kern w:val="0"/>
          <w:szCs w:val="24"/>
          <w:lang w:eastAsia="fr-FR"/>
          <w14:ligatures w14:val="none"/>
        </w:rPr>
        <w:t xml:space="preserve">, le </w:t>
      </w:r>
      <w:r w:rsidRPr="00DB001E">
        <w:rPr>
          <w:rFonts w:eastAsia="Times New Roman" w:cs="Times New Roman"/>
          <w:b/>
          <w:bCs/>
          <w:kern w:val="0"/>
          <w:szCs w:val="24"/>
          <w:lang w:eastAsia="fr-FR"/>
          <w14:ligatures w14:val="none"/>
        </w:rPr>
        <w:t>Système National de Suivi des Certifications (SNSC)</w:t>
      </w:r>
      <w:r w:rsidRPr="00DB001E">
        <w:rPr>
          <w:rFonts w:eastAsia="Times New Roman" w:cs="Times New Roman"/>
          <w:kern w:val="0"/>
          <w:szCs w:val="24"/>
          <w:lang w:eastAsia="fr-FR"/>
          <w14:ligatures w14:val="none"/>
        </w:rPr>
        <w:t xml:space="preserve">, le </w:t>
      </w:r>
      <w:r w:rsidRPr="00DB001E">
        <w:rPr>
          <w:rFonts w:eastAsia="Times New Roman" w:cs="Times New Roman"/>
          <w:b/>
          <w:bCs/>
          <w:kern w:val="0"/>
          <w:szCs w:val="24"/>
          <w:lang w:eastAsia="fr-FR"/>
          <w14:ligatures w14:val="none"/>
        </w:rPr>
        <w:t>Baromètre National des Certifications</w:t>
      </w:r>
      <w:r w:rsidRPr="00DB001E">
        <w:rPr>
          <w:rFonts w:eastAsia="Times New Roman" w:cs="Times New Roman"/>
          <w:kern w:val="0"/>
          <w:szCs w:val="24"/>
          <w:lang w:eastAsia="fr-FR"/>
          <w14:ligatures w14:val="none"/>
        </w:rPr>
        <w:t>, ainsi que le dispositif d'amélioration continue permettant d'assurer l'évolution permanente de la plateforme et des processus de gestion.</w:t>
      </w:r>
    </w:p>
    <w:p w14:paraId="79C69F52" w14:textId="7464B025" w:rsidR="00DB001E" w:rsidRPr="00DB001E" w:rsidRDefault="00DB001E" w:rsidP="00DB001E">
      <w:pPr>
        <w:spacing w:after="0" w:line="240" w:lineRule="auto"/>
        <w:rPr>
          <w:rFonts w:eastAsia="Times New Roman" w:cs="Times New Roman"/>
          <w:kern w:val="0"/>
          <w:szCs w:val="24"/>
          <w:lang w:eastAsia="fr-FR"/>
          <w14:ligatures w14:val="none"/>
        </w:rPr>
      </w:pPr>
    </w:p>
    <w:p w14:paraId="53DB18AE"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19" w:name="_Toc235403807"/>
      <w:r>
        <w:rPr>
          <w:rFonts w:ascii="Times New Roman" w:hAnsi="Times New Roman"/>
        </w:rPr>
        <w:lastRenderedPageBreak/>
        <w:t>INDICATEURS DE PERFORMANCE</w:t>
      </w:r>
      <w:bookmarkEnd w:id="119"/>
    </w:p>
    <w:p w14:paraId="174EA9D9"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DB001E">
        <w:rPr>
          <w:rFonts w:eastAsia="Times New Roman" w:cs="Times New Roman"/>
          <w:bCs/>
          <w:kern w:val="0"/>
          <w:sz w:val="36"/>
          <w:szCs w:val="36"/>
          <w:lang w:eastAsia="fr-FR"/>
          <w14:ligatures w14:val="none"/>
        </w:rPr>
        <w:t>Mots introductifs</w:t>
      </w:r>
    </w:p>
    <w:p w14:paraId="3FD6AD1E"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Les indicateurs de performance permettent d'apprécier objectivement l'efficacité de la gestion de la BNEC. Ils servent à mesurer les résultats obtenus, à suivre les progrès réalisés et à identifier les domaines nécessitant des améliorations.</w:t>
      </w:r>
    </w:p>
    <w:p w14:paraId="29BC3616" w14:textId="77777777" w:rsidR="00DB001E" w:rsidRPr="00DB001E" w:rsidRDefault="00DB001E">
      <w:pPr>
        <w:pStyle w:val="Titre3"/>
        <w:spacing w:before="100" w:beforeAutospacing="1" w:afterAutospacing="1"/>
        <w:ind w:left="0"/>
        <w:rPr>
          <w:rFonts w:eastAsia="Times New Roman" w:cs="Times New Roman"/>
          <w:bCs/>
          <w:kern w:val="0"/>
          <w:sz w:val="27"/>
          <w:szCs w:val="27"/>
          <w:lang w:eastAsia="fr-FR"/>
          <w14:ligatures w14:val="none"/>
        </w:rPr>
      </w:pPr>
      <w:bookmarkStart w:id="120" w:name="_Toc235403808"/>
      <w:r>
        <w:t>Objectifs des indicateurs</w:t>
      </w:r>
      <w:bookmarkEnd w:id="120"/>
    </w:p>
    <w:p w14:paraId="3473A9D5"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Les indicateurs permettent notamment de :</w:t>
      </w:r>
    </w:p>
    <w:p w14:paraId="544720ED" w14:textId="77777777" w:rsidR="00DB001E" w:rsidRPr="00DB001E" w:rsidRDefault="00DB001E">
      <w:pPr>
        <w:numPr>
          <w:ilvl w:val="0"/>
          <w:numId w:val="29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mesurer la performance opérationnelle ; </w:t>
      </w:r>
    </w:p>
    <w:p w14:paraId="47C7080D" w14:textId="77777777" w:rsidR="00DB001E" w:rsidRPr="00DB001E" w:rsidRDefault="00DB001E">
      <w:pPr>
        <w:numPr>
          <w:ilvl w:val="0"/>
          <w:numId w:val="29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évaluer la qualité des données ; </w:t>
      </w:r>
    </w:p>
    <w:p w14:paraId="398CC067" w14:textId="77777777" w:rsidR="00DB001E" w:rsidRPr="00DB001E" w:rsidRDefault="00DB001E">
      <w:pPr>
        <w:numPr>
          <w:ilvl w:val="0"/>
          <w:numId w:val="29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suivre l'évolution des certifications ; </w:t>
      </w:r>
    </w:p>
    <w:p w14:paraId="67BDF58C" w14:textId="77777777" w:rsidR="00DB001E" w:rsidRPr="00DB001E" w:rsidRDefault="00DB001E">
      <w:pPr>
        <w:numPr>
          <w:ilvl w:val="0"/>
          <w:numId w:val="29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apprécier la réactivité des services ; </w:t>
      </w:r>
    </w:p>
    <w:p w14:paraId="7D81FCA8" w14:textId="77777777" w:rsidR="00DB001E" w:rsidRPr="00DB001E" w:rsidRDefault="00DB001E">
      <w:pPr>
        <w:numPr>
          <w:ilvl w:val="0"/>
          <w:numId w:val="29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soutenir la prise de décision. </w:t>
      </w:r>
    </w:p>
    <w:p w14:paraId="7EC6C272" w14:textId="77777777" w:rsidR="00DB001E" w:rsidRPr="00DB001E" w:rsidRDefault="00DB001E">
      <w:pPr>
        <w:pStyle w:val="Titre3"/>
        <w:spacing w:before="100" w:beforeAutospacing="1" w:afterAutospacing="1"/>
        <w:ind w:left="0"/>
        <w:rPr>
          <w:rFonts w:eastAsia="Times New Roman" w:cs="Times New Roman"/>
          <w:bCs/>
          <w:kern w:val="0"/>
          <w:sz w:val="27"/>
          <w:szCs w:val="27"/>
          <w:lang w:eastAsia="fr-FR"/>
          <w14:ligatures w14:val="none"/>
        </w:rPr>
      </w:pPr>
      <w:bookmarkStart w:id="121" w:name="_Toc235403809"/>
      <w:r>
        <w:t>Catégories d'indicateurs</w:t>
      </w:r>
      <w:bookmarkEnd w:id="121"/>
    </w:p>
    <w:p w14:paraId="2A1E94B7"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Les indicateurs sont regroupés en cinq catégories :</w:t>
      </w:r>
    </w:p>
    <w:p w14:paraId="723BE959" w14:textId="77777777" w:rsidR="00DB001E" w:rsidRPr="00DB001E" w:rsidRDefault="00DB001E">
      <w:pPr>
        <w:numPr>
          <w:ilvl w:val="0"/>
          <w:numId w:val="29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Indicateurs de gestion</w:t>
      </w:r>
      <w:r w:rsidRPr="00DB001E">
        <w:rPr>
          <w:rFonts w:eastAsia="Times New Roman" w:cs="Times New Roman"/>
          <w:kern w:val="0"/>
          <w:szCs w:val="24"/>
          <w:lang w:eastAsia="fr-FR"/>
          <w14:ligatures w14:val="none"/>
        </w:rPr>
        <w:t xml:space="preserve"> (collecte, validation, mise à jour) ; </w:t>
      </w:r>
    </w:p>
    <w:p w14:paraId="7F73F65C" w14:textId="77777777" w:rsidR="00DB001E" w:rsidRPr="00DB001E" w:rsidRDefault="00DB001E">
      <w:pPr>
        <w:numPr>
          <w:ilvl w:val="0"/>
          <w:numId w:val="29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Indicateurs de qualité des données</w:t>
      </w:r>
      <w:r w:rsidRPr="00DB001E">
        <w:rPr>
          <w:rFonts w:eastAsia="Times New Roman" w:cs="Times New Roman"/>
          <w:kern w:val="0"/>
          <w:szCs w:val="24"/>
          <w:lang w:eastAsia="fr-FR"/>
          <w14:ligatures w14:val="none"/>
        </w:rPr>
        <w:t xml:space="preserve"> ; </w:t>
      </w:r>
    </w:p>
    <w:p w14:paraId="1EBF3184" w14:textId="77777777" w:rsidR="00DB001E" w:rsidRPr="00DB001E" w:rsidRDefault="00DB001E">
      <w:pPr>
        <w:numPr>
          <w:ilvl w:val="0"/>
          <w:numId w:val="29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Indicateurs de veille et d'alertes</w:t>
      </w:r>
      <w:r w:rsidRPr="00DB001E">
        <w:rPr>
          <w:rFonts w:eastAsia="Times New Roman" w:cs="Times New Roman"/>
          <w:kern w:val="0"/>
          <w:szCs w:val="24"/>
          <w:lang w:eastAsia="fr-FR"/>
          <w14:ligatures w14:val="none"/>
        </w:rPr>
        <w:t xml:space="preserve"> ; </w:t>
      </w:r>
    </w:p>
    <w:p w14:paraId="27DB65CD" w14:textId="77777777" w:rsidR="00DB001E" w:rsidRPr="00DB001E" w:rsidRDefault="00DB001E">
      <w:pPr>
        <w:numPr>
          <w:ilvl w:val="0"/>
          <w:numId w:val="29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Indicateurs de performance des organismes certificateurs</w:t>
      </w:r>
      <w:r w:rsidRPr="00DB001E">
        <w:rPr>
          <w:rFonts w:eastAsia="Times New Roman" w:cs="Times New Roman"/>
          <w:kern w:val="0"/>
          <w:szCs w:val="24"/>
          <w:lang w:eastAsia="fr-FR"/>
          <w14:ligatures w14:val="none"/>
        </w:rPr>
        <w:t xml:space="preserve"> ; </w:t>
      </w:r>
    </w:p>
    <w:p w14:paraId="26DD42F0" w14:textId="77777777" w:rsidR="00DB001E" w:rsidRPr="00DB001E" w:rsidRDefault="00DB001E">
      <w:pPr>
        <w:numPr>
          <w:ilvl w:val="0"/>
          <w:numId w:val="29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Indicateurs stratégiques nationaux</w:t>
      </w:r>
      <w:r w:rsidRPr="00DB001E">
        <w:rPr>
          <w:rFonts w:eastAsia="Times New Roman" w:cs="Times New Roman"/>
          <w:kern w:val="0"/>
          <w:szCs w:val="24"/>
          <w:lang w:eastAsia="fr-FR"/>
          <w14:ligatures w14:val="none"/>
        </w:rPr>
        <w:t xml:space="preserve">. </w:t>
      </w:r>
    </w:p>
    <w:p w14:paraId="115DC662" w14:textId="3768DE62" w:rsidR="00DB001E" w:rsidRPr="00DB001E" w:rsidRDefault="00DB001E" w:rsidP="00DB001E">
      <w:pPr>
        <w:spacing w:after="0" w:line="240" w:lineRule="auto"/>
        <w:rPr>
          <w:rFonts w:eastAsia="Times New Roman" w:cs="Times New Roman"/>
          <w:kern w:val="0"/>
          <w:szCs w:val="24"/>
          <w:lang w:eastAsia="fr-FR"/>
          <w14:ligatures w14:val="none"/>
        </w:rPr>
      </w:pPr>
    </w:p>
    <w:p w14:paraId="5590653B"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22" w:name="_Toc235403810"/>
      <w:r>
        <w:rPr>
          <w:rFonts w:ascii="Times New Roman" w:hAnsi="Times New Roman"/>
        </w:rPr>
        <w:lastRenderedPageBreak/>
        <w:t>TABLEAUX DE BORD DE SUIVI</w:t>
      </w:r>
      <w:bookmarkEnd w:id="122"/>
    </w:p>
    <w:p w14:paraId="1F887B27"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DB001E">
        <w:rPr>
          <w:rFonts w:eastAsia="Times New Roman" w:cs="Times New Roman"/>
          <w:bCs/>
          <w:kern w:val="0"/>
          <w:sz w:val="36"/>
          <w:szCs w:val="36"/>
          <w:lang w:eastAsia="fr-FR"/>
          <w14:ligatures w14:val="none"/>
        </w:rPr>
        <w:t>Mots introductifs</w:t>
      </w:r>
    </w:p>
    <w:p w14:paraId="51E93E2A"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Les tableaux de bord consolident les indicateurs de performance afin de fournir une vision synthétique de l'état de la BNEC et d'appuyer la gouvernance de la HAUQE.</w:t>
      </w:r>
    </w:p>
    <w:p w14:paraId="7C02B788"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Ils permettent :</w:t>
      </w:r>
    </w:p>
    <w:p w14:paraId="0F47DA4A" w14:textId="77777777" w:rsidR="00DB001E" w:rsidRPr="00DB001E" w:rsidRDefault="00DB001E">
      <w:pPr>
        <w:numPr>
          <w:ilvl w:val="0"/>
          <w:numId w:val="29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suivi opérationnel quotidien ; </w:t>
      </w:r>
    </w:p>
    <w:p w14:paraId="528E025A" w14:textId="77777777" w:rsidR="00DB001E" w:rsidRPr="00DB001E" w:rsidRDefault="00DB001E">
      <w:pPr>
        <w:numPr>
          <w:ilvl w:val="0"/>
          <w:numId w:val="29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pilotage tactique des activités ; </w:t>
      </w:r>
    </w:p>
    <w:p w14:paraId="2CFD1CC0" w14:textId="77777777" w:rsidR="00DB001E" w:rsidRPr="00DB001E" w:rsidRDefault="00DB001E">
      <w:pPr>
        <w:numPr>
          <w:ilvl w:val="0"/>
          <w:numId w:val="29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suivi stratégique des performances ; </w:t>
      </w:r>
    </w:p>
    <w:p w14:paraId="0544B45D" w14:textId="77777777" w:rsidR="00DB001E" w:rsidRPr="00DB001E" w:rsidRDefault="00DB001E">
      <w:pPr>
        <w:numPr>
          <w:ilvl w:val="0"/>
          <w:numId w:val="29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la préparation des rapports périodiques ; </w:t>
      </w:r>
    </w:p>
    <w:p w14:paraId="37C8199F" w14:textId="77777777" w:rsidR="00DB001E" w:rsidRPr="00DB001E" w:rsidRDefault="00DB001E">
      <w:pPr>
        <w:numPr>
          <w:ilvl w:val="0"/>
          <w:numId w:val="29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l'aide à la décision. </w:t>
      </w:r>
    </w:p>
    <w:p w14:paraId="128BA754"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Les cinq niveaux de tableaux de bord sont :</w:t>
      </w:r>
    </w:p>
    <w:p w14:paraId="129F0EB2" w14:textId="77777777" w:rsidR="00DB001E" w:rsidRPr="00DB001E" w:rsidRDefault="00DB001E">
      <w:pPr>
        <w:numPr>
          <w:ilvl w:val="0"/>
          <w:numId w:val="29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Tableau de bord opérationnel ; </w:t>
      </w:r>
    </w:p>
    <w:p w14:paraId="7B037995" w14:textId="77777777" w:rsidR="00DB001E" w:rsidRPr="00DB001E" w:rsidRDefault="00DB001E">
      <w:pPr>
        <w:numPr>
          <w:ilvl w:val="0"/>
          <w:numId w:val="29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Tableau de bord tactique ; </w:t>
      </w:r>
    </w:p>
    <w:p w14:paraId="4F5C4ECD" w14:textId="77777777" w:rsidR="00DB001E" w:rsidRPr="00DB001E" w:rsidRDefault="00DB001E">
      <w:pPr>
        <w:numPr>
          <w:ilvl w:val="0"/>
          <w:numId w:val="29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Tableau de bord stratégique ; </w:t>
      </w:r>
    </w:p>
    <w:p w14:paraId="2347EA1D" w14:textId="77777777" w:rsidR="00DB001E" w:rsidRPr="00DB001E" w:rsidRDefault="00DB001E">
      <w:pPr>
        <w:numPr>
          <w:ilvl w:val="0"/>
          <w:numId w:val="29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Tableau de bord annuel ; </w:t>
      </w:r>
    </w:p>
    <w:p w14:paraId="18ED13A2" w14:textId="77777777" w:rsidR="00DB001E" w:rsidRPr="00DB001E" w:rsidRDefault="00DB001E">
      <w:pPr>
        <w:numPr>
          <w:ilvl w:val="0"/>
          <w:numId w:val="29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Tableau de bord public. </w:t>
      </w:r>
    </w:p>
    <w:p w14:paraId="5A16F110" w14:textId="55C666F6" w:rsidR="00DB001E" w:rsidRPr="00DB001E" w:rsidRDefault="00DB001E" w:rsidP="00DB001E">
      <w:pPr>
        <w:spacing w:after="0" w:line="240" w:lineRule="auto"/>
        <w:rPr>
          <w:rFonts w:eastAsia="Times New Roman" w:cs="Times New Roman"/>
          <w:kern w:val="0"/>
          <w:szCs w:val="24"/>
          <w:lang w:eastAsia="fr-FR"/>
          <w14:ligatures w14:val="none"/>
        </w:rPr>
      </w:pPr>
    </w:p>
    <w:p w14:paraId="3D2ACA08"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23" w:name="_Toc235403811"/>
      <w:r>
        <w:rPr>
          <w:rFonts w:ascii="Times New Roman" w:hAnsi="Times New Roman"/>
        </w:rPr>
        <w:lastRenderedPageBreak/>
        <w:t>INDICE NATIONAL DE FIABILITÉ DES CERTIFICATIONS (INFC)</w:t>
      </w:r>
      <w:bookmarkEnd w:id="123"/>
    </w:p>
    <w:p w14:paraId="2D9558DE"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DB001E">
        <w:rPr>
          <w:rFonts w:eastAsia="Times New Roman" w:cs="Times New Roman"/>
          <w:bCs/>
          <w:kern w:val="0"/>
          <w:sz w:val="36"/>
          <w:szCs w:val="36"/>
          <w:lang w:eastAsia="fr-FR"/>
          <w14:ligatures w14:val="none"/>
        </w:rPr>
        <w:t>Mots introductifs</w:t>
      </w:r>
    </w:p>
    <w:p w14:paraId="557F0CD2"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w:t>
      </w:r>
      <w:r w:rsidRPr="00DB001E">
        <w:rPr>
          <w:rFonts w:eastAsia="Times New Roman" w:cs="Times New Roman"/>
          <w:b/>
          <w:bCs/>
          <w:kern w:val="0"/>
          <w:szCs w:val="24"/>
          <w:lang w:eastAsia="fr-FR"/>
          <w14:ligatures w14:val="none"/>
        </w:rPr>
        <w:t>Indice National de Fiabilité des Certifications (INFC)</w:t>
      </w:r>
      <w:r w:rsidRPr="00DB001E">
        <w:rPr>
          <w:rFonts w:eastAsia="Times New Roman" w:cs="Times New Roman"/>
          <w:kern w:val="0"/>
          <w:szCs w:val="24"/>
          <w:lang w:eastAsia="fr-FR"/>
          <w14:ligatures w14:val="none"/>
        </w:rPr>
        <w:t xml:space="preserve"> est un indicateur composite développé par la HAUQE afin d'évaluer la fiabilité globale des certifications enregistrées dans la BNEC. Il constitue un outil de pilotage stratégique permettant d'apprécier le niveau de confiance accordé aux certifications au niveau national.</w:t>
      </w:r>
    </w:p>
    <w:p w14:paraId="061BBBC5" w14:textId="77777777" w:rsidR="00DB001E" w:rsidRPr="00DB001E" w:rsidRDefault="00DB001E">
      <w:pPr>
        <w:pStyle w:val="Titre3"/>
        <w:spacing w:before="100" w:beforeAutospacing="1" w:afterAutospacing="1"/>
        <w:ind w:left="0"/>
        <w:rPr>
          <w:rFonts w:eastAsia="Times New Roman" w:cs="Times New Roman"/>
          <w:bCs/>
          <w:kern w:val="0"/>
          <w:sz w:val="27"/>
          <w:szCs w:val="27"/>
          <w:lang w:eastAsia="fr-FR"/>
          <w14:ligatures w14:val="none"/>
        </w:rPr>
      </w:pPr>
      <w:bookmarkStart w:id="124" w:name="_Toc235403812"/>
      <w:r>
        <w:t>Objectifs</w:t>
      </w:r>
      <w:bookmarkEnd w:id="124"/>
    </w:p>
    <w:p w14:paraId="70FF221F"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L'INFC permet de :</w:t>
      </w:r>
    </w:p>
    <w:p w14:paraId="06CCE9E3" w14:textId="77777777" w:rsidR="00DB001E" w:rsidRPr="00DB001E" w:rsidRDefault="00DB001E">
      <w:pPr>
        <w:numPr>
          <w:ilvl w:val="0"/>
          <w:numId w:val="29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mesurer la fiabilité des certifications ; </w:t>
      </w:r>
    </w:p>
    <w:p w14:paraId="7E356F38" w14:textId="77777777" w:rsidR="00DB001E" w:rsidRPr="00DB001E" w:rsidRDefault="00DB001E">
      <w:pPr>
        <w:numPr>
          <w:ilvl w:val="0"/>
          <w:numId w:val="29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suivre leur évolution dans le temps ; </w:t>
      </w:r>
    </w:p>
    <w:p w14:paraId="62F8BBAA" w14:textId="77777777" w:rsidR="00DB001E" w:rsidRPr="00DB001E" w:rsidRDefault="00DB001E">
      <w:pPr>
        <w:numPr>
          <w:ilvl w:val="0"/>
          <w:numId w:val="29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comparer les performances par région, secteur, référentiel ou organisme certificateur ; </w:t>
      </w:r>
    </w:p>
    <w:p w14:paraId="7B446091" w14:textId="77777777" w:rsidR="00DB001E" w:rsidRPr="00DB001E" w:rsidRDefault="00DB001E">
      <w:pPr>
        <w:numPr>
          <w:ilvl w:val="0"/>
          <w:numId w:val="29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identifier les risques de non-conformité ; </w:t>
      </w:r>
    </w:p>
    <w:p w14:paraId="09398587" w14:textId="77777777" w:rsidR="00DB001E" w:rsidRPr="00DB001E" w:rsidRDefault="00DB001E">
      <w:pPr>
        <w:numPr>
          <w:ilvl w:val="0"/>
          <w:numId w:val="29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orienter les priorités d'intervention. </w:t>
      </w:r>
    </w:p>
    <w:p w14:paraId="7EC4406A" w14:textId="77777777" w:rsidR="00DB001E" w:rsidRPr="00DB001E" w:rsidRDefault="00DB001E">
      <w:pPr>
        <w:pStyle w:val="Titre3"/>
        <w:spacing w:before="100" w:beforeAutospacing="1" w:afterAutospacing="1"/>
        <w:ind w:left="0"/>
        <w:rPr>
          <w:rFonts w:eastAsia="Times New Roman" w:cs="Times New Roman"/>
          <w:bCs/>
          <w:kern w:val="0"/>
          <w:sz w:val="27"/>
          <w:szCs w:val="27"/>
          <w:lang w:eastAsia="fr-FR"/>
          <w14:ligatures w14:val="none"/>
        </w:rPr>
      </w:pPr>
      <w:bookmarkStart w:id="125" w:name="_Toc235403813"/>
      <w:r>
        <w:t>Dimensions évaluées</w:t>
      </w:r>
      <w:bookmarkEnd w:id="125"/>
    </w:p>
    <w:p w14:paraId="49E82170"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L'indice prend notamment en compte :</w:t>
      </w:r>
    </w:p>
    <w:p w14:paraId="69579423" w14:textId="77777777" w:rsidR="00DB001E" w:rsidRPr="00DB001E" w:rsidRDefault="00DB001E">
      <w:pPr>
        <w:numPr>
          <w:ilvl w:val="0"/>
          <w:numId w:val="29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la validité des certificats ; </w:t>
      </w:r>
    </w:p>
    <w:p w14:paraId="5FDAE35F" w14:textId="77777777" w:rsidR="00DB001E" w:rsidRPr="00DB001E" w:rsidRDefault="00DB001E">
      <w:pPr>
        <w:numPr>
          <w:ilvl w:val="0"/>
          <w:numId w:val="29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taux de renouvellement ; </w:t>
      </w:r>
    </w:p>
    <w:p w14:paraId="6B51997D" w14:textId="77777777" w:rsidR="00DB001E" w:rsidRPr="00DB001E" w:rsidRDefault="00DB001E">
      <w:pPr>
        <w:numPr>
          <w:ilvl w:val="0"/>
          <w:numId w:val="29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respect des échéances ; </w:t>
      </w:r>
    </w:p>
    <w:p w14:paraId="347A326B" w14:textId="77777777" w:rsidR="00DB001E" w:rsidRPr="00DB001E" w:rsidRDefault="00DB001E">
      <w:pPr>
        <w:numPr>
          <w:ilvl w:val="0"/>
          <w:numId w:val="29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niveau de conformité documentaire ; </w:t>
      </w:r>
    </w:p>
    <w:p w14:paraId="4EECFCD3" w14:textId="77777777" w:rsidR="00DB001E" w:rsidRPr="00DB001E" w:rsidRDefault="00DB001E">
      <w:pPr>
        <w:numPr>
          <w:ilvl w:val="0"/>
          <w:numId w:val="29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la qualité des données ; </w:t>
      </w:r>
    </w:p>
    <w:p w14:paraId="74AC0F34" w14:textId="77777777" w:rsidR="00DB001E" w:rsidRPr="00DB001E" w:rsidRDefault="00DB001E">
      <w:pPr>
        <w:numPr>
          <w:ilvl w:val="0"/>
          <w:numId w:val="29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la fréquence des suspensions et retraits ; </w:t>
      </w:r>
    </w:p>
    <w:p w14:paraId="07D034F5" w14:textId="77777777" w:rsidR="00DB001E" w:rsidRPr="00DB001E" w:rsidRDefault="00DB001E">
      <w:pPr>
        <w:numPr>
          <w:ilvl w:val="0"/>
          <w:numId w:val="29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la réactivité dans la mise à jour des informations. </w:t>
      </w:r>
    </w:p>
    <w:p w14:paraId="598C403E" w14:textId="77777777" w:rsidR="00DB001E" w:rsidRPr="00DB001E" w:rsidRDefault="00DB001E">
      <w:pPr>
        <w:pStyle w:val="Titre3"/>
        <w:spacing w:before="100" w:beforeAutospacing="1" w:afterAutospacing="1"/>
        <w:ind w:left="0"/>
        <w:rPr>
          <w:rFonts w:eastAsia="Times New Roman" w:cs="Times New Roman"/>
          <w:bCs/>
          <w:kern w:val="0"/>
          <w:sz w:val="27"/>
          <w:szCs w:val="27"/>
          <w:lang w:eastAsia="fr-FR"/>
          <w14:ligatures w14:val="none"/>
        </w:rPr>
      </w:pPr>
      <w:bookmarkStart w:id="126" w:name="_Toc235403814"/>
      <w:r>
        <w:t>Utilisation</w:t>
      </w:r>
      <w:bookmarkEnd w:id="126"/>
    </w:p>
    <w:p w14:paraId="74896EED"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L'INFC est calculé périodiquement et intégré aux tableaux de bord stratégiques de la HAUQE.</w:t>
      </w:r>
    </w:p>
    <w:p w14:paraId="57716339" w14:textId="18A57FC1" w:rsidR="00DB001E" w:rsidRPr="00DB001E" w:rsidRDefault="00DB001E" w:rsidP="00DB001E">
      <w:pPr>
        <w:spacing w:after="0" w:line="240" w:lineRule="auto"/>
        <w:rPr>
          <w:rFonts w:eastAsia="Times New Roman" w:cs="Times New Roman"/>
          <w:kern w:val="0"/>
          <w:szCs w:val="24"/>
          <w:lang w:eastAsia="fr-FR"/>
          <w14:ligatures w14:val="none"/>
        </w:rPr>
      </w:pPr>
    </w:p>
    <w:p w14:paraId="33F8558E"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27" w:name="_Toc235403815"/>
      <w:r>
        <w:rPr>
          <w:rFonts w:ascii="Times New Roman" w:hAnsi="Times New Roman"/>
        </w:rPr>
        <w:lastRenderedPageBreak/>
        <w:t>SYSTÈME NATIONAL DE SUIVI DES CERTIFICATIONS (SNSC)</w:t>
      </w:r>
      <w:bookmarkEnd w:id="127"/>
    </w:p>
    <w:p w14:paraId="58F6E5E0"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DB001E">
        <w:rPr>
          <w:rFonts w:eastAsia="Times New Roman" w:cs="Times New Roman"/>
          <w:bCs/>
          <w:kern w:val="0"/>
          <w:sz w:val="36"/>
          <w:szCs w:val="36"/>
          <w:lang w:eastAsia="fr-FR"/>
          <w14:ligatures w14:val="none"/>
        </w:rPr>
        <w:t>Mots introductifs</w:t>
      </w:r>
    </w:p>
    <w:p w14:paraId="12DDB28C"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w:t>
      </w:r>
      <w:r w:rsidRPr="00DB001E">
        <w:rPr>
          <w:rFonts w:eastAsia="Times New Roman" w:cs="Times New Roman"/>
          <w:b/>
          <w:bCs/>
          <w:kern w:val="0"/>
          <w:szCs w:val="24"/>
          <w:lang w:eastAsia="fr-FR"/>
          <w14:ligatures w14:val="none"/>
        </w:rPr>
        <w:t>Système National de Suivi des Certifications (SNSC)</w:t>
      </w:r>
      <w:r w:rsidRPr="00DB001E">
        <w:rPr>
          <w:rFonts w:eastAsia="Times New Roman" w:cs="Times New Roman"/>
          <w:kern w:val="0"/>
          <w:szCs w:val="24"/>
          <w:lang w:eastAsia="fr-FR"/>
          <w14:ligatures w14:val="none"/>
        </w:rPr>
        <w:t xml:space="preserve"> constitue le dispositif national de surveillance permanente des certifications enregistrées dans la BNEC. Il coordonne les activités de collecte, de veille, d'analyse et de </w:t>
      </w:r>
      <w:proofErr w:type="spellStart"/>
      <w:r w:rsidRPr="00DB001E">
        <w:rPr>
          <w:rFonts w:eastAsia="Times New Roman" w:cs="Times New Roman"/>
          <w:kern w:val="0"/>
          <w:szCs w:val="24"/>
          <w:lang w:eastAsia="fr-FR"/>
          <w14:ligatures w14:val="none"/>
        </w:rPr>
        <w:t>reporting</w:t>
      </w:r>
      <w:proofErr w:type="spellEnd"/>
      <w:r w:rsidRPr="00DB001E">
        <w:rPr>
          <w:rFonts w:eastAsia="Times New Roman" w:cs="Times New Roman"/>
          <w:kern w:val="0"/>
          <w:szCs w:val="24"/>
          <w:lang w:eastAsia="fr-FR"/>
          <w14:ligatures w14:val="none"/>
        </w:rPr>
        <w:t xml:space="preserve"> afin d'assurer un suivi continu des entreprises certifiées.</w:t>
      </w:r>
    </w:p>
    <w:p w14:paraId="5E17551D" w14:textId="77777777" w:rsidR="00DB001E" w:rsidRPr="00DB001E" w:rsidRDefault="00DB001E">
      <w:pPr>
        <w:pStyle w:val="Sous-titre1"/>
        <w:numPr>
          <w:ilvl w:val="0"/>
          <w:numId w:val="2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Le SNSC permet notamment de :</w:t>
      </w:r>
    </w:p>
    <w:p w14:paraId="4029127A" w14:textId="77777777" w:rsidR="00DB001E" w:rsidRPr="00DB001E" w:rsidRDefault="00DB001E">
      <w:pPr>
        <w:numPr>
          <w:ilvl w:val="0"/>
          <w:numId w:val="29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centraliser les informations issues de la BNEC ; </w:t>
      </w:r>
    </w:p>
    <w:p w14:paraId="02B69D1A" w14:textId="77777777" w:rsidR="00DB001E" w:rsidRPr="00DB001E" w:rsidRDefault="00DB001E">
      <w:pPr>
        <w:numPr>
          <w:ilvl w:val="0"/>
          <w:numId w:val="29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suivre les échéances des certifications ; </w:t>
      </w:r>
    </w:p>
    <w:p w14:paraId="32B5AC90" w14:textId="77777777" w:rsidR="00DB001E" w:rsidRPr="00DB001E" w:rsidRDefault="00DB001E">
      <w:pPr>
        <w:numPr>
          <w:ilvl w:val="0"/>
          <w:numId w:val="29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surveiller les renouvellements, suspensions et retraits ; </w:t>
      </w:r>
    </w:p>
    <w:p w14:paraId="7EA9DA0A" w14:textId="77777777" w:rsidR="00DB001E" w:rsidRPr="00DB001E" w:rsidRDefault="00DB001E">
      <w:pPr>
        <w:numPr>
          <w:ilvl w:val="0"/>
          <w:numId w:val="29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produire des analyses périodiques ; </w:t>
      </w:r>
    </w:p>
    <w:p w14:paraId="551EBEA6" w14:textId="77777777" w:rsidR="00DB001E" w:rsidRPr="00DB001E" w:rsidRDefault="00DB001E">
      <w:pPr>
        <w:numPr>
          <w:ilvl w:val="0"/>
          <w:numId w:val="29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alimenter les tableaux de bord de la HAUQE ; </w:t>
      </w:r>
    </w:p>
    <w:p w14:paraId="1784BA74" w14:textId="77777777" w:rsidR="00DB001E" w:rsidRPr="00DB001E" w:rsidRDefault="00DB001E">
      <w:pPr>
        <w:numPr>
          <w:ilvl w:val="0"/>
          <w:numId w:val="29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renforcer la coordination avec les organismes certificateurs. </w:t>
      </w:r>
    </w:p>
    <w:p w14:paraId="59F1A6F1" w14:textId="4D282879" w:rsidR="00DB001E" w:rsidRPr="00DB001E" w:rsidRDefault="00DB001E" w:rsidP="00DB001E">
      <w:pPr>
        <w:spacing w:after="0" w:line="240" w:lineRule="auto"/>
        <w:rPr>
          <w:rFonts w:eastAsia="Times New Roman" w:cs="Times New Roman"/>
          <w:kern w:val="0"/>
          <w:szCs w:val="24"/>
          <w:lang w:eastAsia="fr-FR"/>
          <w14:ligatures w14:val="none"/>
        </w:rPr>
      </w:pPr>
    </w:p>
    <w:p w14:paraId="269E4B3C"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28" w:name="_Toc235403816"/>
      <w:r>
        <w:rPr>
          <w:rFonts w:ascii="Times New Roman" w:hAnsi="Times New Roman"/>
        </w:rPr>
        <w:lastRenderedPageBreak/>
        <w:t>BAROMÈTRE NATIONAL DES CERTIFICATIONS</w:t>
      </w:r>
      <w:bookmarkEnd w:id="128"/>
    </w:p>
    <w:p w14:paraId="21B914EA"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DB001E">
        <w:rPr>
          <w:rFonts w:eastAsia="Times New Roman" w:cs="Times New Roman"/>
          <w:bCs/>
          <w:kern w:val="0"/>
          <w:sz w:val="36"/>
          <w:szCs w:val="36"/>
          <w:lang w:eastAsia="fr-FR"/>
          <w14:ligatures w14:val="none"/>
        </w:rPr>
        <w:t>Mots introductifs</w:t>
      </w:r>
    </w:p>
    <w:p w14:paraId="54641FDC"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w:t>
      </w:r>
      <w:r w:rsidRPr="00DB001E">
        <w:rPr>
          <w:rFonts w:eastAsia="Times New Roman" w:cs="Times New Roman"/>
          <w:b/>
          <w:bCs/>
          <w:kern w:val="0"/>
          <w:szCs w:val="24"/>
          <w:lang w:eastAsia="fr-FR"/>
          <w14:ligatures w14:val="none"/>
        </w:rPr>
        <w:t>Baromètre National des Certifications</w:t>
      </w:r>
      <w:r w:rsidRPr="00DB001E">
        <w:rPr>
          <w:rFonts w:eastAsia="Times New Roman" w:cs="Times New Roman"/>
          <w:kern w:val="0"/>
          <w:szCs w:val="24"/>
          <w:lang w:eastAsia="fr-FR"/>
          <w14:ligatures w14:val="none"/>
        </w:rPr>
        <w:t xml:space="preserve"> est un outil de communication stratégique qui présente, sous une forme synthétique et visuelle, l'évolution des certifications au Togo. Il permet de mesurer les tendances nationales et de suivre les progrès réalisés dans le développement de la qualité.</w:t>
      </w:r>
    </w:p>
    <w:p w14:paraId="2027265F" w14:textId="77777777" w:rsidR="00DB001E" w:rsidRPr="00DB001E" w:rsidRDefault="00DB001E">
      <w:pPr>
        <w:pStyle w:val="Sous-titre1"/>
        <w:numPr>
          <w:ilvl w:val="0"/>
          <w:numId w:val="291"/>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Le Baromètre présente notamment :</w:t>
      </w:r>
    </w:p>
    <w:p w14:paraId="18F7D01F" w14:textId="77777777" w:rsidR="00DB001E" w:rsidRPr="00DB001E" w:rsidRDefault="00DB001E">
      <w:pPr>
        <w:numPr>
          <w:ilvl w:val="0"/>
          <w:numId w:val="29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l'évolution du nombre d'entreprises certifiées ; </w:t>
      </w:r>
    </w:p>
    <w:p w14:paraId="75F80548" w14:textId="77777777" w:rsidR="00DB001E" w:rsidRPr="00DB001E" w:rsidRDefault="00DB001E">
      <w:pPr>
        <w:numPr>
          <w:ilvl w:val="0"/>
          <w:numId w:val="29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les certifications par secteur d'activité ; </w:t>
      </w:r>
    </w:p>
    <w:p w14:paraId="46EF9B0F" w14:textId="77777777" w:rsidR="00DB001E" w:rsidRPr="00DB001E" w:rsidRDefault="00DB001E">
      <w:pPr>
        <w:numPr>
          <w:ilvl w:val="0"/>
          <w:numId w:val="29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les certifications par région ; </w:t>
      </w:r>
    </w:p>
    <w:p w14:paraId="711C6AAF" w14:textId="77777777" w:rsidR="00DB001E" w:rsidRPr="00DB001E" w:rsidRDefault="00DB001E">
      <w:pPr>
        <w:numPr>
          <w:ilvl w:val="0"/>
          <w:numId w:val="29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les certifications par référentiel ; </w:t>
      </w:r>
    </w:p>
    <w:p w14:paraId="6A35AC6A" w14:textId="77777777" w:rsidR="00DB001E" w:rsidRPr="00DB001E" w:rsidRDefault="00DB001E">
      <w:pPr>
        <w:numPr>
          <w:ilvl w:val="0"/>
          <w:numId w:val="29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les certifications par organisme certificateur ; </w:t>
      </w:r>
    </w:p>
    <w:p w14:paraId="28244DA1" w14:textId="77777777" w:rsidR="00DB001E" w:rsidRPr="00DB001E" w:rsidRDefault="00DB001E">
      <w:pPr>
        <w:numPr>
          <w:ilvl w:val="0"/>
          <w:numId w:val="29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niveau national de l'INFC ; </w:t>
      </w:r>
    </w:p>
    <w:p w14:paraId="13C2DB47" w14:textId="77777777" w:rsidR="00DB001E" w:rsidRPr="00DB001E" w:rsidRDefault="00DB001E">
      <w:pPr>
        <w:numPr>
          <w:ilvl w:val="0"/>
          <w:numId w:val="29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les tendances annuelles ; </w:t>
      </w:r>
    </w:p>
    <w:p w14:paraId="3562F8B4" w14:textId="77777777" w:rsidR="00DB001E" w:rsidRPr="00DB001E" w:rsidRDefault="00DB001E">
      <w:pPr>
        <w:numPr>
          <w:ilvl w:val="0"/>
          <w:numId w:val="29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les principaux indicateurs de performance. </w:t>
      </w:r>
    </w:p>
    <w:p w14:paraId="30EBD6ED"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 Baromètre est publié périodiquement afin d'informer les autorités publiques, les partenaires techniques et financiers, les entreprises et le grand public.</w:t>
      </w:r>
    </w:p>
    <w:p w14:paraId="62A10B27" w14:textId="2022C1C4" w:rsidR="00DB001E" w:rsidRPr="00DB001E" w:rsidRDefault="00DB001E" w:rsidP="00DB001E">
      <w:pPr>
        <w:spacing w:after="0" w:line="240" w:lineRule="auto"/>
        <w:rPr>
          <w:rFonts w:eastAsia="Times New Roman" w:cs="Times New Roman"/>
          <w:kern w:val="0"/>
          <w:szCs w:val="24"/>
          <w:lang w:eastAsia="fr-FR"/>
          <w14:ligatures w14:val="none"/>
        </w:rPr>
      </w:pPr>
    </w:p>
    <w:p w14:paraId="5735B4D4" w14:textId="77777777" w:rsidR="004F61BD" w:rsidRDefault="008543C0">
      <w:pPr>
        <w:pStyle w:val="Titre1"/>
      </w:pPr>
      <w:bookmarkStart w:id="129" w:name="_Toc235403817"/>
      <w:r>
        <w:lastRenderedPageBreak/>
        <w:t>PARTIE V : GOUVERNANCE DES DONNÉES ET AUDIT</w:t>
      </w:r>
      <w:bookmarkEnd w:id="129"/>
    </w:p>
    <w:p w14:paraId="426704CE"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La gouvernance des données constitue le socle de la fiabilité, de la sécurité et de la pérennité de la </w:t>
      </w:r>
      <w:r w:rsidRPr="00DB001E">
        <w:rPr>
          <w:rFonts w:eastAsia="Times New Roman" w:cs="Times New Roman"/>
          <w:b/>
          <w:bCs/>
          <w:kern w:val="0"/>
          <w:szCs w:val="24"/>
          <w:lang w:eastAsia="fr-FR"/>
          <w14:ligatures w14:val="none"/>
        </w:rPr>
        <w:t>Base Nationale des Entreprises Certifiées (BNEC)</w:t>
      </w:r>
      <w:r w:rsidRPr="00DB001E">
        <w:rPr>
          <w:rFonts w:eastAsia="Times New Roman" w:cs="Times New Roman"/>
          <w:kern w:val="0"/>
          <w:szCs w:val="24"/>
          <w:lang w:eastAsia="fr-FR"/>
          <w14:ligatures w14:val="none"/>
        </w:rPr>
        <w:t>. Elle regroupe l'ensemble des politiques, principes, règles, processus et responsabilités permettant d'assurer une gestion cohérente, sécurisée et conforme des données tout au long de leur cycle de vie.</w:t>
      </w:r>
    </w:p>
    <w:p w14:paraId="053019DF"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Pour la </w:t>
      </w:r>
      <w:r w:rsidRPr="00DB001E">
        <w:rPr>
          <w:rFonts w:eastAsia="Times New Roman" w:cs="Times New Roman"/>
          <w:b/>
          <w:bCs/>
          <w:kern w:val="0"/>
          <w:szCs w:val="24"/>
          <w:lang w:eastAsia="fr-FR"/>
          <w14:ligatures w14:val="none"/>
        </w:rPr>
        <w:t>Haute Autorité de la Qualité et de l'Environnement (HAUQE)</w:t>
      </w:r>
      <w:r w:rsidRPr="00DB001E">
        <w:rPr>
          <w:rFonts w:eastAsia="Times New Roman" w:cs="Times New Roman"/>
          <w:kern w:val="0"/>
          <w:szCs w:val="24"/>
          <w:lang w:eastAsia="fr-FR"/>
          <w14:ligatures w14:val="none"/>
        </w:rPr>
        <w:t xml:space="preserve">, la gouvernance des données ne se limite pas à l'administration technique de la base. Elle garantit que les informations relatives aux entreprises certifiées sont exactes, complètes, disponibles, protégées et exploitées dans le respect des exigences légales nationales, notamment la loi togolaise sur la protection des données à caractère personnel, ainsi que des bonnes pratiques internationales telles que </w:t>
      </w:r>
      <w:r w:rsidRPr="00DB001E">
        <w:rPr>
          <w:rFonts w:eastAsia="Times New Roman" w:cs="Times New Roman"/>
          <w:b/>
          <w:bCs/>
          <w:kern w:val="0"/>
          <w:szCs w:val="24"/>
          <w:lang w:eastAsia="fr-FR"/>
          <w14:ligatures w14:val="none"/>
        </w:rPr>
        <w:t>ISO 15489</w:t>
      </w:r>
      <w:r w:rsidRPr="00DB001E">
        <w:rPr>
          <w:rFonts w:eastAsia="Times New Roman" w:cs="Times New Roman"/>
          <w:kern w:val="0"/>
          <w:szCs w:val="24"/>
          <w:lang w:eastAsia="fr-FR"/>
          <w14:ligatures w14:val="none"/>
        </w:rPr>
        <w:t xml:space="preserve">, </w:t>
      </w:r>
      <w:r w:rsidRPr="00DB001E">
        <w:rPr>
          <w:rFonts w:eastAsia="Times New Roman" w:cs="Times New Roman"/>
          <w:b/>
          <w:bCs/>
          <w:kern w:val="0"/>
          <w:szCs w:val="24"/>
          <w:lang w:eastAsia="fr-FR"/>
          <w14:ligatures w14:val="none"/>
        </w:rPr>
        <w:t>ISO/IEC 27001</w:t>
      </w:r>
      <w:r w:rsidRPr="00DB001E">
        <w:rPr>
          <w:rFonts w:eastAsia="Times New Roman" w:cs="Times New Roman"/>
          <w:kern w:val="0"/>
          <w:szCs w:val="24"/>
          <w:lang w:eastAsia="fr-FR"/>
          <w14:ligatures w14:val="none"/>
        </w:rPr>
        <w:t xml:space="preserve">, </w:t>
      </w:r>
      <w:r w:rsidRPr="00DB001E">
        <w:rPr>
          <w:rFonts w:eastAsia="Times New Roman" w:cs="Times New Roman"/>
          <w:b/>
          <w:bCs/>
          <w:kern w:val="0"/>
          <w:szCs w:val="24"/>
          <w:lang w:eastAsia="fr-FR"/>
          <w14:ligatures w14:val="none"/>
        </w:rPr>
        <w:t>ISO/IEC 27701</w:t>
      </w:r>
      <w:r w:rsidRPr="00DB001E">
        <w:rPr>
          <w:rFonts w:eastAsia="Times New Roman" w:cs="Times New Roman"/>
          <w:kern w:val="0"/>
          <w:szCs w:val="24"/>
          <w:lang w:eastAsia="fr-FR"/>
          <w14:ligatures w14:val="none"/>
        </w:rPr>
        <w:t xml:space="preserve">, </w:t>
      </w:r>
      <w:r w:rsidRPr="00DB001E">
        <w:rPr>
          <w:rFonts w:eastAsia="Times New Roman" w:cs="Times New Roman"/>
          <w:b/>
          <w:bCs/>
          <w:kern w:val="0"/>
          <w:szCs w:val="24"/>
          <w:lang w:eastAsia="fr-FR"/>
          <w14:ligatures w14:val="none"/>
        </w:rPr>
        <w:t>ISO 30401</w:t>
      </w:r>
      <w:r w:rsidRPr="00DB001E">
        <w:rPr>
          <w:rFonts w:eastAsia="Times New Roman" w:cs="Times New Roman"/>
          <w:kern w:val="0"/>
          <w:szCs w:val="24"/>
          <w:lang w:eastAsia="fr-FR"/>
          <w14:ligatures w14:val="none"/>
        </w:rPr>
        <w:t xml:space="preserve">, </w:t>
      </w:r>
      <w:r w:rsidRPr="00DB001E">
        <w:rPr>
          <w:rFonts w:eastAsia="Times New Roman" w:cs="Times New Roman"/>
          <w:b/>
          <w:bCs/>
          <w:kern w:val="0"/>
          <w:szCs w:val="24"/>
          <w:lang w:eastAsia="fr-FR"/>
          <w14:ligatures w14:val="none"/>
        </w:rPr>
        <w:t>DAMA-DMBOK</w:t>
      </w:r>
      <w:r w:rsidRPr="00DB001E">
        <w:rPr>
          <w:rFonts w:eastAsia="Times New Roman" w:cs="Times New Roman"/>
          <w:kern w:val="0"/>
          <w:szCs w:val="24"/>
          <w:lang w:eastAsia="fr-FR"/>
          <w14:ligatures w14:val="none"/>
        </w:rPr>
        <w:t xml:space="preserve"> et </w:t>
      </w:r>
      <w:r w:rsidRPr="00DB001E">
        <w:rPr>
          <w:rFonts w:eastAsia="Times New Roman" w:cs="Times New Roman"/>
          <w:b/>
          <w:bCs/>
          <w:kern w:val="0"/>
          <w:szCs w:val="24"/>
          <w:lang w:eastAsia="fr-FR"/>
          <w14:ligatures w14:val="none"/>
        </w:rPr>
        <w:t>ARMA GARP®</w:t>
      </w:r>
      <w:r w:rsidRPr="00DB001E">
        <w:rPr>
          <w:rFonts w:eastAsia="Times New Roman" w:cs="Times New Roman"/>
          <w:kern w:val="0"/>
          <w:szCs w:val="24"/>
          <w:lang w:eastAsia="fr-FR"/>
          <w14:ligatures w14:val="none"/>
        </w:rPr>
        <w:t>.</w:t>
      </w:r>
    </w:p>
    <w:p w14:paraId="215D3AFC"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Cette partie établit les règles de gouvernance applicables à la BNEC afin de garantir une gestion durable des données, de renforcer la confiance des parties prenantes et d'assurer un pilotage efficace du </w:t>
      </w:r>
      <w:r w:rsidRPr="00DB001E">
        <w:rPr>
          <w:rFonts w:eastAsia="Times New Roman" w:cs="Times New Roman"/>
          <w:b/>
          <w:bCs/>
          <w:kern w:val="0"/>
          <w:szCs w:val="24"/>
          <w:lang w:eastAsia="fr-FR"/>
          <w14:ligatures w14:val="none"/>
        </w:rPr>
        <w:t>Système National d'Infrastructure Qualité (SNIQ)</w:t>
      </w:r>
      <w:r w:rsidRPr="00DB001E">
        <w:rPr>
          <w:rFonts w:eastAsia="Times New Roman" w:cs="Times New Roman"/>
          <w:kern w:val="0"/>
          <w:szCs w:val="24"/>
          <w:lang w:eastAsia="fr-FR"/>
          <w14:ligatures w14:val="none"/>
        </w:rPr>
        <w:t>.</w:t>
      </w:r>
    </w:p>
    <w:p w14:paraId="10AC8727"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30" w:name="_Toc235403818"/>
      <w:r>
        <w:rPr>
          <w:rFonts w:ascii="Times New Roman" w:hAnsi="Times New Roman"/>
        </w:rPr>
        <w:lastRenderedPageBreak/>
        <w:t>POLITIQUE DE GOUVERNANCE DES DONNÉES</w:t>
      </w:r>
      <w:bookmarkEnd w:id="130"/>
    </w:p>
    <w:p w14:paraId="45C9A016"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politique de gouvernance des données définit les orientations stratégiques de la HAUQE en matière de gestion des données de la BNEC. Elle précise les principes directeurs, les responsabilités des acteurs et les mécanismes de contrôle destinés à garantir la qualité, la sécurité et la conformité des informations.</w:t>
      </w:r>
    </w:p>
    <w:p w14:paraId="630F3951"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131" w:name="_Toc235403819"/>
      <w:r>
        <w:t>Objectifs</w:t>
      </w:r>
      <w:bookmarkEnd w:id="131"/>
    </w:p>
    <w:p w14:paraId="5A16C3A6"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politique vise à :</w:t>
      </w:r>
    </w:p>
    <w:p w14:paraId="365C8E5F" w14:textId="77777777" w:rsidR="00DB001E" w:rsidRPr="00DB001E" w:rsidRDefault="00DB001E">
      <w:pPr>
        <w:numPr>
          <w:ilvl w:val="0"/>
          <w:numId w:val="30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assurer une gouvernance uniforme des données ; </w:t>
      </w:r>
    </w:p>
    <w:p w14:paraId="17CEAEE7" w14:textId="77777777" w:rsidR="00DB001E" w:rsidRPr="00DB001E" w:rsidRDefault="00DB001E">
      <w:pPr>
        <w:numPr>
          <w:ilvl w:val="0"/>
          <w:numId w:val="30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garantir la qualité et la fiabilité des informations ; </w:t>
      </w:r>
    </w:p>
    <w:p w14:paraId="6F1885F8" w14:textId="77777777" w:rsidR="00DB001E" w:rsidRPr="00DB001E" w:rsidRDefault="00DB001E">
      <w:pPr>
        <w:numPr>
          <w:ilvl w:val="0"/>
          <w:numId w:val="30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protéger les données contre les accès non autorisés ; </w:t>
      </w:r>
    </w:p>
    <w:p w14:paraId="1AD861D3" w14:textId="77777777" w:rsidR="00DB001E" w:rsidRPr="00DB001E" w:rsidRDefault="00DB001E">
      <w:pPr>
        <w:numPr>
          <w:ilvl w:val="0"/>
          <w:numId w:val="30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assurer la conformité réglementaire ; </w:t>
      </w:r>
    </w:p>
    <w:p w14:paraId="7A2D9053" w14:textId="77777777" w:rsidR="00DB001E" w:rsidRPr="00DB001E" w:rsidRDefault="00DB001E">
      <w:pPr>
        <w:numPr>
          <w:ilvl w:val="0"/>
          <w:numId w:val="30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favoriser une prise de décision fondée sur des données fiables. </w:t>
      </w:r>
    </w:p>
    <w:p w14:paraId="4106B497"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132" w:name="_Toc235403820"/>
      <w:r>
        <w:t>Principes</w:t>
      </w:r>
      <w:bookmarkEnd w:id="132"/>
    </w:p>
    <w:p w14:paraId="394AE92F"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gouvernance des données repose sur les principes suivants :</w:t>
      </w:r>
    </w:p>
    <w:p w14:paraId="09E0923C" w14:textId="77777777" w:rsidR="00DB001E" w:rsidRPr="00DB001E" w:rsidRDefault="00DB001E">
      <w:pPr>
        <w:numPr>
          <w:ilvl w:val="0"/>
          <w:numId w:val="30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responsabilité ; </w:t>
      </w:r>
    </w:p>
    <w:p w14:paraId="0756B954" w14:textId="77777777" w:rsidR="00DB001E" w:rsidRPr="00DB001E" w:rsidRDefault="00DB001E">
      <w:pPr>
        <w:numPr>
          <w:ilvl w:val="0"/>
          <w:numId w:val="30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transparence ; </w:t>
      </w:r>
    </w:p>
    <w:p w14:paraId="25108177" w14:textId="77777777" w:rsidR="00DB001E" w:rsidRPr="00DB001E" w:rsidRDefault="00DB001E">
      <w:pPr>
        <w:numPr>
          <w:ilvl w:val="0"/>
          <w:numId w:val="30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intégrité ; </w:t>
      </w:r>
    </w:p>
    <w:p w14:paraId="054383AE" w14:textId="77777777" w:rsidR="00DB001E" w:rsidRPr="00DB001E" w:rsidRDefault="00DB001E">
      <w:pPr>
        <w:numPr>
          <w:ilvl w:val="0"/>
          <w:numId w:val="30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disponibilité ; </w:t>
      </w:r>
    </w:p>
    <w:p w14:paraId="0A1F6EB3" w14:textId="77777777" w:rsidR="00DB001E" w:rsidRPr="00DB001E" w:rsidRDefault="00DB001E">
      <w:pPr>
        <w:numPr>
          <w:ilvl w:val="0"/>
          <w:numId w:val="30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confidentialité ; </w:t>
      </w:r>
    </w:p>
    <w:p w14:paraId="72E67D40" w14:textId="77777777" w:rsidR="00DB001E" w:rsidRPr="00DB001E" w:rsidRDefault="00DB001E">
      <w:pPr>
        <w:numPr>
          <w:ilvl w:val="0"/>
          <w:numId w:val="30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traçabilité ; </w:t>
      </w:r>
    </w:p>
    <w:p w14:paraId="0F5FF13F" w14:textId="77777777" w:rsidR="00DB001E" w:rsidRPr="00DB001E" w:rsidRDefault="00DB001E">
      <w:pPr>
        <w:numPr>
          <w:ilvl w:val="0"/>
          <w:numId w:val="30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conformité ; </w:t>
      </w:r>
    </w:p>
    <w:p w14:paraId="6EB6AE10" w14:textId="77777777" w:rsidR="00DB001E" w:rsidRPr="00DB001E" w:rsidRDefault="00DB001E">
      <w:pPr>
        <w:numPr>
          <w:ilvl w:val="0"/>
          <w:numId w:val="30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amélioration continue. </w:t>
      </w:r>
    </w:p>
    <w:p w14:paraId="71409425"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33" w:name="_Toc235403821"/>
      <w:r>
        <w:rPr>
          <w:rFonts w:ascii="Times New Roman" w:hAnsi="Times New Roman"/>
        </w:rPr>
        <w:lastRenderedPageBreak/>
        <w:t>QUALITÉ DES DONNÉES</w:t>
      </w:r>
      <w:bookmarkEnd w:id="133"/>
    </w:p>
    <w:p w14:paraId="558044DA"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qualité des données constitue une condition essentielle pour assurer la crédibilité et l'efficacité de la BNEC.</w:t>
      </w:r>
    </w:p>
    <w:p w14:paraId="34DE5150"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Dimensions de qualité</w:t>
      </w:r>
    </w:p>
    <w:p w14:paraId="4FE2360A"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Les données doivent être :</w:t>
      </w:r>
    </w:p>
    <w:p w14:paraId="343FFE84" w14:textId="77777777" w:rsidR="00DB001E" w:rsidRPr="00DB001E" w:rsidRDefault="00DB001E">
      <w:pPr>
        <w:numPr>
          <w:ilvl w:val="0"/>
          <w:numId w:val="30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exactes ; </w:t>
      </w:r>
    </w:p>
    <w:p w14:paraId="1613E27A" w14:textId="77777777" w:rsidR="00DB001E" w:rsidRPr="00DB001E" w:rsidRDefault="00DB001E">
      <w:pPr>
        <w:numPr>
          <w:ilvl w:val="0"/>
          <w:numId w:val="30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complètes ; </w:t>
      </w:r>
    </w:p>
    <w:p w14:paraId="13E4119A" w14:textId="77777777" w:rsidR="00DB001E" w:rsidRPr="00DB001E" w:rsidRDefault="00DB001E">
      <w:pPr>
        <w:numPr>
          <w:ilvl w:val="0"/>
          <w:numId w:val="30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cohérentes ; </w:t>
      </w:r>
    </w:p>
    <w:p w14:paraId="2F840C06" w14:textId="77777777" w:rsidR="00DB001E" w:rsidRPr="00DB001E" w:rsidRDefault="00DB001E">
      <w:pPr>
        <w:numPr>
          <w:ilvl w:val="0"/>
          <w:numId w:val="30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à jour ; </w:t>
      </w:r>
    </w:p>
    <w:p w14:paraId="77CE1C2A" w14:textId="77777777" w:rsidR="00DB001E" w:rsidRPr="00DB001E" w:rsidRDefault="00DB001E">
      <w:pPr>
        <w:numPr>
          <w:ilvl w:val="0"/>
          <w:numId w:val="30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uniques ; </w:t>
      </w:r>
    </w:p>
    <w:p w14:paraId="391B7D3B" w14:textId="77777777" w:rsidR="00DB001E" w:rsidRPr="00DB001E" w:rsidRDefault="00DB001E">
      <w:pPr>
        <w:numPr>
          <w:ilvl w:val="0"/>
          <w:numId w:val="30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pertinentes ; </w:t>
      </w:r>
    </w:p>
    <w:p w14:paraId="6EA01194" w14:textId="77777777" w:rsidR="00DB001E" w:rsidRPr="00DB001E" w:rsidRDefault="00DB001E">
      <w:pPr>
        <w:numPr>
          <w:ilvl w:val="0"/>
          <w:numId w:val="30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disponibles ; </w:t>
      </w:r>
    </w:p>
    <w:p w14:paraId="0DCF501B" w14:textId="77777777" w:rsidR="00DB001E" w:rsidRPr="00DB001E" w:rsidRDefault="00DB001E">
      <w:pPr>
        <w:numPr>
          <w:ilvl w:val="0"/>
          <w:numId w:val="30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traçables. </w:t>
      </w:r>
    </w:p>
    <w:p w14:paraId="6540E0AA"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Mécanismes de contrôle</w:t>
      </w:r>
    </w:p>
    <w:p w14:paraId="04F7D731"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HAUQE met en œuvre :</w:t>
      </w:r>
    </w:p>
    <w:p w14:paraId="330728D3" w14:textId="77777777" w:rsidR="00DB001E" w:rsidRPr="00DB001E" w:rsidRDefault="00DB001E">
      <w:pPr>
        <w:numPr>
          <w:ilvl w:val="0"/>
          <w:numId w:val="30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contrôles automatiques ; </w:t>
      </w:r>
    </w:p>
    <w:p w14:paraId="34B5FF12" w14:textId="77777777" w:rsidR="00DB001E" w:rsidRPr="00DB001E" w:rsidRDefault="00DB001E">
      <w:pPr>
        <w:numPr>
          <w:ilvl w:val="0"/>
          <w:numId w:val="30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contrôles manuels ; </w:t>
      </w:r>
    </w:p>
    <w:p w14:paraId="450715E7" w14:textId="77777777" w:rsidR="00DB001E" w:rsidRPr="00DB001E" w:rsidRDefault="00DB001E">
      <w:pPr>
        <w:numPr>
          <w:ilvl w:val="0"/>
          <w:numId w:val="30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revues périodiques ; </w:t>
      </w:r>
    </w:p>
    <w:p w14:paraId="3BE019E2" w14:textId="77777777" w:rsidR="00DB001E" w:rsidRPr="00DB001E" w:rsidRDefault="00DB001E">
      <w:pPr>
        <w:numPr>
          <w:ilvl w:val="0"/>
          <w:numId w:val="30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qualité ; </w:t>
      </w:r>
    </w:p>
    <w:p w14:paraId="1F4DBA36" w14:textId="77777777" w:rsidR="00DB001E" w:rsidRPr="00DB001E" w:rsidRDefault="00DB001E">
      <w:pPr>
        <w:numPr>
          <w:ilvl w:val="0"/>
          <w:numId w:val="30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indicateurs de qualité. </w:t>
      </w:r>
    </w:p>
    <w:p w14:paraId="03ED6B8F"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34" w:name="_Toc235403822"/>
      <w:r>
        <w:rPr>
          <w:rFonts w:ascii="Times New Roman" w:hAnsi="Times New Roman"/>
        </w:rPr>
        <w:lastRenderedPageBreak/>
        <w:t>SÉCURITÉ DES DONNÉES</w:t>
      </w:r>
      <w:bookmarkEnd w:id="134"/>
    </w:p>
    <w:p w14:paraId="4643FA6E"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sécurité des données vise à préserver la confidentialité, l'intégrité et la disponibilité des informations de la BNEC contre tout accès non autorisé, perte, altération ou destruction.</w:t>
      </w:r>
    </w:p>
    <w:p w14:paraId="38EB319E"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Mesures de sécurité</w:t>
      </w:r>
    </w:p>
    <w:p w14:paraId="31DB4434"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Les principales mesures comprennent :</w:t>
      </w:r>
    </w:p>
    <w:p w14:paraId="43D45582" w14:textId="77777777" w:rsidR="00DB001E" w:rsidRPr="00DB001E" w:rsidRDefault="00DB001E">
      <w:pPr>
        <w:numPr>
          <w:ilvl w:val="0"/>
          <w:numId w:val="30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authentification des utilisateurs ; </w:t>
      </w:r>
    </w:p>
    <w:p w14:paraId="43E1352B" w14:textId="77777777" w:rsidR="00DB001E" w:rsidRPr="00DB001E" w:rsidRDefault="00DB001E">
      <w:pPr>
        <w:numPr>
          <w:ilvl w:val="0"/>
          <w:numId w:val="30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gestion des profils d'accès ; </w:t>
      </w:r>
    </w:p>
    <w:p w14:paraId="31C17D67" w14:textId="77777777" w:rsidR="00DB001E" w:rsidRPr="00DB001E" w:rsidRDefault="00DB001E">
      <w:pPr>
        <w:numPr>
          <w:ilvl w:val="0"/>
          <w:numId w:val="30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mots de passe robustes ; </w:t>
      </w:r>
    </w:p>
    <w:p w14:paraId="66F49688" w14:textId="77777777" w:rsidR="00DB001E" w:rsidRPr="00DB001E" w:rsidRDefault="00DB001E">
      <w:pPr>
        <w:numPr>
          <w:ilvl w:val="0"/>
          <w:numId w:val="30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chiffrement des données sensibles ; </w:t>
      </w:r>
    </w:p>
    <w:p w14:paraId="503FCF80" w14:textId="77777777" w:rsidR="00DB001E" w:rsidRPr="00DB001E" w:rsidRDefault="00DB001E">
      <w:pPr>
        <w:numPr>
          <w:ilvl w:val="0"/>
          <w:numId w:val="30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journalisation des opérations ; </w:t>
      </w:r>
    </w:p>
    <w:p w14:paraId="3B083126" w14:textId="77777777" w:rsidR="00DB001E" w:rsidRPr="00DB001E" w:rsidRDefault="00DB001E">
      <w:pPr>
        <w:numPr>
          <w:ilvl w:val="0"/>
          <w:numId w:val="30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sauvegardes régulières ; </w:t>
      </w:r>
    </w:p>
    <w:p w14:paraId="44525BDE" w14:textId="77777777" w:rsidR="00DB001E" w:rsidRPr="00DB001E" w:rsidRDefault="00DB001E">
      <w:pPr>
        <w:numPr>
          <w:ilvl w:val="0"/>
          <w:numId w:val="30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protection contre les cyberattaques ; </w:t>
      </w:r>
    </w:p>
    <w:p w14:paraId="269B1E0E" w14:textId="77777777" w:rsidR="00DB001E" w:rsidRPr="00DB001E" w:rsidRDefault="00DB001E">
      <w:pPr>
        <w:numPr>
          <w:ilvl w:val="0"/>
          <w:numId w:val="30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plan de continuité d'activité. </w:t>
      </w:r>
    </w:p>
    <w:p w14:paraId="27DCC0BA"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35" w:name="_Toc235403823"/>
      <w:r>
        <w:rPr>
          <w:rFonts w:ascii="Times New Roman" w:hAnsi="Times New Roman"/>
        </w:rPr>
        <w:lastRenderedPageBreak/>
        <w:t>CONFIDENTIALITÉ DES DONNÉES</w:t>
      </w:r>
      <w:bookmarkEnd w:id="135"/>
    </w:p>
    <w:p w14:paraId="5ADA578A"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HAUQE veille à ce que toutes les données collectées soient traitées dans le respect des exigences de confidentialité et de protection des données personnelles.</w:t>
      </w:r>
    </w:p>
    <w:p w14:paraId="055D3D47"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Principes</w:t>
      </w:r>
    </w:p>
    <w:p w14:paraId="65046EBC" w14:textId="77777777" w:rsidR="00DB001E" w:rsidRPr="00DB001E" w:rsidRDefault="00DB001E">
      <w:pPr>
        <w:numPr>
          <w:ilvl w:val="0"/>
          <w:numId w:val="30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accès limité aux personnes habilitées ; </w:t>
      </w:r>
    </w:p>
    <w:p w14:paraId="761906FF" w14:textId="77777777" w:rsidR="00DB001E" w:rsidRPr="00DB001E" w:rsidRDefault="00DB001E">
      <w:pPr>
        <w:numPr>
          <w:ilvl w:val="0"/>
          <w:numId w:val="30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respect du principe du besoin d'en connaître ; </w:t>
      </w:r>
    </w:p>
    <w:p w14:paraId="392E69A3" w14:textId="77777777" w:rsidR="00DB001E" w:rsidRPr="00DB001E" w:rsidRDefault="00DB001E">
      <w:pPr>
        <w:numPr>
          <w:ilvl w:val="0"/>
          <w:numId w:val="30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confidentialité des données personnelles ; </w:t>
      </w:r>
    </w:p>
    <w:p w14:paraId="44975593" w14:textId="77777777" w:rsidR="00DB001E" w:rsidRPr="00DB001E" w:rsidRDefault="00DB001E">
      <w:pPr>
        <w:numPr>
          <w:ilvl w:val="0"/>
          <w:numId w:val="30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protection des documents sensibles ; </w:t>
      </w:r>
    </w:p>
    <w:p w14:paraId="7CBACD8D" w14:textId="77777777" w:rsidR="00DB001E" w:rsidRPr="00DB001E" w:rsidRDefault="00DB001E">
      <w:pPr>
        <w:numPr>
          <w:ilvl w:val="0"/>
          <w:numId w:val="306"/>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engagements de confidentialité des utilisateurs. </w:t>
      </w:r>
    </w:p>
    <w:p w14:paraId="256CA2AB"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36" w:name="_Toc235403824"/>
      <w:r>
        <w:rPr>
          <w:rFonts w:ascii="Times New Roman" w:hAnsi="Times New Roman"/>
        </w:rPr>
        <w:lastRenderedPageBreak/>
        <w:t>CYCLE DE VIE DES DONNÉES</w:t>
      </w:r>
      <w:bookmarkEnd w:id="136"/>
    </w:p>
    <w:p w14:paraId="53A94B1E"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Chaque donnée enregistrée dans la BNEC suit un cycle de vie maîtrisé depuis sa création jusqu'à son archivage ou sa suppression.</w:t>
      </w:r>
    </w:p>
    <w:p w14:paraId="20B3A54D"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Étapes du cycle de vie</w:t>
      </w:r>
    </w:p>
    <w:p w14:paraId="26D947ED" w14:textId="77777777" w:rsidR="00DB001E" w:rsidRPr="00DB001E" w:rsidRDefault="00DB001E">
      <w:pPr>
        <w:numPr>
          <w:ilvl w:val="0"/>
          <w:numId w:val="30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Création ou collecte ; </w:t>
      </w:r>
    </w:p>
    <w:p w14:paraId="78A9177A" w14:textId="77777777" w:rsidR="00DB001E" w:rsidRPr="00DB001E" w:rsidRDefault="00DB001E">
      <w:pPr>
        <w:numPr>
          <w:ilvl w:val="0"/>
          <w:numId w:val="30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Vérification ; </w:t>
      </w:r>
    </w:p>
    <w:p w14:paraId="09F68EFF" w14:textId="77777777" w:rsidR="00DB001E" w:rsidRPr="00DB001E" w:rsidRDefault="00DB001E">
      <w:pPr>
        <w:numPr>
          <w:ilvl w:val="0"/>
          <w:numId w:val="30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Validation ; </w:t>
      </w:r>
    </w:p>
    <w:p w14:paraId="52D880DC" w14:textId="77777777" w:rsidR="00DB001E" w:rsidRPr="00DB001E" w:rsidRDefault="00DB001E">
      <w:pPr>
        <w:numPr>
          <w:ilvl w:val="0"/>
          <w:numId w:val="30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Intégration dans la BNEC ; </w:t>
      </w:r>
    </w:p>
    <w:p w14:paraId="56D468EA" w14:textId="77777777" w:rsidR="00DB001E" w:rsidRPr="00DB001E" w:rsidRDefault="00DB001E">
      <w:pPr>
        <w:numPr>
          <w:ilvl w:val="0"/>
          <w:numId w:val="30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Exploitation ; </w:t>
      </w:r>
    </w:p>
    <w:p w14:paraId="2DC9AF8D" w14:textId="77777777" w:rsidR="00DB001E" w:rsidRPr="00DB001E" w:rsidRDefault="00DB001E">
      <w:pPr>
        <w:numPr>
          <w:ilvl w:val="0"/>
          <w:numId w:val="30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Mise à jour ; </w:t>
      </w:r>
    </w:p>
    <w:p w14:paraId="2D608632" w14:textId="77777777" w:rsidR="00DB001E" w:rsidRPr="00DB001E" w:rsidRDefault="00DB001E">
      <w:pPr>
        <w:numPr>
          <w:ilvl w:val="0"/>
          <w:numId w:val="30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Archivage ; </w:t>
      </w:r>
    </w:p>
    <w:p w14:paraId="6B08FB10" w14:textId="77777777" w:rsidR="00DB001E" w:rsidRPr="00DB001E" w:rsidRDefault="00DB001E">
      <w:pPr>
        <w:numPr>
          <w:ilvl w:val="0"/>
          <w:numId w:val="307"/>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Suppression conformément aux règles de conservation. </w:t>
      </w:r>
    </w:p>
    <w:p w14:paraId="529478EA"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37" w:name="_Toc235403825"/>
      <w:r>
        <w:rPr>
          <w:rFonts w:ascii="Times New Roman" w:hAnsi="Times New Roman"/>
        </w:rPr>
        <w:lastRenderedPageBreak/>
        <w:t>GESTION DES MÉTADONNÉES</w:t>
      </w:r>
      <w:bookmarkEnd w:id="137"/>
    </w:p>
    <w:p w14:paraId="24EF9CA0"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Les métadonnées permettent de décrire, organiser, retrouver et tracer efficacement les informations contenues dans la BNEC.</w:t>
      </w:r>
    </w:p>
    <w:p w14:paraId="17586405"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Métadonnées minimales</w:t>
      </w:r>
    </w:p>
    <w:p w14:paraId="3501C8A4"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Chaque enregistrement comporte notamment :</w:t>
      </w:r>
    </w:p>
    <w:p w14:paraId="207B1798"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identifiant unique ; </w:t>
      </w:r>
    </w:p>
    <w:p w14:paraId="2D44D7CB"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nom de l'entreprise ; </w:t>
      </w:r>
    </w:p>
    <w:p w14:paraId="45175BB7"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secteur d'activité ; </w:t>
      </w:r>
    </w:p>
    <w:p w14:paraId="2C265492"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organisme certificateur ; </w:t>
      </w:r>
    </w:p>
    <w:p w14:paraId="55873DC1"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référentiel de certification ; </w:t>
      </w:r>
    </w:p>
    <w:p w14:paraId="4058F15A"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numéro du certificat ; </w:t>
      </w:r>
    </w:p>
    <w:p w14:paraId="2F2FD42D"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dates d'émission et d'expiration ; </w:t>
      </w:r>
    </w:p>
    <w:p w14:paraId="58EB8AF4"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statut ; </w:t>
      </w:r>
    </w:p>
    <w:p w14:paraId="5F3E8CDA"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auteur de la mise à jour ; </w:t>
      </w:r>
    </w:p>
    <w:p w14:paraId="7DAE7BB5"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date de modification ; </w:t>
      </w:r>
    </w:p>
    <w:p w14:paraId="29CCB9E7" w14:textId="77777777" w:rsidR="00DB001E" w:rsidRPr="00DB001E" w:rsidRDefault="00DB001E">
      <w:pPr>
        <w:numPr>
          <w:ilvl w:val="0"/>
          <w:numId w:val="30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version de l'enregistrement. </w:t>
      </w:r>
    </w:p>
    <w:p w14:paraId="2E04A32B"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38" w:name="_Toc235403826"/>
      <w:r>
        <w:rPr>
          <w:rFonts w:ascii="Times New Roman" w:hAnsi="Times New Roman"/>
        </w:rPr>
        <w:lastRenderedPageBreak/>
        <w:t>SAUVEGARDE DES DONNÉES</w:t>
      </w:r>
      <w:bookmarkEnd w:id="138"/>
    </w:p>
    <w:p w14:paraId="02F470B5"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sauvegarde garantit la disponibilité permanente des informations de la BNEC en cas d'incident technique ou de perte de données.</w:t>
      </w:r>
    </w:p>
    <w:p w14:paraId="76947930" w14:textId="77777777" w:rsidR="00DB001E" w:rsidRPr="00DB001E" w:rsidRDefault="00DB001E">
      <w:pPr>
        <w:pStyle w:val="Sous-titre1"/>
        <w:numPr>
          <w:ilvl w:val="0"/>
          <w:numId w:val="302"/>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Politique de sauvegarde</w:t>
      </w:r>
    </w:p>
    <w:p w14:paraId="38FA1170"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HAUQE met en œuvre :</w:t>
      </w:r>
    </w:p>
    <w:p w14:paraId="6C7BCEED" w14:textId="77777777" w:rsidR="00DB001E" w:rsidRPr="00DB001E" w:rsidRDefault="00DB001E">
      <w:pPr>
        <w:numPr>
          <w:ilvl w:val="0"/>
          <w:numId w:val="30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sauvegardes quotidiennes automatiques ; </w:t>
      </w:r>
    </w:p>
    <w:p w14:paraId="64BE40BF" w14:textId="77777777" w:rsidR="00DB001E" w:rsidRPr="00DB001E" w:rsidRDefault="00DB001E">
      <w:pPr>
        <w:numPr>
          <w:ilvl w:val="0"/>
          <w:numId w:val="30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sauvegardes hebdomadaires complètes ; </w:t>
      </w:r>
    </w:p>
    <w:p w14:paraId="71C6D9E4" w14:textId="77777777" w:rsidR="00DB001E" w:rsidRPr="00DB001E" w:rsidRDefault="00DB001E">
      <w:pPr>
        <w:numPr>
          <w:ilvl w:val="0"/>
          <w:numId w:val="30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sauvegardes mensuelles archivées ; </w:t>
      </w:r>
    </w:p>
    <w:p w14:paraId="74A1FF5A" w14:textId="77777777" w:rsidR="00DB001E" w:rsidRPr="00DB001E" w:rsidRDefault="00DB001E">
      <w:pPr>
        <w:numPr>
          <w:ilvl w:val="0"/>
          <w:numId w:val="30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sauvegardes externalisées ; </w:t>
      </w:r>
    </w:p>
    <w:p w14:paraId="05CE25E5" w14:textId="77777777" w:rsidR="00DB001E" w:rsidRPr="00DB001E" w:rsidRDefault="00DB001E">
      <w:pPr>
        <w:numPr>
          <w:ilvl w:val="0"/>
          <w:numId w:val="30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tests périodiques de restauration. </w:t>
      </w:r>
    </w:p>
    <w:p w14:paraId="509081F4"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39" w:name="_Toc235403827"/>
      <w:r>
        <w:rPr>
          <w:rFonts w:ascii="Times New Roman" w:hAnsi="Times New Roman"/>
        </w:rPr>
        <w:lastRenderedPageBreak/>
        <w:t>ARCHIVAGE DES DONNÉES</w:t>
      </w:r>
      <w:bookmarkEnd w:id="139"/>
    </w:p>
    <w:p w14:paraId="52D65D95"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L'archivage permet de conserver les données conformément aux exigences réglementaires tout en assurant leur disponibilité pour les besoins de consultation ou d'audit.</w:t>
      </w:r>
    </w:p>
    <w:p w14:paraId="04D10535"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Principes</w:t>
      </w:r>
    </w:p>
    <w:p w14:paraId="61C18131" w14:textId="77777777" w:rsidR="00DB001E" w:rsidRPr="00DB001E" w:rsidRDefault="00DB001E">
      <w:pPr>
        <w:numPr>
          <w:ilvl w:val="0"/>
          <w:numId w:val="31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archivage sécurisé ; </w:t>
      </w:r>
    </w:p>
    <w:p w14:paraId="578624D1" w14:textId="77777777" w:rsidR="00DB001E" w:rsidRPr="00DB001E" w:rsidRDefault="00DB001E">
      <w:pPr>
        <w:numPr>
          <w:ilvl w:val="0"/>
          <w:numId w:val="31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conservation selon les durées réglementaires ; </w:t>
      </w:r>
    </w:p>
    <w:p w14:paraId="503F54F8" w14:textId="77777777" w:rsidR="00DB001E" w:rsidRPr="00DB001E" w:rsidRDefault="00DB001E">
      <w:pPr>
        <w:numPr>
          <w:ilvl w:val="0"/>
          <w:numId w:val="31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indexation des archives ; </w:t>
      </w:r>
    </w:p>
    <w:p w14:paraId="28AB8F47" w14:textId="77777777" w:rsidR="00DB001E" w:rsidRPr="00DB001E" w:rsidRDefault="00DB001E">
      <w:pPr>
        <w:numPr>
          <w:ilvl w:val="0"/>
          <w:numId w:val="31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contrôle des accès ; </w:t>
      </w:r>
    </w:p>
    <w:p w14:paraId="58A460D2" w14:textId="77777777" w:rsidR="00DB001E" w:rsidRPr="00DB001E" w:rsidRDefault="00DB001E">
      <w:pPr>
        <w:numPr>
          <w:ilvl w:val="0"/>
          <w:numId w:val="31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destruction sécurisée à l'issue de la durée de conservation. </w:t>
      </w:r>
    </w:p>
    <w:p w14:paraId="352343D0" w14:textId="77777777" w:rsidR="00DB001E" w:rsidRPr="00DB001E" w:rsidRDefault="00DB001E" w:rsidP="00DB001E">
      <w:pPr>
        <w:pStyle w:val="Titre2"/>
        <w:spacing w:after="0"/>
        <w:rPr>
          <w:rFonts w:ascii="Times New Roman" w:eastAsia="Times New Roman" w:hAnsi="Times New Roman" w:cs="Times New Roman"/>
          <w:bCs/>
          <w:kern w:val="36"/>
          <w:sz w:val="36"/>
          <w:szCs w:val="36"/>
          <w:lang w:eastAsia="fr-FR"/>
          <w14:ligatures w14:val="none"/>
        </w:rPr>
      </w:pPr>
      <w:bookmarkStart w:id="140" w:name="_Toc235403828"/>
      <w:r>
        <w:rPr>
          <w:rFonts w:ascii="Times New Roman" w:hAnsi="Times New Roman"/>
        </w:rPr>
        <w:lastRenderedPageBreak/>
        <w:t>GESTION DES VERSIONS (VERSIONNING)</w:t>
      </w:r>
      <w:bookmarkEnd w:id="140"/>
    </w:p>
    <w:p w14:paraId="24ED4F24"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w:t>
      </w:r>
      <w:proofErr w:type="spellStart"/>
      <w:r w:rsidRPr="00DB001E">
        <w:rPr>
          <w:rFonts w:eastAsia="Times New Roman" w:cs="Times New Roman"/>
          <w:kern w:val="0"/>
          <w:szCs w:val="24"/>
          <w:lang w:eastAsia="fr-FR"/>
          <w14:ligatures w14:val="none"/>
        </w:rPr>
        <w:t>versionning</w:t>
      </w:r>
      <w:proofErr w:type="spellEnd"/>
      <w:r w:rsidRPr="00DB001E">
        <w:rPr>
          <w:rFonts w:eastAsia="Times New Roman" w:cs="Times New Roman"/>
          <w:kern w:val="0"/>
          <w:szCs w:val="24"/>
          <w:lang w:eastAsia="fr-FR"/>
          <w14:ligatures w14:val="none"/>
        </w:rPr>
        <w:t xml:space="preserve"> assure la traçabilité de toutes les modifications apportées aux données et aux documents de la BNEC.</w:t>
      </w:r>
    </w:p>
    <w:p w14:paraId="3F01E3FB" w14:textId="77777777" w:rsidR="00DB001E" w:rsidRPr="00DB001E" w:rsidRDefault="00DB001E" w:rsidP="006126D6">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Objectifs</w:t>
      </w:r>
    </w:p>
    <w:p w14:paraId="4693EE19"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Il permet de :</w:t>
      </w:r>
    </w:p>
    <w:p w14:paraId="34220DB9" w14:textId="77777777" w:rsidR="00DB001E" w:rsidRPr="00DB001E" w:rsidRDefault="00DB001E">
      <w:pPr>
        <w:numPr>
          <w:ilvl w:val="0"/>
          <w:numId w:val="31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conserver l'historique des modifications ; </w:t>
      </w:r>
    </w:p>
    <w:p w14:paraId="1975477A" w14:textId="77777777" w:rsidR="00DB001E" w:rsidRPr="00DB001E" w:rsidRDefault="00DB001E">
      <w:pPr>
        <w:numPr>
          <w:ilvl w:val="0"/>
          <w:numId w:val="31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identifier les auteurs des changements ; </w:t>
      </w:r>
    </w:p>
    <w:p w14:paraId="4343E1EC" w14:textId="77777777" w:rsidR="00DB001E" w:rsidRPr="00DB001E" w:rsidRDefault="00DB001E">
      <w:pPr>
        <w:numPr>
          <w:ilvl w:val="0"/>
          <w:numId w:val="31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restaurer une version antérieure si nécessaire ; </w:t>
      </w:r>
    </w:p>
    <w:p w14:paraId="1E3EE2F8" w14:textId="77777777" w:rsidR="00DB001E" w:rsidRPr="00DB001E" w:rsidRDefault="00DB001E">
      <w:pPr>
        <w:numPr>
          <w:ilvl w:val="0"/>
          <w:numId w:val="311"/>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renforcer la traçabilité des opérations. </w:t>
      </w:r>
    </w:p>
    <w:p w14:paraId="6D95FB77" w14:textId="77777777" w:rsidR="00DB001E" w:rsidRPr="00DB001E" w:rsidRDefault="00DB001E" w:rsidP="006126D6">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Éléments enregistrés</w:t>
      </w:r>
    </w:p>
    <w:p w14:paraId="2DDCE6FD"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Pour chaque modification sont enregistrés :</w:t>
      </w:r>
    </w:p>
    <w:p w14:paraId="0E963AF9" w14:textId="77777777" w:rsidR="00DB001E" w:rsidRPr="00DB001E" w:rsidRDefault="00DB001E">
      <w:pPr>
        <w:numPr>
          <w:ilvl w:val="0"/>
          <w:numId w:val="31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numéro de version ; </w:t>
      </w:r>
    </w:p>
    <w:p w14:paraId="34612BBD" w14:textId="77777777" w:rsidR="00DB001E" w:rsidRPr="00DB001E" w:rsidRDefault="00DB001E">
      <w:pPr>
        <w:numPr>
          <w:ilvl w:val="0"/>
          <w:numId w:val="31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auteur ; </w:t>
      </w:r>
    </w:p>
    <w:p w14:paraId="0ED7BDDE" w14:textId="77777777" w:rsidR="00DB001E" w:rsidRPr="00DB001E" w:rsidRDefault="00DB001E">
      <w:pPr>
        <w:numPr>
          <w:ilvl w:val="0"/>
          <w:numId w:val="31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date ; </w:t>
      </w:r>
    </w:p>
    <w:p w14:paraId="059B96B7" w14:textId="77777777" w:rsidR="00DB001E" w:rsidRPr="00DB001E" w:rsidRDefault="00DB001E">
      <w:pPr>
        <w:numPr>
          <w:ilvl w:val="0"/>
          <w:numId w:val="31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nature des modifications ; </w:t>
      </w:r>
    </w:p>
    <w:p w14:paraId="3CF18C46" w14:textId="77777777" w:rsidR="00DB001E" w:rsidRPr="00DB001E" w:rsidRDefault="00DB001E">
      <w:pPr>
        <w:numPr>
          <w:ilvl w:val="0"/>
          <w:numId w:val="31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motif de la modification ; </w:t>
      </w:r>
    </w:p>
    <w:p w14:paraId="199F3033" w14:textId="77777777" w:rsidR="00DB001E" w:rsidRPr="00DB001E" w:rsidRDefault="00DB001E">
      <w:pPr>
        <w:numPr>
          <w:ilvl w:val="0"/>
          <w:numId w:val="312"/>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version précédente. </w:t>
      </w:r>
    </w:p>
    <w:p w14:paraId="0B08D50B" w14:textId="77777777" w:rsidR="00DB001E" w:rsidRPr="006126D6"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41" w:name="_Toc235403829"/>
      <w:r>
        <w:rPr>
          <w:rFonts w:ascii="Times New Roman" w:hAnsi="Times New Roman"/>
        </w:rPr>
        <w:lastRenderedPageBreak/>
        <w:t>AUDIT DES DONNÉES</w:t>
      </w:r>
      <w:bookmarkEnd w:id="141"/>
    </w:p>
    <w:p w14:paraId="6CE1C988"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L'audit des données permet de vérifier périodiquement la conformité de la gestion de la BNEC aux exigences réglementaires, aux procédures internes et aux bonnes pratiques internationales.</w:t>
      </w:r>
    </w:p>
    <w:p w14:paraId="2CFD4BA3"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Objectifs de l'audit</w:t>
      </w:r>
    </w:p>
    <w:p w14:paraId="0C4B6EFB"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Les audits visent à :</w:t>
      </w:r>
    </w:p>
    <w:p w14:paraId="44ED4097" w14:textId="77777777" w:rsidR="00DB001E" w:rsidRPr="00DB001E" w:rsidRDefault="00DB001E">
      <w:pPr>
        <w:numPr>
          <w:ilvl w:val="0"/>
          <w:numId w:val="31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vérifier la qualité des données ; </w:t>
      </w:r>
    </w:p>
    <w:p w14:paraId="5CD3BD8A" w14:textId="77777777" w:rsidR="00DB001E" w:rsidRPr="00DB001E" w:rsidRDefault="00DB001E">
      <w:pPr>
        <w:numPr>
          <w:ilvl w:val="0"/>
          <w:numId w:val="31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contrôler l'application des procédures ; </w:t>
      </w:r>
    </w:p>
    <w:p w14:paraId="421B4B6C" w14:textId="77777777" w:rsidR="00DB001E" w:rsidRPr="00DB001E" w:rsidRDefault="00DB001E">
      <w:pPr>
        <w:numPr>
          <w:ilvl w:val="0"/>
          <w:numId w:val="31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évaluer l'efficacité des dispositifs de sécurité ; </w:t>
      </w:r>
    </w:p>
    <w:p w14:paraId="2C29447A" w14:textId="77777777" w:rsidR="00DB001E" w:rsidRPr="00DB001E" w:rsidRDefault="00DB001E">
      <w:pPr>
        <w:numPr>
          <w:ilvl w:val="0"/>
          <w:numId w:val="31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apprécier le respect de la politique de gouvernance des données ; </w:t>
      </w:r>
    </w:p>
    <w:p w14:paraId="4634D8C8" w14:textId="77777777" w:rsidR="00DB001E" w:rsidRPr="00DB001E" w:rsidRDefault="00DB001E">
      <w:pPr>
        <w:numPr>
          <w:ilvl w:val="0"/>
          <w:numId w:val="313"/>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identifier les risques et les opportunités d'amélioration. </w:t>
      </w:r>
    </w:p>
    <w:p w14:paraId="746D5009"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Types d'audits</w:t>
      </w:r>
    </w:p>
    <w:p w14:paraId="20A4723E"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 HAUQE peut réaliser :</w:t>
      </w:r>
    </w:p>
    <w:p w14:paraId="5FBF697F" w14:textId="77777777" w:rsidR="00DB001E" w:rsidRPr="00DB001E" w:rsidRDefault="00DB001E">
      <w:pPr>
        <w:numPr>
          <w:ilvl w:val="0"/>
          <w:numId w:val="31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internes ; </w:t>
      </w:r>
    </w:p>
    <w:p w14:paraId="4D3F1716" w14:textId="77777777" w:rsidR="00DB001E" w:rsidRPr="00DB001E" w:rsidRDefault="00DB001E">
      <w:pPr>
        <w:numPr>
          <w:ilvl w:val="0"/>
          <w:numId w:val="31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de conformité ; </w:t>
      </w:r>
    </w:p>
    <w:p w14:paraId="08657AB1" w14:textId="77777777" w:rsidR="00DB001E" w:rsidRPr="00DB001E" w:rsidRDefault="00DB001E">
      <w:pPr>
        <w:numPr>
          <w:ilvl w:val="0"/>
          <w:numId w:val="31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de sécurité informatique ; </w:t>
      </w:r>
    </w:p>
    <w:p w14:paraId="382087A8" w14:textId="77777777" w:rsidR="00DB001E" w:rsidRPr="00DB001E" w:rsidRDefault="00DB001E">
      <w:pPr>
        <w:numPr>
          <w:ilvl w:val="0"/>
          <w:numId w:val="31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de qualité des données ; </w:t>
      </w:r>
    </w:p>
    <w:p w14:paraId="53010A14" w14:textId="77777777" w:rsidR="00DB001E" w:rsidRPr="00DB001E" w:rsidRDefault="00DB001E">
      <w:pPr>
        <w:numPr>
          <w:ilvl w:val="0"/>
          <w:numId w:val="31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documentaires ; </w:t>
      </w:r>
    </w:p>
    <w:p w14:paraId="69EC7722" w14:textId="77777777" w:rsidR="00DB001E" w:rsidRPr="00DB001E" w:rsidRDefault="00DB001E">
      <w:pPr>
        <w:numPr>
          <w:ilvl w:val="0"/>
          <w:numId w:val="314"/>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externes. </w:t>
      </w:r>
    </w:p>
    <w:p w14:paraId="2FA33356" w14:textId="77777777" w:rsidR="00DB001E" w:rsidRPr="00DB001E" w:rsidRDefault="00DB001E" w:rsidP="00DB001E">
      <w:pPr>
        <w:pStyle w:val="Sous-titre1"/>
        <w:spacing w:before="100" w:beforeAutospacing="1" w:after="100" w:afterAutospacing="1" w:line="240" w:lineRule="auto"/>
        <w:rPr>
          <w:rFonts w:eastAsia="Times New Roman" w:cs="Times New Roman"/>
          <w:bCs/>
          <w:kern w:val="0"/>
          <w:sz w:val="27"/>
          <w:szCs w:val="27"/>
          <w:lang w:eastAsia="fr-FR"/>
          <w14:ligatures w14:val="none"/>
        </w:rPr>
      </w:pPr>
      <w:r w:rsidRPr="00DB001E">
        <w:rPr>
          <w:rFonts w:eastAsia="Times New Roman" w:cs="Times New Roman"/>
          <w:bCs/>
          <w:kern w:val="0"/>
          <w:sz w:val="27"/>
          <w:szCs w:val="27"/>
          <w:lang w:eastAsia="fr-FR"/>
          <w14:ligatures w14:val="none"/>
        </w:rPr>
        <w:t>Cycle d'audit</w:t>
      </w:r>
    </w:p>
    <w:p w14:paraId="22F537DF"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 processus d'audit comprend :</w:t>
      </w:r>
    </w:p>
    <w:p w14:paraId="346D2062" w14:textId="77777777" w:rsidR="00DB001E" w:rsidRPr="00DB001E" w:rsidRDefault="00DB001E">
      <w:pPr>
        <w:numPr>
          <w:ilvl w:val="0"/>
          <w:numId w:val="31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Planification ; </w:t>
      </w:r>
    </w:p>
    <w:p w14:paraId="5980162F" w14:textId="77777777" w:rsidR="00DB001E" w:rsidRPr="00DB001E" w:rsidRDefault="00DB001E">
      <w:pPr>
        <w:numPr>
          <w:ilvl w:val="0"/>
          <w:numId w:val="31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Préparation ; </w:t>
      </w:r>
    </w:p>
    <w:p w14:paraId="21DFE6F6" w14:textId="77777777" w:rsidR="00DB001E" w:rsidRPr="00DB001E" w:rsidRDefault="00DB001E">
      <w:pPr>
        <w:numPr>
          <w:ilvl w:val="0"/>
          <w:numId w:val="31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Collecte des preuves ; </w:t>
      </w:r>
    </w:p>
    <w:p w14:paraId="25AC35B3" w14:textId="77777777" w:rsidR="00DB001E" w:rsidRPr="00DB001E" w:rsidRDefault="00DB001E">
      <w:pPr>
        <w:numPr>
          <w:ilvl w:val="0"/>
          <w:numId w:val="31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Analyse des constats ; </w:t>
      </w:r>
    </w:p>
    <w:p w14:paraId="5A94CEB2" w14:textId="77777777" w:rsidR="00DB001E" w:rsidRPr="00DB001E" w:rsidRDefault="00DB001E">
      <w:pPr>
        <w:numPr>
          <w:ilvl w:val="0"/>
          <w:numId w:val="31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Rapport d'audit ; </w:t>
      </w:r>
    </w:p>
    <w:p w14:paraId="19CA651F" w14:textId="77777777" w:rsidR="00DB001E" w:rsidRPr="00DB001E" w:rsidRDefault="00DB001E">
      <w:pPr>
        <w:numPr>
          <w:ilvl w:val="0"/>
          <w:numId w:val="31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Plan d'actions correctives ; </w:t>
      </w:r>
    </w:p>
    <w:p w14:paraId="049623AB" w14:textId="77777777" w:rsidR="00DB001E" w:rsidRPr="00DB001E" w:rsidRDefault="00DB001E">
      <w:pPr>
        <w:numPr>
          <w:ilvl w:val="0"/>
          <w:numId w:val="31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Suivi de la mise en œuvre ; </w:t>
      </w:r>
    </w:p>
    <w:p w14:paraId="0EE2FC97" w14:textId="77777777" w:rsidR="00DB001E" w:rsidRPr="00DB001E" w:rsidRDefault="00DB001E">
      <w:pPr>
        <w:numPr>
          <w:ilvl w:val="0"/>
          <w:numId w:val="315"/>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Clôture de l'audit. </w:t>
      </w:r>
    </w:p>
    <w:p w14:paraId="3500D970" w14:textId="77777777" w:rsidR="00DB001E" w:rsidRPr="00DB001E" w:rsidRDefault="00DB001E" w:rsidP="000C6AA8">
      <w:pPr>
        <w:spacing w:before="100" w:beforeAutospacing="1" w:after="100"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La gouvernance des données constitue un pilier fondamental de la BNEC et garantit que les informations sont gérées selon des normes élevées de qualité, de sécurité, de confidentialité et de traçabilité. À travers une politique claire, des mécanismes robustes de contrôle, un cycle de vie maîtrisé des données, une gestion rigoureuse des métadonnées, des dispositifs de sauvegarde et d'archivage, un système de gestion des versions et des audits réguliers, la HAUQE renforce la confiance des utilisateurs et assure la pérennité de la Base Nationale des Entreprises </w:t>
      </w:r>
      <w:r w:rsidRPr="00DB001E">
        <w:rPr>
          <w:rFonts w:eastAsia="Times New Roman" w:cs="Times New Roman"/>
          <w:kern w:val="0"/>
          <w:szCs w:val="24"/>
          <w:lang w:eastAsia="fr-FR"/>
          <w14:ligatures w14:val="none"/>
        </w:rPr>
        <w:lastRenderedPageBreak/>
        <w:t xml:space="preserve">Certifiées. Cette gouvernance contribue directement à l'efficacité du </w:t>
      </w:r>
      <w:r w:rsidRPr="00DB001E">
        <w:rPr>
          <w:rFonts w:eastAsia="Times New Roman" w:cs="Times New Roman"/>
          <w:b/>
          <w:bCs/>
          <w:kern w:val="0"/>
          <w:szCs w:val="24"/>
          <w:lang w:eastAsia="fr-FR"/>
          <w14:ligatures w14:val="none"/>
        </w:rPr>
        <w:t>Système National d'Infrastructure Qualité (SNIQ)</w:t>
      </w:r>
      <w:r w:rsidRPr="00DB001E">
        <w:rPr>
          <w:rFonts w:eastAsia="Times New Roman" w:cs="Times New Roman"/>
          <w:kern w:val="0"/>
          <w:szCs w:val="24"/>
          <w:lang w:eastAsia="fr-FR"/>
          <w14:ligatures w14:val="none"/>
        </w:rPr>
        <w:t xml:space="preserve"> et à l'amélioration de la compétitivité des entreprises togolaises.</w:t>
      </w:r>
    </w:p>
    <w:p w14:paraId="7CA27A72"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004062AD"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11632AE"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0BA32105"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0C367C95"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15629B6"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018AECD5"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9AC6652"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5DE2171"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65B5E68E"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0E5AD531"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DB17917"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C7F3B5A"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814B6ED"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DBA63A9"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28E21C3"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1B207BD"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75DFA597" w14:textId="77777777" w:rsidR="004F61BD" w:rsidRDefault="008543C0">
      <w:pPr>
        <w:pStyle w:val="Titre1"/>
      </w:pPr>
      <w:bookmarkStart w:id="142" w:name="_Toc235403830"/>
      <w:r>
        <w:lastRenderedPageBreak/>
        <w:t>PARTIE VI : AMÉLIORATION CONTINUE</w:t>
      </w:r>
      <w:bookmarkEnd w:id="142"/>
    </w:p>
    <w:p w14:paraId="1FE07A15" w14:textId="77777777" w:rsidR="00DB001E" w:rsidRPr="00DB001E" w:rsidRDefault="00DB001E" w:rsidP="00DB001E">
      <w:pPr>
        <w:pStyle w:val="Titre2"/>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43" w:name="_Toc235403831"/>
      <w:r>
        <w:rPr>
          <w:rFonts w:ascii="Times New Roman" w:hAnsi="Times New Roman"/>
        </w:rPr>
        <w:lastRenderedPageBreak/>
        <w:t>PLAN D'AMÉLIORATION CONTINUE</w:t>
      </w:r>
      <w:bookmarkEnd w:id="143"/>
    </w:p>
    <w:p w14:paraId="01B84496"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L'amélioration continue constitue un principe fondamental de la gestion de la BNEC. Elle vise à renforcer progressivement les performances du système en s'appuyant sur les résultats du suivi-évaluation, les retours des utilisateurs, les audits internes et les évolutions des normes et des exigences réglementaires.</w:t>
      </w:r>
    </w:p>
    <w:p w14:paraId="152BD083"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144" w:name="_Toc235403832"/>
      <w:r>
        <w:t>Objectifs</w:t>
      </w:r>
      <w:bookmarkEnd w:id="144"/>
    </w:p>
    <w:p w14:paraId="4CEAF6E7"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 plan d'amélioration continue vise à :</w:t>
      </w:r>
    </w:p>
    <w:p w14:paraId="6D0EC712"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corriger les dysfonctionnements identifiés ; </w:t>
      </w:r>
    </w:p>
    <w:p w14:paraId="6AF7DE7E"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renforcer la qualité des données ; </w:t>
      </w:r>
    </w:p>
    <w:p w14:paraId="421F89C6"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optimiser les procédures de gestion ; </w:t>
      </w:r>
    </w:p>
    <w:p w14:paraId="4EF55076"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améliorer les performances des utilisateurs ; </w:t>
      </w:r>
    </w:p>
    <w:p w14:paraId="341CAF69"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moderniser les outils de gestion ; </w:t>
      </w:r>
    </w:p>
    <w:p w14:paraId="4B82223D" w14:textId="77777777" w:rsidR="00DB001E" w:rsidRPr="00DB001E" w:rsidRDefault="00DB001E">
      <w:pPr>
        <w:numPr>
          <w:ilvl w:val="0"/>
          <w:numId w:val="298"/>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accroître la satisfaction des parties prenantes. </w:t>
      </w:r>
    </w:p>
    <w:p w14:paraId="5A6868DB"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145" w:name="_Toc235403833"/>
      <w:r>
        <w:t>Sources d'amélioration</w:t>
      </w:r>
      <w:bookmarkEnd w:id="145"/>
    </w:p>
    <w:p w14:paraId="728B8C92"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Le plan est élaboré à partir :</w:t>
      </w:r>
    </w:p>
    <w:p w14:paraId="6E9CB645"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indicateurs de performance ; </w:t>
      </w:r>
    </w:p>
    <w:p w14:paraId="0D097160"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audits internes ; </w:t>
      </w:r>
    </w:p>
    <w:p w14:paraId="3E4F308A"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revues de direction ; </w:t>
      </w:r>
    </w:p>
    <w:p w14:paraId="7F05EE9A"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rapports de veille ; </w:t>
      </w:r>
    </w:p>
    <w:p w14:paraId="219F8D4C"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recommandations des partenaires ; </w:t>
      </w:r>
    </w:p>
    <w:p w14:paraId="00FC6020"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observations des utilisateurs ; </w:t>
      </w:r>
    </w:p>
    <w:p w14:paraId="6D0051FC" w14:textId="77777777" w:rsidR="00DB001E" w:rsidRPr="00DB001E" w:rsidRDefault="00DB001E">
      <w:pPr>
        <w:numPr>
          <w:ilvl w:val="0"/>
          <w:numId w:val="299"/>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des évolutions technologiques et réglementaires. </w:t>
      </w:r>
    </w:p>
    <w:p w14:paraId="405630C0" w14:textId="77777777" w:rsidR="00DB001E" w:rsidRPr="00DB001E" w:rsidRDefault="00DB001E" w:rsidP="00DB001E">
      <w:pPr>
        <w:pStyle w:val="Titre3"/>
        <w:spacing w:before="100" w:beforeAutospacing="1" w:afterAutospacing="1"/>
        <w:rPr>
          <w:rFonts w:eastAsia="Times New Roman" w:cs="Times New Roman"/>
          <w:bCs/>
          <w:kern w:val="0"/>
          <w:sz w:val="27"/>
          <w:szCs w:val="27"/>
          <w:lang w:eastAsia="fr-FR"/>
          <w14:ligatures w14:val="none"/>
        </w:rPr>
      </w:pPr>
      <w:bookmarkStart w:id="146" w:name="_Toc235403834"/>
      <w:r>
        <w:t>Cycle d'amélioration continue</w:t>
      </w:r>
      <w:bookmarkEnd w:id="146"/>
    </w:p>
    <w:p w14:paraId="45991309" w14:textId="77777777" w:rsidR="00DB001E" w:rsidRPr="00DB001E" w:rsidRDefault="00DB001E" w:rsidP="00DB001E">
      <w:pPr>
        <w:spacing w:before="100" w:beforeAutospacing="1"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processus d'amélioration continue suit le cycle </w:t>
      </w:r>
      <w:r w:rsidRPr="00DB001E">
        <w:rPr>
          <w:rFonts w:eastAsia="Times New Roman" w:cs="Times New Roman"/>
          <w:b/>
          <w:bCs/>
          <w:kern w:val="0"/>
          <w:szCs w:val="24"/>
          <w:lang w:eastAsia="fr-FR"/>
          <w14:ligatures w14:val="none"/>
        </w:rPr>
        <w:t>PDCA (Planifier – Réaliser – Vérifier – Agir)</w:t>
      </w:r>
      <w:r w:rsidRPr="00DB001E">
        <w:rPr>
          <w:rFonts w:eastAsia="Times New Roman" w:cs="Times New Roman"/>
          <w:kern w:val="0"/>
          <w:szCs w:val="24"/>
          <w:lang w:eastAsia="fr-FR"/>
          <w14:ligatures w14:val="none"/>
        </w:rPr>
        <w:t xml:space="preserve"> :</w:t>
      </w:r>
    </w:p>
    <w:p w14:paraId="1C7C1F95"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Planifier</w:t>
      </w:r>
      <w:r w:rsidRPr="00DB001E">
        <w:rPr>
          <w:rFonts w:eastAsia="Times New Roman" w:cs="Times New Roman"/>
          <w:kern w:val="0"/>
          <w:szCs w:val="24"/>
          <w:lang w:eastAsia="fr-FR"/>
          <w14:ligatures w14:val="none"/>
        </w:rPr>
        <w:t xml:space="preserve"> : identifier les axes d'amélioration et définir les actions ; </w:t>
      </w:r>
    </w:p>
    <w:p w14:paraId="60D44C67"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Réaliser</w:t>
      </w:r>
      <w:r w:rsidRPr="00DB001E">
        <w:rPr>
          <w:rFonts w:eastAsia="Times New Roman" w:cs="Times New Roman"/>
          <w:kern w:val="0"/>
          <w:szCs w:val="24"/>
          <w:lang w:eastAsia="fr-FR"/>
          <w14:ligatures w14:val="none"/>
        </w:rPr>
        <w:t xml:space="preserve"> : mettre en œuvre les actions programmées ; </w:t>
      </w:r>
    </w:p>
    <w:p w14:paraId="4B83EAE0"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Vérifier</w:t>
      </w:r>
      <w:r w:rsidRPr="00DB001E">
        <w:rPr>
          <w:rFonts w:eastAsia="Times New Roman" w:cs="Times New Roman"/>
          <w:kern w:val="0"/>
          <w:szCs w:val="24"/>
          <w:lang w:eastAsia="fr-FR"/>
          <w14:ligatures w14:val="none"/>
        </w:rPr>
        <w:t xml:space="preserve"> : mesurer les résultats obtenus à l'aide des indicateurs ; </w:t>
      </w:r>
    </w:p>
    <w:p w14:paraId="1ED67CF4" w14:textId="77777777" w:rsidR="00DB001E" w:rsidRPr="00DB001E" w:rsidRDefault="00DB001E">
      <w:pPr>
        <w:numPr>
          <w:ilvl w:val="0"/>
          <w:numId w:val="300"/>
        </w:numPr>
        <w:spacing w:before="100" w:beforeAutospacing="1" w:afterAutospacing="1"/>
        <w:rPr>
          <w:rFonts w:eastAsia="Times New Roman" w:cs="Times New Roman"/>
          <w:kern w:val="0"/>
          <w:szCs w:val="24"/>
          <w:lang w:eastAsia="fr-FR"/>
          <w14:ligatures w14:val="none"/>
        </w:rPr>
      </w:pPr>
      <w:r w:rsidRPr="00DB001E">
        <w:rPr>
          <w:rFonts w:eastAsia="Times New Roman" w:cs="Times New Roman"/>
          <w:b/>
          <w:bCs/>
          <w:kern w:val="0"/>
          <w:szCs w:val="24"/>
          <w:lang w:eastAsia="fr-FR"/>
          <w14:ligatures w14:val="none"/>
        </w:rPr>
        <w:t>Agir</w:t>
      </w:r>
      <w:r w:rsidRPr="00DB001E">
        <w:rPr>
          <w:rFonts w:eastAsia="Times New Roman" w:cs="Times New Roman"/>
          <w:kern w:val="0"/>
          <w:szCs w:val="24"/>
          <w:lang w:eastAsia="fr-FR"/>
          <w14:ligatures w14:val="none"/>
        </w:rPr>
        <w:t xml:space="preserve"> : capitaliser les bonnes pratiques et engager de nouvelles améliorations. </w:t>
      </w:r>
    </w:p>
    <w:p w14:paraId="25844D7F" w14:textId="77777777" w:rsidR="00DB001E" w:rsidRPr="00DB001E" w:rsidRDefault="00DB001E" w:rsidP="000C6AA8">
      <w:pPr>
        <w:spacing w:before="100" w:beforeAutospacing="1" w:after="100" w:afterAutospacing="1"/>
        <w:rPr>
          <w:rFonts w:eastAsia="Times New Roman" w:cs="Times New Roman"/>
          <w:kern w:val="0"/>
          <w:szCs w:val="24"/>
          <w:lang w:eastAsia="fr-FR"/>
          <w14:ligatures w14:val="none"/>
        </w:rPr>
      </w:pPr>
      <w:r w:rsidRPr="00DB001E">
        <w:rPr>
          <w:rFonts w:eastAsia="Times New Roman" w:cs="Times New Roman"/>
          <w:kern w:val="0"/>
          <w:szCs w:val="24"/>
          <w:lang w:eastAsia="fr-FR"/>
          <w14:ligatures w14:val="none"/>
        </w:rPr>
        <w:t xml:space="preserve">Le dispositif de suivi-évaluation mis en place pour la BNEC permet à la HAUQE de disposer d'un système intégré de pilotage, fondé sur des indicateurs fiables, des tableaux de bord adaptés aux différents niveaux de gouvernance et des outils innovants tels que l'Indice National de Fiabilité des Certifications (INFC), le Système National de Suivi des Certifications (SNSC) et le Baromètre National des Certifications. En s'appuyant sur un plan structuré d'amélioration </w:t>
      </w:r>
      <w:r w:rsidRPr="00DB001E">
        <w:rPr>
          <w:rFonts w:eastAsia="Times New Roman" w:cs="Times New Roman"/>
          <w:kern w:val="0"/>
          <w:szCs w:val="24"/>
          <w:lang w:eastAsia="fr-FR"/>
          <w14:ligatures w14:val="none"/>
        </w:rPr>
        <w:lastRenderedPageBreak/>
        <w:t xml:space="preserve">continue, la HAUQE renforce durablement la qualité de ses interventions, la fiabilité des données de la BNEC et l'efficacité du </w:t>
      </w:r>
      <w:r w:rsidRPr="00DB001E">
        <w:rPr>
          <w:rFonts w:eastAsia="Times New Roman" w:cs="Times New Roman"/>
          <w:b/>
          <w:bCs/>
          <w:kern w:val="0"/>
          <w:szCs w:val="24"/>
          <w:lang w:eastAsia="fr-FR"/>
          <w14:ligatures w14:val="none"/>
        </w:rPr>
        <w:t>Système National d'Infrastructure Qualité (SNIQ)</w:t>
      </w:r>
      <w:r w:rsidRPr="00DB001E">
        <w:rPr>
          <w:rFonts w:eastAsia="Times New Roman" w:cs="Times New Roman"/>
          <w:kern w:val="0"/>
          <w:szCs w:val="24"/>
          <w:lang w:eastAsia="fr-FR"/>
          <w14:ligatures w14:val="none"/>
        </w:rPr>
        <w:t>, au service de la compétitivité des entreprises togolaises.</w:t>
      </w:r>
    </w:p>
    <w:p w14:paraId="5F9DC518"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429F2041"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6DA54516"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78585746" w14:textId="77777777" w:rsidR="00CC38F1" w:rsidRDefault="00CC38F1" w:rsidP="00C57DD2">
      <w:pPr>
        <w:spacing w:before="100" w:beforeAutospacing="1" w:after="100" w:afterAutospacing="1" w:line="240" w:lineRule="auto"/>
        <w:outlineLvl w:val="0"/>
        <w:rPr>
          <w:rFonts w:eastAsia="Times New Roman" w:cs="Times New Roman"/>
          <w:b/>
          <w:bCs/>
          <w:kern w:val="36"/>
          <w:sz w:val="48"/>
          <w:szCs w:val="48"/>
          <w:lang w:eastAsia="fr-FR"/>
          <w14:ligatures w14:val="none"/>
        </w:rPr>
      </w:pPr>
    </w:p>
    <w:p w14:paraId="7019030D" w14:textId="77777777" w:rsidR="00C57DD2" w:rsidRDefault="00C57DD2" w:rsidP="00C57DD2">
      <w:pPr>
        <w:pStyle w:val="Titre1"/>
        <w:spacing w:before="100" w:beforeAutospacing="1" w:after="100" w:afterAutospacing="1"/>
        <w:rPr>
          <w:rFonts w:ascii="Times New Roman" w:eastAsia="Times New Roman" w:hAnsi="Times New Roman" w:cs="Times New Roman"/>
          <w:bCs/>
          <w:kern w:val="36"/>
          <w:sz w:val="36"/>
          <w:szCs w:val="36"/>
          <w:lang w:eastAsia="fr-FR"/>
          <w14:ligatures w14:val="none"/>
        </w:rPr>
      </w:pPr>
      <w:bookmarkStart w:id="147" w:name="_Toc235400754"/>
      <w:bookmarkStart w:id="148" w:name="_Toc235403835"/>
      <w:r w:rsidRPr="00EE74BC">
        <w:rPr>
          <w:rFonts w:ascii="Times New Roman" w:eastAsia="Times New Roman" w:hAnsi="Times New Roman" w:cs="Times New Roman"/>
          <w:bCs/>
          <w:kern w:val="36"/>
          <w:sz w:val="36"/>
          <w:szCs w:val="36"/>
          <w:lang w:eastAsia="fr-FR"/>
          <w14:ligatures w14:val="none"/>
        </w:rPr>
        <w:lastRenderedPageBreak/>
        <w:t>CONCLUSION GÉNÉRALE</w:t>
      </w:r>
      <w:bookmarkEnd w:id="147"/>
      <w:bookmarkEnd w:id="148"/>
    </w:p>
    <w:p w14:paraId="0A96F5D9"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Le présent </w:t>
      </w:r>
      <w:r w:rsidRPr="006126D6">
        <w:rPr>
          <w:rFonts w:eastAsia="Times New Roman" w:cs="Times New Roman"/>
          <w:b/>
          <w:bCs/>
          <w:kern w:val="0"/>
          <w:szCs w:val="24"/>
          <w:lang w:eastAsia="fr-FR"/>
          <w14:ligatures w14:val="none"/>
        </w:rPr>
        <w:t>Guide méthodologique de gestion de la Base Nationale des Entreprises Certifiées (BNEC)</w:t>
      </w:r>
      <w:r w:rsidRPr="006126D6">
        <w:rPr>
          <w:rFonts w:eastAsia="Times New Roman" w:cs="Times New Roman"/>
          <w:kern w:val="0"/>
          <w:szCs w:val="24"/>
          <w:lang w:eastAsia="fr-FR"/>
          <w14:ligatures w14:val="none"/>
        </w:rPr>
        <w:t xml:space="preserve"> constitue un document de référence destiné à accompagner la </w:t>
      </w:r>
      <w:r w:rsidRPr="006126D6">
        <w:rPr>
          <w:rFonts w:eastAsia="Times New Roman" w:cs="Times New Roman"/>
          <w:b/>
          <w:bCs/>
          <w:kern w:val="0"/>
          <w:szCs w:val="24"/>
          <w:lang w:eastAsia="fr-FR"/>
          <w14:ligatures w14:val="none"/>
        </w:rPr>
        <w:t>Haute Autorité de la Qualité et de l'Environnement (HAUQE)</w:t>
      </w:r>
      <w:r w:rsidRPr="006126D6">
        <w:rPr>
          <w:rFonts w:eastAsia="Times New Roman" w:cs="Times New Roman"/>
          <w:kern w:val="0"/>
          <w:szCs w:val="24"/>
          <w:lang w:eastAsia="fr-FR"/>
          <w14:ligatures w14:val="none"/>
        </w:rPr>
        <w:t xml:space="preserve"> dans la mise en place d'un système national harmonisé de gestion, de suivi et de contrôle des entreprises certifiées au Togo.</w:t>
      </w:r>
    </w:p>
    <w:p w14:paraId="5C623D81"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Élaboré dans le cadre de la mise en œuvre des activités </w:t>
      </w:r>
      <w:r w:rsidRPr="006126D6">
        <w:rPr>
          <w:rFonts w:eastAsia="Times New Roman" w:cs="Times New Roman"/>
          <w:b/>
          <w:bCs/>
          <w:kern w:val="0"/>
          <w:szCs w:val="24"/>
          <w:lang w:eastAsia="fr-FR"/>
          <w14:ligatures w14:val="none"/>
        </w:rPr>
        <w:t>R1.3.5 – Développement et mise à jour de la Base Nationale des Entreprises Certifiées</w:t>
      </w:r>
      <w:r w:rsidRPr="006126D6">
        <w:rPr>
          <w:rFonts w:eastAsia="Times New Roman" w:cs="Times New Roman"/>
          <w:kern w:val="0"/>
          <w:szCs w:val="24"/>
          <w:lang w:eastAsia="fr-FR"/>
          <w14:ligatures w14:val="none"/>
        </w:rPr>
        <w:t xml:space="preserve"> et </w:t>
      </w:r>
      <w:r w:rsidRPr="006126D6">
        <w:rPr>
          <w:rFonts w:eastAsia="Times New Roman" w:cs="Times New Roman"/>
          <w:b/>
          <w:bCs/>
          <w:kern w:val="0"/>
          <w:szCs w:val="24"/>
          <w:lang w:eastAsia="fr-FR"/>
          <w14:ligatures w14:val="none"/>
        </w:rPr>
        <w:t>R1.4.3 – Appui à la HAUQE dans le contrôle des certifications</w:t>
      </w:r>
      <w:r w:rsidRPr="006126D6">
        <w:rPr>
          <w:rFonts w:eastAsia="Times New Roman" w:cs="Times New Roman"/>
          <w:kern w:val="0"/>
          <w:szCs w:val="24"/>
          <w:lang w:eastAsia="fr-FR"/>
          <w14:ligatures w14:val="none"/>
        </w:rPr>
        <w:t xml:space="preserve">, avec l'appui du </w:t>
      </w:r>
      <w:r w:rsidRPr="006126D6">
        <w:rPr>
          <w:rFonts w:eastAsia="Times New Roman" w:cs="Times New Roman"/>
          <w:b/>
          <w:bCs/>
          <w:kern w:val="0"/>
          <w:szCs w:val="24"/>
          <w:lang w:eastAsia="fr-FR"/>
          <w14:ligatures w14:val="none"/>
        </w:rPr>
        <w:t xml:space="preserve">Programme </w:t>
      </w:r>
      <w:proofErr w:type="spellStart"/>
      <w:r w:rsidRPr="006126D6">
        <w:rPr>
          <w:rFonts w:eastAsia="Times New Roman" w:cs="Times New Roman"/>
          <w:b/>
          <w:bCs/>
          <w:kern w:val="0"/>
          <w:szCs w:val="24"/>
          <w:lang w:eastAsia="fr-FR"/>
          <w14:ligatures w14:val="none"/>
        </w:rPr>
        <w:t>ProComp</w:t>
      </w:r>
      <w:proofErr w:type="spellEnd"/>
      <w:r w:rsidRPr="006126D6">
        <w:rPr>
          <w:rFonts w:eastAsia="Times New Roman" w:cs="Times New Roman"/>
          <w:kern w:val="0"/>
          <w:szCs w:val="24"/>
          <w:lang w:eastAsia="fr-FR"/>
          <w14:ligatures w14:val="none"/>
        </w:rPr>
        <w:t xml:space="preserve">, mis en œuvre au Togo par la </w:t>
      </w:r>
      <w:r w:rsidRPr="006126D6">
        <w:rPr>
          <w:rFonts w:eastAsia="Times New Roman" w:cs="Times New Roman"/>
          <w:b/>
          <w:bCs/>
          <w:kern w:val="0"/>
          <w:szCs w:val="24"/>
          <w:lang w:eastAsia="fr-FR"/>
          <w14:ligatures w14:val="none"/>
        </w:rPr>
        <w:t>GIZ</w:t>
      </w:r>
      <w:r w:rsidRPr="006126D6">
        <w:rPr>
          <w:rFonts w:eastAsia="Times New Roman" w:cs="Times New Roman"/>
          <w:kern w:val="0"/>
          <w:szCs w:val="24"/>
          <w:lang w:eastAsia="fr-FR"/>
          <w14:ligatures w14:val="none"/>
        </w:rPr>
        <w:t xml:space="preserve"> à travers </w:t>
      </w:r>
      <w:r w:rsidRPr="006126D6">
        <w:rPr>
          <w:rFonts w:eastAsia="Times New Roman" w:cs="Times New Roman"/>
          <w:b/>
          <w:bCs/>
          <w:kern w:val="0"/>
          <w:szCs w:val="24"/>
          <w:lang w:eastAsia="fr-FR"/>
          <w14:ligatures w14:val="none"/>
        </w:rPr>
        <w:t>GFA Consulting Group</w:t>
      </w:r>
      <w:r w:rsidRPr="006126D6">
        <w:rPr>
          <w:rFonts w:eastAsia="Times New Roman" w:cs="Times New Roman"/>
          <w:kern w:val="0"/>
          <w:szCs w:val="24"/>
          <w:lang w:eastAsia="fr-FR"/>
          <w14:ligatures w14:val="none"/>
        </w:rPr>
        <w:t>, ce guide répond à la nécessité de disposer d'un cadre méthodologique unique, cohérent et conforme aux meilleures pratiques internationales en matière de gouvernance des données, de gestion documentaire et de suivi des certifications.</w:t>
      </w:r>
    </w:p>
    <w:p w14:paraId="3FDE5621"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Au-delà d'un simple manuel de procédures, ce document établit une vision intégrée de la gouvernance des certifications, fondée sur des processus normalisés, des responsabilités clairement définies, des outils harmonisés, des mécanismes de contrôle rigoureux et un dispositif permanent de suivi-évaluation. Il couvre l'ensemble du cycle de vie des données de certification, depuis leur collecte jusqu'à leur archivage, en passant par leur vérification, leur validation, leur mise à jour, leur exploitation et leur sécurisation.</w:t>
      </w:r>
    </w:p>
    <w:p w14:paraId="4F9B08C7"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L'introduction d'outils innovants tels que l'</w:t>
      </w:r>
      <w:r w:rsidRPr="006126D6">
        <w:rPr>
          <w:rFonts w:eastAsia="Times New Roman" w:cs="Times New Roman"/>
          <w:b/>
          <w:bCs/>
          <w:kern w:val="0"/>
          <w:szCs w:val="24"/>
          <w:lang w:eastAsia="fr-FR"/>
          <w14:ligatures w14:val="none"/>
        </w:rPr>
        <w:t>Indice National de Fiabilité des Certifications (INFC)</w:t>
      </w:r>
      <w:r w:rsidRPr="006126D6">
        <w:rPr>
          <w:rFonts w:eastAsia="Times New Roman" w:cs="Times New Roman"/>
          <w:kern w:val="0"/>
          <w:szCs w:val="24"/>
          <w:lang w:eastAsia="fr-FR"/>
          <w14:ligatures w14:val="none"/>
        </w:rPr>
        <w:t xml:space="preserve">, le </w:t>
      </w:r>
      <w:r w:rsidRPr="006126D6">
        <w:rPr>
          <w:rFonts w:eastAsia="Times New Roman" w:cs="Times New Roman"/>
          <w:b/>
          <w:bCs/>
          <w:kern w:val="0"/>
          <w:szCs w:val="24"/>
          <w:lang w:eastAsia="fr-FR"/>
          <w14:ligatures w14:val="none"/>
        </w:rPr>
        <w:t>Système National de Suivi des Certifications (SNSC)</w:t>
      </w:r>
      <w:r w:rsidRPr="006126D6">
        <w:rPr>
          <w:rFonts w:eastAsia="Times New Roman" w:cs="Times New Roman"/>
          <w:kern w:val="0"/>
          <w:szCs w:val="24"/>
          <w:lang w:eastAsia="fr-FR"/>
          <w14:ligatures w14:val="none"/>
        </w:rPr>
        <w:t xml:space="preserve"> et le </w:t>
      </w:r>
      <w:r w:rsidRPr="006126D6">
        <w:rPr>
          <w:rFonts w:eastAsia="Times New Roman" w:cs="Times New Roman"/>
          <w:b/>
          <w:bCs/>
          <w:kern w:val="0"/>
          <w:szCs w:val="24"/>
          <w:lang w:eastAsia="fr-FR"/>
          <w14:ligatures w14:val="none"/>
        </w:rPr>
        <w:t>Baromètre National des Certifications</w:t>
      </w:r>
      <w:r w:rsidRPr="006126D6">
        <w:rPr>
          <w:rFonts w:eastAsia="Times New Roman" w:cs="Times New Roman"/>
          <w:kern w:val="0"/>
          <w:szCs w:val="24"/>
          <w:lang w:eastAsia="fr-FR"/>
          <w14:ligatures w14:val="none"/>
        </w:rPr>
        <w:t xml:space="preserve"> permettra à la HAUQE de disposer d'instruments modernes d'aide à la décision, capables de mesurer l'évolution des certifications, d'identifier les risques, d'améliorer la qualité des données et de renforcer la crédibilité du dispositif national de certification.</w:t>
      </w:r>
    </w:p>
    <w:p w14:paraId="09AC9D80"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Le guide contribue également à instaurer une véritable culture de gouvernance des données au sein de la HAUQE, en intégrant les exigences relatives à la qualité, à la sécurité, à la confidentialité, à la traçabilité et à la conformité réglementaire. Cette approche favorise la confiance des entreprises, des organismes certificateurs, des partenaires techniques et financiers ainsi que des institutions publiques dans les informations produites par la BNEC.</w:t>
      </w:r>
    </w:p>
    <w:p w14:paraId="3E22FDDC"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Sa mise en œuvre permettra notamment de :</w:t>
      </w:r>
    </w:p>
    <w:p w14:paraId="5F71A9E7"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disposer d'une base nationale fiable, actualisée et sécurisée des entreprises certifiées ; </w:t>
      </w:r>
    </w:p>
    <w:p w14:paraId="268FD99D"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renforcer la coordination entre la HAUQE, les organismes certificateurs et les entreprises ; </w:t>
      </w:r>
    </w:p>
    <w:p w14:paraId="779C1594"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améliorer le suivi des renouvellements, des suspensions et des retraits de certifications; </w:t>
      </w:r>
    </w:p>
    <w:p w14:paraId="39F4BBC9"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produire des statistiques nationales fiables pour le pilotage du </w:t>
      </w:r>
      <w:r w:rsidRPr="006126D6">
        <w:rPr>
          <w:rFonts w:eastAsia="Times New Roman" w:cs="Times New Roman"/>
          <w:b/>
          <w:bCs/>
          <w:kern w:val="0"/>
          <w:szCs w:val="24"/>
          <w:lang w:eastAsia="fr-FR"/>
          <w14:ligatures w14:val="none"/>
        </w:rPr>
        <w:t>Système National d'Infrastructure Qualité (SNIQ)</w:t>
      </w:r>
      <w:r w:rsidRPr="006126D6">
        <w:rPr>
          <w:rFonts w:eastAsia="Times New Roman" w:cs="Times New Roman"/>
          <w:kern w:val="0"/>
          <w:szCs w:val="24"/>
          <w:lang w:eastAsia="fr-FR"/>
          <w14:ligatures w14:val="none"/>
        </w:rPr>
        <w:t xml:space="preserve"> ; </w:t>
      </w:r>
    </w:p>
    <w:p w14:paraId="7CD4F2F2"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soutenir les politiques publiques de promotion de la qualité, de la compétitivité et de l'accès aux marchés nationaux, régionaux et internationaux ; </w:t>
      </w:r>
    </w:p>
    <w:p w14:paraId="10792175" w14:textId="77777777" w:rsidR="006126D6" w:rsidRPr="006126D6" w:rsidRDefault="006126D6">
      <w:pPr>
        <w:numPr>
          <w:ilvl w:val="0"/>
          <w:numId w:val="316"/>
        </w:num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lastRenderedPageBreak/>
        <w:t xml:space="preserve">renforcer la transparence, la redevabilité et l'efficacité de la gouvernance des certifications au Togo. </w:t>
      </w:r>
    </w:p>
    <w:p w14:paraId="12053C94"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Toutefois, ce guide a vocation à être un document évolutif. Son contenu devra être régulièrement révisé afin de prendre en compte les évolutions de la réglementation nationale, les nouveaux référentiels internationaux, les innovations technologiques, les recommandations issues des audits ainsi que les retours d'expérience des utilisateurs de la BNEC. Cette dynamique d'amélioration continue garantira la pertinence et l'efficacité du dispositif dans la durée.</w:t>
      </w:r>
    </w:p>
    <w:p w14:paraId="6DF1C0A5" w14:textId="77777777" w:rsidR="006126D6" w:rsidRPr="006126D6" w:rsidRDefault="006126D6" w:rsidP="006126D6">
      <w:pPr>
        <w:spacing w:before="100" w:beforeAutospacing="1" w:afterAutospacing="1"/>
        <w:rPr>
          <w:rFonts w:eastAsia="Times New Roman" w:cs="Times New Roman"/>
          <w:kern w:val="0"/>
          <w:szCs w:val="24"/>
          <w:lang w:eastAsia="fr-FR"/>
          <w14:ligatures w14:val="none"/>
        </w:rPr>
      </w:pPr>
      <w:r w:rsidRPr="006126D6">
        <w:rPr>
          <w:rFonts w:eastAsia="Times New Roman" w:cs="Times New Roman"/>
          <w:kern w:val="0"/>
          <w:szCs w:val="24"/>
          <w:lang w:eastAsia="fr-FR"/>
          <w14:ligatures w14:val="none"/>
        </w:rPr>
        <w:t xml:space="preserve">En définitive, la mise en œuvre de ce guide marque une étape majeure dans la modernisation du système national de gestion des certifications. Elle traduit l'engagement de la HAUQE à promouvoir une gouvernance fondée sur des données fiables, une gestion transparente et une amélioration continue des performances. À travers cet outil stratégique, la HAUQE renforce son rôle de chef de file du </w:t>
      </w:r>
      <w:r w:rsidRPr="006126D6">
        <w:rPr>
          <w:rFonts w:eastAsia="Times New Roman" w:cs="Times New Roman"/>
          <w:b/>
          <w:bCs/>
          <w:kern w:val="0"/>
          <w:szCs w:val="24"/>
          <w:lang w:eastAsia="fr-FR"/>
          <w14:ligatures w14:val="none"/>
        </w:rPr>
        <w:t>Système National d'Infrastructure Qualité</w:t>
      </w:r>
      <w:r w:rsidRPr="006126D6">
        <w:rPr>
          <w:rFonts w:eastAsia="Times New Roman" w:cs="Times New Roman"/>
          <w:kern w:val="0"/>
          <w:szCs w:val="24"/>
          <w:lang w:eastAsia="fr-FR"/>
          <w14:ligatures w14:val="none"/>
        </w:rPr>
        <w:t>, au service de la compétitivité des entreprises togolaises, de la protection des consommateurs et du développement économique durable du Togo.</w:t>
      </w:r>
    </w:p>
    <w:p w14:paraId="6E7873B3" w14:textId="77777777" w:rsidR="006126D6" w:rsidRPr="00EE74BC"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DFB7A50"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53901246"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5919DEA5"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507F4A44"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3E50E2E0"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401C92DA"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233A891E"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7AB0829"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764D295" w14:textId="77777777" w:rsidR="00CC38F1" w:rsidRDefault="00CC38F1"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1EF4EC3"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1B8B5339" w14:textId="77777777" w:rsidR="006126D6" w:rsidRDefault="006126D6" w:rsidP="00C57DD2">
      <w:pPr>
        <w:spacing w:before="100" w:beforeAutospacing="1" w:after="100" w:afterAutospacing="1" w:line="240" w:lineRule="auto"/>
        <w:outlineLvl w:val="0"/>
        <w:rPr>
          <w:rFonts w:eastAsia="Times New Roman" w:cs="Times New Roman"/>
          <w:b/>
          <w:bCs/>
          <w:kern w:val="36"/>
          <w:sz w:val="36"/>
          <w:szCs w:val="36"/>
          <w:lang w:eastAsia="fr-FR"/>
          <w14:ligatures w14:val="none"/>
        </w:rPr>
      </w:pPr>
    </w:p>
    <w:p w14:paraId="02F26A84" w14:textId="77777777" w:rsidR="004F61BD" w:rsidRDefault="008543C0">
      <w:pPr>
        <w:pStyle w:val="Titre1"/>
      </w:pPr>
      <w:bookmarkStart w:id="149" w:name="_Toc235403836"/>
      <w:r>
        <w:lastRenderedPageBreak/>
        <w:t>ANNEXES</w:t>
      </w:r>
      <w:bookmarkEnd w:id="149"/>
    </w:p>
    <w:p w14:paraId="28ED090B" w14:textId="77777777" w:rsidR="009C4A82" w:rsidRPr="009C4A82" w:rsidRDefault="009C4A82" w:rsidP="009C4A8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50" w:name="_Toc235400789"/>
      <w:bookmarkStart w:id="151" w:name="_Toc235403837"/>
      <w:r w:rsidRPr="009C4A82">
        <w:rPr>
          <w:rFonts w:ascii="Times New Roman" w:eastAsia="Times New Roman" w:hAnsi="Times New Roman" w:cs="Times New Roman"/>
          <w:bCs/>
          <w:kern w:val="36"/>
          <w:sz w:val="48"/>
          <w:szCs w:val="48"/>
          <w:lang w:eastAsia="fr-FR"/>
          <w14:ligatures w14:val="none"/>
        </w:rPr>
        <w:lastRenderedPageBreak/>
        <w:t>ANNEXE 3 : CHARTE DE GOUVERNANCE DES DONNÉES DE LA BASE NATIONALE DES ENTREPRISES CERTIFIÉES (BNEC)</w:t>
      </w:r>
      <w:bookmarkEnd w:id="150"/>
      <w:bookmarkEnd w:id="151"/>
    </w:p>
    <w:p w14:paraId="2880C297"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Préambule</w:t>
      </w:r>
    </w:p>
    <w:p w14:paraId="6EB5F24B"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présente </w:t>
      </w:r>
      <w:r w:rsidRPr="009C4A82">
        <w:rPr>
          <w:rFonts w:eastAsia="Times New Roman" w:cs="Times New Roman"/>
          <w:b/>
          <w:bCs/>
          <w:kern w:val="0"/>
          <w:szCs w:val="24"/>
          <w:lang w:eastAsia="fr-FR"/>
          <w14:ligatures w14:val="none"/>
        </w:rPr>
        <w:t>Charte de Gouvernance des Données</w:t>
      </w:r>
      <w:r w:rsidRPr="009C4A82">
        <w:rPr>
          <w:rFonts w:eastAsia="Times New Roman" w:cs="Times New Roman"/>
          <w:kern w:val="0"/>
          <w:szCs w:val="24"/>
          <w:lang w:eastAsia="fr-FR"/>
          <w14:ligatures w14:val="none"/>
        </w:rPr>
        <w:t xml:space="preserve"> définit les principes, les règles et les engagements applicables à la gestion des données de la </w:t>
      </w:r>
      <w:r w:rsidRPr="009C4A82">
        <w:rPr>
          <w:rFonts w:eastAsia="Times New Roman" w:cs="Times New Roman"/>
          <w:b/>
          <w:bCs/>
          <w:kern w:val="0"/>
          <w:szCs w:val="24"/>
          <w:lang w:eastAsia="fr-FR"/>
          <w14:ligatures w14:val="none"/>
        </w:rPr>
        <w:t>Base Nationale des Entreprises Certifiées (BNEC)</w:t>
      </w:r>
      <w:r w:rsidRPr="009C4A82">
        <w:rPr>
          <w:rFonts w:eastAsia="Times New Roman" w:cs="Times New Roman"/>
          <w:kern w:val="0"/>
          <w:szCs w:val="24"/>
          <w:lang w:eastAsia="fr-FR"/>
          <w14:ligatures w14:val="none"/>
        </w:rPr>
        <w:t xml:space="preserve">, administrée par la </w:t>
      </w:r>
      <w:r w:rsidRPr="009C4A82">
        <w:rPr>
          <w:rFonts w:eastAsia="Times New Roman" w:cs="Times New Roman"/>
          <w:b/>
          <w:bCs/>
          <w:kern w:val="0"/>
          <w:szCs w:val="24"/>
          <w:lang w:eastAsia="fr-FR"/>
          <w14:ligatures w14:val="none"/>
        </w:rPr>
        <w:t>Haute Autorité de la Qualité et de l'Environnement (HAUQE)</w:t>
      </w:r>
      <w:r w:rsidRPr="009C4A82">
        <w:rPr>
          <w:rFonts w:eastAsia="Times New Roman" w:cs="Times New Roman"/>
          <w:kern w:val="0"/>
          <w:szCs w:val="24"/>
          <w:lang w:eastAsia="fr-FR"/>
          <w14:ligatures w14:val="none"/>
        </w:rPr>
        <w:t>.</w:t>
      </w:r>
    </w:p>
    <w:p w14:paraId="551D2679"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Elle constitue le document de référence en matière de gouvernance des données et s'applique à l'ensemble des acteurs intervenant dans la collecte, la production, la vérification, la validation, la mise à jour, la consultation, l'exploitation, la conservation et la suppression des données relatives aux entreprises certifiées.</w:t>
      </w:r>
    </w:p>
    <w:p w14:paraId="5A59DA47"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présente Charte est élaborée conformément à la législation togolaise en vigueur, notamment la loi relative à la protection des données à caractère personnel, ainsi qu'aux bonnes pratiques internationales de gouvernance des données, notamment </w:t>
      </w:r>
      <w:r w:rsidRPr="009C4A82">
        <w:rPr>
          <w:rFonts w:eastAsia="Times New Roman" w:cs="Times New Roman"/>
          <w:b/>
          <w:bCs/>
          <w:kern w:val="0"/>
          <w:szCs w:val="24"/>
          <w:lang w:eastAsia="fr-FR"/>
          <w14:ligatures w14:val="none"/>
        </w:rPr>
        <w:t>ISO 15489</w:t>
      </w:r>
      <w:r w:rsidRPr="009C4A82">
        <w:rPr>
          <w:rFonts w:eastAsia="Times New Roman" w:cs="Times New Roman"/>
          <w:kern w:val="0"/>
          <w:szCs w:val="24"/>
          <w:lang w:eastAsia="fr-FR"/>
          <w14:ligatures w14:val="none"/>
        </w:rPr>
        <w:t xml:space="preserve">, </w:t>
      </w:r>
      <w:r w:rsidRPr="009C4A82">
        <w:rPr>
          <w:rFonts w:eastAsia="Times New Roman" w:cs="Times New Roman"/>
          <w:b/>
          <w:bCs/>
          <w:kern w:val="0"/>
          <w:szCs w:val="24"/>
          <w:lang w:eastAsia="fr-FR"/>
          <w14:ligatures w14:val="none"/>
        </w:rPr>
        <w:t>ISO/IEC 27001</w:t>
      </w:r>
      <w:r w:rsidRPr="009C4A82">
        <w:rPr>
          <w:rFonts w:eastAsia="Times New Roman" w:cs="Times New Roman"/>
          <w:kern w:val="0"/>
          <w:szCs w:val="24"/>
          <w:lang w:eastAsia="fr-FR"/>
          <w14:ligatures w14:val="none"/>
        </w:rPr>
        <w:t xml:space="preserve">, </w:t>
      </w:r>
      <w:r w:rsidRPr="009C4A82">
        <w:rPr>
          <w:rFonts w:eastAsia="Times New Roman" w:cs="Times New Roman"/>
          <w:b/>
          <w:bCs/>
          <w:kern w:val="0"/>
          <w:szCs w:val="24"/>
          <w:lang w:eastAsia="fr-FR"/>
          <w14:ligatures w14:val="none"/>
        </w:rPr>
        <w:t>ISO/IEC 27701</w:t>
      </w:r>
      <w:r w:rsidRPr="009C4A82">
        <w:rPr>
          <w:rFonts w:eastAsia="Times New Roman" w:cs="Times New Roman"/>
          <w:kern w:val="0"/>
          <w:szCs w:val="24"/>
          <w:lang w:eastAsia="fr-FR"/>
          <w14:ligatures w14:val="none"/>
        </w:rPr>
        <w:t xml:space="preserve">, </w:t>
      </w:r>
      <w:r w:rsidRPr="009C4A82">
        <w:rPr>
          <w:rFonts w:eastAsia="Times New Roman" w:cs="Times New Roman"/>
          <w:b/>
          <w:bCs/>
          <w:kern w:val="0"/>
          <w:szCs w:val="24"/>
          <w:lang w:eastAsia="fr-FR"/>
          <w14:ligatures w14:val="none"/>
        </w:rPr>
        <w:t>ISO 30401</w:t>
      </w:r>
      <w:r w:rsidRPr="009C4A82">
        <w:rPr>
          <w:rFonts w:eastAsia="Times New Roman" w:cs="Times New Roman"/>
          <w:kern w:val="0"/>
          <w:szCs w:val="24"/>
          <w:lang w:eastAsia="fr-FR"/>
          <w14:ligatures w14:val="none"/>
        </w:rPr>
        <w:t xml:space="preserve">, </w:t>
      </w:r>
      <w:r w:rsidRPr="009C4A82">
        <w:rPr>
          <w:rFonts w:eastAsia="Times New Roman" w:cs="Times New Roman"/>
          <w:b/>
          <w:bCs/>
          <w:kern w:val="0"/>
          <w:szCs w:val="24"/>
          <w:lang w:eastAsia="fr-FR"/>
          <w14:ligatures w14:val="none"/>
        </w:rPr>
        <w:t>DAMA-DMBOK</w:t>
      </w:r>
      <w:r w:rsidRPr="009C4A82">
        <w:rPr>
          <w:rFonts w:eastAsia="Times New Roman" w:cs="Times New Roman"/>
          <w:kern w:val="0"/>
          <w:szCs w:val="24"/>
          <w:lang w:eastAsia="fr-FR"/>
          <w14:ligatures w14:val="none"/>
        </w:rPr>
        <w:t xml:space="preserve"> et </w:t>
      </w:r>
      <w:r w:rsidRPr="009C4A82">
        <w:rPr>
          <w:rFonts w:eastAsia="Times New Roman" w:cs="Times New Roman"/>
          <w:b/>
          <w:bCs/>
          <w:kern w:val="0"/>
          <w:szCs w:val="24"/>
          <w:lang w:eastAsia="fr-FR"/>
          <w14:ligatures w14:val="none"/>
        </w:rPr>
        <w:t>ARMA GARP®</w:t>
      </w:r>
      <w:r w:rsidRPr="009C4A82">
        <w:rPr>
          <w:rFonts w:eastAsia="Times New Roman" w:cs="Times New Roman"/>
          <w:kern w:val="0"/>
          <w:szCs w:val="24"/>
          <w:lang w:eastAsia="fr-FR"/>
          <w14:ligatures w14:val="none"/>
        </w:rPr>
        <w:t>.</w:t>
      </w:r>
    </w:p>
    <w:p w14:paraId="4417CC54" w14:textId="77777777" w:rsidR="009C4A82" w:rsidRPr="009C4A82" w:rsidRDefault="00000000" w:rsidP="009C4A8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05187CA2">
          <v:rect id="_x0000_i1058" style="width:0;height:1.5pt" o:hralign="center" o:hrstd="t" o:hr="t" fillcolor="#a0a0a0" stroked="f"/>
        </w:pict>
      </w:r>
    </w:p>
    <w:p w14:paraId="600699FD"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52" w:name="_Toc235400790"/>
      <w:bookmarkStart w:id="153" w:name="_Toc235403838"/>
      <w:r w:rsidRPr="009C4A82">
        <w:rPr>
          <w:rFonts w:eastAsia="Times New Roman" w:cs="Times New Roman"/>
          <w:bCs/>
          <w:kern w:val="36"/>
          <w:sz w:val="48"/>
          <w:szCs w:val="48"/>
          <w:lang w:eastAsia="fr-FR"/>
          <w14:ligatures w14:val="none"/>
        </w:rPr>
        <w:t>Article 1 : Objet de la Charte</w:t>
      </w:r>
      <w:bookmarkEnd w:id="152"/>
      <w:bookmarkEnd w:id="153"/>
    </w:p>
    <w:p w14:paraId="784E7931"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présente Charte a pour objet de :</w:t>
      </w:r>
    </w:p>
    <w:p w14:paraId="758C376C" w14:textId="77777777" w:rsidR="009C4A82" w:rsidRPr="009C4A82" w:rsidRDefault="009C4A82">
      <w:pPr>
        <w:numPr>
          <w:ilvl w:val="0"/>
          <w:numId w:val="344"/>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définir les principes de gouvernance des données de la BNEC ; </w:t>
      </w:r>
    </w:p>
    <w:p w14:paraId="1F37165C" w14:textId="77777777" w:rsidR="009C4A82" w:rsidRPr="009C4A82" w:rsidRDefault="009C4A82">
      <w:pPr>
        <w:numPr>
          <w:ilvl w:val="0"/>
          <w:numId w:val="344"/>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préciser les droits et obligations des utilisateurs ; </w:t>
      </w:r>
    </w:p>
    <w:p w14:paraId="1F617F19" w14:textId="77777777" w:rsidR="009C4A82" w:rsidRPr="009C4A82" w:rsidRDefault="009C4A82">
      <w:pPr>
        <w:numPr>
          <w:ilvl w:val="0"/>
          <w:numId w:val="344"/>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garantir la qualité, la sécurité et la confidentialité des données ; </w:t>
      </w:r>
    </w:p>
    <w:p w14:paraId="7A5593FB" w14:textId="77777777" w:rsidR="009C4A82" w:rsidRPr="009C4A82" w:rsidRDefault="009C4A82">
      <w:pPr>
        <w:numPr>
          <w:ilvl w:val="0"/>
          <w:numId w:val="344"/>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assurer une gestion responsable et conforme des informations ; </w:t>
      </w:r>
    </w:p>
    <w:p w14:paraId="401B0356" w14:textId="77777777" w:rsidR="009C4A82" w:rsidRPr="009C4A82" w:rsidRDefault="009C4A82">
      <w:pPr>
        <w:numPr>
          <w:ilvl w:val="0"/>
          <w:numId w:val="344"/>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renforcer la confiance des parties prenantes dans la BNEC. </w:t>
      </w:r>
    </w:p>
    <w:p w14:paraId="675BDD85" w14:textId="70704DF2" w:rsidR="009C4A82" w:rsidRPr="009C4A82" w:rsidRDefault="009C4A82" w:rsidP="009C4A82">
      <w:pPr>
        <w:spacing w:after="0" w:line="240" w:lineRule="auto"/>
        <w:rPr>
          <w:rFonts w:eastAsia="Times New Roman" w:cs="Times New Roman"/>
          <w:kern w:val="0"/>
          <w:szCs w:val="24"/>
          <w:lang w:eastAsia="fr-FR"/>
          <w14:ligatures w14:val="none"/>
        </w:rPr>
      </w:pPr>
    </w:p>
    <w:p w14:paraId="4A4E2B01"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54" w:name="_Toc235400791"/>
      <w:bookmarkStart w:id="155" w:name="_Toc235403839"/>
      <w:r w:rsidRPr="009C4A82">
        <w:rPr>
          <w:rFonts w:eastAsia="Times New Roman" w:cs="Times New Roman"/>
          <w:bCs/>
          <w:kern w:val="36"/>
          <w:sz w:val="48"/>
          <w:szCs w:val="48"/>
          <w:lang w:eastAsia="fr-FR"/>
          <w14:ligatures w14:val="none"/>
        </w:rPr>
        <w:t>Article 2 : Champ d'application</w:t>
      </w:r>
      <w:bookmarkEnd w:id="154"/>
      <w:bookmarkEnd w:id="155"/>
    </w:p>
    <w:p w14:paraId="33D4B096"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Charte s'applique à :</w:t>
      </w:r>
    </w:p>
    <w:p w14:paraId="01874190" w14:textId="77777777" w:rsidR="009C4A82" w:rsidRPr="009C4A82" w:rsidRDefault="009C4A82">
      <w:pPr>
        <w:numPr>
          <w:ilvl w:val="0"/>
          <w:numId w:val="34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l'ensemble des données enregistrées dans la BNEC ; </w:t>
      </w:r>
    </w:p>
    <w:p w14:paraId="3CEAE756" w14:textId="77777777" w:rsidR="009C4A82" w:rsidRPr="009C4A82" w:rsidRDefault="009C4A82">
      <w:pPr>
        <w:numPr>
          <w:ilvl w:val="0"/>
          <w:numId w:val="34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lastRenderedPageBreak/>
        <w:t xml:space="preserve">tous les utilisateurs autorisés ; </w:t>
      </w:r>
    </w:p>
    <w:p w14:paraId="1AB9A6A9" w14:textId="77777777" w:rsidR="009C4A82" w:rsidRPr="009C4A82" w:rsidRDefault="009C4A82">
      <w:pPr>
        <w:numPr>
          <w:ilvl w:val="0"/>
          <w:numId w:val="34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agents de la HAUQE ; </w:t>
      </w:r>
    </w:p>
    <w:p w14:paraId="5F3B6D38" w14:textId="77777777" w:rsidR="009C4A82" w:rsidRPr="009C4A82" w:rsidRDefault="009C4A82">
      <w:pPr>
        <w:numPr>
          <w:ilvl w:val="0"/>
          <w:numId w:val="34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entreprises certifiées ; </w:t>
      </w:r>
    </w:p>
    <w:p w14:paraId="05D9F6A8" w14:textId="77777777" w:rsidR="009C4A82" w:rsidRPr="009C4A82" w:rsidRDefault="009C4A82">
      <w:pPr>
        <w:numPr>
          <w:ilvl w:val="0"/>
          <w:numId w:val="34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organismes certificateurs ; </w:t>
      </w:r>
    </w:p>
    <w:p w14:paraId="15D8416F" w14:textId="77777777" w:rsidR="009C4A82" w:rsidRPr="009C4A82" w:rsidRDefault="009C4A82">
      <w:pPr>
        <w:numPr>
          <w:ilvl w:val="0"/>
          <w:numId w:val="34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partenaires institutionnels disposant d'un accès autorisé. </w:t>
      </w:r>
    </w:p>
    <w:p w14:paraId="2452EDDB" w14:textId="710E8E77" w:rsidR="009C4A82" w:rsidRPr="009C4A82" w:rsidRDefault="009C4A82" w:rsidP="009C4A82">
      <w:pPr>
        <w:spacing w:after="0" w:line="240" w:lineRule="auto"/>
        <w:rPr>
          <w:rFonts w:eastAsia="Times New Roman" w:cs="Times New Roman"/>
          <w:kern w:val="0"/>
          <w:szCs w:val="24"/>
          <w:lang w:eastAsia="fr-FR"/>
          <w14:ligatures w14:val="none"/>
        </w:rPr>
      </w:pPr>
    </w:p>
    <w:p w14:paraId="1C7BBCAF"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56" w:name="_Toc235400792"/>
      <w:bookmarkStart w:id="157" w:name="_Toc235403840"/>
      <w:r w:rsidRPr="009C4A82">
        <w:rPr>
          <w:rFonts w:eastAsia="Times New Roman" w:cs="Times New Roman"/>
          <w:bCs/>
          <w:kern w:val="36"/>
          <w:sz w:val="48"/>
          <w:szCs w:val="48"/>
          <w:lang w:eastAsia="fr-FR"/>
          <w14:ligatures w14:val="none"/>
        </w:rPr>
        <w:t>Article 3 : Principes de gouvernance des données</w:t>
      </w:r>
      <w:bookmarkEnd w:id="156"/>
      <w:bookmarkEnd w:id="157"/>
    </w:p>
    <w:p w14:paraId="52023C0C"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gestion des données repose sur les principes suivants :</w:t>
      </w:r>
    </w:p>
    <w:p w14:paraId="3AC67439"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légalité ; </w:t>
      </w:r>
    </w:p>
    <w:p w14:paraId="6A657CB5"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transparence ; </w:t>
      </w:r>
    </w:p>
    <w:p w14:paraId="526E08F7"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responsabilité ; </w:t>
      </w:r>
    </w:p>
    <w:p w14:paraId="625AC412"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intégrité ; </w:t>
      </w:r>
    </w:p>
    <w:p w14:paraId="4F20C64C"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exactitude ; </w:t>
      </w:r>
    </w:p>
    <w:p w14:paraId="376430B2"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disponibilité ; </w:t>
      </w:r>
    </w:p>
    <w:p w14:paraId="19ACE366"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confidentialité ; </w:t>
      </w:r>
    </w:p>
    <w:p w14:paraId="189C8584"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traçabilité ; </w:t>
      </w:r>
    </w:p>
    <w:p w14:paraId="47BADB0A"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redevabilité ; </w:t>
      </w:r>
    </w:p>
    <w:p w14:paraId="6671F06A" w14:textId="77777777" w:rsidR="009C4A82" w:rsidRPr="009C4A82" w:rsidRDefault="009C4A82">
      <w:pPr>
        <w:numPr>
          <w:ilvl w:val="0"/>
          <w:numId w:val="34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amélioration continue. </w:t>
      </w:r>
    </w:p>
    <w:p w14:paraId="3C20EDEC" w14:textId="7E3AF2C1" w:rsidR="009C4A82" w:rsidRPr="009C4A82" w:rsidRDefault="009C4A82" w:rsidP="009C4A82">
      <w:pPr>
        <w:spacing w:after="0" w:line="240" w:lineRule="auto"/>
        <w:rPr>
          <w:rFonts w:eastAsia="Times New Roman" w:cs="Times New Roman"/>
          <w:kern w:val="0"/>
          <w:szCs w:val="24"/>
          <w:lang w:eastAsia="fr-FR"/>
          <w14:ligatures w14:val="none"/>
        </w:rPr>
      </w:pPr>
    </w:p>
    <w:p w14:paraId="56544149"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58" w:name="_Toc235400793"/>
      <w:bookmarkStart w:id="159" w:name="_Toc235403841"/>
      <w:r w:rsidRPr="009C4A82">
        <w:rPr>
          <w:rFonts w:eastAsia="Times New Roman" w:cs="Times New Roman"/>
          <w:bCs/>
          <w:kern w:val="36"/>
          <w:sz w:val="48"/>
          <w:szCs w:val="48"/>
          <w:lang w:eastAsia="fr-FR"/>
          <w14:ligatures w14:val="none"/>
        </w:rPr>
        <w:t>Article 4 : Qualité des données</w:t>
      </w:r>
      <w:bookmarkEnd w:id="158"/>
      <w:bookmarkEnd w:id="159"/>
    </w:p>
    <w:p w14:paraId="79598374"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Chaque acteur s'engage à garantir que les données sont :</w:t>
      </w:r>
    </w:p>
    <w:p w14:paraId="7A14F598" w14:textId="77777777" w:rsidR="009C4A82" w:rsidRPr="009C4A82" w:rsidRDefault="009C4A82">
      <w:pPr>
        <w:numPr>
          <w:ilvl w:val="0"/>
          <w:numId w:val="34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exactes ; </w:t>
      </w:r>
    </w:p>
    <w:p w14:paraId="111EBD2F" w14:textId="77777777" w:rsidR="009C4A82" w:rsidRPr="009C4A82" w:rsidRDefault="009C4A82">
      <w:pPr>
        <w:numPr>
          <w:ilvl w:val="0"/>
          <w:numId w:val="34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complètes ; </w:t>
      </w:r>
    </w:p>
    <w:p w14:paraId="634C7C61" w14:textId="77777777" w:rsidR="009C4A82" w:rsidRPr="009C4A82" w:rsidRDefault="009C4A82">
      <w:pPr>
        <w:numPr>
          <w:ilvl w:val="0"/>
          <w:numId w:val="34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actualisées ; </w:t>
      </w:r>
    </w:p>
    <w:p w14:paraId="084C79F2" w14:textId="77777777" w:rsidR="009C4A82" w:rsidRPr="009C4A82" w:rsidRDefault="009C4A82">
      <w:pPr>
        <w:numPr>
          <w:ilvl w:val="0"/>
          <w:numId w:val="34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cohérentes ; </w:t>
      </w:r>
    </w:p>
    <w:p w14:paraId="78EEF12F" w14:textId="77777777" w:rsidR="009C4A82" w:rsidRPr="009C4A82" w:rsidRDefault="009C4A82">
      <w:pPr>
        <w:numPr>
          <w:ilvl w:val="0"/>
          <w:numId w:val="34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pertinentes ; </w:t>
      </w:r>
    </w:p>
    <w:p w14:paraId="01A781BA" w14:textId="77777777" w:rsidR="009C4A82" w:rsidRPr="009C4A82" w:rsidRDefault="009C4A82">
      <w:pPr>
        <w:numPr>
          <w:ilvl w:val="0"/>
          <w:numId w:val="34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vérifiables ; </w:t>
      </w:r>
    </w:p>
    <w:p w14:paraId="1228748B" w14:textId="77777777" w:rsidR="009C4A82" w:rsidRPr="009C4A82" w:rsidRDefault="009C4A82">
      <w:pPr>
        <w:numPr>
          <w:ilvl w:val="0"/>
          <w:numId w:val="34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exemptes de doublons. </w:t>
      </w:r>
    </w:p>
    <w:p w14:paraId="350BC646"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Toute anomalie constatée doit être signalée sans délai à la HAUQE.</w:t>
      </w:r>
    </w:p>
    <w:p w14:paraId="1FC23F3D" w14:textId="367FD771" w:rsidR="009C4A82" w:rsidRPr="009C4A82" w:rsidRDefault="009C4A82" w:rsidP="009C4A82">
      <w:pPr>
        <w:spacing w:after="0" w:line="240" w:lineRule="auto"/>
        <w:rPr>
          <w:rFonts w:eastAsia="Times New Roman" w:cs="Times New Roman"/>
          <w:kern w:val="0"/>
          <w:szCs w:val="24"/>
          <w:lang w:eastAsia="fr-FR"/>
          <w14:ligatures w14:val="none"/>
        </w:rPr>
      </w:pPr>
    </w:p>
    <w:p w14:paraId="7A00D425"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60" w:name="_Toc235400794"/>
      <w:bookmarkStart w:id="161" w:name="_Toc235403842"/>
      <w:r w:rsidRPr="009C4A82">
        <w:rPr>
          <w:rFonts w:eastAsia="Times New Roman" w:cs="Times New Roman"/>
          <w:bCs/>
          <w:kern w:val="36"/>
          <w:sz w:val="48"/>
          <w:szCs w:val="48"/>
          <w:lang w:eastAsia="fr-FR"/>
          <w14:ligatures w14:val="none"/>
        </w:rPr>
        <w:lastRenderedPageBreak/>
        <w:t>Article 5 : Confidentialité</w:t>
      </w:r>
      <w:bookmarkEnd w:id="160"/>
      <w:bookmarkEnd w:id="161"/>
    </w:p>
    <w:p w14:paraId="0CD794DB"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Les utilisateurs de la BNEC s'engagent à :</w:t>
      </w:r>
    </w:p>
    <w:p w14:paraId="457645BD" w14:textId="77777777" w:rsidR="009C4A82" w:rsidRPr="009C4A82" w:rsidRDefault="009C4A82">
      <w:pPr>
        <w:numPr>
          <w:ilvl w:val="0"/>
          <w:numId w:val="348"/>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préserver la confidentialité des informations auxquelles ils ont accès ; </w:t>
      </w:r>
    </w:p>
    <w:p w14:paraId="655E35A1" w14:textId="77777777" w:rsidR="009C4A82" w:rsidRPr="009C4A82" w:rsidRDefault="009C4A82">
      <w:pPr>
        <w:numPr>
          <w:ilvl w:val="0"/>
          <w:numId w:val="348"/>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ne pas divulguer les données confidentielles sans autorisation ; </w:t>
      </w:r>
    </w:p>
    <w:p w14:paraId="6A3C56C0" w14:textId="77777777" w:rsidR="009C4A82" w:rsidRPr="009C4A82" w:rsidRDefault="009C4A82">
      <w:pPr>
        <w:numPr>
          <w:ilvl w:val="0"/>
          <w:numId w:val="348"/>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respecter les dispositions relatives à la protection des données à caractère personnel ; </w:t>
      </w:r>
    </w:p>
    <w:p w14:paraId="27D8E7DB" w14:textId="77777777" w:rsidR="009C4A82" w:rsidRPr="009C4A82" w:rsidRDefault="009C4A82">
      <w:pPr>
        <w:numPr>
          <w:ilvl w:val="0"/>
          <w:numId w:val="348"/>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utiliser les informations exclusivement dans le cadre de leurs fonctions. </w:t>
      </w:r>
    </w:p>
    <w:p w14:paraId="474389C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Les obligations de confidentialité demeurent applicables même après la cessation des fonctions ou la fin de la collaboration.</w:t>
      </w:r>
    </w:p>
    <w:p w14:paraId="050AAE75" w14:textId="1F6B43A3" w:rsidR="009C4A82" w:rsidRPr="009C4A82" w:rsidRDefault="009C4A82" w:rsidP="009C4A82">
      <w:pPr>
        <w:spacing w:after="0" w:line="240" w:lineRule="auto"/>
        <w:rPr>
          <w:rFonts w:eastAsia="Times New Roman" w:cs="Times New Roman"/>
          <w:kern w:val="0"/>
          <w:szCs w:val="24"/>
          <w:lang w:eastAsia="fr-FR"/>
          <w14:ligatures w14:val="none"/>
        </w:rPr>
      </w:pPr>
    </w:p>
    <w:p w14:paraId="05D37355"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62" w:name="_Toc235400795"/>
      <w:bookmarkStart w:id="163" w:name="_Toc235403843"/>
      <w:r w:rsidRPr="009C4A82">
        <w:rPr>
          <w:rFonts w:eastAsia="Times New Roman" w:cs="Times New Roman"/>
          <w:bCs/>
          <w:kern w:val="36"/>
          <w:sz w:val="48"/>
          <w:szCs w:val="48"/>
          <w:lang w:eastAsia="fr-FR"/>
          <w14:ligatures w14:val="none"/>
        </w:rPr>
        <w:t>Article 6 : Sécurité des données</w:t>
      </w:r>
      <w:bookmarkEnd w:id="162"/>
      <w:bookmarkEnd w:id="163"/>
    </w:p>
    <w:p w14:paraId="1BFC3988"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HAUQE met en œuvre les mesures nécessaires afin d'assurer :</w:t>
      </w:r>
    </w:p>
    <w:p w14:paraId="3637CBFB" w14:textId="77777777" w:rsidR="009C4A82" w:rsidRPr="009C4A82" w:rsidRDefault="009C4A82">
      <w:pPr>
        <w:numPr>
          <w:ilvl w:val="0"/>
          <w:numId w:val="34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l'authentification des utilisateurs ; </w:t>
      </w:r>
    </w:p>
    <w:p w14:paraId="15993128" w14:textId="77777777" w:rsidR="009C4A82" w:rsidRPr="009C4A82" w:rsidRDefault="009C4A82">
      <w:pPr>
        <w:numPr>
          <w:ilvl w:val="0"/>
          <w:numId w:val="34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 contrôle des accès ; </w:t>
      </w:r>
    </w:p>
    <w:p w14:paraId="30FF7E42" w14:textId="77777777" w:rsidR="009C4A82" w:rsidRPr="009C4A82" w:rsidRDefault="009C4A82">
      <w:pPr>
        <w:numPr>
          <w:ilvl w:val="0"/>
          <w:numId w:val="34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protection contre les accès non autorisés ; </w:t>
      </w:r>
    </w:p>
    <w:p w14:paraId="549B82B1" w14:textId="77777777" w:rsidR="009C4A82" w:rsidRPr="009C4A82" w:rsidRDefault="009C4A82">
      <w:pPr>
        <w:numPr>
          <w:ilvl w:val="0"/>
          <w:numId w:val="34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sauvegarde régulière des données ; </w:t>
      </w:r>
    </w:p>
    <w:p w14:paraId="6CF19C89" w14:textId="77777777" w:rsidR="009C4A82" w:rsidRPr="009C4A82" w:rsidRDefault="009C4A82">
      <w:pPr>
        <w:numPr>
          <w:ilvl w:val="0"/>
          <w:numId w:val="34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journalisation des opérations ; </w:t>
      </w:r>
    </w:p>
    <w:p w14:paraId="0C0F249D" w14:textId="77777777" w:rsidR="009C4A82" w:rsidRPr="009C4A82" w:rsidRDefault="009C4A82">
      <w:pPr>
        <w:numPr>
          <w:ilvl w:val="0"/>
          <w:numId w:val="349"/>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continuité des services. </w:t>
      </w:r>
    </w:p>
    <w:p w14:paraId="3BFC63CB"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Les utilisateurs s'engagent à respecter toutes les règles de sécurité établies.</w:t>
      </w:r>
    </w:p>
    <w:p w14:paraId="5C8D2488" w14:textId="567C6BA8" w:rsidR="009C4A82" w:rsidRPr="009C4A82" w:rsidRDefault="009C4A82" w:rsidP="009C4A82">
      <w:pPr>
        <w:spacing w:after="0" w:line="240" w:lineRule="auto"/>
        <w:rPr>
          <w:rFonts w:eastAsia="Times New Roman" w:cs="Times New Roman"/>
          <w:kern w:val="0"/>
          <w:szCs w:val="24"/>
          <w:lang w:eastAsia="fr-FR"/>
          <w14:ligatures w14:val="none"/>
        </w:rPr>
      </w:pPr>
    </w:p>
    <w:p w14:paraId="2DBF61AE"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64" w:name="_Toc235400796"/>
      <w:bookmarkStart w:id="165" w:name="_Toc235403844"/>
      <w:r w:rsidRPr="009C4A82">
        <w:rPr>
          <w:rFonts w:eastAsia="Times New Roman" w:cs="Times New Roman"/>
          <w:bCs/>
          <w:kern w:val="36"/>
          <w:sz w:val="48"/>
          <w:szCs w:val="48"/>
          <w:lang w:eastAsia="fr-FR"/>
          <w14:ligatures w14:val="none"/>
        </w:rPr>
        <w:t>Article 7 : Accès aux données</w:t>
      </w:r>
      <w:bookmarkEnd w:id="164"/>
      <w:bookmarkEnd w:id="165"/>
    </w:p>
    <w:p w14:paraId="221315B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L'accès à la BNEC est accordé selon le principe du </w:t>
      </w:r>
      <w:r w:rsidRPr="009C4A82">
        <w:rPr>
          <w:rFonts w:eastAsia="Times New Roman" w:cs="Times New Roman"/>
          <w:b/>
          <w:bCs/>
          <w:kern w:val="0"/>
          <w:szCs w:val="24"/>
          <w:lang w:eastAsia="fr-FR"/>
          <w14:ligatures w14:val="none"/>
        </w:rPr>
        <w:t>moindre privilège</w:t>
      </w:r>
      <w:r w:rsidRPr="009C4A82">
        <w:rPr>
          <w:rFonts w:eastAsia="Times New Roman" w:cs="Times New Roman"/>
          <w:kern w:val="0"/>
          <w:szCs w:val="24"/>
          <w:lang w:eastAsia="fr-FR"/>
          <w14:ligatures w14:val="none"/>
        </w:rPr>
        <w:t>.</w:t>
      </w:r>
    </w:p>
    <w:p w14:paraId="51360971"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Chaque utilisateur ne peut consulter ou modifier que les données strictement nécessaires à l'exercice de ses missions.</w:t>
      </w:r>
    </w:p>
    <w:p w14:paraId="211511B7"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Les droits d'accès sont définis selon les profils d'utilisateurs validés par la HAUQE.</w:t>
      </w:r>
    </w:p>
    <w:p w14:paraId="40554EE8" w14:textId="6178D14E" w:rsidR="009C4A82" w:rsidRPr="009C4A82" w:rsidRDefault="009C4A82" w:rsidP="009C4A82">
      <w:pPr>
        <w:spacing w:after="0" w:line="240" w:lineRule="auto"/>
        <w:rPr>
          <w:rFonts w:eastAsia="Times New Roman" w:cs="Times New Roman"/>
          <w:kern w:val="0"/>
          <w:szCs w:val="24"/>
          <w:lang w:eastAsia="fr-FR"/>
          <w14:ligatures w14:val="none"/>
        </w:rPr>
      </w:pPr>
    </w:p>
    <w:p w14:paraId="23C0E151"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66" w:name="_Toc235400797"/>
      <w:bookmarkStart w:id="167" w:name="_Toc235403845"/>
      <w:r w:rsidRPr="009C4A82">
        <w:rPr>
          <w:rFonts w:eastAsia="Times New Roman" w:cs="Times New Roman"/>
          <w:bCs/>
          <w:kern w:val="36"/>
          <w:sz w:val="48"/>
          <w:szCs w:val="48"/>
          <w:lang w:eastAsia="fr-FR"/>
          <w14:ligatures w14:val="none"/>
        </w:rPr>
        <w:t>Article 8 : Traçabilité</w:t>
      </w:r>
      <w:bookmarkEnd w:id="166"/>
      <w:bookmarkEnd w:id="167"/>
    </w:p>
    <w:p w14:paraId="39909B65"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Toute opération réalisée dans la BNEC fait l'objet d'un enregistrement permettant d'identifier :</w:t>
      </w:r>
    </w:p>
    <w:p w14:paraId="7BA649A7" w14:textId="77777777" w:rsidR="009C4A82" w:rsidRPr="009C4A82" w:rsidRDefault="009C4A82">
      <w:pPr>
        <w:numPr>
          <w:ilvl w:val="0"/>
          <w:numId w:val="35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lastRenderedPageBreak/>
        <w:t xml:space="preserve">l'utilisateur ; </w:t>
      </w:r>
    </w:p>
    <w:p w14:paraId="35649550" w14:textId="77777777" w:rsidR="009C4A82" w:rsidRPr="009C4A82" w:rsidRDefault="009C4A82">
      <w:pPr>
        <w:numPr>
          <w:ilvl w:val="0"/>
          <w:numId w:val="35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date ; </w:t>
      </w:r>
    </w:p>
    <w:p w14:paraId="6EC0EB76" w14:textId="77777777" w:rsidR="009C4A82" w:rsidRPr="009C4A82" w:rsidRDefault="009C4A82">
      <w:pPr>
        <w:numPr>
          <w:ilvl w:val="0"/>
          <w:numId w:val="35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l'heure ; </w:t>
      </w:r>
    </w:p>
    <w:p w14:paraId="7A16000E" w14:textId="77777777" w:rsidR="009C4A82" w:rsidRPr="009C4A82" w:rsidRDefault="009C4A82">
      <w:pPr>
        <w:numPr>
          <w:ilvl w:val="0"/>
          <w:numId w:val="35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l'opération effectuée ; </w:t>
      </w:r>
    </w:p>
    <w:p w14:paraId="390D1265" w14:textId="77777777" w:rsidR="009C4A82" w:rsidRPr="009C4A82" w:rsidRDefault="009C4A82">
      <w:pPr>
        <w:numPr>
          <w:ilvl w:val="0"/>
          <w:numId w:val="350"/>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données concernées. </w:t>
      </w:r>
    </w:p>
    <w:p w14:paraId="45878987"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Les journaux de traçabilité sont conservés conformément aux règles d'archivage de la HAUQE.</w:t>
      </w:r>
    </w:p>
    <w:p w14:paraId="7BB3DBE7" w14:textId="73029392" w:rsidR="009C4A82" w:rsidRPr="009C4A82" w:rsidRDefault="009C4A82" w:rsidP="009C4A82">
      <w:pPr>
        <w:spacing w:after="0" w:line="240" w:lineRule="auto"/>
        <w:rPr>
          <w:rFonts w:eastAsia="Times New Roman" w:cs="Times New Roman"/>
          <w:kern w:val="0"/>
          <w:szCs w:val="24"/>
          <w:lang w:eastAsia="fr-FR"/>
          <w14:ligatures w14:val="none"/>
        </w:rPr>
      </w:pPr>
    </w:p>
    <w:p w14:paraId="3E082148"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68" w:name="_Toc235400798"/>
      <w:bookmarkStart w:id="169" w:name="_Toc235403846"/>
      <w:r w:rsidRPr="009C4A82">
        <w:rPr>
          <w:rFonts w:eastAsia="Times New Roman" w:cs="Times New Roman"/>
          <w:bCs/>
          <w:kern w:val="36"/>
          <w:sz w:val="48"/>
          <w:szCs w:val="48"/>
          <w:lang w:eastAsia="fr-FR"/>
          <w14:ligatures w14:val="none"/>
        </w:rPr>
        <w:t>Article 9 : Conservation et archivage</w:t>
      </w:r>
      <w:bookmarkEnd w:id="168"/>
      <w:bookmarkEnd w:id="169"/>
    </w:p>
    <w:p w14:paraId="58F1A471"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Les données sont conservées pendant les durées prévues par la réglementation nationale et les procédures internes de la HAUQE.</w:t>
      </w:r>
    </w:p>
    <w:p w14:paraId="493E625C"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À l'expiration de cette durée, elles sont :</w:t>
      </w:r>
    </w:p>
    <w:p w14:paraId="79503F0E" w14:textId="77777777" w:rsidR="009C4A82" w:rsidRPr="009C4A82" w:rsidRDefault="009C4A82">
      <w:pPr>
        <w:numPr>
          <w:ilvl w:val="0"/>
          <w:numId w:val="351"/>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archivées ; </w:t>
      </w:r>
    </w:p>
    <w:p w14:paraId="169001E9" w14:textId="77777777" w:rsidR="009C4A82" w:rsidRPr="009C4A82" w:rsidRDefault="009C4A82">
      <w:pPr>
        <w:numPr>
          <w:ilvl w:val="0"/>
          <w:numId w:val="351"/>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anonymisées lorsque cela est applicable ; </w:t>
      </w:r>
    </w:p>
    <w:p w14:paraId="2DA60B02" w14:textId="77777777" w:rsidR="009C4A82" w:rsidRPr="009C4A82" w:rsidRDefault="009C4A82">
      <w:pPr>
        <w:numPr>
          <w:ilvl w:val="0"/>
          <w:numId w:val="351"/>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ou supprimées selon les procédures en vigueur. </w:t>
      </w:r>
    </w:p>
    <w:p w14:paraId="56010A84" w14:textId="02921CD9" w:rsidR="009C4A82" w:rsidRPr="009C4A82" w:rsidRDefault="009C4A82" w:rsidP="009C4A82">
      <w:pPr>
        <w:spacing w:after="0" w:line="240" w:lineRule="auto"/>
        <w:rPr>
          <w:rFonts w:eastAsia="Times New Roman" w:cs="Times New Roman"/>
          <w:kern w:val="0"/>
          <w:szCs w:val="24"/>
          <w:lang w:eastAsia="fr-FR"/>
          <w14:ligatures w14:val="none"/>
        </w:rPr>
      </w:pPr>
    </w:p>
    <w:p w14:paraId="00FD4C0A"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70" w:name="_Toc235400799"/>
      <w:bookmarkStart w:id="171" w:name="_Toc235403847"/>
      <w:r w:rsidRPr="009C4A82">
        <w:rPr>
          <w:rFonts w:eastAsia="Times New Roman" w:cs="Times New Roman"/>
          <w:bCs/>
          <w:kern w:val="36"/>
          <w:sz w:val="48"/>
          <w:szCs w:val="48"/>
          <w:lang w:eastAsia="fr-FR"/>
          <w14:ligatures w14:val="none"/>
        </w:rPr>
        <w:t>Article 10 : Utilisation des données</w:t>
      </w:r>
      <w:bookmarkEnd w:id="170"/>
      <w:bookmarkEnd w:id="171"/>
    </w:p>
    <w:p w14:paraId="105AC632"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Les données de la BNEC sont utilisées uniquement pour :</w:t>
      </w:r>
    </w:p>
    <w:p w14:paraId="0572263D" w14:textId="77777777" w:rsidR="009C4A82" w:rsidRPr="009C4A82" w:rsidRDefault="009C4A82">
      <w:pPr>
        <w:numPr>
          <w:ilvl w:val="0"/>
          <w:numId w:val="35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gestion des certifications ; </w:t>
      </w:r>
    </w:p>
    <w:p w14:paraId="0731A860" w14:textId="77777777" w:rsidR="009C4A82" w:rsidRPr="009C4A82" w:rsidRDefault="009C4A82">
      <w:pPr>
        <w:numPr>
          <w:ilvl w:val="0"/>
          <w:numId w:val="35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 suivi des entreprises certifiées ; </w:t>
      </w:r>
    </w:p>
    <w:p w14:paraId="17151B2B" w14:textId="77777777" w:rsidR="009C4A82" w:rsidRPr="009C4A82" w:rsidRDefault="009C4A82">
      <w:pPr>
        <w:numPr>
          <w:ilvl w:val="0"/>
          <w:numId w:val="35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production de statistiques nationales ; </w:t>
      </w:r>
    </w:p>
    <w:p w14:paraId="1FC009DE" w14:textId="77777777" w:rsidR="009C4A82" w:rsidRPr="009C4A82" w:rsidRDefault="009C4A82">
      <w:pPr>
        <w:numPr>
          <w:ilvl w:val="0"/>
          <w:numId w:val="35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l'élaboration des tableaux de bord ; </w:t>
      </w:r>
    </w:p>
    <w:p w14:paraId="25473F30" w14:textId="77777777" w:rsidR="009C4A82" w:rsidRPr="009C4A82" w:rsidRDefault="009C4A82">
      <w:pPr>
        <w:numPr>
          <w:ilvl w:val="0"/>
          <w:numId w:val="35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prise de décision ; </w:t>
      </w:r>
    </w:p>
    <w:p w14:paraId="394FD2BE" w14:textId="77777777" w:rsidR="009C4A82" w:rsidRPr="009C4A82" w:rsidRDefault="009C4A82">
      <w:pPr>
        <w:numPr>
          <w:ilvl w:val="0"/>
          <w:numId w:val="35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missions de service public confiées à la HAUQE. </w:t>
      </w:r>
    </w:p>
    <w:p w14:paraId="46548AFE"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Toute autre utilisation est interdite sauf autorisation expresse ou disposition légale.</w:t>
      </w:r>
    </w:p>
    <w:p w14:paraId="34650AD7" w14:textId="00F4C426" w:rsidR="009C4A82" w:rsidRPr="009C4A82" w:rsidRDefault="009C4A82" w:rsidP="009C4A82">
      <w:pPr>
        <w:spacing w:after="0" w:line="240" w:lineRule="auto"/>
        <w:rPr>
          <w:rFonts w:eastAsia="Times New Roman" w:cs="Times New Roman"/>
          <w:kern w:val="0"/>
          <w:szCs w:val="24"/>
          <w:lang w:eastAsia="fr-FR"/>
          <w14:ligatures w14:val="none"/>
        </w:rPr>
      </w:pPr>
    </w:p>
    <w:p w14:paraId="235DA868"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72" w:name="_Toc235400800"/>
      <w:bookmarkStart w:id="173" w:name="_Toc235403848"/>
      <w:r w:rsidRPr="009C4A82">
        <w:rPr>
          <w:rFonts w:eastAsia="Times New Roman" w:cs="Times New Roman"/>
          <w:bCs/>
          <w:kern w:val="36"/>
          <w:sz w:val="48"/>
          <w:szCs w:val="48"/>
          <w:lang w:eastAsia="fr-FR"/>
          <w14:ligatures w14:val="none"/>
        </w:rPr>
        <w:t>Article 11 : Responsabilités des acteurs</w:t>
      </w:r>
      <w:bookmarkEnd w:id="172"/>
      <w:bookmarkEnd w:id="173"/>
    </w:p>
    <w:p w14:paraId="5B127080"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La HAUQE s'engage à :</w:t>
      </w:r>
    </w:p>
    <w:p w14:paraId="6D72CCB8" w14:textId="77777777" w:rsidR="009C4A82" w:rsidRPr="009C4A82" w:rsidRDefault="009C4A82">
      <w:pPr>
        <w:numPr>
          <w:ilvl w:val="0"/>
          <w:numId w:val="35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assurer la gouvernance de la BNEC ; </w:t>
      </w:r>
    </w:p>
    <w:p w14:paraId="68249019" w14:textId="77777777" w:rsidR="009C4A82" w:rsidRPr="009C4A82" w:rsidRDefault="009C4A82">
      <w:pPr>
        <w:numPr>
          <w:ilvl w:val="0"/>
          <w:numId w:val="35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lastRenderedPageBreak/>
        <w:t xml:space="preserve">garantir la sécurité des données ; </w:t>
      </w:r>
    </w:p>
    <w:p w14:paraId="5DB90697" w14:textId="77777777" w:rsidR="009C4A82" w:rsidRPr="009C4A82" w:rsidRDefault="009C4A82">
      <w:pPr>
        <w:numPr>
          <w:ilvl w:val="0"/>
          <w:numId w:val="35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mettre en œuvre les procédures de contrôle ; </w:t>
      </w:r>
    </w:p>
    <w:p w14:paraId="1E3EC432" w14:textId="77777777" w:rsidR="009C4A82" w:rsidRPr="009C4A82" w:rsidRDefault="009C4A82">
      <w:pPr>
        <w:numPr>
          <w:ilvl w:val="0"/>
          <w:numId w:val="35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organiser les audits ; </w:t>
      </w:r>
    </w:p>
    <w:p w14:paraId="68F976DF" w14:textId="77777777" w:rsidR="009C4A82" w:rsidRPr="009C4A82" w:rsidRDefault="009C4A82">
      <w:pPr>
        <w:numPr>
          <w:ilvl w:val="0"/>
          <w:numId w:val="353"/>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assurer la formation des utilisateurs. </w:t>
      </w:r>
    </w:p>
    <w:p w14:paraId="45523881"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Les utilisateurs s'engagent à :</w:t>
      </w:r>
    </w:p>
    <w:p w14:paraId="7E4E917D" w14:textId="77777777" w:rsidR="009C4A82" w:rsidRPr="009C4A82" w:rsidRDefault="009C4A82">
      <w:pPr>
        <w:numPr>
          <w:ilvl w:val="0"/>
          <w:numId w:val="354"/>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respecter la présente Charte ; </w:t>
      </w:r>
    </w:p>
    <w:p w14:paraId="27306671" w14:textId="77777777" w:rsidR="009C4A82" w:rsidRPr="009C4A82" w:rsidRDefault="009C4A82">
      <w:pPr>
        <w:numPr>
          <w:ilvl w:val="0"/>
          <w:numId w:val="354"/>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protéger leurs identifiants d'accès ; </w:t>
      </w:r>
    </w:p>
    <w:p w14:paraId="06D6C49C" w14:textId="77777777" w:rsidR="009C4A82" w:rsidRPr="009C4A82" w:rsidRDefault="009C4A82">
      <w:pPr>
        <w:numPr>
          <w:ilvl w:val="0"/>
          <w:numId w:val="354"/>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signaler tout incident de sécurité ; </w:t>
      </w:r>
    </w:p>
    <w:p w14:paraId="78415A0D" w14:textId="77777777" w:rsidR="009C4A82" w:rsidRPr="009C4A82" w:rsidRDefault="009C4A82">
      <w:pPr>
        <w:numPr>
          <w:ilvl w:val="0"/>
          <w:numId w:val="354"/>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utiliser les données avec diligence et intégrité. </w:t>
      </w:r>
    </w:p>
    <w:p w14:paraId="7E28AC90" w14:textId="44E43A01" w:rsidR="009C4A82" w:rsidRPr="009C4A82" w:rsidRDefault="009C4A82" w:rsidP="009C4A82">
      <w:pPr>
        <w:spacing w:after="0" w:line="240" w:lineRule="auto"/>
        <w:rPr>
          <w:rFonts w:eastAsia="Times New Roman" w:cs="Times New Roman"/>
          <w:kern w:val="0"/>
          <w:szCs w:val="24"/>
          <w:lang w:eastAsia="fr-FR"/>
          <w14:ligatures w14:val="none"/>
        </w:rPr>
      </w:pPr>
    </w:p>
    <w:p w14:paraId="79711CA6"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74" w:name="_Toc235400801"/>
      <w:bookmarkStart w:id="175" w:name="_Toc235403849"/>
      <w:r w:rsidRPr="009C4A82">
        <w:rPr>
          <w:rFonts w:eastAsia="Times New Roman" w:cs="Times New Roman"/>
          <w:bCs/>
          <w:kern w:val="36"/>
          <w:sz w:val="48"/>
          <w:szCs w:val="48"/>
          <w:lang w:eastAsia="fr-FR"/>
          <w14:ligatures w14:val="none"/>
        </w:rPr>
        <w:t>Article 12 : Gestion des incidents</w:t>
      </w:r>
      <w:bookmarkEnd w:id="174"/>
      <w:bookmarkEnd w:id="175"/>
    </w:p>
    <w:p w14:paraId="036514C1"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Tout incident susceptible d'affecter :</w:t>
      </w:r>
    </w:p>
    <w:p w14:paraId="57D9DABF" w14:textId="77777777" w:rsidR="009C4A82" w:rsidRPr="009C4A82" w:rsidRDefault="009C4A82">
      <w:pPr>
        <w:numPr>
          <w:ilvl w:val="0"/>
          <w:numId w:val="35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confidentialité ; </w:t>
      </w:r>
    </w:p>
    <w:p w14:paraId="5BA9B8C9" w14:textId="77777777" w:rsidR="009C4A82" w:rsidRPr="009C4A82" w:rsidRDefault="009C4A82">
      <w:pPr>
        <w:numPr>
          <w:ilvl w:val="0"/>
          <w:numId w:val="35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l'intégrité ; </w:t>
      </w:r>
    </w:p>
    <w:p w14:paraId="1922EA56" w14:textId="77777777" w:rsidR="009C4A82" w:rsidRPr="009C4A82" w:rsidRDefault="009C4A82">
      <w:pPr>
        <w:numPr>
          <w:ilvl w:val="0"/>
          <w:numId w:val="35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disponibilité ; </w:t>
      </w:r>
    </w:p>
    <w:p w14:paraId="6B84AD9F" w14:textId="77777777" w:rsidR="009C4A82" w:rsidRPr="009C4A82" w:rsidRDefault="009C4A82">
      <w:pPr>
        <w:numPr>
          <w:ilvl w:val="0"/>
          <w:numId w:val="355"/>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qualité des données ; </w:t>
      </w:r>
    </w:p>
    <w:p w14:paraId="5C05986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doit être signalé immédiatement au responsable de la BNEC.</w:t>
      </w:r>
    </w:p>
    <w:p w14:paraId="5DB5B4E9"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HAUQE met en œuvre les procédures de traitement, de correction et de suivi des incidents conformément aux procédures opérationnelles.</w:t>
      </w:r>
    </w:p>
    <w:p w14:paraId="1EEA3FA4" w14:textId="3A695433" w:rsidR="009C4A82" w:rsidRPr="009C4A82" w:rsidRDefault="009C4A82" w:rsidP="009C4A82">
      <w:pPr>
        <w:spacing w:after="0" w:line="240" w:lineRule="auto"/>
        <w:rPr>
          <w:rFonts w:eastAsia="Times New Roman" w:cs="Times New Roman"/>
          <w:kern w:val="0"/>
          <w:szCs w:val="24"/>
          <w:lang w:eastAsia="fr-FR"/>
          <w14:ligatures w14:val="none"/>
        </w:rPr>
      </w:pPr>
    </w:p>
    <w:p w14:paraId="1B9826C2"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76" w:name="_Toc235400802"/>
      <w:bookmarkStart w:id="177" w:name="_Toc235403850"/>
      <w:r w:rsidRPr="009C4A82">
        <w:rPr>
          <w:rFonts w:eastAsia="Times New Roman" w:cs="Times New Roman"/>
          <w:bCs/>
          <w:kern w:val="36"/>
          <w:sz w:val="48"/>
          <w:szCs w:val="48"/>
          <w:lang w:eastAsia="fr-FR"/>
          <w14:ligatures w14:val="none"/>
        </w:rPr>
        <w:t>Article 13 : Audit et contrôle</w:t>
      </w:r>
      <w:bookmarkEnd w:id="176"/>
      <w:bookmarkEnd w:id="177"/>
    </w:p>
    <w:p w14:paraId="3713B273"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HAUQE réalise périodiquement des audits afin de vérifier :</w:t>
      </w:r>
    </w:p>
    <w:p w14:paraId="09B1B4AE" w14:textId="77777777" w:rsidR="009C4A82" w:rsidRPr="009C4A82" w:rsidRDefault="009C4A82">
      <w:pPr>
        <w:numPr>
          <w:ilvl w:val="0"/>
          <w:numId w:val="35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 respect de la présente Charte ; </w:t>
      </w:r>
    </w:p>
    <w:p w14:paraId="016D34F5" w14:textId="77777777" w:rsidR="009C4A82" w:rsidRPr="009C4A82" w:rsidRDefault="009C4A82">
      <w:pPr>
        <w:numPr>
          <w:ilvl w:val="0"/>
          <w:numId w:val="35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qualité des données ; </w:t>
      </w:r>
    </w:p>
    <w:p w14:paraId="559541E4" w14:textId="77777777" w:rsidR="009C4A82" w:rsidRPr="009C4A82" w:rsidRDefault="009C4A82">
      <w:pPr>
        <w:numPr>
          <w:ilvl w:val="0"/>
          <w:numId w:val="35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sécurité des informations ; </w:t>
      </w:r>
    </w:p>
    <w:p w14:paraId="5A0DAC15" w14:textId="77777777" w:rsidR="009C4A82" w:rsidRPr="009C4A82" w:rsidRDefault="009C4A82">
      <w:pPr>
        <w:numPr>
          <w:ilvl w:val="0"/>
          <w:numId w:val="35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conformité réglementaire ; </w:t>
      </w:r>
    </w:p>
    <w:p w14:paraId="598F8848" w14:textId="77777777" w:rsidR="009C4A82" w:rsidRPr="009C4A82" w:rsidRDefault="009C4A82">
      <w:pPr>
        <w:numPr>
          <w:ilvl w:val="0"/>
          <w:numId w:val="356"/>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l'efficacité des mesures de gouvernance. </w:t>
      </w:r>
    </w:p>
    <w:p w14:paraId="726C0626"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Les utilisateurs s'engagent à collaborer pleinement lors des audits.</w:t>
      </w:r>
    </w:p>
    <w:p w14:paraId="3534D166" w14:textId="49159336" w:rsidR="009C4A82" w:rsidRPr="009C4A82" w:rsidRDefault="009C4A82" w:rsidP="009C4A82">
      <w:pPr>
        <w:spacing w:after="0" w:line="240" w:lineRule="auto"/>
        <w:rPr>
          <w:rFonts w:eastAsia="Times New Roman" w:cs="Times New Roman"/>
          <w:kern w:val="0"/>
          <w:szCs w:val="24"/>
          <w:lang w:eastAsia="fr-FR"/>
          <w14:ligatures w14:val="none"/>
        </w:rPr>
      </w:pPr>
    </w:p>
    <w:p w14:paraId="4651F79E"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78" w:name="_Toc235400803"/>
      <w:bookmarkStart w:id="179" w:name="_Toc235403851"/>
      <w:r w:rsidRPr="009C4A82">
        <w:rPr>
          <w:rFonts w:eastAsia="Times New Roman" w:cs="Times New Roman"/>
          <w:bCs/>
          <w:kern w:val="36"/>
          <w:sz w:val="48"/>
          <w:szCs w:val="48"/>
          <w:lang w:eastAsia="fr-FR"/>
          <w14:ligatures w14:val="none"/>
        </w:rPr>
        <w:lastRenderedPageBreak/>
        <w:t>Article 14 : Sensibilisation et formation</w:t>
      </w:r>
      <w:bookmarkEnd w:id="178"/>
      <w:bookmarkEnd w:id="179"/>
    </w:p>
    <w:p w14:paraId="51953FC4"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HAUQE organise régulièrement des actions de formation et de sensibilisation portant sur :</w:t>
      </w:r>
    </w:p>
    <w:p w14:paraId="65BC1419" w14:textId="77777777" w:rsidR="009C4A82" w:rsidRPr="009C4A82" w:rsidRDefault="009C4A82">
      <w:pPr>
        <w:numPr>
          <w:ilvl w:val="0"/>
          <w:numId w:val="35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gouvernance des données ; </w:t>
      </w:r>
    </w:p>
    <w:p w14:paraId="7B5BF160" w14:textId="77777777" w:rsidR="009C4A82" w:rsidRPr="009C4A82" w:rsidRDefault="009C4A82">
      <w:pPr>
        <w:numPr>
          <w:ilvl w:val="0"/>
          <w:numId w:val="35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cybersécurité ; </w:t>
      </w:r>
    </w:p>
    <w:p w14:paraId="1147D81A" w14:textId="77777777" w:rsidR="009C4A82" w:rsidRPr="009C4A82" w:rsidRDefault="009C4A82">
      <w:pPr>
        <w:numPr>
          <w:ilvl w:val="0"/>
          <w:numId w:val="35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protection des données personnelles ; </w:t>
      </w:r>
    </w:p>
    <w:p w14:paraId="0C3A2A66" w14:textId="77777777" w:rsidR="009C4A82" w:rsidRPr="009C4A82" w:rsidRDefault="009C4A82">
      <w:pPr>
        <w:numPr>
          <w:ilvl w:val="0"/>
          <w:numId w:val="35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procédures de gestion de la BNEC ; </w:t>
      </w:r>
    </w:p>
    <w:p w14:paraId="2E795370" w14:textId="77777777" w:rsidR="009C4A82" w:rsidRPr="009C4A82" w:rsidRDefault="009C4A82">
      <w:pPr>
        <w:numPr>
          <w:ilvl w:val="0"/>
          <w:numId w:val="357"/>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bonnes pratiques de qualité des données. </w:t>
      </w:r>
    </w:p>
    <w:p w14:paraId="7F82B4FE" w14:textId="5BBD5B4E" w:rsidR="009C4A82" w:rsidRPr="009C4A82" w:rsidRDefault="009C4A82" w:rsidP="009C4A82">
      <w:pPr>
        <w:spacing w:after="0" w:line="240" w:lineRule="auto"/>
        <w:rPr>
          <w:rFonts w:eastAsia="Times New Roman" w:cs="Times New Roman"/>
          <w:kern w:val="0"/>
          <w:szCs w:val="24"/>
          <w:lang w:eastAsia="fr-FR"/>
          <w14:ligatures w14:val="none"/>
        </w:rPr>
      </w:pPr>
    </w:p>
    <w:p w14:paraId="54667526"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80" w:name="_Toc235400804"/>
      <w:bookmarkStart w:id="181" w:name="_Toc235403852"/>
      <w:r w:rsidRPr="009C4A82">
        <w:rPr>
          <w:rFonts w:eastAsia="Times New Roman" w:cs="Times New Roman"/>
          <w:bCs/>
          <w:kern w:val="36"/>
          <w:sz w:val="48"/>
          <w:szCs w:val="48"/>
          <w:lang w:eastAsia="fr-FR"/>
          <w14:ligatures w14:val="none"/>
        </w:rPr>
        <w:t>Article 15 : Révision de la Charte</w:t>
      </w:r>
      <w:bookmarkEnd w:id="180"/>
      <w:bookmarkEnd w:id="181"/>
    </w:p>
    <w:p w14:paraId="79A91CD3"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présente Charte est révisée :</w:t>
      </w:r>
    </w:p>
    <w:p w14:paraId="67C3CBAD" w14:textId="77777777" w:rsidR="009C4A82" w:rsidRPr="009C4A82" w:rsidRDefault="009C4A82">
      <w:pPr>
        <w:numPr>
          <w:ilvl w:val="0"/>
          <w:numId w:val="358"/>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au moins tous les trois (03) ans ; </w:t>
      </w:r>
    </w:p>
    <w:p w14:paraId="5D69A3F5" w14:textId="77777777" w:rsidR="009C4A82" w:rsidRPr="009C4A82" w:rsidRDefault="009C4A82">
      <w:pPr>
        <w:numPr>
          <w:ilvl w:val="0"/>
          <w:numId w:val="358"/>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en cas d'évolution réglementaire ; </w:t>
      </w:r>
    </w:p>
    <w:p w14:paraId="38C3CE5D" w14:textId="77777777" w:rsidR="009C4A82" w:rsidRPr="009C4A82" w:rsidRDefault="009C4A82">
      <w:pPr>
        <w:numPr>
          <w:ilvl w:val="0"/>
          <w:numId w:val="358"/>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en cas d'évolution technologique majeure ; </w:t>
      </w:r>
    </w:p>
    <w:p w14:paraId="4AD08FE4" w14:textId="77777777" w:rsidR="009C4A82" w:rsidRPr="009C4A82" w:rsidRDefault="009C4A82">
      <w:pPr>
        <w:numPr>
          <w:ilvl w:val="0"/>
          <w:numId w:val="358"/>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ou à la suite des recommandations issues des audits ou des retours d'expérience. </w:t>
      </w:r>
    </w:p>
    <w:p w14:paraId="3E2CE9F5"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Toute révision est approuvée par le Président de la HAUQE.</w:t>
      </w:r>
    </w:p>
    <w:p w14:paraId="5C182475" w14:textId="5043E5CB" w:rsidR="009C4A82" w:rsidRPr="009C4A82" w:rsidRDefault="009C4A82" w:rsidP="009C4A82">
      <w:pPr>
        <w:spacing w:after="0" w:line="240" w:lineRule="auto"/>
        <w:rPr>
          <w:rFonts w:eastAsia="Times New Roman" w:cs="Times New Roman"/>
          <w:kern w:val="0"/>
          <w:szCs w:val="24"/>
          <w:lang w:eastAsia="fr-FR"/>
          <w14:ligatures w14:val="none"/>
        </w:rPr>
      </w:pPr>
    </w:p>
    <w:p w14:paraId="253B8F25"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82" w:name="_Toc235400805"/>
      <w:bookmarkStart w:id="183" w:name="_Toc235403853"/>
      <w:r w:rsidRPr="009C4A82">
        <w:rPr>
          <w:rFonts w:eastAsia="Times New Roman" w:cs="Times New Roman"/>
          <w:bCs/>
          <w:kern w:val="36"/>
          <w:sz w:val="48"/>
          <w:szCs w:val="48"/>
          <w:lang w:eastAsia="fr-FR"/>
          <w14:ligatures w14:val="none"/>
        </w:rPr>
        <w:t>Article 16 : Entrée en vigueur</w:t>
      </w:r>
      <w:bookmarkEnd w:id="182"/>
      <w:bookmarkEnd w:id="183"/>
    </w:p>
    <w:p w14:paraId="78EF54D5"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présente Charte entre en vigueur à compter de son approbation par la Haute Autorité de la Qualité et de l'Environnement.</w:t>
      </w:r>
    </w:p>
    <w:p w14:paraId="109659C8"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Elle est portée à la connaissance de tous les utilisateurs de la BNEC, qui s'engagent à en respecter les dispositions.</w:t>
      </w:r>
    </w:p>
    <w:p w14:paraId="72FEFE6F" w14:textId="57D38EDC" w:rsidR="009C4A82" w:rsidRPr="009C4A82" w:rsidRDefault="009C4A82" w:rsidP="009C4A82">
      <w:pPr>
        <w:spacing w:after="0" w:line="240" w:lineRule="auto"/>
        <w:rPr>
          <w:rFonts w:eastAsia="Times New Roman" w:cs="Times New Roman"/>
          <w:kern w:val="0"/>
          <w:szCs w:val="24"/>
          <w:lang w:eastAsia="fr-FR"/>
          <w14:ligatures w14:val="none"/>
        </w:rPr>
      </w:pPr>
    </w:p>
    <w:p w14:paraId="3B73CBAE"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9C4A82">
        <w:rPr>
          <w:rFonts w:eastAsia="Times New Roman" w:cs="Times New Roman"/>
          <w:bCs/>
          <w:kern w:val="36"/>
          <w:sz w:val="48"/>
          <w:szCs w:val="48"/>
          <w:lang w:eastAsia="fr-FR"/>
          <w14:ligatures w14:val="none"/>
        </w:rPr>
        <w:t>Engagement de l'utilisateur</w:t>
      </w:r>
    </w:p>
    <w:p w14:paraId="6459A6A7"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Je soussigné(e),</w:t>
      </w:r>
    </w:p>
    <w:p w14:paraId="5E5B49B4"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b/>
          <w:bCs/>
          <w:kern w:val="0"/>
          <w:szCs w:val="24"/>
          <w:lang w:eastAsia="fr-FR"/>
          <w14:ligatures w14:val="none"/>
        </w:rPr>
        <w:t>Nom et Prénoms :</w:t>
      </w:r>
      <w:r w:rsidRPr="009C4A82">
        <w:rPr>
          <w:rFonts w:eastAsia="Times New Roman" w:cs="Times New Roman"/>
          <w:kern w:val="0"/>
          <w:szCs w:val="24"/>
          <w:lang w:eastAsia="fr-FR"/>
          <w14:ligatures w14:val="none"/>
        </w:rPr>
        <w:t xml:space="preserve"> ........................................................................</w:t>
      </w:r>
    </w:p>
    <w:p w14:paraId="6F2773F3"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b/>
          <w:bCs/>
          <w:kern w:val="0"/>
          <w:szCs w:val="24"/>
          <w:lang w:eastAsia="fr-FR"/>
          <w14:ligatures w14:val="none"/>
        </w:rPr>
        <w:t>Fonction :</w:t>
      </w:r>
      <w:r w:rsidRPr="009C4A82">
        <w:rPr>
          <w:rFonts w:eastAsia="Times New Roman" w:cs="Times New Roman"/>
          <w:kern w:val="0"/>
          <w:szCs w:val="24"/>
          <w:lang w:eastAsia="fr-FR"/>
          <w14:ligatures w14:val="none"/>
        </w:rPr>
        <w:t xml:space="preserve"> .....................................................................................</w:t>
      </w:r>
    </w:p>
    <w:p w14:paraId="57983141"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b/>
          <w:bCs/>
          <w:kern w:val="0"/>
          <w:szCs w:val="24"/>
          <w:lang w:eastAsia="fr-FR"/>
          <w14:ligatures w14:val="none"/>
        </w:rPr>
        <w:lastRenderedPageBreak/>
        <w:t>Structure :</w:t>
      </w:r>
      <w:r w:rsidRPr="009C4A82">
        <w:rPr>
          <w:rFonts w:eastAsia="Times New Roman" w:cs="Times New Roman"/>
          <w:kern w:val="0"/>
          <w:szCs w:val="24"/>
          <w:lang w:eastAsia="fr-FR"/>
          <w14:ligatures w14:val="none"/>
        </w:rPr>
        <w:t xml:space="preserve"> ....................................................................................</w:t>
      </w:r>
    </w:p>
    <w:p w14:paraId="04A66DB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Déclare avoir pris connaissance de la présente </w:t>
      </w:r>
      <w:r w:rsidRPr="009C4A82">
        <w:rPr>
          <w:rFonts w:eastAsia="Times New Roman" w:cs="Times New Roman"/>
          <w:b/>
          <w:bCs/>
          <w:kern w:val="0"/>
          <w:szCs w:val="24"/>
          <w:lang w:eastAsia="fr-FR"/>
          <w14:ligatures w14:val="none"/>
        </w:rPr>
        <w:t>Charte de Gouvernance des Données de la Base Nationale des Entreprises Certifiées (BNEC)</w:t>
      </w:r>
      <w:r w:rsidRPr="009C4A82">
        <w:rPr>
          <w:rFonts w:eastAsia="Times New Roman" w:cs="Times New Roman"/>
          <w:kern w:val="0"/>
          <w:szCs w:val="24"/>
          <w:lang w:eastAsia="fr-FR"/>
          <w14:ligatures w14:val="none"/>
        </w:rPr>
        <w:t>.</w:t>
      </w:r>
    </w:p>
    <w:p w14:paraId="7FCCF7C6"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Je m'engage à respecter l'ensemble de ses dispositions ainsi que les règles de sécurité, de confidentialité et de protection des données applicables à la BNEC.</w:t>
      </w:r>
    </w:p>
    <w:p w14:paraId="754A5A64"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Je reconnais que tout manquement à ces obligations pourra entraîner les mesures administratives, disciplinaires ou légales prévues par les textes en vigueur.</w:t>
      </w:r>
    </w:p>
    <w:p w14:paraId="407AAB16"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Fait à : ..........................................................</w:t>
      </w:r>
    </w:p>
    <w:p w14:paraId="3D022F1A"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 : ......... / ......... / ...............</w:t>
      </w:r>
    </w:p>
    <w:p w14:paraId="17D5D68F"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b/>
          <w:bCs/>
          <w:kern w:val="0"/>
          <w:szCs w:val="24"/>
          <w:lang w:eastAsia="fr-FR"/>
          <w14:ligatures w14:val="none"/>
        </w:rPr>
        <w:t>Nom et Signature de l'utilisateur</w:t>
      </w:r>
    </w:p>
    <w:p w14:paraId="0194E4D3"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w:t>
      </w:r>
    </w:p>
    <w:p w14:paraId="481B20F5" w14:textId="0A6498BB" w:rsidR="009C4A82" w:rsidRPr="009C4A82" w:rsidRDefault="009C4A82" w:rsidP="009C4A82">
      <w:pPr>
        <w:spacing w:after="0" w:line="240" w:lineRule="auto"/>
        <w:rPr>
          <w:rFonts w:eastAsia="Times New Roman" w:cs="Times New Roman"/>
          <w:kern w:val="0"/>
          <w:szCs w:val="24"/>
          <w:lang w:eastAsia="fr-FR"/>
          <w14:ligatures w14:val="none"/>
        </w:rPr>
      </w:pPr>
    </w:p>
    <w:p w14:paraId="53CC3A95"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Approbation institutionnelle</w:t>
      </w:r>
    </w:p>
    <w:p w14:paraId="5CF05ACA"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b/>
          <w:bCs/>
          <w:kern w:val="0"/>
          <w:szCs w:val="24"/>
          <w:lang w:eastAsia="fr-FR"/>
          <w14:ligatures w14:val="none"/>
        </w:rPr>
        <w:t>Pour la Haute Autorité de la Qualité et de l'Environnement (HAUQE)</w:t>
      </w:r>
    </w:p>
    <w:p w14:paraId="0BD7F078"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Le Président</w:t>
      </w:r>
    </w:p>
    <w:p w14:paraId="7630F372"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Nom : ........................................................................</w:t>
      </w:r>
    </w:p>
    <w:p w14:paraId="4EF86409"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Signature et cachet :</w:t>
      </w:r>
    </w:p>
    <w:p w14:paraId="2A227E6B"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w:t>
      </w:r>
    </w:p>
    <w:p w14:paraId="08589DD9" w14:textId="77777777" w:rsidR="009C4A82" w:rsidRPr="00EE74BC" w:rsidRDefault="009C4A8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4AAC528A" w14:textId="77777777" w:rsidR="009C4A82" w:rsidRPr="009C4A82" w:rsidRDefault="009C4A82" w:rsidP="009C4A8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184" w:name="_Toc235400828"/>
      <w:bookmarkStart w:id="185" w:name="_Toc235403854"/>
      <w:r w:rsidRPr="009C4A82">
        <w:rPr>
          <w:rFonts w:ascii="Times New Roman" w:eastAsia="Times New Roman" w:hAnsi="Times New Roman" w:cs="Times New Roman"/>
          <w:bCs/>
          <w:kern w:val="36"/>
          <w:sz w:val="48"/>
          <w:szCs w:val="48"/>
          <w:lang w:eastAsia="fr-FR"/>
          <w14:ligatures w14:val="none"/>
        </w:rPr>
        <w:lastRenderedPageBreak/>
        <w:t>ANNEXE 7 : NORMES INTERNATIONALES DE RÉFÉRENCE POUR LA GESTION DE LA BASE NATIONALE DES ENTREPRISES CERTIFIÉES (BNEC)</w:t>
      </w:r>
      <w:bookmarkEnd w:id="184"/>
      <w:bookmarkEnd w:id="185"/>
    </w:p>
    <w:p w14:paraId="4FE767A0" w14:textId="77777777" w:rsidR="009C4A82" w:rsidRPr="009C4A82" w:rsidRDefault="009C4A82" w:rsidP="009C4A8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9C4A82">
        <w:rPr>
          <w:rFonts w:eastAsia="Times New Roman" w:cs="Times New Roman"/>
          <w:bCs/>
          <w:kern w:val="0"/>
          <w:sz w:val="36"/>
          <w:szCs w:val="36"/>
          <w:lang w:eastAsia="fr-FR"/>
          <w14:ligatures w14:val="none"/>
        </w:rPr>
        <w:t>Introduction</w:t>
      </w:r>
    </w:p>
    <w:p w14:paraId="7B7F49C0"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La présente annexe recense les principales normes internationales qui servent de référence pour la conception, la gestion, la sécurisation et l'amélioration continue de la </w:t>
      </w:r>
      <w:r w:rsidRPr="009C4A82">
        <w:rPr>
          <w:rFonts w:eastAsia="Times New Roman" w:cs="Times New Roman"/>
          <w:b/>
          <w:bCs/>
          <w:kern w:val="0"/>
          <w:szCs w:val="24"/>
          <w:lang w:eastAsia="fr-FR"/>
          <w14:ligatures w14:val="none"/>
        </w:rPr>
        <w:t>Base Nationale des Entreprises Certifiées (BNEC)</w:t>
      </w:r>
      <w:r w:rsidRPr="009C4A82">
        <w:rPr>
          <w:rFonts w:eastAsia="Times New Roman" w:cs="Times New Roman"/>
          <w:kern w:val="0"/>
          <w:szCs w:val="24"/>
          <w:lang w:eastAsia="fr-FR"/>
          <w14:ligatures w14:val="none"/>
        </w:rPr>
        <w:t>.</w:t>
      </w:r>
    </w:p>
    <w:p w14:paraId="5D3D48C7"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Ces normes constituent des guides de bonnes pratiques permettant à la </w:t>
      </w:r>
      <w:r w:rsidRPr="009C4A82">
        <w:rPr>
          <w:rFonts w:eastAsia="Times New Roman" w:cs="Times New Roman"/>
          <w:b/>
          <w:bCs/>
          <w:kern w:val="0"/>
          <w:szCs w:val="24"/>
          <w:lang w:eastAsia="fr-FR"/>
          <w14:ligatures w14:val="none"/>
        </w:rPr>
        <w:t>Haute Autorité de la Qualité et de l'Environnement (HAUQE)</w:t>
      </w:r>
      <w:r w:rsidRPr="009C4A82">
        <w:rPr>
          <w:rFonts w:eastAsia="Times New Roman" w:cs="Times New Roman"/>
          <w:kern w:val="0"/>
          <w:szCs w:val="24"/>
          <w:lang w:eastAsia="fr-FR"/>
          <w14:ligatures w14:val="none"/>
        </w:rPr>
        <w:t xml:space="preserve"> d'assurer une gouvernance efficace des données, une gestion documentaire performante, une sécurité renforcée de l'information et une amélioration continue des processus. Elles complètent les dispositions législatives nationales et contribuent à l'alignement de la BNEC sur les standards internationaux.</w:t>
      </w:r>
    </w:p>
    <w:p w14:paraId="131DE837" w14:textId="62716B38" w:rsidR="009C4A82" w:rsidRPr="009C4A82" w:rsidRDefault="009C4A82" w:rsidP="009C4A82">
      <w:pPr>
        <w:spacing w:after="0" w:line="240" w:lineRule="auto"/>
        <w:rPr>
          <w:rFonts w:eastAsia="Times New Roman" w:cs="Times New Roman"/>
          <w:kern w:val="0"/>
          <w:szCs w:val="24"/>
          <w:lang w:eastAsia="fr-FR"/>
          <w14:ligatures w14:val="none"/>
        </w:rPr>
      </w:pPr>
    </w:p>
    <w:p w14:paraId="7D624B5C"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86" w:name="_Toc235403855"/>
      <w:r>
        <w:t>Normes relatives au management de la qualité</w:t>
      </w:r>
      <w:bookmarkEnd w:id="186"/>
    </w:p>
    <w:p w14:paraId="3EF21044" w14:textId="24BD5324" w:rsidR="003B0F09" w:rsidRDefault="000E25E4">
      <w:pPr>
        <w:pStyle w:val="Lgende1"/>
        <w:jc w:val="center"/>
      </w:pPr>
      <w:bookmarkStart w:id="187" w:name="_Toc235359207"/>
      <w:bookmarkStart w:id="188" w:name="_Toc235403907"/>
      <w:r>
        <w:rPr>
          <w:rFonts w:eastAsia="Times New Roman"/>
          <w:b/>
        </w:rPr>
        <w:t xml:space="preserve">Tableau </w:t>
      </w:r>
      <w:fldSimple w:instr=" SEQ Tableau \* ARABIC ">
        <w:r w:rsidR="00E63822">
          <w:rPr>
            <w:noProof/>
          </w:rPr>
          <w:t>9</w:t>
        </w:r>
      </w:fldSimple>
      <w:r>
        <w:rPr>
          <w:rFonts w:eastAsia="Times New Roman"/>
        </w:rPr>
        <w:t xml:space="preserve"> : 1. Normes relatives au management de la qualité</w:t>
      </w:r>
      <w:bookmarkEnd w:id="187"/>
      <w:bookmarkEnd w:id="188"/>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163"/>
        <w:gridCol w:w="3127"/>
        <w:gridCol w:w="4830"/>
      </w:tblGrid>
      <w:tr w:rsidR="009C4A82" w:rsidRPr="009C4A82" w14:paraId="70C7D93C" w14:textId="77777777">
        <w:trPr>
          <w:tblHeader/>
          <w:tblCellSpacing w:w="15" w:type="dxa"/>
          <w:jc w:val="center"/>
        </w:trPr>
        <w:tc>
          <w:tcPr>
            <w:tcW w:w="1131" w:type="dxa"/>
            <w:shd w:val="clear" w:color="auto" w:fill="D9E2F3"/>
            <w:tcMar>
              <w:top w:w="90" w:type="dxa"/>
              <w:left w:w="110" w:type="dxa"/>
              <w:bottom w:w="90" w:type="dxa"/>
              <w:right w:w="110" w:type="dxa"/>
            </w:tcMar>
            <w:vAlign w:val="center"/>
            <w:hideMark/>
          </w:tcPr>
          <w:p w14:paraId="6766E6A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138" w:type="dxa"/>
            <w:shd w:val="clear" w:color="auto" w:fill="D9E2F3"/>
            <w:tcMar>
              <w:top w:w="90" w:type="dxa"/>
              <w:left w:w="110" w:type="dxa"/>
              <w:bottom w:w="90" w:type="dxa"/>
              <w:right w:w="110" w:type="dxa"/>
            </w:tcMar>
            <w:vAlign w:val="center"/>
            <w:hideMark/>
          </w:tcPr>
          <w:p w14:paraId="71AC833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851" w:type="dxa"/>
            <w:shd w:val="clear" w:color="auto" w:fill="D9E2F3"/>
            <w:tcMar>
              <w:top w:w="90" w:type="dxa"/>
              <w:left w:w="110" w:type="dxa"/>
              <w:bottom w:w="90" w:type="dxa"/>
              <w:right w:w="110" w:type="dxa"/>
            </w:tcMar>
            <w:vAlign w:val="center"/>
            <w:hideMark/>
          </w:tcPr>
          <w:p w14:paraId="0232C54D"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4E94AB0B" w14:textId="77777777">
        <w:trPr>
          <w:tblCellSpacing w:w="15" w:type="dxa"/>
          <w:jc w:val="center"/>
        </w:trPr>
        <w:tc>
          <w:tcPr>
            <w:tcW w:w="1131" w:type="dxa"/>
            <w:tcMar>
              <w:top w:w="90" w:type="dxa"/>
              <w:left w:w="110" w:type="dxa"/>
              <w:bottom w:w="90" w:type="dxa"/>
              <w:right w:w="110" w:type="dxa"/>
            </w:tcMar>
            <w:vAlign w:val="center"/>
            <w:hideMark/>
          </w:tcPr>
          <w:p w14:paraId="3DE5D0D4"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9001:2015</w:t>
            </w:r>
          </w:p>
        </w:tc>
        <w:tc>
          <w:tcPr>
            <w:tcW w:w="3138" w:type="dxa"/>
            <w:tcMar>
              <w:top w:w="90" w:type="dxa"/>
              <w:left w:w="110" w:type="dxa"/>
              <w:bottom w:w="90" w:type="dxa"/>
              <w:right w:w="110" w:type="dxa"/>
            </w:tcMar>
            <w:vAlign w:val="center"/>
            <w:hideMark/>
          </w:tcPr>
          <w:p w14:paraId="3489338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Système de management de la qualité</w:t>
            </w:r>
          </w:p>
        </w:tc>
        <w:tc>
          <w:tcPr>
            <w:tcW w:w="4851" w:type="dxa"/>
            <w:tcMar>
              <w:top w:w="90" w:type="dxa"/>
              <w:left w:w="110" w:type="dxa"/>
              <w:bottom w:w="90" w:type="dxa"/>
              <w:right w:w="110" w:type="dxa"/>
            </w:tcMar>
            <w:vAlign w:val="center"/>
            <w:hideMark/>
          </w:tcPr>
          <w:p w14:paraId="0E89913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Organisation des processus, amélioration continue, satisfaction des parties prenantes.</w:t>
            </w:r>
          </w:p>
        </w:tc>
      </w:tr>
      <w:tr w:rsidR="009C4A82" w:rsidRPr="009C4A82" w14:paraId="6E181535" w14:textId="77777777">
        <w:trPr>
          <w:tblCellSpacing w:w="15" w:type="dxa"/>
          <w:jc w:val="center"/>
        </w:trPr>
        <w:tc>
          <w:tcPr>
            <w:tcW w:w="1131" w:type="dxa"/>
            <w:tcMar>
              <w:top w:w="90" w:type="dxa"/>
              <w:left w:w="110" w:type="dxa"/>
              <w:bottom w:w="90" w:type="dxa"/>
              <w:right w:w="110" w:type="dxa"/>
            </w:tcMar>
            <w:vAlign w:val="center"/>
            <w:hideMark/>
          </w:tcPr>
          <w:p w14:paraId="3872AA7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9004:2018</w:t>
            </w:r>
          </w:p>
        </w:tc>
        <w:tc>
          <w:tcPr>
            <w:tcW w:w="3138" w:type="dxa"/>
            <w:tcMar>
              <w:top w:w="90" w:type="dxa"/>
              <w:left w:w="110" w:type="dxa"/>
              <w:bottom w:w="90" w:type="dxa"/>
              <w:right w:w="110" w:type="dxa"/>
            </w:tcMar>
            <w:vAlign w:val="center"/>
            <w:hideMark/>
          </w:tcPr>
          <w:p w14:paraId="2201D55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 la performance durable</w:t>
            </w:r>
          </w:p>
        </w:tc>
        <w:tc>
          <w:tcPr>
            <w:tcW w:w="4851" w:type="dxa"/>
            <w:tcMar>
              <w:top w:w="90" w:type="dxa"/>
              <w:left w:w="110" w:type="dxa"/>
              <w:bottom w:w="90" w:type="dxa"/>
              <w:right w:w="110" w:type="dxa"/>
            </w:tcMar>
            <w:vAlign w:val="center"/>
            <w:hideMark/>
          </w:tcPr>
          <w:p w14:paraId="3B635DF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Pérennisation des performances et amélioration de la gouvernance.</w:t>
            </w:r>
          </w:p>
        </w:tc>
      </w:tr>
    </w:tbl>
    <w:p w14:paraId="2CF27B9B" w14:textId="2C5C9330" w:rsidR="009C4A82" w:rsidRPr="009C4A82" w:rsidRDefault="009C4A82" w:rsidP="009C4A82">
      <w:pPr>
        <w:spacing w:after="0" w:line="240" w:lineRule="auto"/>
        <w:rPr>
          <w:rFonts w:eastAsia="Times New Roman" w:cs="Times New Roman"/>
          <w:kern w:val="0"/>
          <w:szCs w:val="24"/>
          <w:lang w:eastAsia="fr-FR"/>
          <w14:ligatures w14:val="none"/>
        </w:rPr>
      </w:pPr>
    </w:p>
    <w:p w14:paraId="6D7CABC4"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89" w:name="_Toc235403856"/>
      <w:r>
        <w:t>Normes relatives à la gestion documentaire</w:t>
      </w:r>
      <w:bookmarkEnd w:id="189"/>
    </w:p>
    <w:p w14:paraId="62D682D3" w14:textId="7EB45CD6" w:rsidR="003B0F09" w:rsidRDefault="000E25E4">
      <w:pPr>
        <w:pStyle w:val="Lgende1"/>
        <w:jc w:val="center"/>
      </w:pPr>
      <w:bookmarkStart w:id="190" w:name="_Toc235359208"/>
      <w:bookmarkStart w:id="191" w:name="_Toc235403908"/>
      <w:r>
        <w:rPr>
          <w:rFonts w:eastAsia="Times New Roman"/>
          <w:b/>
        </w:rPr>
        <w:t xml:space="preserve">Tableau </w:t>
      </w:r>
      <w:fldSimple w:instr=" SEQ Tableau \* ARABIC ">
        <w:r w:rsidR="00E63822">
          <w:rPr>
            <w:noProof/>
          </w:rPr>
          <w:t>10</w:t>
        </w:r>
      </w:fldSimple>
      <w:r>
        <w:rPr>
          <w:rFonts w:eastAsia="Times New Roman"/>
        </w:rPr>
        <w:t xml:space="preserve"> : 2. Normes relatives à la gestion documentaire</w:t>
      </w:r>
      <w:bookmarkEnd w:id="190"/>
      <w:bookmarkEnd w:id="191"/>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155"/>
        <w:gridCol w:w="3393"/>
        <w:gridCol w:w="4572"/>
      </w:tblGrid>
      <w:tr w:rsidR="009C4A82" w:rsidRPr="009C4A82" w14:paraId="6CF79CC7" w14:textId="77777777">
        <w:trPr>
          <w:tblHeader/>
          <w:tblCellSpacing w:w="15" w:type="dxa"/>
          <w:jc w:val="center"/>
        </w:trPr>
        <w:tc>
          <w:tcPr>
            <w:tcW w:w="1123" w:type="dxa"/>
            <w:shd w:val="clear" w:color="auto" w:fill="D9E2F3"/>
            <w:tcMar>
              <w:top w:w="90" w:type="dxa"/>
              <w:left w:w="110" w:type="dxa"/>
              <w:bottom w:w="90" w:type="dxa"/>
              <w:right w:w="110" w:type="dxa"/>
            </w:tcMar>
            <w:vAlign w:val="center"/>
            <w:hideMark/>
          </w:tcPr>
          <w:p w14:paraId="5A65C5F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408" w:type="dxa"/>
            <w:shd w:val="clear" w:color="auto" w:fill="D9E2F3"/>
            <w:tcMar>
              <w:top w:w="90" w:type="dxa"/>
              <w:left w:w="110" w:type="dxa"/>
              <w:bottom w:w="90" w:type="dxa"/>
              <w:right w:w="110" w:type="dxa"/>
            </w:tcMar>
            <w:vAlign w:val="center"/>
            <w:hideMark/>
          </w:tcPr>
          <w:p w14:paraId="0D68BBD3"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589" w:type="dxa"/>
            <w:shd w:val="clear" w:color="auto" w:fill="D9E2F3"/>
            <w:tcMar>
              <w:top w:w="90" w:type="dxa"/>
              <w:left w:w="110" w:type="dxa"/>
              <w:bottom w:w="90" w:type="dxa"/>
              <w:right w:w="110" w:type="dxa"/>
            </w:tcMar>
            <w:vAlign w:val="center"/>
            <w:hideMark/>
          </w:tcPr>
          <w:p w14:paraId="05FA4361"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3D919D83" w14:textId="77777777">
        <w:trPr>
          <w:tblCellSpacing w:w="15" w:type="dxa"/>
          <w:jc w:val="center"/>
        </w:trPr>
        <w:tc>
          <w:tcPr>
            <w:tcW w:w="1123" w:type="dxa"/>
            <w:tcMar>
              <w:top w:w="90" w:type="dxa"/>
              <w:left w:w="110" w:type="dxa"/>
              <w:bottom w:w="90" w:type="dxa"/>
              <w:right w:w="110" w:type="dxa"/>
            </w:tcMar>
            <w:vAlign w:val="center"/>
            <w:hideMark/>
          </w:tcPr>
          <w:p w14:paraId="7246758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15489-1:2016</w:t>
            </w:r>
          </w:p>
        </w:tc>
        <w:tc>
          <w:tcPr>
            <w:tcW w:w="3408" w:type="dxa"/>
            <w:tcMar>
              <w:top w:w="90" w:type="dxa"/>
              <w:left w:w="110" w:type="dxa"/>
              <w:bottom w:w="90" w:type="dxa"/>
              <w:right w:w="110" w:type="dxa"/>
            </w:tcMar>
            <w:vAlign w:val="center"/>
            <w:hideMark/>
          </w:tcPr>
          <w:p w14:paraId="1416AF6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documents d'activité (Records Management)</w:t>
            </w:r>
          </w:p>
        </w:tc>
        <w:tc>
          <w:tcPr>
            <w:tcW w:w="4589" w:type="dxa"/>
            <w:tcMar>
              <w:top w:w="90" w:type="dxa"/>
              <w:left w:w="110" w:type="dxa"/>
              <w:bottom w:w="90" w:type="dxa"/>
              <w:right w:w="110" w:type="dxa"/>
            </w:tcMar>
            <w:vAlign w:val="center"/>
            <w:hideMark/>
          </w:tcPr>
          <w:p w14:paraId="4553DEA8"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Organisation, conservation, classement, traçabilité et archivage des documents de certification.</w:t>
            </w:r>
          </w:p>
        </w:tc>
      </w:tr>
      <w:tr w:rsidR="009C4A82" w:rsidRPr="009C4A82" w14:paraId="2563B31D" w14:textId="77777777">
        <w:trPr>
          <w:tblCellSpacing w:w="15" w:type="dxa"/>
          <w:jc w:val="center"/>
        </w:trPr>
        <w:tc>
          <w:tcPr>
            <w:tcW w:w="1123" w:type="dxa"/>
            <w:tcMar>
              <w:top w:w="90" w:type="dxa"/>
              <w:left w:w="110" w:type="dxa"/>
              <w:bottom w:w="90" w:type="dxa"/>
              <w:right w:w="110" w:type="dxa"/>
            </w:tcMar>
            <w:vAlign w:val="center"/>
            <w:hideMark/>
          </w:tcPr>
          <w:p w14:paraId="1654733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30301:2019</w:t>
            </w:r>
          </w:p>
        </w:tc>
        <w:tc>
          <w:tcPr>
            <w:tcW w:w="3408" w:type="dxa"/>
            <w:tcMar>
              <w:top w:w="90" w:type="dxa"/>
              <w:left w:w="110" w:type="dxa"/>
              <w:bottom w:w="90" w:type="dxa"/>
              <w:right w:w="110" w:type="dxa"/>
            </w:tcMar>
            <w:vAlign w:val="center"/>
            <w:hideMark/>
          </w:tcPr>
          <w:p w14:paraId="40D41F6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Système de management des documents d'activité</w:t>
            </w:r>
          </w:p>
        </w:tc>
        <w:tc>
          <w:tcPr>
            <w:tcW w:w="4589" w:type="dxa"/>
            <w:tcMar>
              <w:top w:w="90" w:type="dxa"/>
              <w:left w:w="110" w:type="dxa"/>
              <w:bottom w:w="90" w:type="dxa"/>
              <w:right w:w="110" w:type="dxa"/>
            </w:tcMar>
            <w:vAlign w:val="center"/>
            <w:hideMark/>
          </w:tcPr>
          <w:p w14:paraId="24C49A6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documentaire et amélioration continue des pratiques documentaires.</w:t>
            </w:r>
          </w:p>
        </w:tc>
      </w:tr>
    </w:tbl>
    <w:p w14:paraId="7CDB2FA1" w14:textId="6A1C8043" w:rsidR="009C4A82" w:rsidRPr="009C4A82" w:rsidRDefault="009C4A82" w:rsidP="009C4A82">
      <w:pPr>
        <w:spacing w:after="0" w:line="240" w:lineRule="auto"/>
        <w:rPr>
          <w:rFonts w:eastAsia="Times New Roman" w:cs="Times New Roman"/>
          <w:kern w:val="0"/>
          <w:szCs w:val="24"/>
          <w:lang w:eastAsia="fr-FR"/>
          <w14:ligatures w14:val="none"/>
        </w:rPr>
      </w:pPr>
    </w:p>
    <w:p w14:paraId="7FBF3A5B"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92" w:name="_Toc235403857"/>
      <w:r>
        <w:t>Normes relatives à la sécurité de l'information</w:t>
      </w:r>
      <w:bookmarkEnd w:id="192"/>
    </w:p>
    <w:p w14:paraId="662EB376" w14:textId="299784C7" w:rsidR="003B0F09" w:rsidRDefault="000E25E4">
      <w:pPr>
        <w:pStyle w:val="Lgende1"/>
        <w:jc w:val="center"/>
      </w:pPr>
      <w:bookmarkStart w:id="193" w:name="_Toc235359209"/>
      <w:bookmarkStart w:id="194" w:name="_Toc235403909"/>
      <w:r>
        <w:rPr>
          <w:rFonts w:eastAsia="Times New Roman"/>
          <w:b/>
        </w:rPr>
        <w:t xml:space="preserve">Tableau </w:t>
      </w:r>
      <w:fldSimple w:instr=" SEQ Tableau \* ARABIC ">
        <w:r w:rsidR="00E63822">
          <w:rPr>
            <w:noProof/>
          </w:rPr>
          <w:t>11</w:t>
        </w:r>
      </w:fldSimple>
      <w:r>
        <w:rPr>
          <w:rFonts w:eastAsia="Times New Roman"/>
        </w:rPr>
        <w:t xml:space="preserve"> : 3. Normes relatives à la sécurité de l'information</w:t>
      </w:r>
      <w:bookmarkEnd w:id="193"/>
      <w:bookmarkEnd w:id="194"/>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55"/>
        <w:gridCol w:w="3548"/>
        <w:gridCol w:w="4317"/>
      </w:tblGrid>
      <w:tr w:rsidR="009C4A82" w:rsidRPr="009C4A82" w14:paraId="4D7C5EBE" w14:textId="77777777">
        <w:trPr>
          <w:tblHeader/>
          <w:tblCellSpacing w:w="15" w:type="dxa"/>
          <w:jc w:val="center"/>
        </w:trPr>
        <w:tc>
          <w:tcPr>
            <w:tcW w:w="1224" w:type="dxa"/>
            <w:shd w:val="clear" w:color="auto" w:fill="D9E2F3"/>
            <w:tcMar>
              <w:top w:w="90" w:type="dxa"/>
              <w:left w:w="110" w:type="dxa"/>
              <w:bottom w:w="90" w:type="dxa"/>
              <w:right w:w="110" w:type="dxa"/>
            </w:tcMar>
            <w:vAlign w:val="center"/>
            <w:hideMark/>
          </w:tcPr>
          <w:p w14:paraId="28A7A031"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566" w:type="dxa"/>
            <w:shd w:val="clear" w:color="auto" w:fill="D9E2F3"/>
            <w:tcMar>
              <w:top w:w="90" w:type="dxa"/>
              <w:left w:w="110" w:type="dxa"/>
              <w:bottom w:w="90" w:type="dxa"/>
              <w:right w:w="110" w:type="dxa"/>
            </w:tcMar>
            <w:vAlign w:val="center"/>
            <w:hideMark/>
          </w:tcPr>
          <w:p w14:paraId="41B947F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330" w:type="dxa"/>
            <w:shd w:val="clear" w:color="auto" w:fill="D9E2F3"/>
            <w:tcMar>
              <w:top w:w="90" w:type="dxa"/>
              <w:left w:w="110" w:type="dxa"/>
              <w:bottom w:w="90" w:type="dxa"/>
              <w:right w:w="110" w:type="dxa"/>
            </w:tcMar>
            <w:vAlign w:val="center"/>
            <w:hideMark/>
          </w:tcPr>
          <w:p w14:paraId="7C0B02E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3E006D56" w14:textId="77777777">
        <w:trPr>
          <w:tblCellSpacing w:w="15" w:type="dxa"/>
          <w:jc w:val="center"/>
        </w:trPr>
        <w:tc>
          <w:tcPr>
            <w:tcW w:w="1224" w:type="dxa"/>
            <w:tcMar>
              <w:top w:w="90" w:type="dxa"/>
              <w:left w:w="110" w:type="dxa"/>
              <w:bottom w:w="90" w:type="dxa"/>
              <w:right w:w="110" w:type="dxa"/>
            </w:tcMar>
            <w:vAlign w:val="center"/>
            <w:hideMark/>
          </w:tcPr>
          <w:p w14:paraId="374B89A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27001:2022</w:t>
            </w:r>
          </w:p>
        </w:tc>
        <w:tc>
          <w:tcPr>
            <w:tcW w:w="3566" w:type="dxa"/>
            <w:tcMar>
              <w:top w:w="90" w:type="dxa"/>
              <w:left w:w="110" w:type="dxa"/>
              <w:bottom w:w="90" w:type="dxa"/>
              <w:right w:w="110" w:type="dxa"/>
            </w:tcMar>
            <w:vAlign w:val="center"/>
            <w:hideMark/>
          </w:tcPr>
          <w:p w14:paraId="67EC6AF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Système de management de la sécurité de l'information</w:t>
            </w:r>
          </w:p>
        </w:tc>
        <w:tc>
          <w:tcPr>
            <w:tcW w:w="4330" w:type="dxa"/>
            <w:tcMar>
              <w:top w:w="90" w:type="dxa"/>
              <w:left w:w="110" w:type="dxa"/>
              <w:bottom w:w="90" w:type="dxa"/>
              <w:right w:w="110" w:type="dxa"/>
            </w:tcMar>
            <w:vAlign w:val="center"/>
            <w:hideMark/>
          </w:tcPr>
          <w:p w14:paraId="73D142E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Protection des données, gestion des risques, contrôle des accès et cybersécurité.</w:t>
            </w:r>
          </w:p>
        </w:tc>
      </w:tr>
      <w:tr w:rsidR="009C4A82" w:rsidRPr="009C4A82" w14:paraId="2EA49950" w14:textId="77777777">
        <w:trPr>
          <w:tblCellSpacing w:w="15" w:type="dxa"/>
          <w:jc w:val="center"/>
        </w:trPr>
        <w:tc>
          <w:tcPr>
            <w:tcW w:w="1224" w:type="dxa"/>
            <w:tcMar>
              <w:top w:w="90" w:type="dxa"/>
              <w:left w:w="110" w:type="dxa"/>
              <w:bottom w:w="90" w:type="dxa"/>
              <w:right w:w="110" w:type="dxa"/>
            </w:tcMar>
            <w:vAlign w:val="center"/>
            <w:hideMark/>
          </w:tcPr>
          <w:p w14:paraId="316F58C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27002:2022</w:t>
            </w:r>
          </w:p>
        </w:tc>
        <w:tc>
          <w:tcPr>
            <w:tcW w:w="3566" w:type="dxa"/>
            <w:tcMar>
              <w:top w:w="90" w:type="dxa"/>
              <w:left w:w="110" w:type="dxa"/>
              <w:bottom w:w="90" w:type="dxa"/>
              <w:right w:w="110" w:type="dxa"/>
            </w:tcMar>
            <w:vAlign w:val="center"/>
            <w:hideMark/>
          </w:tcPr>
          <w:p w14:paraId="17ADB0A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Mesures de sécurité de l'information</w:t>
            </w:r>
          </w:p>
        </w:tc>
        <w:tc>
          <w:tcPr>
            <w:tcW w:w="4330" w:type="dxa"/>
            <w:tcMar>
              <w:top w:w="90" w:type="dxa"/>
              <w:left w:w="110" w:type="dxa"/>
              <w:bottom w:w="90" w:type="dxa"/>
              <w:right w:w="110" w:type="dxa"/>
            </w:tcMar>
            <w:vAlign w:val="center"/>
            <w:hideMark/>
          </w:tcPr>
          <w:p w14:paraId="7D5E886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Bonnes pratiques pour la mise en œuvre des contrôles de sécurité.</w:t>
            </w:r>
          </w:p>
        </w:tc>
      </w:tr>
      <w:tr w:rsidR="009C4A82" w:rsidRPr="009C4A82" w14:paraId="395CC91A" w14:textId="77777777">
        <w:trPr>
          <w:tblCellSpacing w:w="15" w:type="dxa"/>
          <w:jc w:val="center"/>
        </w:trPr>
        <w:tc>
          <w:tcPr>
            <w:tcW w:w="1224" w:type="dxa"/>
            <w:tcMar>
              <w:top w:w="90" w:type="dxa"/>
              <w:left w:w="110" w:type="dxa"/>
              <w:bottom w:w="90" w:type="dxa"/>
              <w:right w:w="110" w:type="dxa"/>
            </w:tcMar>
            <w:vAlign w:val="center"/>
            <w:hideMark/>
          </w:tcPr>
          <w:p w14:paraId="7B9A521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27005:2022</w:t>
            </w:r>
          </w:p>
        </w:tc>
        <w:tc>
          <w:tcPr>
            <w:tcW w:w="3566" w:type="dxa"/>
            <w:tcMar>
              <w:top w:w="90" w:type="dxa"/>
              <w:left w:w="110" w:type="dxa"/>
              <w:bottom w:w="90" w:type="dxa"/>
              <w:right w:w="110" w:type="dxa"/>
            </w:tcMar>
            <w:vAlign w:val="center"/>
            <w:hideMark/>
          </w:tcPr>
          <w:p w14:paraId="6A4D7B1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risques liés à la sécurité de l'information</w:t>
            </w:r>
          </w:p>
        </w:tc>
        <w:tc>
          <w:tcPr>
            <w:tcW w:w="4330" w:type="dxa"/>
            <w:tcMar>
              <w:top w:w="90" w:type="dxa"/>
              <w:left w:w="110" w:type="dxa"/>
              <w:bottom w:w="90" w:type="dxa"/>
              <w:right w:w="110" w:type="dxa"/>
            </w:tcMar>
            <w:vAlign w:val="center"/>
            <w:hideMark/>
          </w:tcPr>
          <w:p w14:paraId="3977860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Identification, évaluation et traitement des risques.</w:t>
            </w:r>
          </w:p>
        </w:tc>
      </w:tr>
    </w:tbl>
    <w:p w14:paraId="379BC423" w14:textId="038BCA1F" w:rsidR="009C4A82" w:rsidRPr="009C4A82" w:rsidRDefault="009C4A82" w:rsidP="009C4A82">
      <w:pPr>
        <w:spacing w:after="0" w:line="240" w:lineRule="auto"/>
        <w:rPr>
          <w:rFonts w:eastAsia="Times New Roman" w:cs="Times New Roman"/>
          <w:kern w:val="0"/>
          <w:szCs w:val="24"/>
          <w:lang w:eastAsia="fr-FR"/>
          <w14:ligatures w14:val="none"/>
        </w:rPr>
      </w:pPr>
    </w:p>
    <w:p w14:paraId="6DC03673"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95" w:name="_Toc235403858"/>
      <w:r>
        <w:t>Normes relatives à la protection des données personnelles</w:t>
      </w:r>
      <w:bookmarkEnd w:id="195"/>
    </w:p>
    <w:p w14:paraId="01F5BB6A" w14:textId="6527804A" w:rsidR="003B0F09" w:rsidRDefault="000E25E4">
      <w:pPr>
        <w:pStyle w:val="Lgende1"/>
        <w:jc w:val="center"/>
      </w:pPr>
      <w:bookmarkStart w:id="196" w:name="_Toc235359210"/>
      <w:bookmarkStart w:id="197" w:name="_Toc235403910"/>
      <w:r>
        <w:rPr>
          <w:rFonts w:eastAsia="Times New Roman"/>
          <w:b/>
        </w:rPr>
        <w:t xml:space="preserve">Tableau </w:t>
      </w:r>
      <w:fldSimple w:instr=" SEQ Tableau \* ARABIC ">
        <w:r w:rsidR="00E63822">
          <w:rPr>
            <w:noProof/>
          </w:rPr>
          <w:t>12</w:t>
        </w:r>
      </w:fldSimple>
      <w:r>
        <w:rPr>
          <w:rFonts w:eastAsia="Times New Roman"/>
        </w:rPr>
        <w:t xml:space="preserve"> : 4. Normes relatives à la protection des données personnelles</w:t>
      </w:r>
      <w:bookmarkEnd w:id="196"/>
      <w:bookmarkEnd w:id="197"/>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27"/>
        <w:gridCol w:w="3374"/>
        <w:gridCol w:w="4519"/>
      </w:tblGrid>
      <w:tr w:rsidR="009C4A82" w:rsidRPr="009C4A82" w14:paraId="6006CB90" w14:textId="77777777">
        <w:trPr>
          <w:tblHeader/>
          <w:tblCellSpacing w:w="15" w:type="dxa"/>
          <w:jc w:val="center"/>
        </w:trPr>
        <w:tc>
          <w:tcPr>
            <w:tcW w:w="1196" w:type="dxa"/>
            <w:shd w:val="clear" w:color="auto" w:fill="D9E2F3"/>
            <w:tcMar>
              <w:top w:w="90" w:type="dxa"/>
              <w:left w:w="110" w:type="dxa"/>
              <w:bottom w:w="90" w:type="dxa"/>
              <w:right w:w="110" w:type="dxa"/>
            </w:tcMar>
            <w:vAlign w:val="center"/>
            <w:hideMark/>
          </w:tcPr>
          <w:p w14:paraId="4B2378B2"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389" w:type="dxa"/>
            <w:shd w:val="clear" w:color="auto" w:fill="D9E2F3"/>
            <w:tcMar>
              <w:top w:w="90" w:type="dxa"/>
              <w:left w:w="110" w:type="dxa"/>
              <w:bottom w:w="90" w:type="dxa"/>
              <w:right w:w="110" w:type="dxa"/>
            </w:tcMar>
            <w:vAlign w:val="center"/>
            <w:hideMark/>
          </w:tcPr>
          <w:p w14:paraId="2ADA1E6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535" w:type="dxa"/>
            <w:shd w:val="clear" w:color="auto" w:fill="D9E2F3"/>
            <w:tcMar>
              <w:top w:w="90" w:type="dxa"/>
              <w:left w:w="110" w:type="dxa"/>
              <w:bottom w:w="90" w:type="dxa"/>
              <w:right w:w="110" w:type="dxa"/>
            </w:tcMar>
            <w:vAlign w:val="center"/>
            <w:hideMark/>
          </w:tcPr>
          <w:p w14:paraId="0CCE43AC"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107E2EEA" w14:textId="77777777">
        <w:trPr>
          <w:tblCellSpacing w:w="15" w:type="dxa"/>
          <w:jc w:val="center"/>
        </w:trPr>
        <w:tc>
          <w:tcPr>
            <w:tcW w:w="1196" w:type="dxa"/>
            <w:tcMar>
              <w:top w:w="90" w:type="dxa"/>
              <w:left w:w="110" w:type="dxa"/>
              <w:bottom w:w="90" w:type="dxa"/>
              <w:right w:w="110" w:type="dxa"/>
            </w:tcMar>
            <w:vAlign w:val="center"/>
            <w:hideMark/>
          </w:tcPr>
          <w:p w14:paraId="7FBC4859"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27701:2019</w:t>
            </w:r>
          </w:p>
        </w:tc>
        <w:tc>
          <w:tcPr>
            <w:tcW w:w="3389" w:type="dxa"/>
            <w:tcMar>
              <w:top w:w="90" w:type="dxa"/>
              <w:left w:w="110" w:type="dxa"/>
              <w:bottom w:w="90" w:type="dxa"/>
              <w:right w:w="110" w:type="dxa"/>
            </w:tcMar>
            <w:vAlign w:val="center"/>
            <w:hideMark/>
          </w:tcPr>
          <w:p w14:paraId="753073E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 la protection des données personnelles</w:t>
            </w:r>
          </w:p>
        </w:tc>
        <w:tc>
          <w:tcPr>
            <w:tcW w:w="4535" w:type="dxa"/>
            <w:tcMar>
              <w:top w:w="90" w:type="dxa"/>
              <w:left w:w="110" w:type="dxa"/>
              <w:bottom w:w="90" w:type="dxa"/>
              <w:right w:w="110" w:type="dxa"/>
            </w:tcMar>
            <w:vAlign w:val="center"/>
            <w:hideMark/>
          </w:tcPr>
          <w:p w14:paraId="5EDAF1E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 la confidentialité et conformité à la réglementation sur les données personnelles.</w:t>
            </w:r>
          </w:p>
        </w:tc>
      </w:tr>
      <w:tr w:rsidR="009C4A82" w:rsidRPr="009C4A82" w14:paraId="771037F7" w14:textId="77777777">
        <w:trPr>
          <w:tblCellSpacing w:w="15" w:type="dxa"/>
          <w:jc w:val="center"/>
        </w:trPr>
        <w:tc>
          <w:tcPr>
            <w:tcW w:w="1196" w:type="dxa"/>
            <w:tcMar>
              <w:top w:w="90" w:type="dxa"/>
              <w:left w:w="110" w:type="dxa"/>
              <w:bottom w:w="90" w:type="dxa"/>
              <w:right w:w="110" w:type="dxa"/>
            </w:tcMar>
            <w:vAlign w:val="center"/>
            <w:hideMark/>
          </w:tcPr>
          <w:p w14:paraId="53DA893E"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29100:2024</w:t>
            </w:r>
          </w:p>
        </w:tc>
        <w:tc>
          <w:tcPr>
            <w:tcW w:w="3389" w:type="dxa"/>
            <w:tcMar>
              <w:top w:w="90" w:type="dxa"/>
              <w:left w:w="110" w:type="dxa"/>
              <w:bottom w:w="90" w:type="dxa"/>
              <w:right w:w="110" w:type="dxa"/>
            </w:tcMar>
            <w:vAlign w:val="center"/>
            <w:hideMark/>
          </w:tcPr>
          <w:p w14:paraId="01CFFF3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Cadre de protection de la vie privée</w:t>
            </w:r>
          </w:p>
        </w:tc>
        <w:tc>
          <w:tcPr>
            <w:tcW w:w="4535" w:type="dxa"/>
            <w:tcMar>
              <w:top w:w="90" w:type="dxa"/>
              <w:left w:w="110" w:type="dxa"/>
              <w:bottom w:w="90" w:type="dxa"/>
              <w:right w:w="110" w:type="dxa"/>
            </w:tcMar>
            <w:vAlign w:val="center"/>
            <w:hideMark/>
          </w:tcPr>
          <w:p w14:paraId="237FC0B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Principes de protection des données personnelles.</w:t>
            </w:r>
          </w:p>
        </w:tc>
      </w:tr>
    </w:tbl>
    <w:p w14:paraId="444004A1" w14:textId="45CA78DF" w:rsidR="009C4A82" w:rsidRPr="009C4A82" w:rsidRDefault="009C4A82" w:rsidP="009C4A82">
      <w:pPr>
        <w:spacing w:after="0" w:line="240" w:lineRule="auto"/>
        <w:rPr>
          <w:rFonts w:eastAsia="Times New Roman" w:cs="Times New Roman"/>
          <w:kern w:val="0"/>
          <w:szCs w:val="24"/>
          <w:lang w:eastAsia="fr-FR"/>
          <w14:ligatures w14:val="none"/>
        </w:rPr>
      </w:pPr>
    </w:p>
    <w:p w14:paraId="66FE5EBD"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198" w:name="_Toc235403859"/>
      <w:r>
        <w:t>Normes relatives à la gouvernance des données</w:t>
      </w:r>
      <w:bookmarkEnd w:id="198"/>
    </w:p>
    <w:p w14:paraId="47857916" w14:textId="7A9D18AA" w:rsidR="003B0F09" w:rsidRDefault="000E25E4">
      <w:pPr>
        <w:pStyle w:val="Lgende1"/>
        <w:jc w:val="center"/>
      </w:pPr>
      <w:bookmarkStart w:id="199" w:name="_Toc235359211"/>
      <w:bookmarkStart w:id="200" w:name="_Toc235403911"/>
      <w:r>
        <w:rPr>
          <w:rFonts w:eastAsia="Times New Roman"/>
          <w:b/>
        </w:rPr>
        <w:t xml:space="preserve">Tableau </w:t>
      </w:r>
      <w:fldSimple w:instr=" SEQ Tableau \* ARABIC ">
        <w:r w:rsidR="00E63822">
          <w:rPr>
            <w:noProof/>
          </w:rPr>
          <w:t>13</w:t>
        </w:r>
      </w:fldSimple>
      <w:r>
        <w:rPr>
          <w:rFonts w:eastAsia="Times New Roman"/>
        </w:rPr>
        <w:t xml:space="preserve"> : 5. Normes relatives à la gouvernance des données</w:t>
      </w:r>
      <w:bookmarkEnd w:id="199"/>
      <w:bookmarkEnd w:id="200"/>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402"/>
        <w:gridCol w:w="2828"/>
        <w:gridCol w:w="4890"/>
      </w:tblGrid>
      <w:tr w:rsidR="009C4A82" w:rsidRPr="009C4A82" w14:paraId="0DEF6C3C" w14:textId="77777777">
        <w:trPr>
          <w:tblHeader/>
          <w:tblCellSpacing w:w="15" w:type="dxa"/>
          <w:jc w:val="center"/>
        </w:trPr>
        <w:tc>
          <w:tcPr>
            <w:tcW w:w="1373" w:type="dxa"/>
            <w:shd w:val="clear" w:color="auto" w:fill="D9E2F3"/>
            <w:tcMar>
              <w:top w:w="90" w:type="dxa"/>
              <w:left w:w="110" w:type="dxa"/>
              <w:bottom w:w="90" w:type="dxa"/>
              <w:right w:w="110" w:type="dxa"/>
            </w:tcMar>
            <w:vAlign w:val="center"/>
            <w:hideMark/>
          </w:tcPr>
          <w:p w14:paraId="66832791"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2835" w:type="dxa"/>
            <w:shd w:val="clear" w:color="auto" w:fill="D9E2F3"/>
            <w:tcMar>
              <w:top w:w="90" w:type="dxa"/>
              <w:left w:w="110" w:type="dxa"/>
              <w:bottom w:w="90" w:type="dxa"/>
              <w:right w:w="110" w:type="dxa"/>
            </w:tcMar>
            <w:vAlign w:val="center"/>
            <w:hideMark/>
          </w:tcPr>
          <w:p w14:paraId="5091D911"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912" w:type="dxa"/>
            <w:shd w:val="clear" w:color="auto" w:fill="D9E2F3"/>
            <w:tcMar>
              <w:top w:w="90" w:type="dxa"/>
              <w:left w:w="110" w:type="dxa"/>
              <w:bottom w:w="90" w:type="dxa"/>
              <w:right w:w="110" w:type="dxa"/>
            </w:tcMar>
            <w:vAlign w:val="center"/>
            <w:hideMark/>
          </w:tcPr>
          <w:p w14:paraId="0641308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17E1F0E2" w14:textId="77777777">
        <w:trPr>
          <w:tblCellSpacing w:w="15" w:type="dxa"/>
          <w:jc w:val="center"/>
        </w:trPr>
        <w:tc>
          <w:tcPr>
            <w:tcW w:w="1373" w:type="dxa"/>
            <w:tcMar>
              <w:top w:w="90" w:type="dxa"/>
              <w:left w:w="110" w:type="dxa"/>
              <w:bottom w:w="90" w:type="dxa"/>
              <w:right w:w="110" w:type="dxa"/>
            </w:tcMar>
            <w:vAlign w:val="center"/>
            <w:hideMark/>
          </w:tcPr>
          <w:p w14:paraId="3517EE53"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8000</w:t>
            </w:r>
          </w:p>
        </w:tc>
        <w:tc>
          <w:tcPr>
            <w:tcW w:w="2835" w:type="dxa"/>
            <w:tcMar>
              <w:top w:w="90" w:type="dxa"/>
              <w:left w:w="110" w:type="dxa"/>
              <w:bottom w:w="90" w:type="dxa"/>
              <w:right w:w="110" w:type="dxa"/>
            </w:tcMar>
            <w:vAlign w:val="center"/>
            <w:hideMark/>
          </w:tcPr>
          <w:p w14:paraId="721EA64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Qualité des données</w:t>
            </w:r>
          </w:p>
        </w:tc>
        <w:tc>
          <w:tcPr>
            <w:tcW w:w="4912" w:type="dxa"/>
            <w:tcMar>
              <w:top w:w="90" w:type="dxa"/>
              <w:left w:w="110" w:type="dxa"/>
              <w:bottom w:w="90" w:type="dxa"/>
              <w:right w:w="110" w:type="dxa"/>
            </w:tcMar>
            <w:vAlign w:val="center"/>
            <w:hideMark/>
          </w:tcPr>
          <w:p w14:paraId="1CDE514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Exactitude, cohérence, intégrité et fiabilité des données de la BNEC.</w:t>
            </w:r>
          </w:p>
        </w:tc>
      </w:tr>
      <w:tr w:rsidR="009C4A82" w:rsidRPr="009C4A82" w14:paraId="119B8A72" w14:textId="77777777">
        <w:trPr>
          <w:tblCellSpacing w:w="15" w:type="dxa"/>
          <w:jc w:val="center"/>
        </w:trPr>
        <w:tc>
          <w:tcPr>
            <w:tcW w:w="1373" w:type="dxa"/>
            <w:tcMar>
              <w:top w:w="90" w:type="dxa"/>
              <w:left w:w="110" w:type="dxa"/>
              <w:bottom w:w="90" w:type="dxa"/>
              <w:right w:w="110" w:type="dxa"/>
            </w:tcMar>
            <w:vAlign w:val="center"/>
            <w:hideMark/>
          </w:tcPr>
          <w:p w14:paraId="51E2D5E2"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ISO/IEC 38505-1</w:t>
            </w:r>
          </w:p>
        </w:tc>
        <w:tc>
          <w:tcPr>
            <w:tcW w:w="2835" w:type="dxa"/>
            <w:tcMar>
              <w:top w:w="90" w:type="dxa"/>
              <w:left w:w="110" w:type="dxa"/>
              <w:bottom w:w="90" w:type="dxa"/>
              <w:right w:w="110" w:type="dxa"/>
            </w:tcMar>
            <w:vAlign w:val="center"/>
            <w:hideMark/>
          </w:tcPr>
          <w:p w14:paraId="0634196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des données</w:t>
            </w:r>
          </w:p>
        </w:tc>
        <w:tc>
          <w:tcPr>
            <w:tcW w:w="4912" w:type="dxa"/>
            <w:tcMar>
              <w:top w:w="90" w:type="dxa"/>
              <w:left w:w="110" w:type="dxa"/>
              <w:bottom w:w="90" w:type="dxa"/>
              <w:right w:w="110" w:type="dxa"/>
            </w:tcMar>
            <w:vAlign w:val="center"/>
            <w:hideMark/>
          </w:tcPr>
          <w:p w14:paraId="17BEE67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Cadre de gouvernance des données pour les organisations.</w:t>
            </w:r>
          </w:p>
        </w:tc>
      </w:tr>
    </w:tbl>
    <w:p w14:paraId="171AE187" w14:textId="76877618" w:rsidR="009C4A82" w:rsidRPr="009C4A82" w:rsidRDefault="009C4A82" w:rsidP="009C4A82">
      <w:pPr>
        <w:spacing w:after="0" w:line="240" w:lineRule="auto"/>
        <w:rPr>
          <w:rFonts w:eastAsia="Times New Roman" w:cs="Times New Roman"/>
          <w:kern w:val="0"/>
          <w:szCs w:val="24"/>
          <w:lang w:eastAsia="fr-FR"/>
          <w14:ligatures w14:val="none"/>
        </w:rPr>
      </w:pPr>
    </w:p>
    <w:p w14:paraId="7D4AAEAA"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201" w:name="_Toc235403860"/>
      <w:r>
        <w:t>Normes relatives à la gestion des connaissances</w:t>
      </w:r>
      <w:bookmarkEnd w:id="201"/>
    </w:p>
    <w:p w14:paraId="351B998F" w14:textId="4373A98B" w:rsidR="003B0F09" w:rsidRDefault="000E25E4">
      <w:pPr>
        <w:pStyle w:val="Lgende1"/>
        <w:jc w:val="center"/>
      </w:pPr>
      <w:bookmarkStart w:id="202" w:name="_Toc235359212"/>
      <w:bookmarkStart w:id="203" w:name="_Toc235403912"/>
      <w:r>
        <w:rPr>
          <w:rFonts w:eastAsia="Times New Roman"/>
          <w:b/>
        </w:rPr>
        <w:t xml:space="preserve">Tableau </w:t>
      </w:r>
      <w:fldSimple w:instr=" SEQ Tableau \* ARABIC ">
        <w:r w:rsidR="00E63822">
          <w:rPr>
            <w:noProof/>
          </w:rPr>
          <w:t>14</w:t>
        </w:r>
      </w:fldSimple>
      <w:r>
        <w:rPr>
          <w:rFonts w:eastAsia="Times New Roman"/>
        </w:rPr>
        <w:t xml:space="preserve"> : 6. Normes relatives à la gestion des connaissances</w:t>
      </w:r>
      <w:bookmarkEnd w:id="202"/>
      <w:bookmarkEnd w:id="203"/>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30"/>
        <w:gridCol w:w="2819"/>
        <w:gridCol w:w="5071"/>
      </w:tblGrid>
      <w:tr w:rsidR="009C4A82" w:rsidRPr="009C4A82" w14:paraId="6BA524F1" w14:textId="77777777">
        <w:trPr>
          <w:tblHeader/>
          <w:tblCellSpacing w:w="15" w:type="dxa"/>
          <w:jc w:val="center"/>
        </w:trPr>
        <w:tc>
          <w:tcPr>
            <w:tcW w:w="1199" w:type="dxa"/>
            <w:shd w:val="clear" w:color="auto" w:fill="D9E2F3"/>
            <w:tcMar>
              <w:top w:w="90" w:type="dxa"/>
              <w:left w:w="110" w:type="dxa"/>
              <w:bottom w:w="90" w:type="dxa"/>
              <w:right w:w="110" w:type="dxa"/>
            </w:tcMar>
            <w:vAlign w:val="center"/>
            <w:hideMark/>
          </w:tcPr>
          <w:p w14:paraId="7EDEC8B4"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2826" w:type="dxa"/>
            <w:shd w:val="clear" w:color="auto" w:fill="D9E2F3"/>
            <w:tcMar>
              <w:top w:w="90" w:type="dxa"/>
              <w:left w:w="110" w:type="dxa"/>
              <w:bottom w:w="90" w:type="dxa"/>
              <w:right w:w="110" w:type="dxa"/>
            </w:tcMar>
            <w:vAlign w:val="center"/>
            <w:hideMark/>
          </w:tcPr>
          <w:p w14:paraId="43C6A5B7"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5095" w:type="dxa"/>
            <w:shd w:val="clear" w:color="auto" w:fill="D9E2F3"/>
            <w:tcMar>
              <w:top w:w="90" w:type="dxa"/>
              <w:left w:w="110" w:type="dxa"/>
              <w:bottom w:w="90" w:type="dxa"/>
              <w:right w:w="110" w:type="dxa"/>
            </w:tcMar>
            <w:vAlign w:val="center"/>
            <w:hideMark/>
          </w:tcPr>
          <w:p w14:paraId="36D02EE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3204884A" w14:textId="77777777">
        <w:trPr>
          <w:tblCellSpacing w:w="15" w:type="dxa"/>
          <w:jc w:val="center"/>
        </w:trPr>
        <w:tc>
          <w:tcPr>
            <w:tcW w:w="1199" w:type="dxa"/>
            <w:tcMar>
              <w:top w:w="90" w:type="dxa"/>
              <w:left w:w="110" w:type="dxa"/>
              <w:bottom w:w="90" w:type="dxa"/>
              <w:right w:w="110" w:type="dxa"/>
            </w:tcMar>
            <w:vAlign w:val="center"/>
            <w:hideMark/>
          </w:tcPr>
          <w:p w14:paraId="39873281"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30401:2018</w:t>
            </w:r>
          </w:p>
        </w:tc>
        <w:tc>
          <w:tcPr>
            <w:tcW w:w="2826" w:type="dxa"/>
            <w:tcMar>
              <w:top w:w="90" w:type="dxa"/>
              <w:left w:w="110" w:type="dxa"/>
              <w:bottom w:w="90" w:type="dxa"/>
              <w:right w:w="110" w:type="dxa"/>
            </w:tcMar>
            <w:vAlign w:val="center"/>
            <w:hideMark/>
          </w:tcPr>
          <w:p w14:paraId="12A94992"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des connaissances</w:t>
            </w:r>
          </w:p>
        </w:tc>
        <w:tc>
          <w:tcPr>
            <w:tcW w:w="5095" w:type="dxa"/>
            <w:tcMar>
              <w:top w:w="90" w:type="dxa"/>
              <w:left w:w="110" w:type="dxa"/>
              <w:bottom w:w="90" w:type="dxa"/>
              <w:right w:w="110" w:type="dxa"/>
            </w:tcMar>
            <w:vAlign w:val="center"/>
            <w:hideMark/>
          </w:tcPr>
          <w:p w14:paraId="03781D3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Capitalisation des connaissances, partage d'expérience et gestion du savoir institutionnel.</w:t>
            </w:r>
          </w:p>
        </w:tc>
      </w:tr>
    </w:tbl>
    <w:p w14:paraId="72ED4E27" w14:textId="20BDCC8A" w:rsidR="009C4A82" w:rsidRPr="009C4A82" w:rsidRDefault="009C4A82" w:rsidP="009C4A82">
      <w:pPr>
        <w:spacing w:after="0" w:line="240" w:lineRule="auto"/>
        <w:rPr>
          <w:rFonts w:eastAsia="Times New Roman" w:cs="Times New Roman"/>
          <w:kern w:val="0"/>
          <w:szCs w:val="24"/>
          <w:lang w:eastAsia="fr-FR"/>
          <w14:ligatures w14:val="none"/>
        </w:rPr>
      </w:pPr>
    </w:p>
    <w:p w14:paraId="14DC351E"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204" w:name="_Toc235403861"/>
      <w:r>
        <w:lastRenderedPageBreak/>
        <w:t>Normes relatives à la continuité d'activité</w:t>
      </w:r>
      <w:bookmarkEnd w:id="204"/>
    </w:p>
    <w:p w14:paraId="5EEE789E" w14:textId="6C4C0EB9" w:rsidR="003B0F09" w:rsidRDefault="000E25E4">
      <w:pPr>
        <w:pStyle w:val="Lgende1"/>
        <w:jc w:val="center"/>
      </w:pPr>
      <w:bookmarkStart w:id="205" w:name="_Toc235359213"/>
      <w:bookmarkStart w:id="206" w:name="_Toc235403913"/>
      <w:r>
        <w:rPr>
          <w:rFonts w:eastAsia="Times New Roman"/>
          <w:b/>
        </w:rPr>
        <w:t xml:space="preserve">Tableau </w:t>
      </w:r>
      <w:fldSimple w:instr=" SEQ Tableau \* ARABIC ">
        <w:r w:rsidR="00E63822">
          <w:rPr>
            <w:noProof/>
          </w:rPr>
          <w:t>15</w:t>
        </w:r>
      </w:fldSimple>
      <w:r>
        <w:rPr>
          <w:rFonts w:eastAsia="Times New Roman"/>
        </w:rPr>
        <w:t xml:space="preserve"> : 7. Normes relatives à la continuité d'activité</w:t>
      </w:r>
      <w:bookmarkEnd w:id="205"/>
      <w:bookmarkEnd w:id="206"/>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297"/>
        <w:gridCol w:w="3463"/>
        <w:gridCol w:w="4360"/>
      </w:tblGrid>
      <w:tr w:rsidR="009C4A82" w:rsidRPr="009C4A82" w14:paraId="7D69E3C5" w14:textId="77777777">
        <w:trPr>
          <w:tblHeader/>
          <w:tblCellSpacing w:w="15" w:type="dxa"/>
          <w:jc w:val="center"/>
        </w:trPr>
        <w:tc>
          <w:tcPr>
            <w:tcW w:w="1267" w:type="dxa"/>
            <w:shd w:val="clear" w:color="auto" w:fill="D9E2F3"/>
            <w:tcMar>
              <w:top w:w="90" w:type="dxa"/>
              <w:left w:w="110" w:type="dxa"/>
              <w:bottom w:w="90" w:type="dxa"/>
              <w:right w:w="110" w:type="dxa"/>
            </w:tcMar>
            <w:vAlign w:val="center"/>
            <w:hideMark/>
          </w:tcPr>
          <w:p w14:paraId="7D96327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3479" w:type="dxa"/>
            <w:shd w:val="clear" w:color="auto" w:fill="D9E2F3"/>
            <w:tcMar>
              <w:top w:w="90" w:type="dxa"/>
              <w:left w:w="110" w:type="dxa"/>
              <w:bottom w:w="90" w:type="dxa"/>
              <w:right w:w="110" w:type="dxa"/>
            </w:tcMar>
            <w:vAlign w:val="center"/>
            <w:hideMark/>
          </w:tcPr>
          <w:p w14:paraId="061BF799"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374" w:type="dxa"/>
            <w:shd w:val="clear" w:color="auto" w:fill="D9E2F3"/>
            <w:tcMar>
              <w:top w:w="90" w:type="dxa"/>
              <w:left w:w="110" w:type="dxa"/>
              <w:bottom w:w="90" w:type="dxa"/>
              <w:right w:w="110" w:type="dxa"/>
            </w:tcMar>
            <w:vAlign w:val="center"/>
            <w:hideMark/>
          </w:tcPr>
          <w:p w14:paraId="79F66ABE"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766676D9" w14:textId="77777777">
        <w:trPr>
          <w:tblCellSpacing w:w="15" w:type="dxa"/>
          <w:jc w:val="center"/>
        </w:trPr>
        <w:tc>
          <w:tcPr>
            <w:tcW w:w="1267" w:type="dxa"/>
            <w:tcMar>
              <w:top w:w="90" w:type="dxa"/>
              <w:left w:w="110" w:type="dxa"/>
              <w:bottom w:w="90" w:type="dxa"/>
              <w:right w:w="110" w:type="dxa"/>
            </w:tcMar>
            <w:vAlign w:val="center"/>
            <w:hideMark/>
          </w:tcPr>
          <w:p w14:paraId="6253FA5F"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22301:2019</w:t>
            </w:r>
          </w:p>
        </w:tc>
        <w:tc>
          <w:tcPr>
            <w:tcW w:w="3479" w:type="dxa"/>
            <w:tcMar>
              <w:top w:w="90" w:type="dxa"/>
              <w:left w:w="110" w:type="dxa"/>
              <w:bottom w:w="90" w:type="dxa"/>
              <w:right w:w="110" w:type="dxa"/>
            </w:tcMar>
            <w:vAlign w:val="center"/>
            <w:hideMark/>
          </w:tcPr>
          <w:p w14:paraId="4AB8E77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Management de la continuité d'activité</w:t>
            </w:r>
          </w:p>
        </w:tc>
        <w:tc>
          <w:tcPr>
            <w:tcW w:w="4374" w:type="dxa"/>
            <w:tcMar>
              <w:top w:w="90" w:type="dxa"/>
              <w:left w:w="110" w:type="dxa"/>
              <w:bottom w:w="90" w:type="dxa"/>
              <w:right w:w="110" w:type="dxa"/>
            </w:tcMar>
            <w:vAlign w:val="center"/>
            <w:hideMark/>
          </w:tcPr>
          <w:p w14:paraId="329417E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Continuité des services de la BNEC en cas d'incident majeur.</w:t>
            </w:r>
          </w:p>
        </w:tc>
      </w:tr>
      <w:tr w:rsidR="009C4A82" w:rsidRPr="009C4A82" w14:paraId="5E73D72E" w14:textId="77777777">
        <w:trPr>
          <w:tblCellSpacing w:w="15" w:type="dxa"/>
          <w:jc w:val="center"/>
        </w:trPr>
        <w:tc>
          <w:tcPr>
            <w:tcW w:w="1267" w:type="dxa"/>
            <w:tcMar>
              <w:top w:w="90" w:type="dxa"/>
              <w:left w:w="110" w:type="dxa"/>
              <w:bottom w:w="90" w:type="dxa"/>
              <w:right w:w="110" w:type="dxa"/>
            </w:tcMar>
            <w:vAlign w:val="center"/>
            <w:hideMark/>
          </w:tcPr>
          <w:p w14:paraId="53EA52ED"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22313:2020</w:t>
            </w:r>
          </w:p>
        </w:tc>
        <w:tc>
          <w:tcPr>
            <w:tcW w:w="3479" w:type="dxa"/>
            <w:tcMar>
              <w:top w:w="90" w:type="dxa"/>
              <w:left w:w="110" w:type="dxa"/>
              <w:bottom w:w="90" w:type="dxa"/>
              <w:right w:w="110" w:type="dxa"/>
            </w:tcMar>
            <w:vAlign w:val="center"/>
            <w:hideMark/>
          </w:tcPr>
          <w:p w14:paraId="5F7C1DB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Guide de mise en œuvre de l'ISO 22301</w:t>
            </w:r>
          </w:p>
        </w:tc>
        <w:tc>
          <w:tcPr>
            <w:tcW w:w="4374" w:type="dxa"/>
            <w:tcMar>
              <w:top w:w="90" w:type="dxa"/>
              <w:left w:w="110" w:type="dxa"/>
              <w:bottom w:w="90" w:type="dxa"/>
              <w:right w:w="110" w:type="dxa"/>
            </w:tcMar>
            <w:vAlign w:val="center"/>
            <w:hideMark/>
          </w:tcPr>
          <w:p w14:paraId="378E057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Élaboration et maintenance du plan de continuité d'activité.</w:t>
            </w:r>
          </w:p>
        </w:tc>
      </w:tr>
    </w:tbl>
    <w:p w14:paraId="1D12E7B7" w14:textId="4897938F" w:rsidR="009C4A82" w:rsidRPr="009C4A82" w:rsidRDefault="009C4A82" w:rsidP="009C4A82">
      <w:pPr>
        <w:spacing w:after="0" w:line="240" w:lineRule="auto"/>
        <w:rPr>
          <w:rFonts w:eastAsia="Times New Roman" w:cs="Times New Roman"/>
          <w:kern w:val="0"/>
          <w:szCs w:val="24"/>
          <w:lang w:eastAsia="fr-FR"/>
          <w14:ligatures w14:val="none"/>
        </w:rPr>
      </w:pPr>
    </w:p>
    <w:p w14:paraId="79500F73"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207" w:name="_Toc235403862"/>
      <w:r>
        <w:t>Normes relatives à l'archivage électronique</w:t>
      </w:r>
      <w:bookmarkEnd w:id="207"/>
    </w:p>
    <w:p w14:paraId="0F6DA2EB" w14:textId="52572A73" w:rsidR="003B0F09" w:rsidRDefault="000E25E4">
      <w:pPr>
        <w:pStyle w:val="Lgende1"/>
        <w:jc w:val="center"/>
      </w:pPr>
      <w:bookmarkStart w:id="208" w:name="_Toc235359214"/>
      <w:bookmarkStart w:id="209" w:name="_Toc235403914"/>
      <w:r>
        <w:rPr>
          <w:rFonts w:eastAsia="Times New Roman"/>
          <w:b/>
        </w:rPr>
        <w:t xml:space="preserve">Tableau </w:t>
      </w:r>
      <w:fldSimple w:instr=" SEQ Tableau \* ARABIC ">
        <w:r w:rsidR="00E63822">
          <w:rPr>
            <w:noProof/>
          </w:rPr>
          <w:t>16</w:t>
        </w:r>
      </w:fldSimple>
      <w:r>
        <w:rPr>
          <w:rFonts w:eastAsia="Times New Roman"/>
        </w:rPr>
        <w:t xml:space="preserve"> : 8. Normes relatives à l'archivage électronique</w:t>
      </w:r>
      <w:bookmarkEnd w:id="208"/>
      <w:bookmarkEnd w:id="209"/>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449"/>
        <w:gridCol w:w="2772"/>
        <w:gridCol w:w="4899"/>
      </w:tblGrid>
      <w:tr w:rsidR="009C4A82" w:rsidRPr="009C4A82" w14:paraId="1A9E145B" w14:textId="77777777">
        <w:trPr>
          <w:tblHeader/>
          <w:tblCellSpacing w:w="15" w:type="dxa"/>
          <w:jc w:val="center"/>
        </w:trPr>
        <w:tc>
          <w:tcPr>
            <w:tcW w:w="1421" w:type="dxa"/>
            <w:shd w:val="clear" w:color="auto" w:fill="D9E2F3"/>
            <w:tcMar>
              <w:top w:w="90" w:type="dxa"/>
              <w:left w:w="110" w:type="dxa"/>
              <w:bottom w:w="90" w:type="dxa"/>
              <w:right w:w="110" w:type="dxa"/>
            </w:tcMar>
            <w:vAlign w:val="center"/>
            <w:hideMark/>
          </w:tcPr>
          <w:p w14:paraId="7C0FD9D3"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w:t>
            </w:r>
          </w:p>
        </w:tc>
        <w:tc>
          <w:tcPr>
            <w:tcW w:w="2778" w:type="dxa"/>
            <w:shd w:val="clear" w:color="auto" w:fill="D9E2F3"/>
            <w:tcMar>
              <w:top w:w="90" w:type="dxa"/>
              <w:left w:w="110" w:type="dxa"/>
              <w:bottom w:w="90" w:type="dxa"/>
              <w:right w:w="110" w:type="dxa"/>
            </w:tcMar>
            <w:vAlign w:val="center"/>
            <w:hideMark/>
          </w:tcPr>
          <w:p w14:paraId="0724664C"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Domaine</w:t>
            </w:r>
          </w:p>
        </w:tc>
        <w:tc>
          <w:tcPr>
            <w:tcW w:w="4921" w:type="dxa"/>
            <w:shd w:val="clear" w:color="auto" w:fill="D9E2F3"/>
            <w:tcMar>
              <w:top w:w="90" w:type="dxa"/>
              <w:left w:w="110" w:type="dxa"/>
              <w:bottom w:w="90" w:type="dxa"/>
              <w:right w:w="110" w:type="dxa"/>
            </w:tcMar>
            <w:vAlign w:val="center"/>
            <w:hideMark/>
          </w:tcPr>
          <w:p w14:paraId="1A7521CA"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Application à la BNEC</w:t>
            </w:r>
          </w:p>
        </w:tc>
      </w:tr>
      <w:tr w:rsidR="009C4A82" w:rsidRPr="009C4A82" w14:paraId="3C6BF27D" w14:textId="77777777">
        <w:trPr>
          <w:tblCellSpacing w:w="15" w:type="dxa"/>
          <w:jc w:val="center"/>
        </w:trPr>
        <w:tc>
          <w:tcPr>
            <w:tcW w:w="1421" w:type="dxa"/>
            <w:tcMar>
              <w:top w:w="90" w:type="dxa"/>
              <w:left w:w="110" w:type="dxa"/>
              <w:bottom w:w="90" w:type="dxa"/>
              <w:right w:w="110" w:type="dxa"/>
            </w:tcMar>
            <w:vAlign w:val="center"/>
            <w:hideMark/>
          </w:tcPr>
          <w:p w14:paraId="3D7FB5F5"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14721 (OAIS)</w:t>
            </w:r>
          </w:p>
        </w:tc>
        <w:tc>
          <w:tcPr>
            <w:tcW w:w="2778" w:type="dxa"/>
            <w:tcMar>
              <w:top w:w="90" w:type="dxa"/>
              <w:left w:w="110" w:type="dxa"/>
              <w:bottom w:w="90" w:type="dxa"/>
              <w:right w:w="110" w:type="dxa"/>
            </w:tcMar>
            <w:vAlign w:val="center"/>
            <w:hideMark/>
          </w:tcPr>
          <w:p w14:paraId="67745C1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Archivage numérique</w:t>
            </w:r>
          </w:p>
        </w:tc>
        <w:tc>
          <w:tcPr>
            <w:tcW w:w="4921" w:type="dxa"/>
            <w:tcMar>
              <w:top w:w="90" w:type="dxa"/>
              <w:left w:w="110" w:type="dxa"/>
              <w:bottom w:w="90" w:type="dxa"/>
              <w:right w:w="110" w:type="dxa"/>
            </w:tcMar>
            <w:vAlign w:val="center"/>
            <w:hideMark/>
          </w:tcPr>
          <w:p w14:paraId="75FE6B6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Conservation à long terme des données électroniques.</w:t>
            </w:r>
          </w:p>
        </w:tc>
      </w:tr>
      <w:tr w:rsidR="009C4A82" w:rsidRPr="009C4A82" w14:paraId="5299FBE8" w14:textId="77777777">
        <w:trPr>
          <w:tblCellSpacing w:w="15" w:type="dxa"/>
          <w:jc w:val="center"/>
        </w:trPr>
        <w:tc>
          <w:tcPr>
            <w:tcW w:w="1421" w:type="dxa"/>
            <w:tcMar>
              <w:top w:w="90" w:type="dxa"/>
              <w:left w:w="110" w:type="dxa"/>
              <w:bottom w:w="90" w:type="dxa"/>
              <w:right w:w="110" w:type="dxa"/>
            </w:tcMar>
            <w:vAlign w:val="center"/>
            <w:hideMark/>
          </w:tcPr>
          <w:p w14:paraId="144280C0"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ISO 14641</w:t>
            </w:r>
          </w:p>
        </w:tc>
        <w:tc>
          <w:tcPr>
            <w:tcW w:w="2778" w:type="dxa"/>
            <w:tcMar>
              <w:top w:w="90" w:type="dxa"/>
              <w:left w:w="110" w:type="dxa"/>
              <w:bottom w:w="90" w:type="dxa"/>
              <w:right w:w="110" w:type="dxa"/>
            </w:tcMar>
            <w:vAlign w:val="center"/>
            <w:hideMark/>
          </w:tcPr>
          <w:p w14:paraId="5652095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Archivage électronique</w:t>
            </w:r>
          </w:p>
        </w:tc>
        <w:tc>
          <w:tcPr>
            <w:tcW w:w="4921" w:type="dxa"/>
            <w:tcMar>
              <w:top w:w="90" w:type="dxa"/>
              <w:left w:w="110" w:type="dxa"/>
              <w:bottom w:w="90" w:type="dxa"/>
              <w:right w:w="110" w:type="dxa"/>
            </w:tcMar>
            <w:vAlign w:val="center"/>
            <w:hideMark/>
          </w:tcPr>
          <w:p w14:paraId="243CFBF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Exigences applicables aux systèmes d'archivage électronique sécurisé.</w:t>
            </w:r>
          </w:p>
        </w:tc>
      </w:tr>
    </w:tbl>
    <w:p w14:paraId="7861C553" w14:textId="79FF0CB6" w:rsidR="009C4A82" w:rsidRPr="009C4A82" w:rsidRDefault="009C4A82" w:rsidP="009C4A82">
      <w:pPr>
        <w:spacing w:after="0" w:line="240" w:lineRule="auto"/>
        <w:rPr>
          <w:rFonts w:eastAsia="Times New Roman" w:cs="Times New Roman"/>
          <w:kern w:val="0"/>
          <w:szCs w:val="24"/>
          <w:lang w:eastAsia="fr-FR"/>
          <w14:ligatures w14:val="none"/>
        </w:rPr>
      </w:pPr>
    </w:p>
    <w:p w14:paraId="59DBFD62"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210" w:name="_Toc235403863"/>
      <w:r>
        <w:t>Référentiels internationaux complémentaires</w:t>
      </w:r>
      <w:bookmarkEnd w:id="210"/>
    </w:p>
    <w:p w14:paraId="679478BC"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Outre les normes ISO, la HAUQE s'appuie sur plusieurs référentiels internationaux de bonnes pratiques.</w:t>
      </w:r>
    </w:p>
    <w:p w14:paraId="45E89FDC" w14:textId="19A47FDD" w:rsidR="003B0F09" w:rsidRDefault="000E25E4">
      <w:pPr>
        <w:pStyle w:val="Lgende1"/>
        <w:jc w:val="center"/>
      </w:pPr>
      <w:bookmarkStart w:id="211" w:name="_Toc235359215"/>
      <w:bookmarkStart w:id="212" w:name="_Toc235403915"/>
      <w:r>
        <w:rPr>
          <w:rFonts w:eastAsia="Times New Roman"/>
          <w:b/>
        </w:rPr>
        <w:t xml:space="preserve">Tableau </w:t>
      </w:r>
      <w:fldSimple w:instr=" SEQ Tableau \* ARABIC ">
        <w:r w:rsidR="00E63822">
          <w:rPr>
            <w:noProof/>
          </w:rPr>
          <w:t>17</w:t>
        </w:r>
      </w:fldSimple>
      <w:r>
        <w:rPr>
          <w:rFonts w:eastAsia="Times New Roman"/>
        </w:rPr>
        <w:t xml:space="preserve"> : Référentiel – Organisme – Contribution à la BNEC</w:t>
      </w:r>
      <w:bookmarkEnd w:id="211"/>
      <w:bookmarkEnd w:id="212"/>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015"/>
        <w:gridCol w:w="1715"/>
        <w:gridCol w:w="4390"/>
      </w:tblGrid>
      <w:tr w:rsidR="009C4A82" w:rsidRPr="009C4A82" w14:paraId="0130D7C3" w14:textId="77777777">
        <w:trPr>
          <w:tblHeader/>
          <w:tblCellSpacing w:w="15" w:type="dxa"/>
          <w:jc w:val="center"/>
        </w:trPr>
        <w:tc>
          <w:tcPr>
            <w:tcW w:w="3009" w:type="dxa"/>
            <w:shd w:val="clear" w:color="auto" w:fill="D9E2F3"/>
            <w:tcMar>
              <w:top w:w="90" w:type="dxa"/>
              <w:left w:w="110" w:type="dxa"/>
              <w:bottom w:w="90" w:type="dxa"/>
              <w:right w:w="110" w:type="dxa"/>
            </w:tcMar>
            <w:vAlign w:val="center"/>
            <w:hideMark/>
          </w:tcPr>
          <w:p w14:paraId="0849936A"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Référentiel</w:t>
            </w:r>
          </w:p>
        </w:tc>
        <w:tc>
          <w:tcPr>
            <w:tcW w:w="1706" w:type="dxa"/>
            <w:shd w:val="clear" w:color="auto" w:fill="D9E2F3"/>
            <w:tcMar>
              <w:top w:w="90" w:type="dxa"/>
              <w:left w:w="110" w:type="dxa"/>
              <w:bottom w:w="90" w:type="dxa"/>
              <w:right w:w="110" w:type="dxa"/>
            </w:tcMar>
            <w:vAlign w:val="center"/>
            <w:hideMark/>
          </w:tcPr>
          <w:p w14:paraId="09A910D8"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Organisme</w:t>
            </w:r>
          </w:p>
        </w:tc>
        <w:tc>
          <w:tcPr>
            <w:tcW w:w="4405" w:type="dxa"/>
            <w:shd w:val="clear" w:color="auto" w:fill="D9E2F3"/>
            <w:tcMar>
              <w:top w:w="90" w:type="dxa"/>
              <w:left w:w="110" w:type="dxa"/>
              <w:bottom w:w="90" w:type="dxa"/>
              <w:right w:w="110" w:type="dxa"/>
            </w:tcMar>
            <w:vAlign w:val="center"/>
            <w:hideMark/>
          </w:tcPr>
          <w:p w14:paraId="35F7DEF3"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Contribution à la BNEC</w:t>
            </w:r>
          </w:p>
        </w:tc>
      </w:tr>
      <w:tr w:rsidR="009C4A82" w:rsidRPr="009C4A82" w14:paraId="13FF3201" w14:textId="77777777">
        <w:trPr>
          <w:tblCellSpacing w:w="15" w:type="dxa"/>
          <w:jc w:val="center"/>
        </w:trPr>
        <w:tc>
          <w:tcPr>
            <w:tcW w:w="3009" w:type="dxa"/>
            <w:tcMar>
              <w:top w:w="90" w:type="dxa"/>
              <w:left w:w="110" w:type="dxa"/>
              <w:bottom w:w="90" w:type="dxa"/>
              <w:right w:w="110" w:type="dxa"/>
            </w:tcMar>
            <w:vAlign w:val="center"/>
            <w:hideMark/>
          </w:tcPr>
          <w:p w14:paraId="49D21241" w14:textId="77777777" w:rsidR="009C4A82" w:rsidRPr="009C4A82" w:rsidRDefault="009C4A82" w:rsidP="009C4A82">
            <w:pPr>
              <w:spacing w:after="40" w:line="240" w:lineRule="auto"/>
              <w:jc w:val="left"/>
              <w:rPr>
                <w:rFonts w:eastAsia="Times New Roman" w:cs="Times New Roman"/>
                <w:kern w:val="0"/>
                <w:szCs w:val="24"/>
                <w:lang w:val="en-BZ" w:eastAsia="fr-FR"/>
                <w14:ligatures w14:val="none"/>
              </w:rPr>
            </w:pPr>
            <w:r w:rsidRPr="009C4A82">
              <w:rPr>
                <w:rFonts w:eastAsia="Times New Roman" w:cs="Times New Roman"/>
                <w:b/>
                <w:bCs/>
                <w:kern w:val="0"/>
                <w:sz w:val="19"/>
                <w:szCs w:val="24"/>
                <w:lang w:val="en-BZ" w:eastAsia="fr-FR"/>
                <w14:ligatures w14:val="none"/>
              </w:rPr>
              <w:t>DAMA-DMBOK (Data Management Body of Knowledge)</w:t>
            </w:r>
          </w:p>
        </w:tc>
        <w:tc>
          <w:tcPr>
            <w:tcW w:w="1706" w:type="dxa"/>
            <w:tcMar>
              <w:top w:w="90" w:type="dxa"/>
              <w:left w:w="110" w:type="dxa"/>
              <w:bottom w:w="90" w:type="dxa"/>
              <w:right w:w="110" w:type="dxa"/>
            </w:tcMar>
            <w:vAlign w:val="center"/>
            <w:hideMark/>
          </w:tcPr>
          <w:p w14:paraId="1B132D38"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DAMA International</w:t>
            </w:r>
          </w:p>
        </w:tc>
        <w:tc>
          <w:tcPr>
            <w:tcW w:w="4405" w:type="dxa"/>
            <w:tcMar>
              <w:top w:w="90" w:type="dxa"/>
              <w:left w:w="110" w:type="dxa"/>
              <w:bottom w:w="90" w:type="dxa"/>
              <w:right w:w="110" w:type="dxa"/>
            </w:tcMar>
            <w:vAlign w:val="center"/>
            <w:hideMark/>
          </w:tcPr>
          <w:p w14:paraId="49BA87F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Cadre de référence pour la gouvernance, la qualité, l'architecture, les métadonnées et le cycle de vie des données.</w:t>
            </w:r>
          </w:p>
        </w:tc>
      </w:tr>
      <w:tr w:rsidR="009C4A82" w:rsidRPr="009C4A82" w14:paraId="6DFB6182" w14:textId="77777777">
        <w:trPr>
          <w:tblCellSpacing w:w="15" w:type="dxa"/>
          <w:jc w:val="center"/>
        </w:trPr>
        <w:tc>
          <w:tcPr>
            <w:tcW w:w="3009" w:type="dxa"/>
            <w:tcMar>
              <w:top w:w="90" w:type="dxa"/>
              <w:left w:w="110" w:type="dxa"/>
              <w:bottom w:w="90" w:type="dxa"/>
              <w:right w:w="110" w:type="dxa"/>
            </w:tcMar>
            <w:vAlign w:val="center"/>
            <w:hideMark/>
          </w:tcPr>
          <w:p w14:paraId="402DFBF9" w14:textId="77777777" w:rsidR="009C4A82" w:rsidRPr="009C4A82" w:rsidRDefault="009C4A82" w:rsidP="009C4A82">
            <w:pPr>
              <w:spacing w:after="40" w:line="240" w:lineRule="auto"/>
              <w:jc w:val="left"/>
              <w:rPr>
                <w:rFonts w:eastAsia="Times New Roman" w:cs="Times New Roman"/>
                <w:kern w:val="0"/>
                <w:szCs w:val="24"/>
                <w:lang w:val="en-BZ" w:eastAsia="fr-FR"/>
                <w14:ligatures w14:val="none"/>
              </w:rPr>
            </w:pPr>
            <w:r w:rsidRPr="009C4A82">
              <w:rPr>
                <w:rFonts w:eastAsia="Times New Roman" w:cs="Times New Roman"/>
                <w:b/>
                <w:bCs/>
                <w:kern w:val="0"/>
                <w:sz w:val="19"/>
                <w:szCs w:val="24"/>
                <w:lang w:val="en-BZ" w:eastAsia="fr-FR"/>
                <w14:ligatures w14:val="none"/>
              </w:rPr>
              <w:t>ARMA GARP® (Generally Accepted Recordkeeping Principles)</w:t>
            </w:r>
          </w:p>
        </w:tc>
        <w:tc>
          <w:tcPr>
            <w:tcW w:w="1706" w:type="dxa"/>
            <w:tcMar>
              <w:top w:w="90" w:type="dxa"/>
              <w:left w:w="110" w:type="dxa"/>
              <w:bottom w:w="90" w:type="dxa"/>
              <w:right w:w="110" w:type="dxa"/>
            </w:tcMar>
            <w:vAlign w:val="center"/>
            <w:hideMark/>
          </w:tcPr>
          <w:p w14:paraId="3F284E5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ARMA International</w:t>
            </w:r>
          </w:p>
        </w:tc>
        <w:tc>
          <w:tcPr>
            <w:tcW w:w="4405" w:type="dxa"/>
            <w:tcMar>
              <w:top w:w="90" w:type="dxa"/>
              <w:left w:w="110" w:type="dxa"/>
              <w:bottom w:w="90" w:type="dxa"/>
              <w:right w:w="110" w:type="dxa"/>
            </w:tcMar>
            <w:vAlign w:val="center"/>
            <w:hideMark/>
          </w:tcPr>
          <w:p w14:paraId="0852DD2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Principes de gestion documentaire : responsabilité, intégrité, protection, conformité, disponibilité, conservation, élimination et transparence.</w:t>
            </w:r>
          </w:p>
        </w:tc>
      </w:tr>
      <w:tr w:rsidR="009C4A82" w:rsidRPr="009C4A82" w14:paraId="3E84BDE6" w14:textId="77777777">
        <w:trPr>
          <w:tblCellSpacing w:w="15" w:type="dxa"/>
          <w:jc w:val="center"/>
        </w:trPr>
        <w:tc>
          <w:tcPr>
            <w:tcW w:w="3009" w:type="dxa"/>
            <w:tcMar>
              <w:top w:w="90" w:type="dxa"/>
              <w:left w:w="110" w:type="dxa"/>
              <w:bottom w:w="90" w:type="dxa"/>
              <w:right w:w="110" w:type="dxa"/>
            </w:tcMar>
            <w:vAlign w:val="center"/>
            <w:hideMark/>
          </w:tcPr>
          <w:p w14:paraId="5FD89C7B"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COBIT 2019</w:t>
            </w:r>
          </w:p>
        </w:tc>
        <w:tc>
          <w:tcPr>
            <w:tcW w:w="1706" w:type="dxa"/>
            <w:tcMar>
              <w:top w:w="90" w:type="dxa"/>
              <w:left w:w="110" w:type="dxa"/>
              <w:bottom w:w="90" w:type="dxa"/>
              <w:right w:w="110" w:type="dxa"/>
            </w:tcMar>
            <w:vAlign w:val="center"/>
            <w:hideMark/>
          </w:tcPr>
          <w:p w14:paraId="13F7F606"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ISACA</w:t>
            </w:r>
          </w:p>
        </w:tc>
        <w:tc>
          <w:tcPr>
            <w:tcW w:w="4405" w:type="dxa"/>
            <w:tcMar>
              <w:top w:w="90" w:type="dxa"/>
              <w:left w:w="110" w:type="dxa"/>
              <w:bottom w:w="90" w:type="dxa"/>
              <w:right w:w="110" w:type="dxa"/>
            </w:tcMar>
            <w:vAlign w:val="center"/>
            <w:hideMark/>
          </w:tcPr>
          <w:p w14:paraId="2AA607C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et management des systèmes d'information.</w:t>
            </w:r>
          </w:p>
        </w:tc>
      </w:tr>
      <w:tr w:rsidR="009C4A82" w:rsidRPr="009C4A82" w14:paraId="04F3CC6D" w14:textId="77777777">
        <w:trPr>
          <w:tblCellSpacing w:w="15" w:type="dxa"/>
          <w:jc w:val="center"/>
        </w:trPr>
        <w:tc>
          <w:tcPr>
            <w:tcW w:w="3009" w:type="dxa"/>
            <w:tcMar>
              <w:top w:w="90" w:type="dxa"/>
              <w:left w:w="110" w:type="dxa"/>
              <w:bottom w:w="90" w:type="dxa"/>
              <w:right w:w="110" w:type="dxa"/>
            </w:tcMar>
            <w:vAlign w:val="center"/>
            <w:hideMark/>
          </w:tcPr>
          <w:p w14:paraId="0575F64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ITIL 4</w:t>
            </w:r>
          </w:p>
        </w:tc>
        <w:tc>
          <w:tcPr>
            <w:tcW w:w="1706" w:type="dxa"/>
            <w:tcMar>
              <w:top w:w="90" w:type="dxa"/>
              <w:left w:w="110" w:type="dxa"/>
              <w:bottom w:w="90" w:type="dxa"/>
              <w:right w:w="110" w:type="dxa"/>
            </w:tcMar>
            <w:vAlign w:val="center"/>
            <w:hideMark/>
          </w:tcPr>
          <w:p w14:paraId="1975AD7B"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AXELOS</w:t>
            </w:r>
          </w:p>
        </w:tc>
        <w:tc>
          <w:tcPr>
            <w:tcW w:w="4405" w:type="dxa"/>
            <w:tcMar>
              <w:top w:w="90" w:type="dxa"/>
              <w:left w:w="110" w:type="dxa"/>
              <w:bottom w:w="90" w:type="dxa"/>
              <w:right w:w="110" w:type="dxa"/>
            </w:tcMar>
            <w:vAlign w:val="center"/>
            <w:hideMark/>
          </w:tcPr>
          <w:p w14:paraId="528CF73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services informatiques, gestion des incidents et amélioration continue.</w:t>
            </w:r>
          </w:p>
        </w:tc>
      </w:tr>
      <w:tr w:rsidR="009C4A82" w:rsidRPr="009C4A82" w14:paraId="7404BBEB" w14:textId="77777777">
        <w:trPr>
          <w:tblCellSpacing w:w="15" w:type="dxa"/>
          <w:jc w:val="center"/>
        </w:trPr>
        <w:tc>
          <w:tcPr>
            <w:tcW w:w="3009" w:type="dxa"/>
            <w:tcMar>
              <w:top w:w="90" w:type="dxa"/>
              <w:left w:w="110" w:type="dxa"/>
              <w:bottom w:w="90" w:type="dxa"/>
              <w:right w:w="110" w:type="dxa"/>
            </w:tcMar>
            <w:vAlign w:val="center"/>
            <w:hideMark/>
          </w:tcPr>
          <w:p w14:paraId="17F618D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b/>
                <w:bCs/>
                <w:kern w:val="0"/>
                <w:sz w:val="19"/>
                <w:szCs w:val="24"/>
                <w:lang w:eastAsia="fr-FR"/>
                <w14:ligatures w14:val="none"/>
              </w:rPr>
              <w:t>TOGAF®</w:t>
            </w:r>
          </w:p>
        </w:tc>
        <w:tc>
          <w:tcPr>
            <w:tcW w:w="1706" w:type="dxa"/>
            <w:tcMar>
              <w:top w:w="90" w:type="dxa"/>
              <w:left w:w="110" w:type="dxa"/>
              <w:bottom w:w="90" w:type="dxa"/>
              <w:right w:w="110" w:type="dxa"/>
            </w:tcMar>
            <w:vAlign w:val="center"/>
            <w:hideMark/>
          </w:tcPr>
          <w:p w14:paraId="572490A7" w14:textId="77777777" w:rsidR="009C4A82" w:rsidRPr="009C4A82" w:rsidRDefault="009C4A82" w:rsidP="009C4A82">
            <w:pPr>
              <w:spacing w:after="40" w:line="240" w:lineRule="auto"/>
              <w:jc w:val="center"/>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The Open Group</w:t>
            </w:r>
          </w:p>
        </w:tc>
        <w:tc>
          <w:tcPr>
            <w:tcW w:w="4405" w:type="dxa"/>
            <w:tcMar>
              <w:top w:w="90" w:type="dxa"/>
              <w:left w:w="110" w:type="dxa"/>
              <w:bottom w:w="90" w:type="dxa"/>
              <w:right w:w="110" w:type="dxa"/>
            </w:tcMar>
            <w:vAlign w:val="center"/>
            <w:hideMark/>
          </w:tcPr>
          <w:p w14:paraId="30CE439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Architecture d'entreprise et gouvernance des systèmes d'information.</w:t>
            </w:r>
          </w:p>
        </w:tc>
      </w:tr>
    </w:tbl>
    <w:p w14:paraId="74AA170F" w14:textId="342B3E3A" w:rsidR="009C4A82" w:rsidRPr="009C4A82" w:rsidRDefault="009C4A82" w:rsidP="009C4A82">
      <w:pPr>
        <w:spacing w:after="0" w:line="240" w:lineRule="auto"/>
        <w:rPr>
          <w:rFonts w:eastAsia="Times New Roman" w:cs="Times New Roman"/>
          <w:kern w:val="0"/>
          <w:szCs w:val="24"/>
          <w:lang w:eastAsia="fr-FR"/>
          <w14:ligatures w14:val="none"/>
        </w:rPr>
      </w:pPr>
    </w:p>
    <w:p w14:paraId="3C43A1D8"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213" w:name="_Toc235403864"/>
      <w:r>
        <w:lastRenderedPageBreak/>
        <w:t>Correspondance entre les normes et les composantes de la BNEC</w:t>
      </w:r>
      <w:bookmarkEnd w:id="213"/>
    </w:p>
    <w:p w14:paraId="09A4BE01" w14:textId="340E2CAB" w:rsidR="003B0F09" w:rsidRDefault="000E25E4">
      <w:pPr>
        <w:pStyle w:val="Lgende1"/>
        <w:jc w:val="center"/>
      </w:pPr>
      <w:bookmarkStart w:id="214" w:name="_Toc235359216"/>
      <w:bookmarkStart w:id="215" w:name="_Toc235403916"/>
      <w:r>
        <w:rPr>
          <w:rFonts w:eastAsia="Times New Roman"/>
          <w:b/>
        </w:rPr>
        <w:t xml:space="preserve">Tableau </w:t>
      </w:r>
      <w:fldSimple w:instr=" SEQ Tableau \* ARABIC ">
        <w:r w:rsidR="00E63822">
          <w:rPr>
            <w:noProof/>
          </w:rPr>
          <w:t>18</w:t>
        </w:r>
      </w:fldSimple>
      <w:r>
        <w:rPr>
          <w:rFonts w:eastAsia="Times New Roman"/>
        </w:rPr>
        <w:t xml:space="preserve"> : 10. Correspondance entre les normes et les composantes de la BNEC</w:t>
      </w:r>
      <w:bookmarkEnd w:id="214"/>
      <w:bookmarkEnd w:id="215"/>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327"/>
        <w:gridCol w:w="4793"/>
      </w:tblGrid>
      <w:tr w:rsidR="009C4A82" w:rsidRPr="009C4A82" w14:paraId="56BBD5AA" w14:textId="77777777">
        <w:trPr>
          <w:tblHeader/>
          <w:tblCellSpacing w:w="15" w:type="dxa"/>
          <w:jc w:val="center"/>
        </w:trPr>
        <w:tc>
          <w:tcPr>
            <w:tcW w:w="4325" w:type="dxa"/>
            <w:shd w:val="clear" w:color="auto" w:fill="D9E2F3"/>
            <w:tcMar>
              <w:top w:w="90" w:type="dxa"/>
              <w:left w:w="110" w:type="dxa"/>
              <w:bottom w:w="90" w:type="dxa"/>
              <w:right w:w="110" w:type="dxa"/>
            </w:tcMar>
            <w:vAlign w:val="center"/>
            <w:hideMark/>
          </w:tcPr>
          <w:p w14:paraId="1019DA5F"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Composante de la BNEC</w:t>
            </w:r>
          </w:p>
        </w:tc>
        <w:tc>
          <w:tcPr>
            <w:tcW w:w="4795" w:type="dxa"/>
            <w:shd w:val="clear" w:color="auto" w:fill="D9E2F3"/>
            <w:tcMar>
              <w:top w:w="90" w:type="dxa"/>
              <w:left w:w="110" w:type="dxa"/>
              <w:bottom w:w="90" w:type="dxa"/>
              <w:right w:w="110" w:type="dxa"/>
            </w:tcMar>
            <w:vAlign w:val="center"/>
            <w:hideMark/>
          </w:tcPr>
          <w:p w14:paraId="4ADB3638" w14:textId="77777777" w:rsidR="009C4A82" w:rsidRPr="009C4A82" w:rsidRDefault="009C4A82" w:rsidP="009C4A82">
            <w:pPr>
              <w:spacing w:after="40" w:line="240" w:lineRule="auto"/>
              <w:jc w:val="center"/>
              <w:rPr>
                <w:rFonts w:eastAsia="Times New Roman" w:cs="Times New Roman"/>
                <w:b/>
                <w:bCs/>
                <w:kern w:val="0"/>
                <w:szCs w:val="24"/>
                <w:lang w:eastAsia="fr-FR"/>
                <w14:ligatures w14:val="none"/>
              </w:rPr>
            </w:pPr>
            <w:r w:rsidRPr="009C4A82">
              <w:rPr>
                <w:rFonts w:eastAsia="Times New Roman" w:cs="Times New Roman"/>
                <w:b/>
                <w:bCs/>
                <w:kern w:val="0"/>
                <w:sz w:val="19"/>
                <w:szCs w:val="24"/>
                <w:lang w:eastAsia="fr-FR"/>
                <w14:ligatures w14:val="none"/>
              </w:rPr>
              <w:t>Normes et référentiels de référence</w:t>
            </w:r>
          </w:p>
        </w:tc>
      </w:tr>
      <w:tr w:rsidR="009C4A82" w:rsidRPr="009C4A82" w14:paraId="5BAAFF07" w14:textId="77777777">
        <w:trPr>
          <w:tblCellSpacing w:w="15" w:type="dxa"/>
          <w:jc w:val="center"/>
        </w:trPr>
        <w:tc>
          <w:tcPr>
            <w:tcW w:w="4325" w:type="dxa"/>
            <w:tcMar>
              <w:top w:w="90" w:type="dxa"/>
              <w:left w:w="110" w:type="dxa"/>
              <w:bottom w:w="90" w:type="dxa"/>
              <w:right w:w="110" w:type="dxa"/>
            </w:tcMar>
            <w:vAlign w:val="center"/>
            <w:hideMark/>
          </w:tcPr>
          <w:p w14:paraId="7F00B3F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des données</w:t>
            </w:r>
          </w:p>
        </w:tc>
        <w:tc>
          <w:tcPr>
            <w:tcW w:w="4795" w:type="dxa"/>
            <w:tcMar>
              <w:top w:w="90" w:type="dxa"/>
              <w:left w:w="110" w:type="dxa"/>
              <w:bottom w:w="90" w:type="dxa"/>
              <w:right w:w="110" w:type="dxa"/>
            </w:tcMar>
            <w:vAlign w:val="center"/>
            <w:hideMark/>
          </w:tcPr>
          <w:p w14:paraId="5906244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ISO/IEC 38505-1, DAMA-DMBOK</w:t>
            </w:r>
          </w:p>
        </w:tc>
      </w:tr>
      <w:tr w:rsidR="009C4A82" w:rsidRPr="009C4A82" w14:paraId="52080BCD" w14:textId="77777777">
        <w:trPr>
          <w:tblCellSpacing w:w="15" w:type="dxa"/>
          <w:jc w:val="center"/>
        </w:trPr>
        <w:tc>
          <w:tcPr>
            <w:tcW w:w="4325" w:type="dxa"/>
            <w:tcMar>
              <w:top w:w="90" w:type="dxa"/>
              <w:left w:w="110" w:type="dxa"/>
              <w:bottom w:w="90" w:type="dxa"/>
              <w:right w:w="110" w:type="dxa"/>
            </w:tcMar>
            <w:vAlign w:val="center"/>
            <w:hideMark/>
          </w:tcPr>
          <w:p w14:paraId="4A0688B5"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Qualité des données</w:t>
            </w:r>
          </w:p>
        </w:tc>
        <w:tc>
          <w:tcPr>
            <w:tcW w:w="4795" w:type="dxa"/>
            <w:tcMar>
              <w:top w:w="90" w:type="dxa"/>
              <w:left w:w="110" w:type="dxa"/>
              <w:bottom w:w="90" w:type="dxa"/>
              <w:right w:w="110" w:type="dxa"/>
            </w:tcMar>
            <w:vAlign w:val="center"/>
            <w:hideMark/>
          </w:tcPr>
          <w:p w14:paraId="77B7676F"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8000, ISO 9001</w:t>
            </w:r>
          </w:p>
        </w:tc>
      </w:tr>
      <w:tr w:rsidR="009C4A82" w:rsidRPr="009C4A82" w14:paraId="6950C292" w14:textId="77777777">
        <w:trPr>
          <w:tblCellSpacing w:w="15" w:type="dxa"/>
          <w:jc w:val="center"/>
        </w:trPr>
        <w:tc>
          <w:tcPr>
            <w:tcW w:w="4325" w:type="dxa"/>
            <w:tcMar>
              <w:top w:w="90" w:type="dxa"/>
              <w:left w:w="110" w:type="dxa"/>
              <w:bottom w:w="90" w:type="dxa"/>
              <w:right w:w="110" w:type="dxa"/>
            </w:tcMar>
            <w:vAlign w:val="center"/>
            <w:hideMark/>
          </w:tcPr>
          <w:p w14:paraId="19B9A8B1"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documentaire</w:t>
            </w:r>
          </w:p>
        </w:tc>
        <w:tc>
          <w:tcPr>
            <w:tcW w:w="4795" w:type="dxa"/>
            <w:tcMar>
              <w:top w:w="90" w:type="dxa"/>
              <w:left w:w="110" w:type="dxa"/>
              <w:bottom w:w="90" w:type="dxa"/>
              <w:right w:w="110" w:type="dxa"/>
            </w:tcMar>
            <w:vAlign w:val="center"/>
            <w:hideMark/>
          </w:tcPr>
          <w:p w14:paraId="02895364"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15489, ISO 30301, ARMA GARP®</w:t>
            </w:r>
          </w:p>
        </w:tc>
      </w:tr>
      <w:tr w:rsidR="009C4A82" w:rsidRPr="009C4A82" w14:paraId="49523F2C" w14:textId="77777777">
        <w:trPr>
          <w:tblCellSpacing w:w="15" w:type="dxa"/>
          <w:jc w:val="center"/>
        </w:trPr>
        <w:tc>
          <w:tcPr>
            <w:tcW w:w="4325" w:type="dxa"/>
            <w:tcMar>
              <w:top w:w="90" w:type="dxa"/>
              <w:left w:w="110" w:type="dxa"/>
              <w:bottom w:w="90" w:type="dxa"/>
              <w:right w:w="110" w:type="dxa"/>
            </w:tcMar>
            <w:vAlign w:val="center"/>
            <w:hideMark/>
          </w:tcPr>
          <w:p w14:paraId="5A45516D"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Sécurité de l'information</w:t>
            </w:r>
          </w:p>
        </w:tc>
        <w:tc>
          <w:tcPr>
            <w:tcW w:w="4795" w:type="dxa"/>
            <w:tcMar>
              <w:top w:w="90" w:type="dxa"/>
              <w:left w:w="110" w:type="dxa"/>
              <w:bottom w:w="90" w:type="dxa"/>
              <w:right w:w="110" w:type="dxa"/>
            </w:tcMar>
            <w:vAlign w:val="center"/>
            <w:hideMark/>
          </w:tcPr>
          <w:p w14:paraId="3051B324" w14:textId="77777777" w:rsidR="009C4A82" w:rsidRPr="009C4A82" w:rsidRDefault="009C4A82" w:rsidP="009C4A82">
            <w:pPr>
              <w:spacing w:after="40" w:line="240" w:lineRule="auto"/>
              <w:jc w:val="left"/>
              <w:rPr>
                <w:rFonts w:eastAsia="Times New Roman" w:cs="Times New Roman"/>
                <w:kern w:val="0"/>
                <w:szCs w:val="24"/>
                <w:lang w:val="it-IT" w:eastAsia="fr-FR"/>
                <w14:ligatures w14:val="none"/>
              </w:rPr>
            </w:pPr>
            <w:r w:rsidRPr="009C4A82">
              <w:rPr>
                <w:rFonts w:eastAsia="Times New Roman" w:cs="Times New Roman"/>
                <w:kern w:val="0"/>
                <w:sz w:val="19"/>
                <w:szCs w:val="24"/>
                <w:lang w:val="it-IT" w:eastAsia="fr-FR"/>
                <w14:ligatures w14:val="none"/>
              </w:rPr>
              <w:t>ISO/IEC 27001, ISO/IEC 27002, ISO/IEC 27005</w:t>
            </w:r>
          </w:p>
        </w:tc>
      </w:tr>
      <w:tr w:rsidR="009C4A82" w:rsidRPr="009C4A82" w14:paraId="0744FF05" w14:textId="77777777">
        <w:trPr>
          <w:tblCellSpacing w:w="15" w:type="dxa"/>
          <w:jc w:val="center"/>
        </w:trPr>
        <w:tc>
          <w:tcPr>
            <w:tcW w:w="4325" w:type="dxa"/>
            <w:tcMar>
              <w:top w:w="90" w:type="dxa"/>
              <w:left w:w="110" w:type="dxa"/>
              <w:bottom w:w="90" w:type="dxa"/>
              <w:right w:w="110" w:type="dxa"/>
            </w:tcMar>
            <w:vAlign w:val="center"/>
            <w:hideMark/>
          </w:tcPr>
          <w:p w14:paraId="734E65AE"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Protection des données personnelles</w:t>
            </w:r>
          </w:p>
        </w:tc>
        <w:tc>
          <w:tcPr>
            <w:tcW w:w="4795" w:type="dxa"/>
            <w:tcMar>
              <w:top w:w="90" w:type="dxa"/>
              <w:left w:w="110" w:type="dxa"/>
              <w:bottom w:w="90" w:type="dxa"/>
              <w:right w:w="110" w:type="dxa"/>
            </w:tcMar>
            <w:vAlign w:val="center"/>
            <w:hideMark/>
          </w:tcPr>
          <w:p w14:paraId="219FB73A"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ISO/IEC 27701, ISO/IEC 29100</w:t>
            </w:r>
          </w:p>
        </w:tc>
      </w:tr>
      <w:tr w:rsidR="009C4A82" w:rsidRPr="009C4A82" w14:paraId="02C28E93" w14:textId="77777777">
        <w:trPr>
          <w:tblCellSpacing w:w="15" w:type="dxa"/>
          <w:jc w:val="center"/>
        </w:trPr>
        <w:tc>
          <w:tcPr>
            <w:tcW w:w="4325" w:type="dxa"/>
            <w:tcMar>
              <w:top w:w="90" w:type="dxa"/>
              <w:left w:w="110" w:type="dxa"/>
              <w:bottom w:w="90" w:type="dxa"/>
              <w:right w:w="110" w:type="dxa"/>
            </w:tcMar>
            <w:vAlign w:val="center"/>
            <w:hideMark/>
          </w:tcPr>
          <w:p w14:paraId="7CF8193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Archivage électronique</w:t>
            </w:r>
          </w:p>
        </w:tc>
        <w:tc>
          <w:tcPr>
            <w:tcW w:w="4795" w:type="dxa"/>
            <w:tcMar>
              <w:top w:w="90" w:type="dxa"/>
              <w:left w:w="110" w:type="dxa"/>
              <w:bottom w:w="90" w:type="dxa"/>
              <w:right w:w="110" w:type="dxa"/>
            </w:tcMar>
            <w:vAlign w:val="center"/>
            <w:hideMark/>
          </w:tcPr>
          <w:p w14:paraId="54EC27E0"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14721, ISO 14641</w:t>
            </w:r>
          </w:p>
        </w:tc>
      </w:tr>
      <w:tr w:rsidR="009C4A82" w:rsidRPr="009C4A82" w14:paraId="7C4244FE" w14:textId="77777777">
        <w:trPr>
          <w:tblCellSpacing w:w="15" w:type="dxa"/>
          <w:jc w:val="center"/>
        </w:trPr>
        <w:tc>
          <w:tcPr>
            <w:tcW w:w="4325" w:type="dxa"/>
            <w:tcMar>
              <w:top w:w="90" w:type="dxa"/>
              <w:left w:w="110" w:type="dxa"/>
              <w:bottom w:w="90" w:type="dxa"/>
              <w:right w:w="110" w:type="dxa"/>
            </w:tcMar>
            <w:vAlign w:val="center"/>
            <w:hideMark/>
          </w:tcPr>
          <w:p w14:paraId="7CE45AD7"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Gestion des connaissances</w:t>
            </w:r>
          </w:p>
        </w:tc>
        <w:tc>
          <w:tcPr>
            <w:tcW w:w="4795" w:type="dxa"/>
            <w:tcMar>
              <w:top w:w="90" w:type="dxa"/>
              <w:left w:w="110" w:type="dxa"/>
              <w:bottom w:w="90" w:type="dxa"/>
              <w:right w:w="110" w:type="dxa"/>
            </w:tcMar>
            <w:vAlign w:val="center"/>
            <w:hideMark/>
          </w:tcPr>
          <w:p w14:paraId="5F7DE83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30401</w:t>
            </w:r>
          </w:p>
        </w:tc>
      </w:tr>
      <w:tr w:rsidR="009C4A82" w:rsidRPr="009C4A82" w14:paraId="53B3021C" w14:textId="77777777">
        <w:trPr>
          <w:tblCellSpacing w:w="15" w:type="dxa"/>
          <w:jc w:val="center"/>
        </w:trPr>
        <w:tc>
          <w:tcPr>
            <w:tcW w:w="4325" w:type="dxa"/>
            <w:tcMar>
              <w:top w:w="90" w:type="dxa"/>
              <w:left w:w="110" w:type="dxa"/>
              <w:bottom w:w="90" w:type="dxa"/>
              <w:right w:w="110" w:type="dxa"/>
            </w:tcMar>
            <w:vAlign w:val="center"/>
            <w:hideMark/>
          </w:tcPr>
          <w:p w14:paraId="155DBB43"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Continuité d'activité</w:t>
            </w:r>
          </w:p>
        </w:tc>
        <w:tc>
          <w:tcPr>
            <w:tcW w:w="4795" w:type="dxa"/>
            <w:tcMar>
              <w:top w:w="90" w:type="dxa"/>
              <w:left w:w="110" w:type="dxa"/>
              <w:bottom w:w="90" w:type="dxa"/>
              <w:right w:w="110" w:type="dxa"/>
            </w:tcMar>
            <w:vAlign w:val="center"/>
            <w:hideMark/>
          </w:tcPr>
          <w:p w14:paraId="47E5BDE6"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ISO 22301, ISO 22313</w:t>
            </w:r>
          </w:p>
        </w:tc>
      </w:tr>
      <w:tr w:rsidR="009C4A82" w:rsidRPr="009C4A82" w14:paraId="3D3E4C75" w14:textId="77777777">
        <w:trPr>
          <w:tblCellSpacing w:w="15" w:type="dxa"/>
          <w:jc w:val="center"/>
        </w:trPr>
        <w:tc>
          <w:tcPr>
            <w:tcW w:w="4325" w:type="dxa"/>
            <w:tcMar>
              <w:top w:w="90" w:type="dxa"/>
              <w:left w:w="110" w:type="dxa"/>
              <w:bottom w:w="90" w:type="dxa"/>
              <w:right w:w="110" w:type="dxa"/>
            </w:tcMar>
            <w:vAlign w:val="center"/>
            <w:hideMark/>
          </w:tcPr>
          <w:p w14:paraId="1564D90C"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Gouvernance informatique</w:t>
            </w:r>
          </w:p>
        </w:tc>
        <w:tc>
          <w:tcPr>
            <w:tcW w:w="4795" w:type="dxa"/>
            <w:tcMar>
              <w:top w:w="90" w:type="dxa"/>
              <w:left w:w="110" w:type="dxa"/>
              <w:bottom w:w="90" w:type="dxa"/>
              <w:right w:w="110" w:type="dxa"/>
            </w:tcMar>
            <w:vAlign w:val="center"/>
            <w:hideMark/>
          </w:tcPr>
          <w:p w14:paraId="58E751E9" w14:textId="77777777" w:rsidR="009C4A82" w:rsidRPr="009C4A82" w:rsidRDefault="009C4A82" w:rsidP="009C4A82">
            <w:pPr>
              <w:spacing w:after="40" w:line="240" w:lineRule="auto"/>
              <w:jc w:val="left"/>
              <w:rPr>
                <w:rFonts w:eastAsia="Times New Roman" w:cs="Times New Roman"/>
                <w:kern w:val="0"/>
                <w:szCs w:val="24"/>
                <w:lang w:eastAsia="fr-FR"/>
                <w14:ligatures w14:val="none"/>
              </w:rPr>
            </w:pPr>
            <w:r w:rsidRPr="009C4A82">
              <w:rPr>
                <w:rFonts w:eastAsia="Times New Roman" w:cs="Times New Roman"/>
                <w:kern w:val="0"/>
                <w:sz w:val="19"/>
                <w:szCs w:val="24"/>
                <w:lang w:eastAsia="fr-FR"/>
                <w14:ligatures w14:val="none"/>
              </w:rPr>
              <w:t>COBIT 2019, TOGAF®, ITIL 4</w:t>
            </w:r>
          </w:p>
        </w:tc>
      </w:tr>
    </w:tbl>
    <w:p w14:paraId="1A08052A" w14:textId="7A04AF16" w:rsidR="009C4A82" w:rsidRPr="009C4A82" w:rsidRDefault="009C4A82" w:rsidP="009C4A82">
      <w:pPr>
        <w:spacing w:after="0" w:line="240" w:lineRule="auto"/>
        <w:rPr>
          <w:rFonts w:eastAsia="Times New Roman" w:cs="Times New Roman"/>
          <w:kern w:val="0"/>
          <w:szCs w:val="24"/>
          <w:lang w:eastAsia="fr-FR"/>
          <w14:ligatures w14:val="none"/>
        </w:rPr>
      </w:pPr>
    </w:p>
    <w:p w14:paraId="40BADBDF" w14:textId="77777777" w:rsidR="009C4A82" w:rsidRPr="009C4A82" w:rsidRDefault="009C4A82" w:rsidP="009C4A82">
      <w:pPr>
        <w:pStyle w:val="Titre3"/>
        <w:spacing w:before="100" w:beforeAutospacing="1" w:afterAutospacing="1"/>
        <w:rPr>
          <w:rFonts w:eastAsia="Times New Roman" w:cs="Times New Roman"/>
          <w:bCs/>
          <w:kern w:val="36"/>
          <w:sz w:val="48"/>
          <w:szCs w:val="48"/>
          <w:lang w:eastAsia="fr-FR"/>
          <w14:ligatures w14:val="none"/>
        </w:rPr>
      </w:pPr>
      <w:bookmarkStart w:id="216" w:name="_Toc235403865"/>
      <w:r>
        <w:t>Modalités de veille normative</w:t>
      </w:r>
      <w:bookmarkEnd w:id="216"/>
    </w:p>
    <w:p w14:paraId="5B91DC04"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La HAUQE assure une veille permanente afin de maintenir l'alignement de la BNEC avec les évolutions des normes et des bonnes pratiques internationales.</w:t>
      </w:r>
    </w:p>
    <w:p w14:paraId="05B275C6"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À cet effet, elle :</w:t>
      </w:r>
    </w:p>
    <w:p w14:paraId="2A5CEB1F"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suit les publications des organismes internationaux de normalisation ; </w:t>
      </w:r>
    </w:p>
    <w:p w14:paraId="49B4D4F6"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actualise régulièrement le présent guide méthodologique ; </w:t>
      </w:r>
    </w:p>
    <w:p w14:paraId="395AACE5"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révise les procédures et outils opérationnels en fonction des évolutions normatives ; </w:t>
      </w:r>
    </w:p>
    <w:p w14:paraId="66A7AAA0"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organise des formations et des séances de sensibilisation à l'intention des utilisateurs de la BNEC ; </w:t>
      </w:r>
    </w:p>
    <w:p w14:paraId="4949A95F" w14:textId="77777777" w:rsidR="009C4A82" w:rsidRPr="009C4A82" w:rsidRDefault="009C4A82">
      <w:pPr>
        <w:numPr>
          <w:ilvl w:val="0"/>
          <w:numId w:val="362"/>
        </w:num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met en œuvre les recommandations issues des audits internes et externes. </w:t>
      </w:r>
    </w:p>
    <w:p w14:paraId="29F374E9" w14:textId="77777777" w:rsidR="009C4A82" w:rsidRPr="009C4A82" w:rsidRDefault="009C4A82" w:rsidP="009C4A82">
      <w:pPr>
        <w:spacing w:before="100" w:beforeAutospacing="1" w:afterAutospacing="1"/>
        <w:rPr>
          <w:rFonts w:eastAsia="Times New Roman" w:cs="Times New Roman"/>
          <w:kern w:val="0"/>
          <w:szCs w:val="24"/>
          <w:lang w:eastAsia="fr-FR"/>
          <w14:ligatures w14:val="none"/>
        </w:rPr>
      </w:pPr>
      <w:r w:rsidRPr="009C4A82">
        <w:rPr>
          <w:rFonts w:eastAsia="Times New Roman" w:cs="Times New Roman"/>
          <w:kern w:val="0"/>
          <w:szCs w:val="24"/>
          <w:lang w:eastAsia="fr-FR"/>
          <w14:ligatures w14:val="none"/>
        </w:rPr>
        <w:t xml:space="preserve">Les normes internationales et les référentiels présentés dans cette annexe constituent le cadre de référence technique de la BNEC. Leur prise en compte permet à la HAUQE de mettre en œuvre un système de gestion conforme aux meilleures pratiques internationales, garantissant la qualité, la sécurité, la traçabilité et la pérennité des données relatives aux entreprises certifiées. En s'appuyant sur ces standards reconnus, la HAUQE renforce la crédibilité du </w:t>
      </w:r>
      <w:r w:rsidRPr="009C4A82">
        <w:rPr>
          <w:rFonts w:eastAsia="Times New Roman" w:cs="Times New Roman"/>
          <w:b/>
          <w:bCs/>
          <w:kern w:val="0"/>
          <w:szCs w:val="24"/>
          <w:lang w:eastAsia="fr-FR"/>
          <w14:ligatures w14:val="none"/>
        </w:rPr>
        <w:t>Système National d'Infrastructure Qualité (SNIQ)</w:t>
      </w:r>
      <w:r w:rsidRPr="009C4A82">
        <w:rPr>
          <w:rFonts w:eastAsia="Times New Roman" w:cs="Times New Roman"/>
          <w:kern w:val="0"/>
          <w:szCs w:val="24"/>
          <w:lang w:eastAsia="fr-FR"/>
          <w14:ligatures w14:val="none"/>
        </w:rPr>
        <w:t xml:space="preserve"> et contribue à l'amélioration de la compétitivité des entreprises togolaises sur les marchés nationaux, régionaux et internationaux.</w:t>
      </w:r>
    </w:p>
    <w:p w14:paraId="7BD8C87C" w14:textId="77777777" w:rsidR="009C4A82" w:rsidRPr="00EE74BC" w:rsidRDefault="009C4A8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469045F1" w14:textId="77777777" w:rsidR="00340332" w:rsidRPr="00340332" w:rsidRDefault="00340332" w:rsidP="00340332">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217" w:name="_Toc235400857"/>
      <w:bookmarkStart w:id="218" w:name="_Toc235403866"/>
      <w:r w:rsidRPr="00340332">
        <w:rPr>
          <w:rFonts w:ascii="Times New Roman" w:eastAsia="Times New Roman" w:hAnsi="Times New Roman" w:cs="Times New Roman"/>
          <w:bCs/>
          <w:kern w:val="36"/>
          <w:sz w:val="48"/>
          <w:szCs w:val="48"/>
          <w:lang w:eastAsia="fr-FR"/>
          <w14:ligatures w14:val="none"/>
        </w:rPr>
        <w:lastRenderedPageBreak/>
        <w:t>ANNEXE 12 : GUIDE D'ADMINISTRATION DE LA BASE NATIONALE DES ENTREPRISES CERTIFIÉES (BNEC)</w:t>
      </w:r>
      <w:bookmarkEnd w:id="217"/>
      <w:bookmarkEnd w:id="218"/>
    </w:p>
    <w:p w14:paraId="27D802FF"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Introduction</w:t>
      </w:r>
    </w:p>
    <w:p w14:paraId="24F7BF50"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 présent Guide d'administration décrit les règles, procédures et bonnes pratiques relatives à l'administration technique et fonctionnelle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xml:space="preserve">. Il constitue le document de référence destiné aux administrateurs, au Point Focal BNEC, à la Direction Technique de la </w:t>
      </w:r>
      <w:r w:rsidRPr="00340332">
        <w:rPr>
          <w:rFonts w:eastAsia="Times New Roman" w:cs="Times New Roman"/>
          <w:b/>
          <w:bCs/>
          <w:kern w:val="0"/>
          <w:szCs w:val="24"/>
          <w:lang w:eastAsia="fr-FR"/>
          <w14:ligatures w14:val="none"/>
        </w:rPr>
        <w:t>Haute Autorité de la Qualité et de l'Environnement (HAUQE)</w:t>
      </w:r>
      <w:r w:rsidRPr="00340332">
        <w:rPr>
          <w:rFonts w:eastAsia="Times New Roman" w:cs="Times New Roman"/>
          <w:kern w:val="0"/>
          <w:szCs w:val="24"/>
          <w:lang w:eastAsia="fr-FR"/>
          <w14:ligatures w14:val="none"/>
        </w:rPr>
        <w:t xml:space="preserve"> ainsi qu'aux administrateurs des systèmes d'information.</w:t>
      </w:r>
    </w:p>
    <w:p w14:paraId="4F732F43"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Son objectif est de garantir un fonctionnement sécurisé, performant et continu de la BNEC, tout en assurant la confidentialité, l'intégrité, la disponibilité et la traçabilité des données.</w:t>
      </w:r>
    </w:p>
    <w:p w14:paraId="10E8F6F5" w14:textId="59B124EB" w:rsidR="00340332" w:rsidRPr="00340332" w:rsidRDefault="00340332" w:rsidP="00340332">
      <w:pPr>
        <w:spacing w:after="0" w:line="240" w:lineRule="auto"/>
        <w:rPr>
          <w:rFonts w:eastAsia="Times New Roman" w:cs="Times New Roman"/>
          <w:kern w:val="0"/>
          <w:szCs w:val="24"/>
          <w:lang w:eastAsia="fr-FR"/>
          <w14:ligatures w14:val="none"/>
        </w:rPr>
      </w:pPr>
    </w:p>
    <w:p w14:paraId="5456D1C5"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19" w:name="_Toc235403867"/>
      <w:r>
        <w:t>Objectifs du guide</w:t>
      </w:r>
      <w:bookmarkEnd w:id="219"/>
    </w:p>
    <w:p w14:paraId="21BA5852"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 présent guide vise à :</w:t>
      </w:r>
    </w:p>
    <w:p w14:paraId="04DB0EE5" w14:textId="77777777" w:rsidR="00340332" w:rsidRPr="00340332" w:rsidRDefault="00340332">
      <w:pPr>
        <w:numPr>
          <w:ilvl w:val="0"/>
          <w:numId w:val="38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définir les responsabilités des administrateurs de la BNEC ; </w:t>
      </w:r>
    </w:p>
    <w:p w14:paraId="62D71725" w14:textId="77777777" w:rsidR="00340332" w:rsidRPr="00340332" w:rsidRDefault="00340332">
      <w:pPr>
        <w:numPr>
          <w:ilvl w:val="0"/>
          <w:numId w:val="38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encadrer les opérations d'administration fonctionnelle et technique ; </w:t>
      </w:r>
    </w:p>
    <w:p w14:paraId="709FC9DE" w14:textId="77777777" w:rsidR="00340332" w:rsidRPr="00340332" w:rsidRDefault="00340332">
      <w:pPr>
        <w:numPr>
          <w:ilvl w:val="0"/>
          <w:numId w:val="38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garantir la disponibilité et la sécurité du système ; </w:t>
      </w:r>
    </w:p>
    <w:p w14:paraId="3D104B46" w14:textId="77777777" w:rsidR="00340332" w:rsidRPr="00340332" w:rsidRDefault="00340332">
      <w:pPr>
        <w:numPr>
          <w:ilvl w:val="0"/>
          <w:numId w:val="38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assurer la qualité des données et des traitements ; </w:t>
      </w:r>
    </w:p>
    <w:p w14:paraId="35249F90" w14:textId="77777777" w:rsidR="00340332" w:rsidRPr="00340332" w:rsidRDefault="00340332">
      <w:pPr>
        <w:numPr>
          <w:ilvl w:val="0"/>
          <w:numId w:val="38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harmoniser les pratiques d'exploitation de la BNEC ; </w:t>
      </w:r>
    </w:p>
    <w:p w14:paraId="590A16B3" w14:textId="77777777" w:rsidR="00340332" w:rsidRPr="00340332" w:rsidRDefault="00340332">
      <w:pPr>
        <w:numPr>
          <w:ilvl w:val="0"/>
          <w:numId w:val="38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assurer la continuité des activités et la gestion des incidents. </w:t>
      </w:r>
    </w:p>
    <w:p w14:paraId="7315C47D" w14:textId="7BE22522" w:rsidR="00340332" w:rsidRPr="00340332" w:rsidRDefault="00340332" w:rsidP="00340332">
      <w:pPr>
        <w:spacing w:after="0" w:line="240" w:lineRule="auto"/>
        <w:rPr>
          <w:rFonts w:eastAsia="Times New Roman" w:cs="Times New Roman"/>
          <w:kern w:val="0"/>
          <w:szCs w:val="24"/>
          <w:lang w:eastAsia="fr-FR"/>
          <w14:ligatures w14:val="none"/>
        </w:rPr>
      </w:pPr>
    </w:p>
    <w:p w14:paraId="251FEC18"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20" w:name="_Toc235403868"/>
      <w:r>
        <w:t>Organisation de l'administration de la BNEC</w:t>
      </w:r>
      <w:bookmarkEnd w:id="220"/>
    </w:p>
    <w:p w14:paraId="54B111C9"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L'administration de la BNEC repose sur une séparation des responsabilités afin de garantir la sécurité et la fiabilité du système.</w:t>
      </w:r>
    </w:p>
    <w:p w14:paraId="28042749" w14:textId="33ED21FE" w:rsidR="003B0F09" w:rsidRDefault="000E25E4">
      <w:pPr>
        <w:pStyle w:val="Lgende1"/>
        <w:jc w:val="center"/>
      </w:pPr>
      <w:bookmarkStart w:id="221" w:name="_Toc235359234"/>
      <w:bookmarkStart w:id="222" w:name="_Toc235403917"/>
      <w:r>
        <w:rPr>
          <w:rFonts w:eastAsia="Times New Roman"/>
          <w:b/>
        </w:rPr>
        <w:t xml:space="preserve">Tableau </w:t>
      </w:r>
      <w:fldSimple w:instr=" SEQ Tableau \* ARABIC ">
        <w:r w:rsidR="00E63822">
          <w:rPr>
            <w:noProof/>
          </w:rPr>
          <w:t>19</w:t>
        </w:r>
      </w:fldSimple>
      <w:r>
        <w:rPr>
          <w:rFonts w:eastAsia="Times New Roman"/>
        </w:rPr>
        <w:t xml:space="preserve"> : Fonction – Responsabilités principales</w:t>
      </w:r>
      <w:bookmarkEnd w:id="221"/>
      <w:bookmarkEnd w:id="222"/>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964"/>
        <w:gridCol w:w="6156"/>
      </w:tblGrid>
      <w:tr w:rsidR="00340332" w:rsidRPr="00340332" w14:paraId="1ED3CCC0" w14:textId="77777777">
        <w:trPr>
          <w:tblHeader/>
          <w:tblCellSpacing w:w="15" w:type="dxa"/>
          <w:jc w:val="center"/>
        </w:trPr>
        <w:tc>
          <w:tcPr>
            <w:tcW w:w="2947" w:type="dxa"/>
            <w:shd w:val="clear" w:color="auto" w:fill="D9E2F3"/>
            <w:tcMar>
              <w:top w:w="90" w:type="dxa"/>
              <w:left w:w="110" w:type="dxa"/>
              <w:bottom w:w="90" w:type="dxa"/>
              <w:right w:w="110" w:type="dxa"/>
            </w:tcMar>
            <w:vAlign w:val="center"/>
            <w:hideMark/>
          </w:tcPr>
          <w:p w14:paraId="4263D823"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Fonction</w:t>
            </w:r>
          </w:p>
        </w:tc>
        <w:tc>
          <w:tcPr>
            <w:tcW w:w="6173" w:type="dxa"/>
            <w:shd w:val="clear" w:color="auto" w:fill="D9E2F3"/>
            <w:tcMar>
              <w:top w:w="90" w:type="dxa"/>
              <w:left w:w="110" w:type="dxa"/>
              <w:bottom w:w="90" w:type="dxa"/>
              <w:right w:w="110" w:type="dxa"/>
            </w:tcMar>
            <w:vAlign w:val="center"/>
            <w:hideMark/>
          </w:tcPr>
          <w:p w14:paraId="0B678E89"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Responsabilités principales</w:t>
            </w:r>
          </w:p>
        </w:tc>
      </w:tr>
      <w:tr w:rsidR="00340332" w:rsidRPr="00340332" w14:paraId="10D3BDAB" w14:textId="77777777">
        <w:trPr>
          <w:tblCellSpacing w:w="15" w:type="dxa"/>
          <w:jc w:val="center"/>
        </w:trPr>
        <w:tc>
          <w:tcPr>
            <w:tcW w:w="2947" w:type="dxa"/>
            <w:tcMar>
              <w:top w:w="90" w:type="dxa"/>
              <w:left w:w="110" w:type="dxa"/>
              <w:bottom w:w="90" w:type="dxa"/>
              <w:right w:w="110" w:type="dxa"/>
            </w:tcMar>
            <w:vAlign w:val="center"/>
            <w:hideMark/>
          </w:tcPr>
          <w:p w14:paraId="3E62B752"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b/>
                <w:bCs/>
                <w:kern w:val="0"/>
                <w:sz w:val="19"/>
                <w:szCs w:val="24"/>
                <w:lang w:eastAsia="fr-FR"/>
                <w14:ligatures w14:val="none"/>
              </w:rPr>
              <w:t>Président de la HAUQE</w:t>
            </w:r>
          </w:p>
        </w:tc>
        <w:tc>
          <w:tcPr>
            <w:tcW w:w="6173" w:type="dxa"/>
            <w:tcMar>
              <w:top w:w="90" w:type="dxa"/>
              <w:left w:w="110" w:type="dxa"/>
              <w:bottom w:w="90" w:type="dxa"/>
              <w:right w:w="110" w:type="dxa"/>
            </w:tcMar>
            <w:vAlign w:val="center"/>
            <w:hideMark/>
          </w:tcPr>
          <w:p w14:paraId="6C1F88E6"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Validation des orientations stratégiques et approbation des politiques de gestion.</w:t>
            </w:r>
          </w:p>
        </w:tc>
      </w:tr>
      <w:tr w:rsidR="00340332" w:rsidRPr="00340332" w14:paraId="59639E21" w14:textId="77777777">
        <w:trPr>
          <w:tblCellSpacing w:w="15" w:type="dxa"/>
          <w:jc w:val="center"/>
        </w:trPr>
        <w:tc>
          <w:tcPr>
            <w:tcW w:w="2947" w:type="dxa"/>
            <w:tcMar>
              <w:top w:w="90" w:type="dxa"/>
              <w:left w:w="110" w:type="dxa"/>
              <w:bottom w:w="90" w:type="dxa"/>
              <w:right w:w="110" w:type="dxa"/>
            </w:tcMar>
            <w:vAlign w:val="center"/>
            <w:hideMark/>
          </w:tcPr>
          <w:p w14:paraId="262001FE"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b/>
                <w:bCs/>
                <w:kern w:val="0"/>
                <w:sz w:val="19"/>
                <w:szCs w:val="24"/>
                <w:lang w:eastAsia="fr-FR"/>
                <w14:ligatures w14:val="none"/>
              </w:rPr>
              <w:t>Direction Technique</w:t>
            </w:r>
          </w:p>
        </w:tc>
        <w:tc>
          <w:tcPr>
            <w:tcW w:w="6173" w:type="dxa"/>
            <w:tcMar>
              <w:top w:w="90" w:type="dxa"/>
              <w:left w:w="110" w:type="dxa"/>
              <w:bottom w:w="90" w:type="dxa"/>
              <w:right w:w="110" w:type="dxa"/>
            </w:tcMar>
            <w:vAlign w:val="center"/>
            <w:hideMark/>
          </w:tcPr>
          <w:p w14:paraId="34F941F2"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Pilotage opérationnel, supervision et validation des évolutions du système.</w:t>
            </w:r>
          </w:p>
        </w:tc>
      </w:tr>
      <w:tr w:rsidR="00340332" w:rsidRPr="00340332" w14:paraId="0C39FBEB" w14:textId="77777777">
        <w:trPr>
          <w:tblCellSpacing w:w="15" w:type="dxa"/>
          <w:jc w:val="center"/>
        </w:trPr>
        <w:tc>
          <w:tcPr>
            <w:tcW w:w="2947" w:type="dxa"/>
            <w:tcMar>
              <w:top w:w="90" w:type="dxa"/>
              <w:left w:w="110" w:type="dxa"/>
              <w:bottom w:w="90" w:type="dxa"/>
              <w:right w:w="110" w:type="dxa"/>
            </w:tcMar>
            <w:vAlign w:val="center"/>
            <w:hideMark/>
          </w:tcPr>
          <w:p w14:paraId="5DB6413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b/>
                <w:bCs/>
                <w:kern w:val="0"/>
                <w:sz w:val="19"/>
                <w:szCs w:val="24"/>
                <w:lang w:eastAsia="fr-FR"/>
                <w14:ligatures w14:val="none"/>
              </w:rPr>
              <w:lastRenderedPageBreak/>
              <w:t>Point Focal BNEC</w:t>
            </w:r>
          </w:p>
        </w:tc>
        <w:tc>
          <w:tcPr>
            <w:tcW w:w="6173" w:type="dxa"/>
            <w:tcMar>
              <w:top w:w="90" w:type="dxa"/>
              <w:left w:w="110" w:type="dxa"/>
              <w:bottom w:w="90" w:type="dxa"/>
              <w:right w:w="110" w:type="dxa"/>
            </w:tcMar>
            <w:vAlign w:val="center"/>
            <w:hideMark/>
          </w:tcPr>
          <w:p w14:paraId="33EFA92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Coordination des activités, contrôle de la qualité des données et suivi des opérations.</w:t>
            </w:r>
          </w:p>
        </w:tc>
      </w:tr>
      <w:tr w:rsidR="00340332" w:rsidRPr="00340332" w14:paraId="179B5A18" w14:textId="77777777">
        <w:trPr>
          <w:tblCellSpacing w:w="15" w:type="dxa"/>
          <w:jc w:val="center"/>
        </w:trPr>
        <w:tc>
          <w:tcPr>
            <w:tcW w:w="2947" w:type="dxa"/>
            <w:tcMar>
              <w:top w:w="90" w:type="dxa"/>
              <w:left w:w="110" w:type="dxa"/>
              <w:bottom w:w="90" w:type="dxa"/>
              <w:right w:w="110" w:type="dxa"/>
            </w:tcMar>
            <w:vAlign w:val="center"/>
            <w:hideMark/>
          </w:tcPr>
          <w:p w14:paraId="27820E4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b/>
                <w:bCs/>
                <w:kern w:val="0"/>
                <w:sz w:val="19"/>
                <w:szCs w:val="24"/>
                <w:lang w:eastAsia="fr-FR"/>
                <w14:ligatures w14:val="none"/>
              </w:rPr>
              <w:t>Administrateur fonctionnel</w:t>
            </w:r>
          </w:p>
        </w:tc>
        <w:tc>
          <w:tcPr>
            <w:tcW w:w="6173" w:type="dxa"/>
            <w:tcMar>
              <w:top w:w="90" w:type="dxa"/>
              <w:left w:w="110" w:type="dxa"/>
              <w:bottom w:w="90" w:type="dxa"/>
              <w:right w:w="110" w:type="dxa"/>
            </w:tcMar>
            <w:vAlign w:val="center"/>
            <w:hideMark/>
          </w:tcPr>
          <w:p w14:paraId="436BBF6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des utilisateurs, paramétrage fonctionnel, administration des référentiels et supervision des traitements.</w:t>
            </w:r>
          </w:p>
        </w:tc>
      </w:tr>
      <w:tr w:rsidR="00340332" w:rsidRPr="00340332" w14:paraId="18C2FF4F" w14:textId="77777777">
        <w:trPr>
          <w:tblCellSpacing w:w="15" w:type="dxa"/>
          <w:jc w:val="center"/>
        </w:trPr>
        <w:tc>
          <w:tcPr>
            <w:tcW w:w="2947" w:type="dxa"/>
            <w:tcMar>
              <w:top w:w="90" w:type="dxa"/>
              <w:left w:w="110" w:type="dxa"/>
              <w:bottom w:w="90" w:type="dxa"/>
              <w:right w:w="110" w:type="dxa"/>
            </w:tcMar>
            <w:vAlign w:val="center"/>
            <w:hideMark/>
          </w:tcPr>
          <w:p w14:paraId="3DDC059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b/>
                <w:bCs/>
                <w:kern w:val="0"/>
                <w:sz w:val="19"/>
                <w:szCs w:val="24"/>
                <w:lang w:eastAsia="fr-FR"/>
                <w14:ligatures w14:val="none"/>
              </w:rPr>
              <w:t>Administrateur système</w:t>
            </w:r>
          </w:p>
        </w:tc>
        <w:tc>
          <w:tcPr>
            <w:tcW w:w="6173" w:type="dxa"/>
            <w:tcMar>
              <w:top w:w="90" w:type="dxa"/>
              <w:left w:w="110" w:type="dxa"/>
              <w:bottom w:w="90" w:type="dxa"/>
              <w:right w:w="110" w:type="dxa"/>
            </w:tcMar>
            <w:vAlign w:val="center"/>
            <w:hideMark/>
          </w:tcPr>
          <w:p w14:paraId="3CD0290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Administration des serveurs, bases de données, sauvegardes, sécurité informatique et maintenance technique.</w:t>
            </w:r>
          </w:p>
        </w:tc>
      </w:tr>
      <w:tr w:rsidR="00340332" w:rsidRPr="00340332" w14:paraId="283AE108" w14:textId="77777777">
        <w:trPr>
          <w:tblCellSpacing w:w="15" w:type="dxa"/>
          <w:jc w:val="center"/>
        </w:trPr>
        <w:tc>
          <w:tcPr>
            <w:tcW w:w="2947" w:type="dxa"/>
            <w:tcMar>
              <w:top w:w="90" w:type="dxa"/>
              <w:left w:w="110" w:type="dxa"/>
              <w:bottom w:w="90" w:type="dxa"/>
              <w:right w:w="110" w:type="dxa"/>
            </w:tcMar>
            <w:vAlign w:val="center"/>
            <w:hideMark/>
          </w:tcPr>
          <w:p w14:paraId="0BC946A7"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b/>
                <w:bCs/>
                <w:kern w:val="0"/>
                <w:sz w:val="19"/>
                <w:szCs w:val="24"/>
                <w:lang w:eastAsia="fr-FR"/>
                <w14:ligatures w14:val="none"/>
              </w:rPr>
              <w:t>Cellule de Veille</w:t>
            </w:r>
          </w:p>
        </w:tc>
        <w:tc>
          <w:tcPr>
            <w:tcW w:w="6173" w:type="dxa"/>
            <w:tcMar>
              <w:top w:w="90" w:type="dxa"/>
              <w:left w:w="110" w:type="dxa"/>
              <w:bottom w:w="90" w:type="dxa"/>
              <w:right w:w="110" w:type="dxa"/>
            </w:tcMar>
            <w:vAlign w:val="center"/>
            <w:hideMark/>
          </w:tcPr>
          <w:p w14:paraId="43A83D0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Suivi des certifications, traitement des alertes et production des indicateurs.</w:t>
            </w:r>
          </w:p>
        </w:tc>
      </w:tr>
    </w:tbl>
    <w:p w14:paraId="75D7CA6B" w14:textId="72E03874" w:rsidR="00340332" w:rsidRPr="00340332" w:rsidRDefault="00340332" w:rsidP="00340332">
      <w:pPr>
        <w:spacing w:after="0" w:line="240" w:lineRule="auto"/>
        <w:rPr>
          <w:rFonts w:eastAsia="Times New Roman" w:cs="Times New Roman"/>
          <w:kern w:val="0"/>
          <w:szCs w:val="24"/>
          <w:lang w:eastAsia="fr-FR"/>
          <w14:ligatures w14:val="none"/>
        </w:rPr>
      </w:pPr>
    </w:p>
    <w:p w14:paraId="727D54E4"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23" w:name="_Toc235403869"/>
      <w:r>
        <w:t>Administration des utilisateurs</w:t>
      </w:r>
      <w:bookmarkEnd w:id="223"/>
    </w:p>
    <w:p w14:paraId="4D2EAFEE"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3.1 Création des comptes</w:t>
      </w:r>
    </w:p>
    <w:p w14:paraId="1320161B"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Tout utilisateur doit disposer :</w:t>
      </w:r>
    </w:p>
    <w:p w14:paraId="50FCB8B7" w14:textId="77777777" w:rsidR="00340332" w:rsidRPr="00340332" w:rsidRDefault="00340332">
      <w:pPr>
        <w:numPr>
          <w:ilvl w:val="0"/>
          <w:numId w:val="38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d'un compte nominatif ; </w:t>
      </w:r>
    </w:p>
    <w:p w14:paraId="0A471315" w14:textId="77777777" w:rsidR="00340332" w:rsidRPr="00340332" w:rsidRDefault="00340332">
      <w:pPr>
        <w:numPr>
          <w:ilvl w:val="0"/>
          <w:numId w:val="38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d'un identifiant unique ; </w:t>
      </w:r>
    </w:p>
    <w:p w14:paraId="63B3D4DC" w14:textId="77777777" w:rsidR="00340332" w:rsidRPr="00340332" w:rsidRDefault="00340332">
      <w:pPr>
        <w:numPr>
          <w:ilvl w:val="0"/>
          <w:numId w:val="38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d'un mot de passe temporaire lors de la première connexion ; </w:t>
      </w:r>
    </w:p>
    <w:p w14:paraId="04F9D9A9" w14:textId="77777777" w:rsidR="00340332" w:rsidRPr="00340332" w:rsidRDefault="00340332">
      <w:pPr>
        <w:numPr>
          <w:ilvl w:val="0"/>
          <w:numId w:val="38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d'un profil d'accès correspondant à ses fonctions. </w:t>
      </w:r>
    </w:p>
    <w:p w14:paraId="001FE4CA"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demandes de création sont validées par la Direction Technique.</w:t>
      </w:r>
    </w:p>
    <w:p w14:paraId="6298DC4B" w14:textId="2DB77A6B" w:rsidR="00340332" w:rsidRPr="00340332" w:rsidRDefault="00340332" w:rsidP="00340332">
      <w:pPr>
        <w:spacing w:after="0" w:line="240" w:lineRule="auto"/>
        <w:rPr>
          <w:rFonts w:eastAsia="Times New Roman" w:cs="Times New Roman"/>
          <w:kern w:val="0"/>
          <w:szCs w:val="24"/>
          <w:lang w:eastAsia="fr-FR"/>
          <w14:ligatures w14:val="none"/>
        </w:rPr>
      </w:pPr>
    </w:p>
    <w:p w14:paraId="1D480AF5"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3.2 Profils utilisateurs</w:t>
      </w:r>
    </w:p>
    <w:p w14:paraId="6FD91578" w14:textId="035DC872" w:rsidR="003B0F09" w:rsidRDefault="000E25E4">
      <w:pPr>
        <w:pStyle w:val="Lgende1"/>
        <w:jc w:val="center"/>
      </w:pPr>
      <w:bookmarkStart w:id="224" w:name="_Toc235359235"/>
      <w:bookmarkStart w:id="225" w:name="_Toc235403918"/>
      <w:r>
        <w:rPr>
          <w:rFonts w:eastAsia="Times New Roman"/>
          <w:b/>
        </w:rPr>
        <w:t xml:space="preserve">Tableau </w:t>
      </w:r>
      <w:fldSimple w:instr=" SEQ Tableau \* ARABIC ">
        <w:r w:rsidR="00E63822">
          <w:rPr>
            <w:noProof/>
          </w:rPr>
          <w:t>20</w:t>
        </w:r>
      </w:fldSimple>
      <w:r>
        <w:rPr>
          <w:rFonts w:eastAsia="Times New Roman"/>
        </w:rPr>
        <w:t xml:space="preserve"> : 3.2 Profils utilisateurs</w:t>
      </w:r>
      <w:bookmarkEnd w:id="224"/>
      <w:bookmarkEnd w:id="225"/>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435"/>
        <w:gridCol w:w="5685"/>
      </w:tblGrid>
      <w:tr w:rsidR="00340332" w:rsidRPr="00340332" w14:paraId="3056EA27" w14:textId="77777777">
        <w:trPr>
          <w:tblHeader/>
          <w:tblCellSpacing w:w="15" w:type="dxa"/>
          <w:jc w:val="center"/>
        </w:trPr>
        <w:tc>
          <w:tcPr>
            <w:tcW w:w="3423" w:type="dxa"/>
            <w:shd w:val="clear" w:color="auto" w:fill="D9E2F3"/>
            <w:tcMar>
              <w:top w:w="90" w:type="dxa"/>
              <w:left w:w="110" w:type="dxa"/>
              <w:bottom w:w="90" w:type="dxa"/>
              <w:right w:w="110" w:type="dxa"/>
            </w:tcMar>
            <w:vAlign w:val="center"/>
            <w:hideMark/>
          </w:tcPr>
          <w:p w14:paraId="76198CD5"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Profil</w:t>
            </w:r>
          </w:p>
        </w:tc>
        <w:tc>
          <w:tcPr>
            <w:tcW w:w="5697" w:type="dxa"/>
            <w:shd w:val="clear" w:color="auto" w:fill="D9E2F3"/>
            <w:tcMar>
              <w:top w:w="90" w:type="dxa"/>
              <w:left w:w="110" w:type="dxa"/>
              <w:bottom w:w="90" w:type="dxa"/>
              <w:right w:w="110" w:type="dxa"/>
            </w:tcMar>
            <w:vAlign w:val="center"/>
            <w:hideMark/>
          </w:tcPr>
          <w:p w14:paraId="4D3CCB7A"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Principales autorisations</w:t>
            </w:r>
          </w:p>
        </w:tc>
      </w:tr>
      <w:tr w:rsidR="00340332" w:rsidRPr="00340332" w14:paraId="345841BC" w14:textId="77777777">
        <w:trPr>
          <w:tblCellSpacing w:w="15" w:type="dxa"/>
          <w:jc w:val="center"/>
        </w:trPr>
        <w:tc>
          <w:tcPr>
            <w:tcW w:w="3423" w:type="dxa"/>
            <w:tcMar>
              <w:top w:w="90" w:type="dxa"/>
              <w:left w:w="110" w:type="dxa"/>
              <w:bottom w:w="90" w:type="dxa"/>
              <w:right w:w="110" w:type="dxa"/>
            </w:tcMar>
            <w:vAlign w:val="center"/>
            <w:hideMark/>
          </w:tcPr>
          <w:p w14:paraId="1161A40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Administrateur système</w:t>
            </w:r>
          </w:p>
        </w:tc>
        <w:tc>
          <w:tcPr>
            <w:tcW w:w="5697" w:type="dxa"/>
            <w:tcMar>
              <w:top w:w="90" w:type="dxa"/>
              <w:left w:w="110" w:type="dxa"/>
              <w:bottom w:w="90" w:type="dxa"/>
              <w:right w:w="110" w:type="dxa"/>
            </w:tcMar>
            <w:vAlign w:val="center"/>
            <w:hideMark/>
          </w:tcPr>
          <w:p w14:paraId="69DF3DF1"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Administration complète de l'infrastructure informatique.</w:t>
            </w:r>
          </w:p>
        </w:tc>
      </w:tr>
      <w:tr w:rsidR="00340332" w:rsidRPr="00340332" w14:paraId="534767C9" w14:textId="77777777">
        <w:trPr>
          <w:tblCellSpacing w:w="15" w:type="dxa"/>
          <w:jc w:val="center"/>
        </w:trPr>
        <w:tc>
          <w:tcPr>
            <w:tcW w:w="3423" w:type="dxa"/>
            <w:tcMar>
              <w:top w:w="90" w:type="dxa"/>
              <w:left w:w="110" w:type="dxa"/>
              <w:bottom w:w="90" w:type="dxa"/>
              <w:right w:w="110" w:type="dxa"/>
            </w:tcMar>
            <w:vAlign w:val="center"/>
            <w:hideMark/>
          </w:tcPr>
          <w:p w14:paraId="38DE9473"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Administrateur fonctionnel</w:t>
            </w:r>
          </w:p>
        </w:tc>
        <w:tc>
          <w:tcPr>
            <w:tcW w:w="5697" w:type="dxa"/>
            <w:tcMar>
              <w:top w:w="90" w:type="dxa"/>
              <w:left w:w="110" w:type="dxa"/>
              <w:bottom w:w="90" w:type="dxa"/>
              <w:right w:w="110" w:type="dxa"/>
            </w:tcMar>
            <w:vAlign w:val="center"/>
            <w:hideMark/>
          </w:tcPr>
          <w:p w14:paraId="4DF1E0B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des utilisateurs, référentiels, paramètres et traitements.</w:t>
            </w:r>
          </w:p>
        </w:tc>
      </w:tr>
      <w:tr w:rsidR="00340332" w:rsidRPr="00340332" w14:paraId="59C576D1" w14:textId="77777777">
        <w:trPr>
          <w:tblCellSpacing w:w="15" w:type="dxa"/>
          <w:jc w:val="center"/>
        </w:trPr>
        <w:tc>
          <w:tcPr>
            <w:tcW w:w="3423" w:type="dxa"/>
            <w:tcMar>
              <w:top w:w="90" w:type="dxa"/>
              <w:left w:w="110" w:type="dxa"/>
              <w:bottom w:w="90" w:type="dxa"/>
              <w:right w:w="110" w:type="dxa"/>
            </w:tcMar>
            <w:vAlign w:val="center"/>
            <w:hideMark/>
          </w:tcPr>
          <w:p w14:paraId="75655B8A"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Point Focal</w:t>
            </w:r>
          </w:p>
        </w:tc>
        <w:tc>
          <w:tcPr>
            <w:tcW w:w="5697" w:type="dxa"/>
            <w:tcMar>
              <w:top w:w="90" w:type="dxa"/>
              <w:left w:w="110" w:type="dxa"/>
              <w:bottom w:w="90" w:type="dxa"/>
              <w:right w:w="110" w:type="dxa"/>
            </w:tcMar>
            <w:vAlign w:val="center"/>
            <w:hideMark/>
          </w:tcPr>
          <w:p w14:paraId="4C75AEF3"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Validation des données, supervision des opérations et suivi des alertes.</w:t>
            </w:r>
          </w:p>
        </w:tc>
      </w:tr>
      <w:tr w:rsidR="00340332" w:rsidRPr="00340332" w14:paraId="5C0C4543" w14:textId="77777777">
        <w:trPr>
          <w:tblCellSpacing w:w="15" w:type="dxa"/>
          <w:jc w:val="center"/>
        </w:trPr>
        <w:tc>
          <w:tcPr>
            <w:tcW w:w="3423" w:type="dxa"/>
            <w:tcMar>
              <w:top w:w="90" w:type="dxa"/>
              <w:left w:w="110" w:type="dxa"/>
              <w:bottom w:w="90" w:type="dxa"/>
              <w:right w:w="110" w:type="dxa"/>
            </w:tcMar>
            <w:vAlign w:val="center"/>
            <w:hideMark/>
          </w:tcPr>
          <w:p w14:paraId="076C2844"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Agent enquêteur</w:t>
            </w:r>
          </w:p>
        </w:tc>
        <w:tc>
          <w:tcPr>
            <w:tcW w:w="5697" w:type="dxa"/>
            <w:tcMar>
              <w:top w:w="90" w:type="dxa"/>
              <w:left w:w="110" w:type="dxa"/>
              <w:bottom w:w="90" w:type="dxa"/>
              <w:right w:w="110" w:type="dxa"/>
            </w:tcMar>
            <w:vAlign w:val="center"/>
            <w:hideMark/>
          </w:tcPr>
          <w:p w14:paraId="5B51613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Collecte et mise à jour des données.</w:t>
            </w:r>
          </w:p>
        </w:tc>
      </w:tr>
      <w:tr w:rsidR="00340332" w:rsidRPr="00340332" w14:paraId="15594E62" w14:textId="77777777">
        <w:trPr>
          <w:tblCellSpacing w:w="15" w:type="dxa"/>
          <w:jc w:val="center"/>
        </w:trPr>
        <w:tc>
          <w:tcPr>
            <w:tcW w:w="3423" w:type="dxa"/>
            <w:tcMar>
              <w:top w:w="90" w:type="dxa"/>
              <w:left w:w="110" w:type="dxa"/>
              <w:bottom w:w="90" w:type="dxa"/>
              <w:right w:w="110" w:type="dxa"/>
            </w:tcMar>
            <w:vAlign w:val="center"/>
            <w:hideMark/>
          </w:tcPr>
          <w:p w14:paraId="5DCA0EF4"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Cellule de Veille</w:t>
            </w:r>
          </w:p>
        </w:tc>
        <w:tc>
          <w:tcPr>
            <w:tcW w:w="5697" w:type="dxa"/>
            <w:tcMar>
              <w:top w:w="90" w:type="dxa"/>
              <w:left w:w="110" w:type="dxa"/>
              <w:bottom w:w="90" w:type="dxa"/>
              <w:right w:w="110" w:type="dxa"/>
            </w:tcMar>
            <w:vAlign w:val="center"/>
            <w:hideMark/>
          </w:tcPr>
          <w:p w14:paraId="2BAC8AE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Consultation, suivi des alertes et production des rapports.</w:t>
            </w:r>
          </w:p>
        </w:tc>
      </w:tr>
      <w:tr w:rsidR="00340332" w:rsidRPr="00340332" w14:paraId="1E0FA069" w14:textId="77777777">
        <w:trPr>
          <w:tblCellSpacing w:w="15" w:type="dxa"/>
          <w:jc w:val="center"/>
        </w:trPr>
        <w:tc>
          <w:tcPr>
            <w:tcW w:w="3423" w:type="dxa"/>
            <w:tcMar>
              <w:top w:w="90" w:type="dxa"/>
              <w:left w:w="110" w:type="dxa"/>
              <w:bottom w:w="90" w:type="dxa"/>
              <w:right w:w="110" w:type="dxa"/>
            </w:tcMar>
            <w:vAlign w:val="center"/>
            <w:hideMark/>
          </w:tcPr>
          <w:p w14:paraId="1E20BB41"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Consultation</w:t>
            </w:r>
          </w:p>
        </w:tc>
        <w:tc>
          <w:tcPr>
            <w:tcW w:w="5697" w:type="dxa"/>
            <w:tcMar>
              <w:top w:w="90" w:type="dxa"/>
              <w:left w:w="110" w:type="dxa"/>
              <w:bottom w:w="90" w:type="dxa"/>
              <w:right w:w="110" w:type="dxa"/>
            </w:tcMar>
            <w:vAlign w:val="center"/>
            <w:hideMark/>
          </w:tcPr>
          <w:p w14:paraId="68BC622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Lecture seule des informations autorisées.</w:t>
            </w:r>
          </w:p>
        </w:tc>
      </w:tr>
    </w:tbl>
    <w:p w14:paraId="58898EDF" w14:textId="77777777" w:rsidR="00340332" w:rsidRPr="00340332" w:rsidRDefault="00000000" w:rsidP="00340332">
      <w:pPr>
        <w:spacing w:after="0" w:line="240" w:lineRule="auto"/>
        <w:rPr>
          <w:rFonts w:eastAsia="Times New Roman" w:cs="Times New Roman"/>
          <w:kern w:val="0"/>
          <w:szCs w:val="24"/>
          <w:lang w:eastAsia="fr-FR"/>
          <w14:ligatures w14:val="none"/>
        </w:rPr>
      </w:pPr>
      <w:r>
        <w:rPr>
          <w:rFonts w:eastAsia="Times New Roman" w:cs="Times New Roman"/>
          <w:kern w:val="0"/>
          <w:szCs w:val="24"/>
          <w:lang w:eastAsia="fr-FR"/>
          <w14:ligatures w14:val="none"/>
        </w:rPr>
        <w:pict w14:anchorId="5154CC01">
          <v:rect id="_x0000_i1091" style="width:0;height:1.5pt" o:hralign="center" o:hrstd="t" o:hr="t" fillcolor="#a0a0a0" stroked="f"/>
        </w:pict>
      </w:r>
    </w:p>
    <w:p w14:paraId="303AD9BA"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3.3 Gestion des droits d'accès</w:t>
      </w:r>
    </w:p>
    <w:p w14:paraId="5CBF90CE"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droits sont attribués selon le principe du </w:t>
      </w:r>
      <w:r w:rsidRPr="00340332">
        <w:rPr>
          <w:rFonts w:eastAsia="Times New Roman" w:cs="Times New Roman"/>
          <w:b/>
          <w:bCs/>
          <w:kern w:val="0"/>
          <w:szCs w:val="24"/>
          <w:lang w:eastAsia="fr-FR"/>
          <w14:ligatures w14:val="none"/>
        </w:rPr>
        <w:t>moindre privilège</w:t>
      </w:r>
      <w:r w:rsidRPr="00340332">
        <w:rPr>
          <w:rFonts w:eastAsia="Times New Roman" w:cs="Times New Roman"/>
          <w:kern w:val="0"/>
          <w:szCs w:val="24"/>
          <w:lang w:eastAsia="fr-FR"/>
          <w14:ligatures w14:val="none"/>
        </w:rPr>
        <w:t xml:space="preserve"> :</w:t>
      </w:r>
    </w:p>
    <w:p w14:paraId="3C231FAE" w14:textId="77777777" w:rsidR="00340332" w:rsidRPr="00340332" w:rsidRDefault="00340332">
      <w:pPr>
        <w:numPr>
          <w:ilvl w:val="0"/>
          <w:numId w:val="38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lastRenderedPageBreak/>
        <w:t xml:space="preserve">accès limité aux seules informations nécessaires ; </w:t>
      </w:r>
    </w:p>
    <w:p w14:paraId="2A831ED1" w14:textId="77777777" w:rsidR="00340332" w:rsidRPr="00340332" w:rsidRDefault="00340332">
      <w:pPr>
        <w:numPr>
          <w:ilvl w:val="0"/>
          <w:numId w:val="38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révision annuelle des droits ; </w:t>
      </w:r>
    </w:p>
    <w:p w14:paraId="03421225" w14:textId="77777777" w:rsidR="00340332" w:rsidRPr="00340332" w:rsidRDefault="00340332">
      <w:pPr>
        <w:numPr>
          <w:ilvl w:val="0"/>
          <w:numId w:val="38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suppression immédiate des accès en cas de départ ou de changement de fonction ; </w:t>
      </w:r>
    </w:p>
    <w:p w14:paraId="18BEBD3B" w14:textId="77777777" w:rsidR="00340332" w:rsidRPr="00340332" w:rsidRDefault="00340332">
      <w:pPr>
        <w:numPr>
          <w:ilvl w:val="0"/>
          <w:numId w:val="38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journalisation de toutes les modifications des droits. </w:t>
      </w:r>
    </w:p>
    <w:p w14:paraId="686E4538" w14:textId="1EE2B553" w:rsidR="00340332" w:rsidRPr="00340332" w:rsidRDefault="00340332" w:rsidP="00340332">
      <w:pPr>
        <w:spacing w:after="0" w:line="240" w:lineRule="auto"/>
        <w:rPr>
          <w:rFonts w:eastAsia="Times New Roman" w:cs="Times New Roman"/>
          <w:kern w:val="0"/>
          <w:szCs w:val="24"/>
          <w:lang w:eastAsia="fr-FR"/>
          <w14:ligatures w14:val="none"/>
        </w:rPr>
      </w:pPr>
    </w:p>
    <w:p w14:paraId="69625C71"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26" w:name="_Toc235403870"/>
      <w:r>
        <w:t>Administration des référentiels</w:t>
      </w:r>
      <w:bookmarkEnd w:id="226"/>
    </w:p>
    <w:p w14:paraId="7D8158DA"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L'administrateur fonctionnel est chargé de :</w:t>
      </w:r>
    </w:p>
    <w:p w14:paraId="663AA26C" w14:textId="77777777" w:rsidR="00340332" w:rsidRPr="00340332" w:rsidRDefault="00340332">
      <w:pPr>
        <w:numPr>
          <w:ilvl w:val="0"/>
          <w:numId w:val="38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créer les nouveaux référentiels de certification ; </w:t>
      </w:r>
    </w:p>
    <w:p w14:paraId="7275F38E" w14:textId="77777777" w:rsidR="00340332" w:rsidRPr="00340332" w:rsidRDefault="00340332">
      <w:pPr>
        <w:numPr>
          <w:ilvl w:val="0"/>
          <w:numId w:val="38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mettre à jour les listes des organismes certificateurs ; </w:t>
      </w:r>
    </w:p>
    <w:p w14:paraId="320D8520" w14:textId="77777777" w:rsidR="00340332" w:rsidRPr="00340332" w:rsidRDefault="00340332">
      <w:pPr>
        <w:numPr>
          <w:ilvl w:val="0"/>
          <w:numId w:val="38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gérer les secteurs d'activité ; </w:t>
      </w:r>
    </w:p>
    <w:p w14:paraId="4BB8DDE3" w14:textId="77777777" w:rsidR="00340332" w:rsidRPr="00340332" w:rsidRDefault="00340332">
      <w:pPr>
        <w:numPr>
          <w:ilvl w:val="0"/>
          <w:numId w:val="38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administrer les nomenclatures et listes de référence ; </w:t>
      </w:r>
    </w:p>
    <w:p w14:paraId="0E252F53" w14:textId="77777777" w:rsidR="00340332" w:rsidRPr="00340332" w:rsidRDefault="00340332">
      <w:pPr>
        <w:numPr>
          <w:ilvl w:val="0"/>
          <w:numId w:val="38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assurer la cohérence des données de référence. </w:t>
      </w:r>
    </w:p>
    <w:p w14:paraId="43953F2C"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Toute modification est documentée et validée avant sa mise en production.</w:t>
      </w:r>
    </w:p>
    <w:p w14:paraId="4FA5416B" w14:textId="5CA61D4B" w:rsidR="00340332" w:rsidRPr="00340332" w:rsidRDefault="00340332" w:rsidP="00340332">
      <w:pPr>
        <w:spacing w:after="0" w:line="240" w:lineRule="auto"/>
        <w:rPr>
          <w:rFonts w:eastAsia="Times New Roman" w:cs="Times New Roman"/>
          <w:kern w:val="0"/>
          <w:szCs w:val="24"/>
          <w:lang w:eastAsia="fr-FR"/>
          <w14:ligatures w14:val="none"/>
        </w:rPr>
      </w:pPr>
    </w:p>
    <w:p w14:paraId="11CB75D3"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27" w:name="_Toc235403871"/>
      <w:r>
        <w:t>Administration des données</w:t>
      </w:r>
      <w:bookmarkEnd w:id="227"/>
    </w:p>
    <w:p w14:paraId="4573CBDC"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principales opérations d'administration comprennent :</w:t>
      </w:r>
    </w:p>
    <w:p w14:paraId="06609735" w14:textId="77777777" w:rsidR="00340332" w:rsidRPr="00340332" w:rsidRDefault="00340332">
      <w:pPr>
        <w:numPr>
          <w:ilvl w:val="0"/>
          <w:numId w:val="39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validation des données avant publication ; </w:t>
      </w:r>
    </w:p>
    <w:p w14:paraId="42958F64" w14:textId="77777777" w:rsidR="00340332" w:rsidRPr="00340332" w:rsidRDefault="00340332">
      <w:pPr>
        <w:numPr>
          <w:ilvl w:val="0"/>
          <w:numId w:val="39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correction des anomalies signalées ; </w:t>
      </w:r>
    </w:p>
    <w:p w14:paraId="7EAABF93" w14:textId="77777777" w:rsidR="00340332" w:rsidRPr="00340332" w:rsidRDefault="00340332">
      <w:pPr>
        <w:numPr>
          <w:ilvl w:val="0"/>
          <w:numId w:val="39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gestion des doublons ; </w:t>
      </w:r>
    </w:p>
    <w:p w14:paraId="778458D8" w14:textId="77777777" w:rsidR="00340332" w:rsidRPr="00340332" w:rsidRDefault="00340332">
      <w:pPr>
        <w:numPr>
          <w:ilvl w:val="0"/>
          <w:numId w:val="39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historisation des modifications ; </w:t>
      </w:r>
    </w:p>
    <w:p w14:paraId="2B514CC8" w14:textId="77777777" w:rsidR="00340332" w:rsidRPr="00340332" w:rsidRDefault="00340332">
      <w:pPr>
        <w:numPr>
          <w:ilvl w:val="0"/>
          <w:numId w:val="39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contrôle de la qualité des données ; </w:t>
      </w:r>
    </w:p>
    <w:p w14:paraId="68FB674D" w14:textId="77777777" w:rsidR="00340332" w:rsidRPr="00340332" w:rsidRDefault="00340332">
      <w:pPr>
        <w:numPr>
          <w:ilvl w:val="0"/>
          <w:numId w:val="39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suivi des indicateurs de qualité. </w:t>
      </w:r>
    </w:p>
    <w:p w14:paraId="0FB6DC3A"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Chaque intervention doit être enregistrée dans le journal d'administration.</w:t>
      </w:r>
    </w:p>
    <w:p w14:paraId="752B5C15" w14:textId="0B553A90" w:rsidR="00340332" w:rsidRPr="00340332" w:rsidRDefault="00340332" w:rsidP="00340332">
      <w:pPr>
        <w:spacing w:after="0" w:line="240" w:lineRule="auto"/>
        <w:rPr>
          <w:rFonts w:eastAsia="Times New Roman" w:cs="Times New Roman"/>
          <w:kern w:val="0"/>
          <w:szCs w:val="24"/>
          <w:lang w:eastAsia="fr-FR"/>
          <w14:ligatures w14:val="none"/>
        </w:rPr>
      </w:pPr>
    </w:p>
    <w:p w14:paraId="1B78889E"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28" w:name="_Toc235403872"/>
      <w:r>
        <w:t>Administration des traitements automatiques</w:t>
      </w:r>
      <w:bookmarkEnd w:id="228"/>
    </w:p>
    <w:p w14:paraId="7A1DD9F4"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traitements automatiques comprennent notamment :</w:t>
      </w:r>
    </w:p>
    <w:p w14:paraId="663F6D8F" w14:textId="77777777" w:rsidR="00340332" w:rsidRPr="00340332" w:rsidRDefault="00340332">
      <w:pPr>
        <w:numPr>
          <w:ilvl w:val="0"/>
          <w:numId w:val="39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génération des alertes ; </w:t>
      </w:r>
    </w:p>
    <w:p w14:paraId="2A5AF3F9" w14:textId="77777777" w:rsidR="00340332" w:rsidRPr="00340332" w:rsidRDefault="00340332">
      <w:pPr>
        <w:numPr>
          <w:ilvl w:val="0"/>
          <w:numId w:val="39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calcul de l'Indice National de Fiabilité des Certifications (INFC) ; </w:t>
      </w:r>
    </w:p>
    <w:p w14:paraId="7E4E55F2" w14:textId="77777777" w:rsidR="00340332" w:rsidRPr="00340332" w:rsidRDefault="00340332">
      <w:pPr>
        <w:numPr>
          <w:ilvl w:val="0"/>
          <w:numId w:val="39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mise à jour des tableaux de bord ; </w:t>
      </w:r>
    </w:p>
    <w:p w14:paraId="1E44117D" w14:textId="77777777" w:rsidR="00340332" w:rsidRPr="00340332" w:rsidRDefault="00340332">
      <w:pPr>
        <w:numPr>
          <w:ilvl w:val="0"/>
          <w:numId w:val="39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génération des rapports statistiques ; </w:t>
      </w:r>
    </w:p>
    <w:p w14:paraId="345FA388" w14:textId="77777777" w:rsidR="00340332" w:rsidRPr="00340332" w:rsidRDefault="00340332">
      <w:pPr>
        <w:numPr>
          <w:ilvl w:val="0"/>
          <w:numId w:val="39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notifications automatiques ; </w:t>
      </w:r>
    </w:p>
    <w:p w14:paraId="541157F2" w14:textId="77777777" w:rsidR="00340332" w:rsidRPr="00340332" w:rsidRDefault="00340332">
      <w:pPr>
        <w:numPr>
          <w:ilvl w:val="0"/>
          <w:numId w:val="391"/>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synchronisation avec les bases de données partenaires, le cas échéant. </w:t>
      </w:r>
    </w:p>
    <w:p w14:paraId="3867B9F4"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lastRenderedPageBreak/>
        <w:t>L'administrateur fonctionnel vérifie régulièrement le bon déroulement de ces traitements.</w:t>
      </w:r>
    </w:p>
    <w:p w14:paraId="7E5593B6" w14:textId="7A52FC4D" w:rsidR="00340332" w:rsidRPr="00340332" w:rsidRDefault="00340332" w:rsidP="00340332">
      <w:pPr>
        <w:spacing w:after="0" w:line="240" w:lineRule="auto"/>
        <w:rPr>
          <w:rFonts w:eastAsia="Times New Roman" w:cs="Times New Roman"/>
          <w:kern w:val="0"/>
          <w:szCs w:val="24"/>
          <w:lang w:eastAsia="fr-FR"/>
          <w14:ligatures w14:val="none"/>
        </w:rPr>
      </w:pPr>
    </w:p>
    <w:p w14:paraId="3410B7A9"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29" w:name="_Toc235403873"/>
      <w:r>
        <w:t>Sauvegarde et restauration</w:t>
      </w:r>
      <w:bookmarkEnd w:id="229"/>
    </w:p>
    <w:p w14:paraId="0062A2B1"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7.1 Sauvegarde</w:t>
      </w:r>
    </w:p>
    <w:p w14:paraId="63082109"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sauvegardes sont réalisées selon le calendrier suivant :</w:t>
      </w:r>
    </w:p>
    <w:p w14:paraId="49E85413" w14:textId="60815ED7" w:rsidR="003B0F09" w:rsidRDefault="000E25E4">
      <w:pPr>
        <w:pStyle w:val="Lgende1"/>
        <w:jc w:val="center"/>
      </w:pPr>
      <w:bookmarkStart w:id="230" w:name="_Toc235359236"/>
      <w:bookmarkStart w:id="231" w:name="_Toc235403919"/>
      <w:r>
        <w:rPr>
          <w:rFonts w:eastAsia="Times New Roman"/>
          <w:b/>
        </w:rPr>
        <w:t xml:space="preserve">Tableau </w:t>
      </w:r>
      <w:fldSimple w:instr=" SEQ Tableau \* ARABIC ">
        <w:r w:rsidR="00E63822">
          <w:rPr>
            <w:noProof/>
          </w:rPr>
          <w:t>21</w:t>
        </w:r>
      </w:fldSimple>
      <w:r>
        <w:rPr>
          <w:rFonts w:eastAsia="Times New Roman"/>
        </w:rPr>
        <w:t xml:space="preserve"> : Type – Fréquence</w:t>
      </w:r>
      <w:bookmarkEnd w:id="230"/>
      <w:bookmarkEnd w:id="231"/>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199"/>
        <w:gridCol w:w="3921"/>
      </w:tblGrid>
      <w:tr w:rsidR="00340332" w:rsidRPr="00340332" w14:paraId="0845D890" w14:textId="77777777">
        <w:trPr>
          <w:tblHeader/>
          <w:tblCellSpacing w:w="15" w:type="dxa"/>
          <w:jc w:val="center"/>
        </w:trPr>
        <w:tc>
          <w:tcPr>
            <w:tcW w:w="5206" w:type="dxa"/>
            <w:shd w:val="clear" w:color="auto" w:fill="D9E2F3"/>
            <w:tcMar>
              <w:top w:w="90" w:type="dxa"/>
              <w:left w:w="110" w:type="dxa"/>
              <w:bottom w:w="90" w:type="dxa"/>
              <w:right w:w="110" w:type="dxa"/>
            </w:tcMar>
            <w:vAlign w:val="center"/>
            <w:hideMark/>
          </w:tcPr>
          <w:p w14:paraId="70EE4427"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Type</w:t>
            </w:r>
          </w:p>
        </w:tc>
        <w:tc>
          <w:tcPr>
            <w:tcW w:w="3914" w:type="dxa"/>
            <w:shd w:val="clear" w:color="auto" w:fill="D9E2F3"/>
            <w:tcMar>
              <w:top w:w="90" w:type="dxa"/>
              <w:left w:w="110" w:type="dxa"/>
              <w:bottom w:w="90" w:type="dxa"/>
              <w:right w:w="110" w:type="dxa"/>
            </w:tcMar>
            <w:vAlign w:val="center"/>
            <w:hideMark/>
          </w:tcPr>
          <w:p w14:paraId="7FB9718B"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Fréquence</w:t>
            </w:r>
          </w:p>
        </w:tc>
      </w:tr>
      <w:tr w:rsidR="00340332" w:rsidRPr="00340332" w14:paraId="5E4FAD3F" w14:textId="77777777">
        <w:trPr>
          <w:tblCellSpacing w:w="15" w:type="dxa"/>
          <w:jc w:val="center"/>
        </w:trPr>
        <w:tc>
          <w:tcPr>
            <w:tcW w:w="5206" w:type="dxa"/>
            <w:tcMar>
              <w:top w:w="90" w:type="dxa"/>
              <w:left w:w="110" w:type="dxa"/>
              <w:bottom w:w="90" w:type="dxa"/>
              <w:right w:w="110" w:type="dxa"/>
            </w:tcMar>
            <w:vAlign w:val="center"/>
            <w:hideMark/>
          </w:tcPr>
          <w:p w14:paraId="7A91B18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Sauvegarde incrémentale</w:t>
            </w:r>
          </w:p>
        </w:tc>
        <w:tc>
          <w:tcPr>
            <w:tcW w:w="3914" w:type="dxa"/>
            <w:tcMar>
              <w:top w:w="90" w:type="dxa"/>
              <w:left w:w="110" w:type="dxa"/>
              <w:bottom w:w="90" w:type="dxa"/>
              <w:right w:w="110" w:type="dxa"/>
            </w:tcMar>
            <w:vAlign w:val="center"/>
            <w:hideMark/>
          </w:tcPr>
          <w:p w14:paraId="425552A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Quotidienne</w:t>
            </w:r>
          </w:p>
        </w:tc>
      </w:tr>
      <w:tr w:rsidR="00340332" w:rsidRPr="00340332" w14:paraId="488932CA" w14:textId="77777777">
        <w:trPr>
          <w:tblCellSpacing w:w="15" w:type="dxa"/>
          <w:jc w:val="center"/>
        </w:trPr>
        <w:tc>
          <w:tcPr>
            <w:tcW w:w="5206" w:type="dxa"/>
            <w:tcMar>
              <w:top w:w="90" w:type="dxa"/>
              <w:left w:w="110" w:type="dxa"/>
              <w:bottom w:w="90" w:type="dxa"/>
              <w:right w:w="110" w:type="dxa"/>
            </w:tcMar>
            <w:vAlign w:val="center"/>
            <w:hideMark/>
          </w:tcPr>
          <w:p w14:paraId="31B6440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Sauvegarde complète</w:t>
            </w:r>
          </w:p>
        </w:tc>
        <w:tc>
          <w:tcPr>
            <w:tcW w:w="3914" w:type="dxa"/>
            <w:tcMar>
              <w:top w:w="90" w:type="dxa"/>
              <w:left w:w="110" w:type="dxa"/>
              <w:bottom w:w="90" w:type="dxa"/>
              <w:right w:w="110" w:type="dxa"/>
            </w:tcMar>
            <w:vAlign w:val="center"/>
            <w:hideMark/>
          </w:tcPr>
          <w:p w14:paraId="385C5081"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Hebdomadaire</w:t>
            </w:r>
          </w:p>
        </w:tc>
      </w:tr>
      <w:tr w:rsidR="00340332" w:rsidRPr="00340332" w14:paraId="0BCE44E1" w14:textId="77777777">
        <w:trPr>
          <w:tblCellSpacing w:w="15" w:type="dxa"/>
          <w:jc w:val="center"/>
        </w:trPr>
        <w:tc>
          <w:tcPr>
            <w:tcW w:w="5206" w:type="dxa"/>
            <w:tcMar>
              <w:top w:w="90" w:type="dxa"/>
              <w:left w:w="110" w:type="dxa"/>
              <w:bottom w:w="90" w:type="dxa"/>
              <w:right w:w="110" w:type="dxa"/>
            </w:tcMar>
            <w:vAlign w:val="center"/>
            <w:hideMark/>
          </w:tcPr>
          <w:p w14:paraId="526E45A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Sauvegarde d'archive</w:t>
            </w:r>
          </w:p>
        </w:tc>
        <w:tc>
          <w:tcPr>
            <w:tcW w:w="3914" w:type="dxa"/>
            <w:tcMar>
              <w:top w:w="90" w:type="dxa"/>
              <w:left w:w="110" w:type="dxa"/>
              <w:bottom w:w="90" w:type="dxa"/>
              <w:right w:w="110" w:type="dxa"/>
            </w:tcMar>
            <w:vAlign w:val="center"/>
            <w:hideMark/>
          </w:tcPr>
          <w:p w14:paraId="6B71E796"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Mensuelle</w:t>
            </w:r>
          </w:p>
        </w:tc>
      </w:tr>
      <w:tr w:rsidR="00340332" w:rsidRPr="00340332" w14:paraId="44137928" w14:textId="77777777">
        <w:trPr>
          <w:tblCellSpacing w:w="15" w:type="dxa"/>
          <w:jc w:val="center"/>
        </w:trPr>
        <w:tc>
          <w:tcPr>
            <w:tcW w:w="5206" w:type="dxa"/>
            <w:tcMar>
              <w:top w:w="90" w:type="dxa"/>
              <w:left w:w="110" w:type="dxa"/>
              <w:bottom w:w="90" w:type="dxa"/>
              <w:right w:w="110" w:type="dxa"/>
            </w:tcMar>
            <w:vAlign w:val="center"/>
            <w:hideMark/>
          </w:tcPr>
          <w:p w14:paraId="0335280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Sauvegarde externe</w:t>
            </w:r>
          </w:p>
        </w:tc>
        <w:tc>
          <w:tcPr>
            <w:tcW w:w="3914" w:type="dxa"/>
            <w:tcMar>
              <w:top w:w="90" w:type="dxa"/>
              <w:left w:w="110" w:type="dxa"/>
              <w:bottom w:w="90" w:type="dxa"/>
              <w:right w:w="110" w:type="dxa"/>
            </w:tcMar>
            <w:vAlign w:val="center"/>
            <w:hideMark/>
          </w:tcPr>
          <w:p w14:paraId="294E8365"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Trimestrielle</w:t>
            </w:r>
          </w:p>
        </w:tc>
      </w:tr>
    </w:tbl>
    <w:p w14:paraId="3A1BDE9B"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sauvegardes sont chiffrées et stockées sur des supports sécurisés.</w:t>
      </w:r>
    </w:p>
    <w:p w14:paraId="5A37A970" w14:textId="6BBEA1E2" w:rsidR="00340332" w:rsidRPr="00340332" w:rsidRDefault="00340332" w:rsidP="00340332">
      <w:pPr>
        <w:spacing w:after="0" w:line="240" w:lineRule="auto"/>
        <w:rPr>
          <w:rFonts w:eastAsia="Times New Roman" w:cs="Times New Roman"/>
          <w:kern w:val="0"/>
          <w:szCs w:val="24"/>
          <w:lang w:eastAsia="fr-FR"/>
          <w14:ligatures w14:val="none"/>
        </w:rPr>
      </w:pPr>
    </w:p>
    <w:p w14:paraId="246C1251"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340332">
        <w:rPr>
          <w:rFonts w:eastAsia="Times New Roman" w:cs="Times New Roman"/>
          <w:bCs/>
          <w:kern w:val="0"/>
          <w:sz w:val="36"/>
          <w:szCs w:val="36"/>
          <w:lang w:eastAsia="fr-FR"/>
          <w14:ligatures w14:val="none"/>
        </w:rPr>
        <w:t>7.2 Restauration</w:t>
      </w:r>
    </w:p>
    <w:p w14:paraId="61078517"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Toute restauration doit :</w:t>
      </w:r>
    </w:p>
    <w:p w14:paraId="7889B11F" w14:textId="77777777" w:rsidR="00340332" w:rsidRPr="00340332" w:rsidRDefault="00340332">
      <w:pPr>
        <w:numPr>
          <w:ilvl w:val="0"/>
          <w:numId w:val="39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être autorisée par la Direction Technique ; </w:t>
      </w:r>
    </w:p>
    <w:p w14:paraId="555CF66F" w14:textId="77777777" w:rsidR="00340332" w:rsidRPr="00340332" w:rsidRDefault="00340332">
      <w:pPr>
        <w:numPr>
          <w:ilvl w:val="0"/>
          <w:numId w:val="39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être documentée ; </w:t>
      </w:r>
    </w:p>
    <w:p w14:paraId="6A66EA0C" w14:textId="77777777" w:rsidR="00340332" w:rsidRPr="00340332" w:rsidRDefault="00340332">
      <w:pPr>
        <w:numPr>
          <w:ilvl w:val="0"/>
          <w:numId w:val="39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faire l'objet d'un test de cohérence ; </w:t>
      </w:r>
    </w:p>
    <w:p w14:paraId="092DB384" w14:textId="77777777" w:rsidR="00340332" w:rsidRPr="00340332" w:rsidRDefault="00340332">
      <w:pPr>
        <w:numPr>
          <w:ilvl w:val="0"/>
          <w:numId w:val="392"/>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être enregistrée dans le registre des restaurations. </w:t>
      </w:r>
    </w:p>
    <w:p w14:paraId="394C8AAC" w14:textId="5FB469AC" w:rsidR="00340332" w:rsidRPr="00340332" w:rsidRDefault="00340332" w:rsidP="00340332">
      <w:pPr>
        <w:spacing w:after="0" w:line="240" w:lineRule="auto"/>
        <w:rPr>
          <w:rFonts w:eastAsia="Times New Roman" w:cs="Times New Roman"/>
          <w:kern w:val="0"/>
          <w:szCs w:val="24"/>
          <w:lang w:eastAsia="fr-FR"/>
          <w14:ligatures w14:val="none"/>
        </w:rPr>
      </w:pPr>
    </w:p>
    <w:p w14:paraId="4870B968"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32" w:name="_Toc235403874"/>
      <w:r>
        <w:t>Gestion des incidents</w:t>
      </w:r>
      <w:bookmarkEnd w:id="232"/>
    </w:p>
    <w:p w14:paraId="2785AB37"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incidents sont classés selon leur niveau de criticité.</w:t>
      </w:r>
    </w:p>
    <w:p w14:paraId="4E062E0D" w14:textId="0FB3E904" w:rsidR="003B0F09" w:rsidRDefault="000E25E4">
      <w:pPr>
        <w:pStyle w:val="Lgende1"/>
        <w:jc w:val="center"/>
      </w:pPr>
      <w:bookmarkStart w:id="233" w:name="_Toc235359237"/>
      <w:bookmarkStart w:id="234" w:name="_Toc235403920"/>
      <w:r>
        <w:rPr>
          <w:rFonts w:eastAsia="Times New Roman"/>
          <w:b/>
        </w:rPr>
        <w:t xml:space="preserve">Tableau </w:t>
      </w:r>
      <w:fldSimple w:instr=" SEQ Tableau \* ARABIC ">
        <w:r w:rsidR="00E63822">
          <w:rPr>
            <w:noProof/>
          </w:rPr>
          <w:t>22</w:t>
        </w:r>
      </w:fldSimple>
      <w:r>
        <w:rPr>
          <w:rFonts w:eastAsia="Times New Roman"/>
        </w:rPr>
        <w:t xml:space="preserve"> : Niveau – Description – Délai maximal de traitement</w:t>
      </w:r>
      <w:bookmarkEnd w:id="233"/>
      <w:bookmarkEnd w:id="234"/>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059"/>
        <w:gridCol w:w="4914"/>
        <w:gridCol w:w="3147"/>
      </w:tblGrid>
      <w:tr w:rsidR="00340332" w:rsidRPr="00340332" w14:paraId="3F331FF9" w14:textId="77777777">
        <w:trPr>
          <w:tblHeader/>
          <w:tblCellSpacing w:w="15" w:type="dxa"/>
          <w:jc w:val="center"/>
        </w:trPr>
        <w:tc>
          <w:tcPr>
            <w:tcW w:w="1026" w:type="dxa"/>
            <w:shd w:val="clear" w:color="auto" w:fill="D9E2F3"/>
            <w:tcMar>
              <w:top w:w="90" w:type="dxa"/>
              <w:left w:w="110" w:type="dxa"/>
              <w:bottom w:w="90" w:type="dxa"/>
              <w:right w:w="110" w:type="dxa"/>
            </w:tcMar>
            <w:vAlign w:val="center"/>
            <w:hideMark/>
          </w:tcPr>
          <w:p w14:paraId="5E219717"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Niveau</w:t>
            </w:r>
          </w:p>
        </w:tc>
        <w:tc>
          <w:tcPr>
            <w:tcW w:w="4951" w:type="dxa"/>
            <w:shd w:val="clear" w:color="auto" w:fill="D9E2F3"/>
            <w:tcMar>
              <w:top w:w="90" w:type="dxa"/>
              <w:left w:w="110" w:type="dxa"/>
              <w:bottom w:w="90" w:type="dxa"/>
              <w:right w:w="110" w:type="dxa"/>
            </w:tcMar>
            <w:vAlign w:val="center"/>
            <w:hideMark/>
          </w:tcPr>
          <w:p w14:paraId="49AE3C8C"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Description</w:t>
            </w:r>
          </w:p>
        </w:tc>
        <w:tc>
          <w:tcPr>
            <w:tcW w:w="3143" w:type="dxa"/>
            <w:shd w:val="clear" w:color="auto" w:fill="D9E2F3"/>
            <w:tcMar>
              <w:top w:w="90" w:type="dxa"/>
              <w:left w:w="110" w:type="dxa"/>
              <w:bottom w:w="90" w:type="dxa"/>
              <w:right w:w="110" w:type="dxa"/>
            </w:tcMar>
            <w:vAlign w:val="center"/>
            <w:hideMark/>
          </w:tcPr>
          <w:p w14:paraId="3C55B5FB"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Délai maximal de traitement</w:t>
            </w:r>
          </w:p>
        </w:tc>
      </w:tr>
      <w:tr w:rsidR="00340332" w:rsidRPr="00340332" w14:paraId="18C16827" w14:textId="77777777">
        <w:trPr>
          <w:tblCellSpacing w:w="15" w:type="dxa"/>
          <w:jc w:val="center"/>
        </w:trPr>
        <w:tc>
          <w:tcPr>
            <w:tcW w:w="1026" w:type="dxa"/>
            <w:tcMar>
              <w:top w:w="90" w:type="dxa"/>
              <w:left w:w="110" w:type="dxa"/>
              <w:bottom w:w="90" w:type="dxa"/>
              <w:right w:w="110" w:type="dxa"/>
            </w:tcMar>
            <w:vAlign w:val="center"/>
            <w:hideMark/>
          </w:tcPr>
          <w:p w14:paraId="275E595E"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Critique</w:t>
            </w:r>
          </w:p>
        </w:tc>
        <w:tc>
          <w:tcPr>
            <w:tcW w:w="4951" w:type="dxa"/>
            <w:tcMar>
              <w:top w:w="90" w:type="dxa"/>
              <w:left w:w="110" w:type="dxa"/>
              <w:bottom w:w="90" w:type="dxa"/>
              <w:right w:w="110" w:type="dxa"/>
            </w:tcMar>
            <w:vAlign w:val="center"/>
            <w:hideMark/>
          </w:tcPr>
          <w:p w14:paraId="699730AE"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Interruption totale de la BNEC ou compromission majeure des données</w:t>
            </w:r>
          </w:p>
        </w:tc>
        <w:tc>
          <w:tcPr>
            <w:tcW w:w="3143" w:type="dxa"/>
            <w:tcMar>
              <w:top w:w="90" w:type="dxa"/>
              <w:left w:w="110" w:type="dxa"/>
              <w:bottom w:w="90" w:type="dxa"/>
              <w:right w:w="110" w:type="dxa"/>
            </w:tcMar>
            <w:vAlign w:val="center"/>
            <w:hideMark/>
          </w:tcPr>
          <w:p w14:paraId="683372A1"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4 heures</w:t>
            </w:r>
          </w:p>
        </w:tc>
      </w:tr>
      <w:tr w:rsidR="00340332" w:rsidRPr="00340332" w14:paraId="0C1FEB19" w14:textId="77777777">
        <w:trPr>
          <w:tblCellSpacing w:w="15" w:type="dxa"/>
          <w:jc w:val="center"/>
        </w:trPr>
        <w:tc>
          <w:tcPr>
            <w:tcW w:w="1026" w:type="dxa"/>
            <w:tcMar>
              <w:top w:w="90" w:type="dxa"/>
              <w:left w:w="110" w:type="dxa"/>
              <w:bottom w:w="90" w:type="dxa"/>
              <w:right w:w="110" w:type="dxa"/>
            </w:tcMar>
            <w:vAlign w:val="center"/>
            <w:hideMark/>
          </w:tcPr>
          <w:p w14:paraId="4EC55597"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Majeur</w:t>
            </w:r>
          </w:p>
        </w:tc>
        <w:tc>
          <w:tcPr>
            <w:tcW w:w="4951" w:type="dxa"/>
            <w:tcMar>
              <w:top w:w="90" w:type="dxa"/>
              <w:left w:w="110" w:type="dxa"/>
              <w:bottom w:w="90" w:type="dxa"/>
              <w:right w:w="110" w:type="dxa"/>
            </w:tcMar>
            <w:vAlign w:val="center"/>
            <w:hideMark/>
          </w:tcPr>
          <w:p w14:paraId="03716F41"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Dysfonctionnement affectant une fonctionnalité essentielle</w:t>
            </w:r>
          </w:p>
        </w:tc>
        <w:tc>
          <w:tcPr>
            <w:tcW w:w="3143" w:type="dxa"/>
            <w:tcMar>
              <w:top w:w="90" w:type="dxa"/>
              <w:left w:w="110" w:type="dxa"/>
              <w:bottom w:w="90" w:type="dxa"/>
              <w:right w:w="110" w:type="dxa"/>
            </w:tcMar>
            <w:vAlign w:val="center"/>
            <w:hideMark/>
          </w:tcPr>
          <w:p w14:paraId="31C5CB9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24 heures</w:t>
            </w:r>
          </w:p>
        </w:tc>
      </w:tr>
      <w:tr w:rsidR="00340332" w:rsidRPr="00340332" w14:paraId="140784F2" w14:textId="77777777">
        <w:trPr>
          <w:tblCellSpacing w:w="15" w:type="dxa"/>
          <w:jc w:val="center"/>
        </w:trPr>
        <w:tc>
          <w:tcPr>
            <w:tcW w:w="1026" w:type="dxa"/>
            <w:tcMar>
              <w:top w:w="90" w:type="dxa"/>
              <w:left w:w="110" w:type="dxa"/>
              <w:bottom w:w="90" w:type="dxa"/>
              <w:right w:w="110" w:type="dxa"/>
            </w:tcMar>
            <w:vAlign w:val="center"/>
            <w:hideMark/>
          </w:tcPr>
          <w:p w14:paraId="3F8ADB00"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lastRenderedPageBreak/>
              <w:t>Modéré</w:t>
            </w:r>
          </w:p>
        </w:tc>
        <w:tc>
          <w:tcPr>
            <w:tcW w:w="4951" w:type="dxa"/>
            <w:tcMar>
              <w:top w:w="90" w:type="dxa"/>
              <w:left w:w="110" w:type="dxa"/>
              <w:bottom w:w="90" w:type="dxa"/>
              <w:right w:w="110" w:type="dxa"/>
            </w:tcMar>
            <w:vAlign w:val="center"/>
            <w:hideMark/>
          </w:tcPr>
          <w:p w14:paraId="4D005C53"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Dysfonctionnement sans impact majeur sur les opérations</w:t>
            </w:r>
          </w:p>
        </w:tc>
        <w:tc>
          <w:tcPr>
            <w:tcW w:w="3143" w:type="dxa"/>
            <w:tcMar>
              <w:top w:w="90" w:type="dxa"/>
              <w:left w:w="110" w:type="dxa"/>
              <w:bottom w:w="90" w:type="dxa"/>
              <w:right w:w="110" w:type="dxa"/>
            </w:tcMar>
            <w:vAlign w:val="center"/>
            <w:hideMark/>
          </w:tcPr>
          <w:p w14:paraId="21E2C76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3 jours ouvrables</w:t>
            </w:r>
          </w:p>
        </w:tc>
      </w:tr>
      <w:tr w:rsidR="00340332" w:rsidRPr="00340332" w14:paraId="07359B74" w14:textId="77777777">
        <w:trPr>
          <w:tblCellSpacing w:w="15" w:type="dxa"/>
          <w:jc w:val="center"/>
        </w:trPr>
        <w:tc>
          <w:tcPr>
            <w:tcW w:w="1026" w:type="dxa"/>
            <w:tcMar>
              <w:top w:w="90" w:type="dxa"/>
              <w:left w:w="110" w:type="dxa"/>
              <w:bottom w:w="90" w:type="dxa"/>
              <w:right w:w="110" w:type="dxa"/>
            </w:tcMar>
            <w:vAlign w:val="center"/>
            <w:hideMark/>
          </w:tcPr>
          <w:p w14:paraId="7F83EDEF" w14:textId="77777777" w:rsidR="00340332" w:rsidRPr="00340332" w:rsidRDefault="00340332" w:rsidP="00340332">
            <w:pPr>
              <w:spacing w:after="40" w:line="240" w:lineRule="auto"/>
              <w:jc w:val="center"/>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Mineur</w:t>
            </w:r>
          </w:p>
        </w:tc>
        <w:tc>
          <w:tcPr>
            <w:tcW w:w="4951" w:type="dxa"/>
            <w:tcMar>
              <w:top w:w="90" w:type="dxa"/>
              <w:left w:w="110" w:type="dxa"/>
              <w:bottom w:w="90" w:type="dxa"/>
              <w:right w:w="110" w:type="dxa"/>
            </w:tcMar>
            <w:vAlign w:val="center"/>
            <w:hideMark/>
          </w:tcPr>
          <w:p w14:paraId="034BE89B"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Anomalie mineure ou demande d'assistance</w:t>
            </w:r>
          </w:p>
        </w:tc>
        <w:tc>
          <w:tcPr>
            <w:tcW w:w="3143" w:type="dxa"/>
            <w:tcMar>
              <w:top w:w="90" w:type="dxa"/>
              <w:left w:w="110" w:type="dxa"/>
              <w:bottom w:w="90" w:type="dxa"/>
              <w:right w:w="110" w:type="dxa"/>
            </w:tcMar>
            <w:vAlign w:val="center"/>
            <w:hideMark/>
          </w:tcPr>
          <w:p w14:paraId="122742A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5 jours ouvrables</w:t>
            </w:r>
          </w:p>
        </w:tc>
      </w:tr>
    </w:tbl>
    <w:p w14:paraId="2E9968E3"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Chaque incident fait l'objet :</w:t>
      </w:r>
    </w:p>
    <w:p w14:paraId="4E59ABB3" w14:textId="77777777" w:rsidR="00340332" w:rsidRPr="00340332" w:rsidRDefault="00340332">
      <w:pPr>
        <w:numPr>
          <w:ilvl w:val="0"/>
          <w:numId w:val="39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d'une déclaration ; </w:t>
      </w:r>
    </w:p>
    <w:p w14:paraId="611CC6B2" w14:textId="77777777" w:rsidR="00340332" w:rsidRPr="00340332" w:rsidRDefault="00340332">
      <w:pPr>
        <w:numPr>
          <w:ilvl w:val="0"/>
          <w:numId w:val="39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d'une analyse des causes ; </w:t>
      </w:r>
    </w:p>
    <w:p w14:paraId="27FF7E3F" w14:textId="77777777" w:rsidR="00340332" w:rsidRPr="00340332" w:rsidRDefault="00340332">
      <w:pPr>
        <w:numPr>
          <w:ilvl w:val="0"/>
          <w:numId w:val="39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d'une résolution ; </w:t>
      </w:r>
    </w:p>
    <w:p w14:paraId="0F9AF9BA" w14:textId="77777777" w:rsidR="00340332" w:rsidRPr="00340332" w:rsidRDefault="00340332">
      <w:pPr>
        <w:numPr>
          <w:ilvl w:val="0"/>
          <w:numId w:val="39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d'un rapport de clôture ; </w:t>
      </w:r>
    </w:p>
    <w:p w14:paraId="476B08F2" w14:textId="77777777" w:rsidR="00340332" w:rsidRPr="00340332" w:rsidRDefault="00340332">
      <w:pPr>
        <w:numPr>
          <w:ilvl w:val="0"/>
          <w:numId w:val="393"/>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d'un retour d'expérience si nécessaire. </w:t>
      </w:r>
    </w:p>
    <w:p w14:paraId="7043047A" w14:textId="2746D0A4" w:rsidR="00340332" w:rsidRPr="00340332" w:rsidRDefault="00340332" w:rsidP="00340332">
      <w:pPr>
        <w:spacing w:after="0" w:line="240" w:lineRule="auto"/>
        <w:rPr>
          <w:rFonts w:eastAsia="Times New Roman" w:cs="Times New Roman"/>
          <w:kern w:val="0"/>
          <w:szCs w:val="24"/>
          <w:lang w:eastAsia="fr-FR"/>
          <w14:ligatures w14:val="none"/>
        </w:rPr>
      </w:pPr>
    </w:p>
    <w:p w14:paraId="560FB0FC"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35" w:name="_Toc235403875"/>
      <w:r>
        <w:t>Maintenance de la BNEC</w:t>
      </w:r>
      <w:bookmarkEnd w:id="235"/>
    </w:p>
    <w:p w14:paraId="33058658"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La maintenance comprend :</w:t>
      </w:r>
    </w:p>
    <w:p w14:paraId="75FFACCA" w14:textId="77777777" w:rsidR="00340332" w:rsidRPr="00340332" w:rsidRDefault="00340332">
      <w:pPr>
        <w:numPr>
          <w:ilvl w:val="0"/>
          <w:numId w:val="39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la maintenance corrective ; </w:t>
      </w:r>
    </w:p>
    <w:p w14:paraId="6C94C4E1" w14:textId="77777777" w:rsidR="00340332" w:rsidRPr="00340332" w:rsidRDefault="00340332">
      <w:pPr>
        <w:numPr>
          <w:ilvl w:val="0"/>
          <w:numId w:val="39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la maintenance préventive ; </w:t>
      </w:r>
    </w:p>
    <w:p w14:paraId="2251E38D" w14:textId="77777777" w:rsidR="00340332" w:rsidRPr="00340332" w:rsidRDefault="00340332">
      <w:pPr>
        <w:numPr>
          <w:ilvl w:val="0"/>
          <w:numId w:val="39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la maintenance évolutive ; </w:t>
      </w:r>
    </w:p>
    <w:p w14:paraId="3A935CC8" w14:textId="77777777" w:rsidR="00340332" w:rsidRPr="00340332" w:rsidRDefault="00340332">
      <w:pPr>
        <w:numPr>
          <w:ilvl w:val="0"/>
          <w:numId w:val="39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mises à jour de sécurité ; </w:t>
      </w:r>
    </w:p>
    <w:p w14:paraId="425B4637" w14:textId="77777777" w:rsidR="00340332" w:rsidRPr="00340332" w:rsidRDefault="00340332">
      <w:pPr>
        <w:numPr>
          <w:ilvl w:val="0"/>
          <w:numId w:val="39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optimisations de performance ; </w:t>
      </w:r>
    </w:p>
    <w:p w14:paraId="42A1727D" w14:textId="77777777" w:rsidR="00340332" w:rsidRPr="00340332" w:rsidRDefault="00340332">
      <w:pPr>
        <w:numPr>
          <w:ilvl w:val="0"/>
          <w:numId w:val="394"/>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les mises à jour des référentiels. </w:t>
      </w:r>
    </w:p>
    <w:p w14:paraId="46B1FC54"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interventions planifiées sont communiquées aux utilisateurs avant leur réalisation.</w:t>
      </w:r>
    </w:p>
    <w:p w14:paraId="3529F0F7" w14:textId="4F893788" w:rsidR="00340332" w:rsidRPr="00340332" w:rsidRDefault="00340332" w:rsidP="00340332">
      <w:pPr>
        <w:spacing w:after="0" w:line="240" w:lineRule="auto"/>
        <w:rPr>
          <w:rFonts w:eastAsia="Times New Roman" w:cs="Times New Roman"/>
          <w:kern w:val="0"/>
          <w:szCs w:val="24"/>
          <w:lang w:eastAsia="fr-FR"/>
          <w14:ligatures w14:val="none"/>
        </w:rPr>
      </w:pPr>
    </w:p>
    <w:p w14:paraId="250E1464"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36" w:name="_Toc235403876"/>
      <w:r>
        <w:t>Sécurité informatique</w:t>
      </w:r>
      <w:bookmarkEnd w:id="236"/>
    </w:p>
    <w:p w14:paraId="2830FFF2"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mesures de sécurité comprennent notamment :</w:t>
      </w:r>
    </w:p>
    <w:p w14:paraId="7AD7A28E" w14:textId="77777777" w:rsidR="00340332" w:rsidRPr="00340332" w:rsidRDefault="00340332">
      <w:pPr>
        <w:numPr>
          <w:ilvl w:val="0"/>
          <w:numId w:val="39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authentification forte des administrateurs ; </w:t>
      </w:r>
    </w:p>
    <w:p w14:paraId="3D8411E7" w14:textId="77777777" w:rsidR="00340332" w:rsidRPr="00340332" w:rsidRDefault="00340332">
      <w:pPr>
        <w:numPr>
          <w:ilvl w:val="0"/>
          <w:numId w:val="39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gestion sécurisée des mots de passe ; </w:t>
      </w:r>
    </w:p>
    <w:p w14:paraId="0EAFAF8D" w14:textId="77777777" w:rsidR="00340332" w:rsidRPr="00340332" w:rsidRDefault="00340332">
      <w:pPr>
        <w:numPr>
          <w:ilvl w:val="0"/>
          <w:numId w:val="39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chiffrement des données sensibles ; </w:t>
      </w:r>
    </w:p>
    <w:p w14:paraId="04EE6588" w14:textId="77777777" w:rsidR="00340332" w:rsidRPr="00340332" w:rsidRDefault="00340332">
      <w:pPr>
        <w:numPr>
          <w:ilvl w:val="0"/>
          <w:numId w:val="39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journalisation des accès et des opérations ; </w:t>
      </w:r>
    </w:p>
    <w:p w14:paraId="48B9B373" w14:textId="77777777" w:rsidR="00340332" w:rsidRPr="00340332" w:rsidRDefault="00340332">
      <w:pPr>
        <w:numPr>
          <w:ilvl w:val="0"/>
          <w:numId w:val="39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protection contre les logiciels malveillants ; </w:t>
      </w:r>
    </w:p>
    <w:p w14:paraId="17262097" w14:textId="77777777" w:rsidR="00340332" w:rsidRPr="00340332" w:rsidRDefault="00340332">
      <w:pPr>
        <w:numPr>
          <w:ilvl w:val="0"/>
          <w:numId w:val="39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pare-feu et systèmes de détection d'intrusion ; </w:t>
      </w:r>
    </w:p>
    <w:p w14:paraId="2CBD0438" w14:textId="77777777" w:rsidR="00340332" w:rsidRPr="00340332" w:rsidRDefault="00340332">
      <w:pPr>
        <w:numPr>
          <w:ilvl w:val="0"/>
          <w:numId w:val="39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mises à jour régulières des composants logiciels ; </w:t>
      </w:r>
    </w:p>
    <w:p w14:paraId="6A579722" w14:textId="77777777" w:rsidR="00340332" w:rsidRPr="00340332" w:rsidRDefault="00340332">
      <w:pPr>
        <w:numPr>
          <w:ilvl w:val="0"/>
          <w:numId w:val="395"/>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contrôle des accès physiques aux serveurs. </w:t>
      </w:r>
    </w:p>
    <w:p w14:paraId="3D4DD56F" w14:textId="5E243CD6" w:rsidR="00340332" w:rsidRPr="00340332" w:rsidRDefault="00340332" w:rsidP="00340332">
      <w:pPr>
        <w:spacing w:after="0" w:line="240" w:lineRule="auto"/>
        <w:rPr>
          <w:rFonts w:eastAsia="Times New Roman" w:cs="Times New Roman"/>
          <w:kern w:val="0"/>
          <w:szCs w:val="24"/>
          <w:lang w:eastAsia="fr-FR"/>
          <w14:ligatures w14:val="none"/>
        </w:rPr>
      </w:pPr>
    </w:p>
    <w:p w14:paraId="6E01D43F"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37" w:name="_Toc235403877"/>
      <w:r>
        <w:lastRenderedPageBreak/>
        <w:t>Journalisation et traçabilité</w:t>
      </w:r>
      <w:bookmarkEnd w:id="237"/>
    </w:p>
    <w:p w14:paraId="57385551"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 système conserve un journal des opérations d'administration comprenant :</w:t>
      </w:r>
    </w:p>
    <w:p w14:paraId="272DFBF0" w14:textId="77777777" w:rsidR="00340332" w:rsidRPr="00340332" w:rsidRDefault="00340332">
      <w:pPr>
        <w:numPr>
          <w:ilvl w:val="0"/>
          <w:numId w:val="39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création des comptes ; </w:t>
      </w:r>
    </w:p>
    <w:p w14:paraId="2A26F52A" w14:textId="77777777" w:rsidR="00340332" w:rsidRPr="00340332" w:rsidRDefault="00340332">
      <w:pPr>
        <w:numPr>
          <w:ilvl w:val="0"/>
          <w:numId w:val="39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modification des droits ; </w:t>
      </w:r>
    </w:p>
    <w:p w14:paraId="339810F8" w14:textId="77777777" w:rsidR="00340332" w:rsidRPr="00340332" w:rsidRDefault="00340332">
      <w:pPr>
        <w:numPr>
          <w:ilvl w:val="0"/>
          <w:numId w:val="39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suppression des utilisateurs ; </w:t>
      </w:r>
    </w:p>
    <w:p w14:paraId="6BCFC339" w14:textId="77777777" w:rsidR="00340332" w:rsidRPr="00340332" w:rsidRDefault="00340332">
      <w:pPr>
        <w:numPr>
          <w:ilvl w:val="0"/>
          <w:numId w:val="39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modifications des données ; </w:t>
      </w:r>
    </w:p>
    <w:p w14:paraId="1C814657" w14:textId="77777777" w:rsidR="00340332" w:rsidRPr="00340332" w:rsidRDefault="00340332">
      <w:pPr>
        <w:numPr>
          <w:ilvl w:val="0"/>
          <w:numId w:val="39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sauvegardes ; </w:t>
      </w:r>
    </w:p>
    <w:p w14:paraId="267428FC" w14:textId="77777777" w:rsidR="00340332" w:rsidRPr="00340332" w:rsidRDefault="00340332">
      <w:pPr>
        <w:numPr>
          <w:ilvl w:val="0"/>
          <w:numId w:val="39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restaurations ; </w:t>
      </w:r>
    </w:p>
    <w:p w14:paraId="515519EC" w14:textId="77777777" w:rsidR="00340332" w:rsidRPr="00340332" w:rsidRDefault="00340332">
      <w:pPr>
        <w:numPr>
          <w:ilvl w:val="0"/>
          <w:numId w:val="39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incidents ; </w:t>
      </w:r>
    </w:p>
    <w:p w14:paraId="48D04C6C" w14:textId="77777777" w:rsidR="00340332" w:rsidRPr="00340332" w:rsidRDefault="00340332">
      <w:pPr>
        <w:numPr>
          <w:ilvl w:val="0"/>
          <w:numId w:val="39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connexions des administrateurs ; </w:t>
      </w:r>
    </w:p>
    <w:p w14:paraId="7A10B554" w14:textId="77777777" w:rsidR="00340332" w:rsidRPr="00340332" w:rsidRDefault="00340332">
      <w:pPr>
        <w:numPr>
          <w:ilvl w:val="0"/>
          <w:numId w:val="396"/>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opérations de maintenance. </w:t>
      </w:r>
    </w:p>
    <w:p w14:paraId="6E095F82"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journaux sont conservés conformément à la politique d'archivage de la HAUQE.</w:t>
      </w:r>
    </w:p>
    <w:p w14:paraId="78A1F223" w14:textId="62BEDF4B" w:rsidR="00340332" w:rsidRPr="00340332" w:rsidRDefault="00340332" w:rsidP="00340332">
      <w:pPr>
        <w:spacing w:after="0" w:line="240" w:lineRule="auto"/>
        <w:rPr>
          <w:rFonts w:eastAsia="Times New Roman" w:cs="Times New Roman"/>
          <w:kern w:val="0"/>
          <w:szCs w:val="24"/>
          <w:lang w:eastAsia="fr-FR"/>
          <w14:ligatures w14:val="none"/>
        </w:rPr>
      </w:pPr>
    </w:p>
    <w:p w14:paraId="77D328EA"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38" w:name="_Toc235403878"/>
      <w:r>
        <w:t>Suivi des performances</w:t>
      </w:r>
      <w:bookmarkEnd w:id="238"/>
    </w:p>
    <w:p w14:paraId="7AD5911D"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indicateurs suivants sont suivis :</w:t>
      </w:r>
    </w:p>
    <w:p w14:paraId="6E2D0C54" w14:textId="77777777" w:rsidR="00340332" w:rsidRPr="00340332" w:rsidRDefault="00340332">
      <w:pPr>
        <w:numPr>
          <w:ilvl w:val="0"/>
          <w:numId w:val="39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disponibilité du système ; </w:t>
      </w:r>
    </w:p>
    <w:p w14:paraId="513EEA07" w14:textId="77777777" w:rsidR="00340332" w:rsidRPr="00340332" w:rsidRDefault="00340332">
      <w:pPr>
        <w:numPr>
          <w:ilvl w:val="0"/>
          <w:numId w:val="39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temps moyen de réponse ; </w:t>
      </w:r>
    </w:p>
    <w:p w14:paraId="75A4DD97" w14:textId="77777777" w:rsidR="00340332" w:rsidRPr="00340332" w:rsidRDefault="00340332">
      <w:pPr>
        <w:numPr>
          <w:ilvl w:val="0"/>
          <w:numId w:val="39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nombre d'utilisateurs actifs ; </w:t>
      </w:r>
    </w:p>
    <w:p w14:paraId="50D5DBE5" w14:textId="77777777" w:rsidR="00340332" w:rsidRPr="00340332" w:rsidRDefault="00340332">
      <w:pPr>
        <w:numPr>
          <w:ilvl w:val="0"/>
          <w:numId w:val="39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volume de données ; </w:t>
      </w:r>
    </w:p>
    <w:p w14:paraId="3761CBB7" w14:textId="77777777" w:rsidR="00340332" w:rsidRPr="00340332" w:rsidRDefault="00340332">
      <w:pPr>
        <w:numPr>
          <w:ilvl w:val="0"/>
          <w:numId w:val="39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nombre de sauvegardes réussies ; </w:t>
      </w:r>
    </w:p>
    <w:p w14:paraId="3DD0F80F" w14:textId="77777777" w:rsidR="00340332" w:rsidRPr="00340332" w:rsidRDefault="00340332">
      <w:pPr>
        <w:numPr>
          <w:ilvl w:val="0"/>
          <w:numId w:val="39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nombre d'incidents ; </w:t>
      </w:r>
    </w:p>
    <w:p w14:paraId="14C9235B" w14:textId="77777777" w:rsidR="00340332" w:rsidRPr="00340332" w:rsidRDefault="00340332">
      <w:pPr>
        <w:numPr>
          <w:ilvl w:val="0"/>
          <w:numId w:val="39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délai moyen de résolution ; </w:t>
      </w:r>
    </w:p>
    <w:p w14:paraId="035E0D9D" w14:textId="77777777" w:rsidR="00340332" w:rsidRPr="00340332" w:rsidRDefault="00340332">
      <w:pPr>
        <w:numPr>
          <w:ilvl w:val="0"/>
          <w:numId w:val="39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taux de disponibilité des services ; </w:t>
      </w:r>
    </w:p>
    <w:p w14:paraId="4A3CF250" w14:textId="77777777" w:rsidR="00340332" w:rsidRPr="00340332" w:rsidRDefault="00340332">
      <w:pPr>
        <w:numPr>
          <w:ilvl w:val="0"/>
          <w:numId w:val="397"/>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taux de réussite des traitements automatiques. </w:t>
      </w:r>
    </w:p>
    <w:p w14:paraId="1F28BC55" w14:textId="2F3ED52E" w:rsidR="00340332" w:rsidRPr="00340332" w:rsidRDefault="00340332" w:rsidP="00340332">
      <w:pPr>
        <w:spacing w:after="0" w:line="240" w:lineRule="auto"/>
        <w:rPr>
          <w:rFonts w:eastAsia="Times New Roman" w:cs="Times New Roman"/>
          <w:kern w:val="0"/>
          <w:szCs w:val="24"/>
          <w:lang w:eastAsia="fr-FR"/>
          <w14:ligatures w14:val="none"/>
        </w:rPr>
      </w:pPr>
    </w:p>
    <w:p w14:paraId="78CDD77A"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39" w:name="_Toc235403879"/>
      <w:r>
        <w:t>Audit de l'administration</w:t>
      </w:r>
      <w:bookmarkEnd w:id="239"/>
    </w:p>
    <w:p w14:paraId="0BD051EB"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Des audits périodiques sont réalisés afin de vérifier :</w:t>
      </w:r>
    </w:p>
    <w:p w14:paraId="51E35BBE" w14:textId="77777777" w:rsidR="00340332" w:rsidRPr="00340332" w:rsidRDefault="00340332">
      <w:pPr>
        <w:numPr>
          <w:ilvl w:val="0"/>
          <w:numId w:val="39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la conformité des pratiques d'administration ; </w:t>
      </w:r>
    </w:p>
    <w:p w14:paraId="1A436AC8" w14:textId="77777777" w:rsidR="00340332" w:rsidRPr="00340332" w:rsidRDefault="00340332">
      <w:pPr>
        <w:numPr>
          <w:ilvl w:val="0"/>
          <w:numId w:val="39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 respect des procédures ; </w:t>
      </w:r>
    </w:p>
    <w:p w14:paraId="27643D92" w14:textId="77777777" w:rsidR="00340332" w:rsidRPr="00340332" w:rsidRDefault="00340332">
      <w:pPr>
        <w:numPr>
          <w:ilvl w:val="0"/>
          <w:numId w:val="39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la sécurité des accès ; </w:t>
      </w:r>
    </w:p>
    <w:p w14:paraId="4B9AC562" w14:textId="77777777" w:rsidR="00340332" w:rsidRPr="00340332" w:rsidRDefault="00340332">
      <w:pPr>
        <w:numPr>
          <w:ilvl w:val="0"/>
          <w:numId w:val="39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la qualité des sauvegardes ; </w:t>
      </w:r>
    </w:p>
    <w:p w14:paraId="0B93150D" w14:textId="77777777" w:rsidR="00340332" w:rsidRPr="00340332" w:rsidRDefault="00340332">
      <w:pPr>
        <w:numPr>
          <w:ilvl w:val="0"/>
          <w:numId w:val="39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la gestion des incidents ; </w:t>
      </w:r>
    </w:p>
    <w:p w14:paraId="249B3C09" w14:textId="77777777" w:rsidR="00340332" w:rsidRPr="00340332" w:rsidRDefault="00340332">
      <w:pPr>
        <w:numPr>
          <w:ilvl w:val="0"/>
          <w:numId w:val="398"/>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la traçabilité des opérations. </w:t>
      </w:r>
    </w:p>
    <w:p w14:paraId="725AF477"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Les recommandations issues des audits alimentent le plan d'amélioration continue de la BNEC.</w:t>
      </w:r>
    </w:p>
    <w:p w14:paraId="26617936" w14:textId="18850DB8" w:rsidR="00340332" w:rsidRPr="00340332" w:rsidRDefault="00340332" w:rsidP="00340332">
      <w:pPr>
        <w:spacing w:after="0" w:line="240" w:lineRule="auto"/>
        <w:rPr>
          <w:rFonts w:eastAsia="Times New Roman" w:cs="Times New Roman"/>
          <w:kern w:val="0"/>
          <w:szCs w:val="24"/>
          <w:lang w:eastAsia="fr-FR"/>
          <w14:ligatures w14:val="none"/>
        </w:rPr>
      </w:pPr>
    </w:p>
    <w:p w14:paraId="0473C963"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40" w:name="_Toc235403880"/>
      <w:r>
        <w:t>Continuité des activités</w:t>
      </w:r>
      <w:bookmarkEnd w:id="240"/>
    </w:p>
    <w:p w14:paraId="69019A5A"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En cas d'incident majeur, les administrateurs appliquent le </w:t>
      </w:r>
      <w:r w:rsidRPr="00340332">
        <w:rPr>
          <w:rFonts w:eastAsia="Times New Roman" w:cs="Times New Roman"/>
          <w:b/>
          <w:bCs/>
          <w:kern w:val="0"/>
          <w:szCs w:val="24"/>
          <w:lang w:eastAsia="fr-FR"/>
          <w14:ligatures w14:val="none"/>
        </w:rPr>
        <w:t>Plan de Continuité d'Activité (PCA)</w:t>
      </w:r>
      <w:r w:rsidRPr="00340332">
        <w:rPr>
          <w:rFonts w:eastAsia="Times New Roman" w:cs="Times New Roman"/>
          <w:kern w:val="0"/>
          <w:szCs w:val="24"/>
          <w:lang w:eastAsia="fr-FR"/>
          <w14:ligatures w14:val="none"/>
        </w:rPr>
        <w:t xml:space="preserve"> et, le cas échéant, le </w:t>
      </w:r>
      <w:r w:rsidRPr="00340332">
        <w:rPr>
          <w:rFonts w:eastAsia="Times New Roman" w:cs="Times New Roman"/>
          <w:b/>
          <w:bCs/>
          <w:kern w:val="0"/>
          <w:szCs w:val="24"/>
          <w:lang w:eastAsia="fr-FR"/>
          <w14:ligatures w14:val="none"/>
        </w:rPr>
        <w:t>Plan de Reprise d'Activité (PRA)</w:t>
      </w:r>
      <w:r w:rsidRPr="00340332">
        <w:rPr>
          <w:rFonts w:eastAsia="Times New Roman" w:cs="Times New Roman"/>
          <w:kern w:val="0"/>
          <w:szCs w:val="24"/>
          <w:lang w:eastAsia="fr-FR"/>
          <w14:ligatures w14:val="none"/>
        </w:rPr>
        <w:t xml:space="preserve"> afin de :</w:t>
      </w:r>
    </w:p>
    <w:p w14:paraId="7D8B6228" w14:textId="77777777" w:rsidR="00340332" w:rsidRPr="00340332" w:rsidRDefault="00340332">
      <w:pPr>
        <w:numPr>
          <w:ilvl w:val="0"/>
          <w:numId w:val="39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maintenir les services essentiels ; </w:t>
      </w:r>
    </w:p>
    <w:p w14:paraId="67419536" w14:textId="77777777" w:rsidR="00340332" w:rsidRPr="00340332" w:rsidRDefault="00340332">
      <w:pPr>
        <w:numPr>
          <w:ilvl w:val="0"/>
          <w:numId w:val="39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restaurer les données dans les meilleurs délais ; </w:t>
      </w:r>
    </w:p>
    <w:p w14:paraId="5A061C0C" w14:textId="77777777" w:rsidR="00340332" w:rsidRPr="00340332" w:rsidRDefault="00340332">
      <w:pPr>
        <w:numPr>
          <w:ilvl w:val="0"/>
          <w:numId w:val="39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limiter les interruptions de service ; </w:t>
      </w:r>
    </w:p>
    <w:p w14:paraId="376ED39F" w14:textId="77777777" w:rsidR="00340332" w:rsidRPr="00340332" w:rsidRDefault="00340332">
      <w:pPr>
        <w:numPr>
          <w:ilvl w:val="0"/>
          <w:numId w:val="399"/>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informer les utilisateurs des mesures prises. </w:t>
      </w:r>
    </w:p>
    <w:p w14:paraId="31B95DBE" w14:textId="2461F99B" w:rsidR="00340332" w:rsidRPr="00340332" w:rsidRDefault="00340332" w:rsidP="00340332">
      <w:pPr>
        <w:spacing w:after="0" w:line="240" w:lineRule="auto"/>
        <w:rPr>
          <w:rFonts w:eastAsia="Times New Roman" w:cs="Times New Roman"/>
          <w:kern w:val="0"/>
          <w:szCs w:val="24"/>
          <w:lang w:eastAsia="fr-FR"/>
          <w14:ligatures w14:val="none"/>
        </w:rPr>
      </w:pPr>
    </w:p>
    <w:p w14:paraId="2F4E19D7" w14:textId="77777777" w:rsidR="00340332" w:rsidRPr="00340332" w:rsidRDefault="00340332" w:rsidP="00340332">
      <w:pPr>
        <w:pStyle w:val="Titre3"/>
        <w:spacing w:before="100" w:beforeAutospacing="1" w:afterAutospacing="1"/>
        <w:rPr>
          <w:rFonts w:eastAsia="Times New Roman" w:cs="Times New Roman"/>
          <w:bCs/>
          <w:kern w:val="36"/>
          <w:sz w:val="48"/>
          <w:szCs w:val="48"/>
          <w:lang w:eastAsia="fr-FR"/>
          <w14:ligatures w14:val="none"/>
        </w:rPr>
      </w:pPr>
      <w:bookmarkStart w:id="241" w:name="_Toc235403881"/>
      <w:r>
        <w:t>Révision du guide</w:t>
      </w:r>
      <w:bookmarkEnd w:id="241"/>
    </w:p>
    <w:p w14:paraId="62422272"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Le présent guide est révisé :</w:t>
      </w:r>
    </w:p>
    <w:p w14:paraId="1E306B59" w14:textId="77777777" w:rsidR="00340332" w:rsidRPr="00340332" w:rsidRDefault="00340332">
      <w:pPr>
        <w:numPr>
          <w:ilvl w:val="0"/>
          <w:numId w:val="40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au minimum tous les trois (03) ans ; </w:t>
      </w:r>
    </w:p>
    <w:p w14:paraId="4292F971" w14:textId="77777777" w:rsidR="00340332" w:rsidRPr="00340332" w:rsidRDefault="00340332">
      <w:pPr>
        <w:numPr>
          <w:ilvl w:val="0"/>
          <w:numId w:val="40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lors de toute évolution majeure de la BNEC ; </w:t>
      </w:r>
    </w:p>
    <w:p w14:paraId="1B78422A" w14:textId="77777777" w:rsidR="00340332" w:rsidRPr="00340332" w:rsidRDefault="00340332">
      <w:pPr>
        <w:numPr>
          <w:ilvl w:val="0"/>
          <w:numId w:val="40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à la suite d'un audit ou d'un incident majeur ; </w:t>
      </w:r>
    </w:p>
    <w:p w14:paraId="6F8EFE20" w14:textId="77777777" w:rsidR="00340332" w:rsidRPr="00340332" w:rsidRDefault="00340332">
      <w:pPr>
        <w:numPr>
          <w:ilvl w:val="0"/>
          <w:numId w:val="400"/>
        </w:num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en cas d'évolution réglementaire ou normative. </w:t>
      </w:r>
    </w:p>
    <w:p w14:paraId="5BB80CA8"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Toute nouvelle version est validée par le Président de la HAUQE sur proposition de la Direction Technique.</w:t>
      </w:r>
    </w:p>
    <w:p w14:paraId="3ECA6CC3" w14:textId="5DB17118" w:rsidR="00340332" w:rsidRPr="00340332" w:rsidRDefault="00340332" w:rsidP="00340332">
      <w:pPr>
        <w:spacing w:after="0" w:line="240" w:lineRule="auto"/>
        <w:rPr>
          <w:rFonts w:eastAsia="Times New Roman" w:cs="Times New Roman"/>
          <w:kern w:val="0"/>
          <w:szCs w:val="24"/>
          <w:lang w:eastAsia="fr-FR"/>
          <w14:ligatures w14:val="none"/>
        </w:rPr>
      </w:pPr>
    </w:p>
    <w:p w14:paraId="76BB459C"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Tableau récapitulatif des responsabilités administratives</w:t>
      </w:r>
    </w:p>
    <w:p w14:paraId="096A6A89" w14:textId="00EF10DE" w:rsidR="003B0F09" w:rsidRDefault="000E25E4">
      <w:pPr>
        <w:pStyle w:val="Lgende1"/>
        <w:jc w:val="center"/>
      </w:pPr>
      <w:bookmarkStart w:id="242" w:name="_Toc235359238"/>
      <w:bookmarkStart w:id="243" w:name="_Toc235403921"/>
      <w:r>
        <w:rPr>
          <w:rFonts w:eastAsia="Times New Roman"/>
          <w:b/>
        </w:rPr>
        <w:t xml:space="preserve">Tableau </w:t>
      </w:r>
      <w:fldSimple w:instr=" SEQ Tableau \* ARABIC ">
        <w:r w:rsidR="00E63822">
          <w:rPr>
            <w:noProof/>
          </w:rPr>
          <w:t>23</w:t>
        </w:r>
      </w:fldSimple>
      <w:r>
        <w:rPr>
          <w:rFonts w:eastAsia="Times New Roman"/>
        </w:rPr>
        <w:t xml:space="preserve"> : Tableau récapitulatif des responsabilités administratives</w:t>
      </w:r>
      <w:bookmarkEnd w:id="242"/>
      <w:bookmarkEnd w:id="243"/>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189"/>
        <w:gridCol w:w="2957"/>
        <w:gridCol w:w="2974"/>
      </w:tblGrid>
      <w:tr w:rsidR="00340332" w:rsidRPr="00340332" w14:paraId="49C644B0" w14:textId="77777777">
        <w:trPr>
          <w:tblHeader/>
          <w:tblCellSpacing w:w="15" w:type="dxa"/>
          <w:jc w:val="center"/>
        </w:trPr>
        <w:tc>
          <w:tcPr>
            <w:tcW w:w="3186" w:type="dxa"/>
            <w:shd w:val="clear" w:color="auto" w:fill="D9E2F3"/>
            <w:tcMar>
              <w:top w:w="90" w:type="dxa"/>
              <w:left w:w="110" w:type="dxa"/>
              <w:bottom w:w="90" w:type="dxa"/>
              <w:right w:w="110" w:type="dxa"/>
            </w:tcMar>
            <w:vAlign w:val="center"/>
            <w:hideMark/>
          </w:tcPr>
          <w:p w14:paraId="5285BCCB"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Domaine</w:t>
            </w:r>
          </w:p>
        </w:tc>
        <w:tc>
          <w:tcPr>
            <w:tcW w:w="2966" w:type="dxa"/>
            <w:shd w:val="clear" w:color="auto" w:fill="D9E2F3"/>
            <w:tcMar>
              <w:top w:w="90" w:type="dxa"/>
              <w:left w:w="110" w:type="dxa"/>
              <w:bottom w:w="90" w:type="dxa"/>
              <w:right w:w="110" w:type="dxa"/>
            </w:tcMar>
            <w:vAlign w:val="center"/>
            <w:hideMark/>
          </w:tcPr>
          <w:p w14:paraId="6FA8AC55"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Responsable principal</w:t>
            </w:r>
          </w:p>
        </w:tc>
        <w:tc>
          <w:tcPr>
            <w:tcW w:w="2968" w:type="dxa"/>
            <w:shd w:val="clear" w:color="auto" w:fill="D9E2F3"/>
            <w:tcMar>
              <w:top w:w="90" w:type="dxa"/>
              <w:left w:w="110" w:type="dxa"/>
              <w:bottom w:w="90" w:type="dxa"/>
              <w:right w:w="110" w:type="dxa"/>
            </w:tcMar>
            <w:vAlign w:val="center"/>
            <w:hideMark/>
          </w:tcPr>
          <w:p w14:paraId="34E82AFF" w14:textId="77777777" w:rsidR="00340332" w:rsidRPr="00340332" w:rsidRDefault="00340332" w:rsidP="00340332">
            <w:pPr>
              <w:spacing w:after="40" w:line="240" w:lineRule="auto"/>
              <w:jc w:val="center"/>
              <w:rPr>
                <w:rFonts w:eastAsia="Times New Roman" w:cs="Times New Roman"/>
                <w:b/>
                <w:bCs/>
                <w:kern w:val="0"/>
                <w:szCs w:val="24"/>
                <w:lang w:eastAsia="fr-FR"/>
                <w14:ligatures w14:val="none"/>
              </w:rPr>
            </w:pPr>
            <w:r w:rsidRPr="00340332">
              <w:rPr>
                <w:rFonts w:eastAsia="Times New Roman" w:cs="Times New Roman"/>
                <w:b/>
                <w:bCs/>
                <w:kern w:val="0"/>
                <w:sz w:val="19"/>
                <w:szCs w:val="24"/>
                <w:lang w:eastAsia="fr-FR"/>
                <w14:ligatures w14:val="none"/>
              </w:rPr>
              <w:t>Appui</w:t>
            </w:r>
          </w:p>
        </w:tc>
      </w:tr>
      <w:tr w:rsidR="00340332" w:rsidRPr="00340332" w14:paraId="5F11EE67" w14:textId="77777777">
        <w:trPr>
          <w:tblCellSpacing w:w="15" w:type="dxa"/>
          <w:jc w:val="center"/>
        </w:trPr>
        <w:tc>
          <w:tcPr>
            <w:tcW w:w="3186" w:type="dxa"/>
            <w:tcMar>
              <w:top w:w="90" w:type="dxa"/>
              <w:left w:w="110" w:type="dxa"/>
              <w:bottom w:w="90" w:type="dxa"/>
              <w:right w:w="110" w:type="dxa"/>
            </w:tcMar>
            <w:vAlign w:val="center"/>
            <w:hideMark/>
          </w:tcPr>
          <w:p w14:paraId="5645FBC9"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Administration fonctionnelle</w:t>
            </w:r>
          </w:p>
        </w:tc>
        <w:tc>
          <w:tcPr>
            <w:tcW w:w="2966" w:type="dxa"/>
            <w:tcMar>
              <w:top w:w="90" w:type="dxa"/>
              <w:left w:w="110" w:type="dxa"/>
              <w:bottom w:w="90" w:type="dxa"/>
              <w:right w:w="110" w:type="dxa"/>
            </w:tcMar>
            <w:vAlign w:val="center"/>
            <w:hideMark/>
          </w:tcPr>
          <w:p w14:paraId="55D944C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Administrateur fonctionnel</w:t>
            </w:r>
          </w:p>
        </w:tc>
        <w:tc>
          <w:tcPr>
            <w:tcW w:w="2968" w:type="dxa"/>
            <w:tcMar>
              <w:top w:w="90" w:type="dxa"/>
              <w:left w:w="110" w:type="dxa"/>
              <w:bottom w:w="90" w:type="dxa"/>
              <w:right w:w="110" w:type="dxa"/>
            </w:tcMar>
            <w:vAlign w:val="center"/>
            <w:hideMark/>
          </w:tcPr>
          <w:p w14:paraId="0B3082A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Point Focal</w:t>
            </w:r>
          </w:p>
        </w:tc>
      </w:tr>
      <w:tr w:rsidR="00340332" w:rsidRPr="00340332" w14:paraId="1900685A" w14:textId="77777777">
        <w:trPr>
          <w:tblCellSpacing w:w="15" w:type="dxa"/>
          <w:jc w:val="center"/>
        </w:trPr>
        <w:tc>
          <w:tcPr>
            <w:tcW w:w="3186" w:type="dxa"/>
            <w:tcMar>
              <w:top w:w="90" w:type="dxa"/>
              <w:left w:w="110" w:type="dxa"/>
              <w:bottom w:w="90" w:type="dxa"/>
              <w:right w:w="110" w:type="dxa"/>
            </w:tcMar>
            <w:vAlign w:val="center"/>
            <w:hideMark/>
          </w:tcPr>
          <w:p w14:paraId="4DF3D12A"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Administration technique</w:t>
            </w:r>
          </w:p>
        </w:tc>
        <w:tc>
          <w:tcPr>
            <w:tcW w:w="2966" w:type="dxa"/>
            <w:tcMar>
              <w:top w:w="90" w:type="dxa"/>
              <w:left w:w="110" w:type="dxa"/>
              <w:bottom w:w="90" w:type="dxa"/>
              <w:right w:w="110" w:type="dxa"/>
            </w:tcMar>
            <w:vAlign w:val="center"/>
            <w:hideMark/>
          </w:tcPr>
          <w:p w14:paraId="1DAC19BE"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Administrateur système</w:t>
            </w:r>
          </w:p>
        </w:tc>
        <w:tc>
          <w:tcPr>
            <w:tcW w:w="2968" w:type="dxa"/>
            <w:tcMar>
              <w:top w:w="90" w:type="dxa"/>
              <w:left w:w="110" w:type="dxa"/>
              <w:bottom w:w="90" w:type="dxa"/>
              <w:right w:w="110" w:type="dxa"/>
            </w:tcMar>
            <w:vAlign w:val="center"/>
            <w:hideMark/>
          </w:tcPr>
          <w:p w14:paraId="6E644D8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DSI</w:t>
            </w:r>
          </w:p>
        </w:tc>
      </w:tr>
      <w:tr w:rsidR="00340332" w:rsidRPr="00340332" w14:paraId="40E2FCA5" w14:textId="77777777">
        <w:trPr>
          <w:tblCellSpacing w:w="15" w:type="dxa"/>
          <w:jc w:val="center"/>
        </w:trPr>
        <w:tc>
          <w:tcPr>
            <w:tcW w:w="3186" w:type="dxa"/>
            <w:tcMar>
              <w:top w:w="90" w:type="dxa"/>
              <w:left w:w="110" w:type="dxa"/>
              <w:bottom w:w="90" w:type="dxa"/>
              <w:right w:w="110" w:type="dxa"/>
            </w:tcMar>
            <w:vAlign w:val="center"/>
            <w:hideMark/>
          </w:tcPr>
          <w:p w14:paraId="3FB012D9"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des utilisateurs</w:t>
            </w:r>
          </w:p>
        </w:tc>
        <w:tc>
          <w:tcPr>
            <w:tcW w:w="2966" w:type="dxa"/>
            <w:tcMar>
              <w:top w:w="90" w:type="dxa"/>
              <w:left w:w="110" w:type="dxa"/>
              <w:bottom w:w="90" w:type="dxa"/>
              <w:right w:w="110" w:type="dxa"/>
            </w:tcMar>
            <w:vAlign w:val="center"/>
            <w:hideMark/>
          </w:tcPr>
          <w:p w14:paraId="60CFD39D"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Administrateur fonctionnel</w:t>
            </w:r>
          </w:p>
        </w:tc>
        <w:tc>
          <w:tcPr>
            <w:tcW w:w="2968" w:type="dxa"/>
            <w:tcMar>
              <w:top w:w="90" w:type="dxa"/>
              <w:left w:w="110" w:type="dxa"/>
              <w:bottom w:w="90" w:type="dxa"/>
              <w:right w:w="110" w:type="dxa"/>
            </w:tcMar>
            <w:vAlign w:val="center"/>
            <w:hideMark/>
          </w:tcPr>
          <w:p w14:paraId="1FF62480"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Direction Technique</w:t>
            </w:r>
          </w:p>
        </w:tc>
      </w:tr>
      <w:tr w:rsidR="00340332" w:rsidRPr="00340332" w14:paraId="64C195A3" w14:textId="77777777">
        <w:trPr>
          <w:tblCellSpacing w:w="15" w:type="dxa"/>
          <w:jc w:val="center"/>
        </w:trPr>
        <w:tc>
          <w:tcPr>
            <w:tcW w:w="3186" w:type="dxa"/>
            <w:tcMar>
              <w:top w:w="90" w:type="dxa"/>
              <w:left w:w="110" w:type="dxa"/>
              <w:bottom w:w="90" w:type="dxa"/>
              <w:right w:w="110" w:type="dxa"/>
            </w:tcMar>
            <w:vAlign w:val="center"/>
            <w:hideMark/>
          </w:tcPr>
          <w:p w14:paraId="5F031DFB"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Sécurité informatique</w:t>
            </w:r>
          </w:p>
        </w:tc>
        <w:tc>
          <w:tcPr>
            <w:tcW w:w="2966" w:type="dxa"/>
            <w:tcMar>
              <w:top w:w="90" w:type="dxa"/>
              <w:left w:w="110" w:type="dxa"/>
              <w:bottom w:w="90" w:type="dxa"/>
              <w:right w:w="110" w:type="dxa"/>
            </w:tcMar>
            <w:vAlign w:val="center"/>
            <w:hideMark/>
          </w:tcPr>
          <w:p w14:paraId="15A2106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Administrateur système</w:t>
            </w:r>
          </w:p>
        </w:tc>
        <w:tc>
          <w:tcPr>
            <w:tcW w:w="2968" w:type="dxa"/>
            <w:tcMar>
              <w:top w:w="90" w:type="dxa"/>
              <w:left w:w="110" w:type="dxa"/>
              <w:bottom w:w="90" w:type="dxa"/>
              <w:right w:w="110" w:type="dxa"/>
            </w:tcMar>
            <w:vAlign w:val="center"/>
            <w:hideMark/>
          </w:tcPr>
          <w:p w14:paraId="055D3B8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DSI</w:t>
            </w:r>
          </w:p>
        </w:tc>
      </w:tr>
      <w:tr w:rsidR="00340332" w:rsidRPr="00340332" w14:paraId="7E8E0A65" w14:textId="77777777">
        <w:trPr>
          <w:tblCellSpacing w:w="15" w:type="dxa"/>
          <w:jc w:val="center"/>
        </w:trPr>
        <w:tc>
          <w:tcPr>
            <w:tcW w:w="3186" w:type="dxa"/>
            <w:tcMar>
              <w:top w:w="90" w:type="dxa"/>
              <w:left w:w="110" w:type="dxa"/>
              <w:bottom w:w="90" w:type="dxa"/>
              <w:right w:w="110" w:type="dxa"/>
            </w:tcMar>
            <w:vAlign w:val="center"/>
            <w:hideMark/>
          </w:tcPr>
          <w:p w14:paraId="7196881F"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Sauvegardes et restaurations</w:t>
            </w:r>
          </w:p>
        </w:tc>
        <w:tc>
          <w:tcPr>
            <w:tcW w:w="2966" w:type="dxa"/>
            <w:tcMar>
              <w:top w:w="90" w:type="dxa"/>
              <w:left w:w="110" w:type="dxa"/>
              <w:bottom w:w="90" w:type="dxa"/>
              <w:right w:w="110" w:type="dxa"/>
            </w:tcMar>
            <w:vAlign w:val="center"/>
            <w:hideMark/>
          </w:tcPr>
          <w:p w14:paraId="36F0FB6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Administrateur système</w:t>
            </w:r>
          </w:p>
        </w:tc>
        <w:tc>
          <w:tcPr>
            <w:tcW w:w="2968" w:type="dxa"/>
            <w:tcMar>
              <w:top w:w="90" w:type="dxa"/>
              <w:left w:w="110" w:type="dxa"/>
              <w:bottom w:w="90" w:type="dxa"/>
              <w:right w:w="110" w:type="dxa"/>
            </w:tcMar>
            <w:vAlign w:val="center"/>
            <w:hideMark/>
          </w:tcPr>
          <w:p w14:paraId="55E99F38"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Direction Technique</w:t>
            </w:r>
          </w:p>
        </w:tc>
      </w:tr>
      <w:tr w:rsidR="00340332" w:rsidRPr="00340332" w14:paraId="57AB1358" w14:textId="77777777">
        <w:trPr>
          <w:tblCellSpacing w:w="15" w:type="dxa"/>
          <w:jc w:val="center"/>
        </w:trPr>
        <w:tc>
          <w:tcPr>
            <w:tcW w:w="3186" w:type="dxa"/>
            <w:tcMar>
              <w:top w:w="90" w:type="dxa"/>
              <w:left w:w="110" w:type="dxa"/>
              <w:bottom w:w="90" w:type="dxa"/>
              <w:right w:w="110" w:type="dxa"/>
            </w:tcMar>
            <w:vAlign w:val="center"/>
            <w:hideMark/>
          </w:tcPr>
          <w:p w14:paraId="2A31C9D7"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Qualité des données</w:t>
            </w:r>
          </w:p>
        </w:tc>
        <w:tc>
          <w:tcPr>
            <w:tcW w:w="2966" w:type="dxa"/>
            <w:tcMar>
              <w:top w:w="90" w:type="dxa"/>
              <w:left w:w="110" w:type="dxa"/>
              <w:bottom w:w="90" w:type="dxa"/>
              <w:right w:w="110" w:type="dxa"/>
            </w:tcMar>
            <w:vAlign w:val="center"/>
            <w:hideMark/>
          </w:tcPr>
          <w:p w14:paraId="53190E67"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Point Focal BNEC</w:t>
            </w:r>
          </w:p>
        </w:tc>
        <w:tc>
          <w:tcPr>
            <w:tcW w:w="2968" w:type="dxa"/>
            <w:tcMar>
              <w:top w:w="90" w:type="dxa"/>
              <w:left w:w="110" w:type="dxa"/>
              <w:bottom w:w="90" w:type="dxa"/>
              <w:right w:w="110" w:type="dxa"/>
            </w:tcMar>
            <w:vAlign w:val="center"/>
            <w:hideMark/>
          </w:tcPr>
          <w:p w14:paraId="034A625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Administrateur fonctionnel</w:t>
            </w:r>
          </w:p>
        </w:tc>
      </w:tr>
      <w:tr w:rsidR="00340332" w:rsidRPr="00340332" w14:paraId="5ED850B4" w14:textId="77777777">
        <w:trPr>
          <w:tblCellSpacing w:w="15" w:type="dxa"/>
          <w:jc w:val="center"/>
        </w:trPr>
        <w:tc>
          <w:tcPr>
            <w:tcW w:w="3186" w:type="dxa"/>
            <w:tcMar>
              <w:top w:w="90" w:type="dxa"/>
              <w:left w:w="110" w:type="dxa"/>
              <w:bottom w:w="90" w:type="dxa"/>
              <w:right w:w="110" w:type="dxa"/>
            </w:tcMar>
            <w:vAlign w:val="center"/>
            <w:hideMark/>
          </w:tcPr>
          <w:p w14:paraId="59120736"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Gestion des alertes</w:t>
            </w:r>
          </w:p>
        </w:tc>
        <w:tc>
          <w:tcPr>
            <w:tcW w:w="2966" w:type="dxa"/>
            <w:tcMar>
              <w:top w:w="90" w:type="dxa"/>
              <w:left w:w="110" w:type="dxa"/>
              <w:bottom w:w="90" w:type="dxa"/>
              <w:right w:w="110" w:type="dxa"/>
            </w:tcMar>
            <w:vAlign w:val="center"/>
            <w:hideMark/>
          </w:tcPr>
          <w:p w14:paraId="23AB9735"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Cellule de Veille</w:t>
            </w:r>
          </w:p>
        </w:tc>
        <w:tc>
          <w:tcPr>
            <w:tcW w:w="2968" w:type="dxa"/>
            <w:tcMar>
              <w:top w:w="90" w:type="dxa"/>
              <w:left w:w="110" w:type="dxa"/>
              <w:bottom w:w="90" w:type="dxa"/>
              <w:right w:w="110" w:type="dxa"/>
            </w:tcMar>
            <w:vAlign w:val="center"/>
            <w:hideMark/>
          </w:tcPr>
          <w:p w14:paraId="08D49803"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Point Focal</w:t>
            </w:r>
          </w:p>
        </w:tc>
      </w:tr>
      <w:tr w:rsidR="00340332" w:rsidRPr="00340332" w14:paraId="056A36D1" w14:textId="77777777">
        <w:trPr>
          <w:tblCellSpacing w:w="15" w:type="dxa"/>
          <w:jc w:val="center"/>
        </w:trPr>
        <w:tc>
          <w:tcPr>
            <w:tcW w:w="3186" w:type="dxa"/>
            <w:tcMar>
              <w:top w:w="90" w:type="dxa"/>
              <w:left w:w="110" w:type="dxa"/>
              <w:bottom w:w="90" w:type="dxa"/>
              <w:right w:w="110" w:type="dxa"/>
            </w:tcMar>
            <w:vAlign w:val="center"/>
            <w:hideMark/>
          </w:tcPr>
          <w:p w14:paraId="2B9CEA46"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lastRenderedPageBreak/>
              <w:t>Audit et amélioration continue</w:t>
            </w:r>
          </w:p>
        </w:tc>
        <w:tc>
          <w:tcPr>
            <w:tcW w:w="2966" w:type="dxa"/>
            <w:tcMar>
              <w:top w:w="90" w:type="dxa"/>
              <w:left w:w="110" w:type="dxa"/>
              <w:bottom w:w="90" w:type="dxa"/>
              <w:right w:w="110" w:type="dxa"/>
            </w:tcMar>
            <w:vAlign w:val="center"/>
            <w:hideMark/>
          </w:tcPr>
          <w:p w14:paraId="3DD453F3"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Direction Technique</w:t>
            </w:r>
          </w:p>
        </w:tc>
        <w:tc>
          <w:tcPr>
            <w:tcW w:w="2968" w:type="dxa"/>
            <w:tcMar>
              <w:top w:w="90" w:type="dxa"/>
              <w:left w:w="110" w:type="dxa"/>
              <w:bottom w:w="90" w:type="dxa"/>
              <w:right w:w="110" w:type="dxa"/>
            </w:tcMar>
            <w:vAlign w:val="center"/>
            <w:hideMark/>
          </w:tcPr>
          <w:p w14:paraId="15A566EC" w14:textId="77777777" w:rsidR="00340332" w:rsidRPr="00340332" w:rsidRDefault="00340332" w:rsidP="00340332">
            <w:pPr>
              <w:spacing w:after="40" w:line="240" w:lineRule="auto"/>
              <w:jc w:val="left"/>
              <w:rPr>
                <w:rFonts w:eastAsia="Times New Roman" w:cs="Times New Roman"/>
                <w:kern w:val="0"/>
                <w:szCs w:val="24"/>
                <w:lang w:eastAsia="fr-FR"/>
                <w14:ligatures w14:val="none"/>
              </w:rPr>
            </w:pPr>
            <w:r w:rsidRPr="00340332">
              <w:rPr>
                <w:rFonts w:eastAsia="Times New Roman" w:cs="Times New Roman"/>
                <w:kern w:val="0"/>
                <w:sz w:val="19"/>
                <w:szCs w:val="24"/>
                <w:lang w:eastAsia="fr-FR"/>
                <w14:ligatures w14:val="none"/>
              </w:rPr>
              <w:t>Tous les acteurs concernés</w:t>
            </w:r>
          </w:p>
        </w:tc>
      </w:tr>
    </w:tbl>
    <w:p w14:paraId="56C5A38D" w14:textId="436C14AD" w:rsidR="00340332" w:rsidRPr="00340332" w:rsidRDefault="00340332" w:rsidP="00340332">
      <w:pPr>
        <w:spacing w:after="0" w:line="240" w:lineRule="auto"/>
        <w:rPr>
          <w:rFonts w:eastAsia="Times New Roman" w:cs="Times New Roman"/>
          <w:kern w:val="0"/>
          <w:szCs w:val="24"/>
          <w:lang w:eastAsia="fr-FR"/>
          <w14:ligatures w14:val="none"/>
        </w:rPr>
      </w:pPr>
    </w:p>
    <w:p w14:paraId="772037D4" w14:textId="77777777" w:rsidR="00340332" w:rsidRPr="00340332" w:rsidRDefault="00340332" w:rsidP="00340332">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340332">
        <w:rPr>
          <w:rFonts w:eastAsia="Times New Roman" w:cs="Times New Roman"/>
          <w:bCs/>
          <w:kern w:val="36"/>
          <w:sz w:val="48"/>
          <w:szCs w:val="48"/>
          <w:lang w:eastAsia="fr-FR"/>
          <w14:ligatures w14:val="none"/>
        </w:rPr>
        <w:t>Conclusion</w:t>
      </w:r>
    </w:p>
    <w:p w14:paraId="2A0AB787" w14:textId="77777777" w:rsidR="00340332" w:rsidRPr="00340332" w:rsidRDefault="00340332" w:rsidP="00340332">
      <w:pPr>
        <w:spacing w:before="100" w:beforeAutospacing="1" w:afterAutospacing="1"/>
        <w:rPr>
          <w:rFonts w:eastAsia="Times New Roman" w:cs="Times New Roman"/>
          <w:kern w:val="0"/>
          <w:szCs w:val="24"/>
          <w:lang w:eastAsia="fr-FR"/>
          <w14:ligatures w14:val="none"/>
        </w:rPr>
      </w:pPr>
      <w:r w:rsidRPr="00340332">
        <w:rPr>
          <w:rFonts w:eastAsia="Times New Roman" w:cs="Times New Roman"/>
          <w:kern w:val="0"/>
          <w:szCs w:val="24"/>
          <w:lang w:eastAsia="fr-FR"/>
          <w14:ligatures w14:val="none"/>
        </w:rPr>
        <w:t xml:space="preserve">Le présent Guide d'administration constitue le référentiel opérationnel pour l'exploitation de la </w:t>
      </w:r>
      <w:r w:rsidRPr="00340332">
        <w:rPr>
          <w:rFonts w:eastAsia="Times New Roman" w:cs="Times New Roman"/>
          <w:b/>
          <w:bCs/>
          <w:kern w:val="0"/>
          <w:szCs w:val="24"/>
          <w:lang w:eastAsia="fr-FR"/>
          <w14:ligatures w14:val="none"/>
        </w:rPr>
        <w:t>Base Nationale des Entreprises Certifiées (BNEC)</w:t>
      </w:r>
      <w:r w:rsidRPr="00340332">
        <w:rPr>
          <w:rFonts w:eastAsia="Times New Roman" w:cs="Times New Roman"/>
          <w:kern w:val="0"/>
          <w:szCs w:val="24"/>
          <w:lang w:eastAsia="fr-FR"/>
          <w14:ligatures w14:val="none"/>
        </w:rPr>
        <w:t>. Il définit les rôles, les responsabilités et les procédures nécessaires à une administration efficace, sécurisée et conforme aux bonnes pratiques internationales. Sa mise en œuvre permet à la HAUQE de garantir la disponibilité, la fiabilité, la confidentialité et l'intégrité des informations, tout en assurant la pérennité et l'amélioration continue du système national de gestion des entreprises certifiées.</w:t>
      </w:r>
    </w:p>
    <w:p w14:paraId="782F8517" w14:textId="77777777" w:rsidR="00340332" w:rsidRPr="00EE74BC" w:rsidRDefault="00340332"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5211B565" w14:textId="77777777" w:rsidR="00430127" w:rsidRPr="00430127" w:rsidRDefault="00430127" w:rsidP="00430127">
      <w:pPr>
        <w:pStyle w:val="Titre2"/>
        <w:spacing w:before="100" w:beforeAutospacing="1" w:after="100" w:afterAutospacing="1"/>
        <w:rPr>
          <w:rFonts w:ascii="Times New Roman" w:eastAsia="Times New Roman" w:hAnsi="Times New Roman" w:cs="Times New Roman"/>
          <w:bCs/>
          <w:kern w:val="36"/>
          <w:sz w:val="48"/>
          <w:szCs w:val="48"/>
          <w:lang w:eastAsia="fr-FR"/>
          <w14:ligatures w14:val="none"/>
        </w:rPr>
      </w:pPr>
      <w:bookmarkStart w:id="244" w:name="_Toc235400873"/>
      <w:bookmarkStart w:id="245" w:name="_Toc235403882"/>
      <w:r w:rsidRPr="00430127">
        <w:rPr>
          <w:rFonts w:ascii="Times New Roman" w:eastAsia="Times New Roman" w:hAnsi="Times New Roman" w:cs="Times New Roman"/>
          <w:bCs/>
          <w:kern w:val="36"/>
          <w:sz w:val="48"/>
          <w:szCs w:val="48"/>
          <w:lang w:eastAsia="fr-FR"/>
          <w14:ligatures w14:val="none"/>
        </w:rPr>
        <w:lastRenderedPageBreak/>
        <w:t>ANNEXE 13 : GUIDE UTILISATEUR DE LA BASE NATIONALE DES ENTREPRISES CERTIFIÉES (BNEC)</w:t>
      </w:r>
      <w:bookmarkEnd w:id="244"/>
      <w:bookmarkEnd w:id="245"/>
    </w:p>
    <w:p w14:paraId="0C68CF38" w14:textId="77777777" w:rsidR="00430127" w:rsidRPr="00430127" w:rsidRDefault="00430127" w:rsidP="00430127">
      <w:pPr>
        <w:pStyle w:val="Sous-titre1"/>
        <w:spacing w:before="100" w:beforeAutospacing="1" w:after="100" w:afterAutospacing="1" w:line="240" w:lineRule="auto"/>
        <w:rPr>
          <w:rFonts w:eastAsia="Times New Roman" w:cs="Times New Roman"/>
          <w:bCs/>
          <w:kern w:val="0"/>
          <w:sz w:val="36"/>
          <w:szCs w:val="36"/>
          <w:lang w:eastAsia="fr-FR"/>
          <w14:ligatures w14:val="none"/>
        </w:rPr>
      </w:pPr>
      <w:r w:rsidRPr="00430127">
        <w:rPr>
          <w:rFonts w:eastAsia="Times New Roman" w:cs="Times New Roman"/>
          <w:bCs/>
          <w:kern w:val="0"/>
          <w:sz w:val="36"/>
          <w:szCs w:val="36"/>
          <w:lang w:eastAsia="fr-FR"/>
          <w14:ligatures w14:val="none"/>
        </w:rPr>
        <w:t>Introduction</w:t>
      </w:r>
    </w:p>
    <w:p w14:paraId="2BE23D8F"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 présent Guide utilisateur est destiné à l'ensemble des personnes autorisées à utiliser la </w:t>
      </w:r>
      <w:r w:rsidRPr="00430127">
        <w:rPr>
          <w:rFonts w:eastAsia="Times New Roman" w:cs="Times New Roman"/>
          <w:b/>
          <w:bCs/>
          <w:kern w:val="0"/>
          <w:szCs w:val="24"/>
          <w:lang w:eastAsia="fr-FR"/>
          <w14:ligatures w14:val="none"/>
        </w:rPr>
        <w:t>Base Nationale des Entreprises Certifiées (BNEC)</w:t>
      </w:r>
      <w:r w:rsidRPr="00430127">
        <w:rPr>
          <w:rFonts w:eastAsia="Times New Roman" w:cs="Times New Roman"/>
          <w:kern w:val="0"/>
          <w:szCs w:val="24"/>
          <w:lang w:eastAsia="fr-FR"/>
          <w14:ligatures w14:val="none"/>
        </w:rPr>
        <w:t>. Il décrit les modalités d'accès au système, les principales fonctionnalités disponibles, les bonnes pratiques d'utilisation ainsi que les procédures à suivre pour réaliser les opérations courantes.</w:t>
      </w:r>
    </w:p>
    <w:p w14:paraId="216062DB"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Son objectif est de faciliter la prise en main de la BNEC, d'harmoniser les pratiques des utilisateurs et de garantir une utilisation conforme aux procédures de la </w:t>
      </w:r>
      <w:r w:rsidRPr="00430127">
        <w:rPr>
          <w:rFonts w:eastAsia="Times New Roman" w:cs="Times New Roman"/>
          <w:b/>
          <w:bCs/>
          <w:kern w:val="0"/>
          <w:szCs w:val="24"/>
          <w:lang w:eastAsia="fr-FR"/>
          <w14:ligatures w14:val="none"/>
        </w:rPr>
        <w:t>Haute Autorité de la Qualité et de l'Environnement (HAUQE)</w:t>
      </w:r>
      <w:r w:rsidRPr="00430127">
        <w:rPr>
          <w:rFonts w:eastAsia="Times New Roman" w:cs="Times New Roman"/>
          <w:kern w:val="0"/>
          <w:szCs w:val="24"/>
          <w:lang w:eastAsia="fr-FR"/>
          <w14:ligatures w14:val="none"/>
        </w:rPr>
        <w:t>.</w:t>
      </w:r>
    </w:p>
    <w:p w14:paraId="09BD1F1D" w14:textId="438982CF" w:rsidR="00430127" w:rsidRPr="00430127" w:rsidRDefault="00430127" w:rsidP="00430127">
      <w:pPr>
        <w:spacing w:after="0" w:line="240" w:lineRule="auto"/>
        <w:rPr>
          <w:rFonts w:eastAsia="Times New Roman" w:cs="Times New Roman"/>
          <w:kern w:val="0"/>
          <w:szCs w:val="24"/>
          <w:lang w:eastAsia="fr-FR"/>
          <w14:ligatures w14:val="none"/>
        </w:rPr>
      </w:pPr>
    </w:p>
    <w:p w14:paraId="375F4DD0"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46" w:name="_Toc235403883"/>
      <w:r>
        <w:t>Objectifs du guide</w:t>
      </w:r>
      <w:bookmarkEnd w:id="246"/>
    </w:p>
    <w:p w14:paraId="5E38F9D4"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Le présent guide permet aux utilisateurs de :</w:t>
      </w:r>
    </w:p>
    <w:p w14:paraId="4AD52EFA" w14:textId="77777777" w:rsidR="00430127" w:rsidRPr="00430127" w:rsidRDefault="00430127">
      <w:pPr>
        <w:numPr>
          <w:ilvl w:val="0"/>
          <w:numId w:val="40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accéder à la BNEC en toute sécurité ; </w:t>
      </w:r>
    </w:p>
    <w:p w14:paraId="6F781B69" w14:textId="77777777" w:rsidR="00430127" w:rsidRPr="00430127" w:rsidRDefault="00430127">
      <w:pPr>
        <w:numPr>
          <w:ilvl w:val="0"/>
          <w:numId w:val="40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comprendre les fonctionnalités du système ; </w:t>
      </w:r>
    </w:p>
    <w:p w14:paraId="6DC08F3E" w14:textId="77777777" w:rsidR="00430127" w:rsidRPr="00430127" w:rsidRDefault="00430127">
      <w:pPr>
        <w:numPr>
          <w:ilvl w:val="0"/>
          <w:numId w:val="40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saisir et mettre à jour les informations relatives aux entreprises certifiées ; </w:t>
      </w:r>
    </w:p>
    <w:p w14:paraId="0F44205B" w14:textId="77777777" w:rsidR="00430127" w:rsidRPr="00430127" w:rsidRDefault="00430127">
      <w:pPr>
        <w:numPr>
          <w:ilvl w:val="0"/>
          <w:numId w:val="40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consulter les données selon leur profil d'accès ; </w:t>
      </w:r>
    </w:p>
    <w:p w14:paraId="439A0D03" w14:textId="77777777" w:rsidR="00430127" w:rsidRPr="00430127" w:rsidRDefault="00430127">
      <w:pPr>
        <w:numPr>
          <w:ilvl w:val="0"/>
          <w:numId w:val="40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exploiter les tableaux de bord et les rapports ; </w:t>
      </w:r>
    </w:p>
    <w:p w14:paraId="07F210A6" w14:textId="77777777" w:rsidR="00430127" w:rsidRPr="00430127" w:rsidRDefault="00430127">
      <w:pPr>
        <w:numPr>
          <w:ilvl w:val="0"/>
          <w:numId w:val="40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respecter les règles de sécurité et de confidentialité. </w:t>
      </w:r>
    </w:p>
    <w:p w14:paraId="6C755AA3" w14:textId="04858347" w:rsidR="00430127" w:rsidRPr="00430127" w:rsidRDefault="00430127" w:rsidP="00430127">
      <w:pPr>
        <w:spacing w:after="0" w:line="240" w:lineRule="auto"/>
        <w:rPr>
          <w:rFonts w:eastAsia="Times New Roman" w:cs="Times New Roman"/>
          <w:kern w:val="0"/>
          <w:szCs w:val="24"/>
          <w:lang w:eastAsia="fr-FR"/>
          <w14:ligatures w14:val="none"/>
        </w:rPr>
      </w:pPr>
    </w:p>
    <w:p w14:paraId="6D23111A"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47" w:name="_Toc235403884"/>
      <w:r>
        <w:t>Profils des utilisateurs</w:t>
      </w:r>
      <w:bookmarkEnd w:id="247"/>
    </w:p>
    <w:p w14:paraId="7554163E"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Les fonctionnalités accessibles dépendent du profil attribué à chaque utilisateur.</w:t>
      </w:r>
    </w:p>
    <w:p w14:paraId="35E635D8" w14:textId="1754AEF7" w:rsidR="003B0F09" w:rsidRDefault="000E25E4">
      <w:pPr>
        <w:pStyle w:val="Lgende1"/>
        <w:jc w:val="center"/>
      </w:pPr>
      <w:bookmarkStart w:id="248" w:name="_Toc235359239"/>
      <w:bookmarkStart w:id="249" w:name="_Toc235403922"/>
      <w:r>
        <w:rPr>
          <w:rFonts w:eastAsia="Times New Roman"/>
          <w:b/>
        </w:rPr>
        <w:t xml:space="preserve">Tableau </w:t>
      </w:r>
      <w:fldSimple w:instr=" SEQ Tableau \* ARABIC ">
        <w:r w:rsidR="00E63822">
          <w:rPr>
            <w:noProof/>
          </w:rPr>
          <w:t>24</w:t>
        </w:r>
      </w:fldSimple>
      <w:r>
        <w:rPr>
          <w:rFonts w:eastAsia="Times New Roman"/>
        </w:rPr>
        <w:t xml:space="preserve"> : Profil – Principales fonctionnalités</w:t>
      </w:r>
      <w:bookmarkEnd w:id="248"/>
      <w:bookmarkEnd w:id="249"/>
    </w:p>
    <w:tbl>
      <w:tblPr>
        <w:tblW w:w="912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196"/>
        <w:gridCol w:w="5924"/>
      </w:tblGrid>
      <w:tr w:rsidR="00430127" w:rsidRPr="00430127" w14:paraId="24F36E07" w14:textId="77777777">
        <w:trPr>
          <w:tblHeader/>
          <w:tblCellSpacing w:w="15" w:type="dxa"/>
          <w:jc w:val="center"/>
        </w:trPr>
        <w:tc>
          <w:tcPr>
            <w:tcW w:w="3182" w:type="dxa"/>
            <w:shd w:val="clear" w:color="auto" w:fill="D9E2F3"/>
            <w:tcMar>
              <w:top w:w="90" w:type="dxa"/>
              <w:left w:w="110" w:type="dxa"/>
              <w:bottom w:w="90" w:type="dxa"/>
              <w:right w:w="110" w:type="dxa"/>
            </w:tcMar>
            <w:vAlign w:val="center"/>
            <w:hideMark/>
          </w:tcPr>
          <w:p w14:paraId="5BAC79E8" w14:textId="77777777" w:rsidR="00430127" w:rsidRPr="00430127" w:rsidRDefault="00430127" w:rsidP="00430127">
            <w:pPr>
              <w:spacing w:after="40" w:line="240" w:lineRule="auto"/>
              <w:jc w:val="center"/>
              <w:rPr>
                <w:rFonts w:eastAsia="Times New Roman" w:cs="Times New Roman"/>
                <w:b/>
                <w:bCs/>
                <w:kern w:val="0"/>
                <w:szCs w:val="24"/>
                <w:lang w:eastAsia="fr-FR"/>
                <w14:ligatures w14:val="none"/>
              </w:rPr>
            </w:pPr>
            <w:r w:rsidRPr="00430127">
              <w:rPr>
                <w:rFonts w:eastAsia="Times New Roman" w:cs="Times New Roman"/>
                <w:b/>
                <w:bCs/>
                <w:kern w:val="0"/>
                <w:sz w:val="19"/>
                <w:szCs w:val="24"/>
                <w:lang w:eastAsia="fr-FR"/>
                <w14:ligatures w14:val="none"/>
              </w:rPr>
              <w:t>Profil</w:t>
            </w:r>
          </w:p>
        </w:tc>
        <w:tc>
          <w:tcPr>
            <w:tcW w:w="5938" w:type="dxa"/>
            <w:shd w:val="clear" w:color="auto" w:fill="D9E2F3"/>
            <w:tcMar>
              <w:top w:w="90" w:type="dxa"/>
              <w:left w:w="110" w:type="dxa"/>
              <w:bottom w:w="90" w:type="dxa"/>
              <w:right w:w="110" w:type="dxa"/>
            </w:tcMar>
            <w:vAlign w:val="center"/>
            <w:hideMark/>
          </w:tcPr>
          <w:p w14:paraId="02CD9C57" w14:textId="77777777" w:rsidR="00430127" w:rsidRPr="00430127" w:rsidRDefault="00430127" w:rsidP="00430127">
            <w:pPr>
              <w:spacing w:after="40" w:line="240" w:lineRule="auto"/>
              <w:jc w:val="center"/>
              <w:rPr>
                <w:rFonts w:eastAsia="Times New Roman" w:cs="Times New Roman"/>
                <w:b/>
                <w:bCs/>
                <w:kern w:val="0"/>
                <w:szCs w:val="24"/>
                <w:lang w:eastAsia="fr-FR"/>
                <w14:ligatures w14:val="none"/>
              </w:rPr>
            </w:pPr>
            <w:r w:rsidRPr="00430127">
              <w:rPr>
                <w:rFonts w:eastAsia="Times New Roman" w:cs="Times New Roman"/>
                <w:b/>
                <w:bCs/>
                <w:kern w:val="0"/>
                <w:sz w:val="19"/>
                <w:szCs w:val="24"/>
                <w:lang w:eastAsia="fr-FR"/>
                <w14:ligatures w14:val="none"/>
              </w:rPr>
              <w:t>Principales fonctionnalités</w:t>
            </w:r>
          </w:p>
        </w:tc>
      </w:tr>
      <w:tr w:rsidR="00430127" w:rsidRPr="00430127" w14:paraId="2E74D6B1" w14:textId="77777777">
        <w:trPr>
          <w:tblCellSpacing w:w="15" w:type="dxa"/>
          <w:jc w:val="center"/>
        </w:trPr>
        <w:tc>
          <w:tcPr>
            <w:tcW w:w="3182" w:type="dxa"/>
            <w:tcMar>
              <w:top w:w="90" w:type="dxa"/>
              <w:left w:w="110" w:type="dxa"/>
              <w:bottom w:w="90" w:type="dxa"/>
              <w:right w:w="110" w:type="dxa"/>
            </w:tcMar>
            <w:vAlign w:val="center"/>
            <w:hideMark/>
          </w:tcPr>
          <w:p w14:paraId="29D0D3C5"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b/>
                <w:bCs/>
                <w:kern w:val="0"/>
                <w:sz w:val="19"/>
                <w:szCs w:val="24"/>
                <w:lang w:eastAsia="fr-FR"/>
                <w14:ligatures w14:val="none"/>
              </w:rPr>
              <w:t>Administrateur système</w:t>
            </w:r>
          </w:p>
        </w:tc>
        <w:tc>
          <w:tcPr>
            <w:tcW w:w="5938" w:type="dxa"/>
            <w:tcMar>
              <w:top w:w="90" w:type="dxa"/>
              <w:left w:w="110" w:type="dxa"/>
              <w:bottom w:w="90" w:type="dxa"/>
              <w:right w:w="110" w:type="dxa"/>
            </w:tcMar>
            <w:vAlign w:val="center"/>
            <w:hideMark/>
          </w:tcPr>
          <w:p w14:paraId="4B58F326"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9"/>
                <w:szCs w:val="24"/>
                <w:lang w:eastAsia="fr-FR"/>
                <w14:ligatures w14:val="none"/>
              </w:rPr>
              <w:t>Gestion de l'infrastructure, des sauvegardes, de la sécurité et des comptes techniques.</w:t>
            </w:r>
          </w:p>
        </w:tc>
      </w:tr>
      <w:tr w:rsidR="00430127" w:rsidRPr="00430127" w14:paraId="0F1E2BC7" w14:textId="77777777">
        <w:trPr>
          <w:tblCellSpacing w:w="15" w:type="dxa"/>
          <w:jc w:val="center"/>
        </w:trPr>
        <w:tc>
          <w:tcPr>
            <w:tcW w:w="3182" w:type="dxa"/>
            <w:tcMar>
              <w:top w:w="90" w:type="dxa"/>
              <w:left w:w="110" w:type="dxa"/>
              <w:bottom w:w="90" w:type="dxa"/>
              <w:right w:w="110" w:type="dxa"/>
            </w:tcMar>
            <w:vAlign w:val="center"/>
            <w:hideMark/>
          </w:tcPr>
          <w:p w14:paraId="535D0EA1"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b/>
                <w:bCs/>
                <w:kern w:val="0"/>
                <w:sz w:val="19"/>
                <w:szCs w:val="24"/>
                <w:lang w:eastAsia="fr-FR"/>
                <w14:ligatures w14:val="none"/>
              </w:rPr>
              <w:t>Administrateur fonctionnel</w:t>
            </w:r>
          </w:p>
        </w:tc>
        <w:tc>
          <w:tcPr>
            <w:tcW w:w="5938" w:type="dxa"/>
            <w:tcMar>
              <w:top w:w="90" w:type="dxa"/>
              <w:left w:w="110" w:type="dxa"/>
              <w:bottom w:w="90" w:type="dxa"/>
              <w:right w:w="110" w:type="dxa"/>
            </w:tcMar>
            <w:vAlign w:val="center"/>
            <w:hideMark/>
          </w:tcPr>
          <w:p w14:paraId="34071785"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9"/>
                <w:szCs w:val="24"/>
                <w:lang w:eastAsia="fr-FR"/>
                <w14:ligatures w14:val="none"/>
              </w:rPr>
              <w:t>Gestion des utilisateurs, des référentiels, des paramètres et supervision fonctionnelle.</w:t>
            </w:r>
          </w:p>
        </w:tc>
      </w:tr>
      <w:tr w:rsidR="00430127" w:rsidRPr="00430127" w14:paraId="027B32B4" w14:textId="77777777">
        <w:trPr>
          <w:tblCellSpacing w:w="15" w:type="dxa"/>
          <w:jc w:val="center"/>
        </w:trPr>
        <w:tc>
          <w:tcPr>
            <w:tcW w:w="3182" w:type="dxa"/>
            <w:tcMar>
              <w:top w:w="90" w:type="dxa"/>
              <w:left w:w="110" w:type="dxa"/>
              <w:bottom w:w="90" w:type="dxa"/>
              <w:right w:w="110" w:type="dxa"/>
            </w:tcMar>
            <w:vAlign w:val="center"/>
            <w:hideMark/>
          </w:tcPr>
          <w:p w14:paraId="13821855"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b/>
                <w:bCs/>
                <w:kern w:val="0"/>
                <w:sz w:val="19"/>
                <w:szCs w:val="24"/>
                <w:lang w:eastAsia="fr-FR"/>
                <w14:ligatures w14:val="none"/>
              </w:rPr>
              <w:t>Point Focal BNEC</w:t>
            </w:r>
          </w:p>
        </w:tc>
        <w:tc>
          <w:tcPr>
            <w:tcW w:w="5938" w:type="dxa"/>
            <w:tcMar>
              <w:top w:w="90" w:type="dxa"/>
              <w:left w:w="110" w:type="dxa"/>
              <w:bottom w:w="90" w:type="dxa"/>
              <w:right w:w="110" w:type="dxa"/>
            </w:tcMar>
            <w:vAlign w:val="center"/>
            <w:hideMark/>
          </w:tcPr>
          <w:p w14:paraId="00EC40B6"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9"/>
                <w:szCs w:val="24"/>
                <w:lang w:eastAsia="fr-FR"/>
                <w14:ligatures w14:val="none"/>
              </w:rPr>
              <w:t>Validation des données, suivi des alertes, contrôle qualité et production des rapports.</w:t>
            </w:r>
          </w:p>
        </w:tc>
      </w:tr>
      <w:tr w:rsidR="00430127" w:rsidRPr="00430127" w14:paraId="12286E1A" w14:textId="77777777">
        <w:trPr>
          <w:tblCellSpacing w:w="15" w:type="dxa"/>
          <w:jc w:val="center"/>
        </w:trPr>
        <w:tc>
          <w:tcPr>
            <w:tcW w:w="3182" w:type="dxa"/>
            <w:tcMar>
              <w:top w:w="90" w:type="dxa"/>
              <w:left w:w="110" w:type="dxa"/>
              <w:bottom w:w="90" w:type="dxa"/>
              <w:right w:w="110" w:type="dxa"/>
            </w:tcMar>
            <w:vAlign w:val="center"/>
            <w:hideMark/>
          </w:tcPr>
          <w:p w14:paraId="4B54D9CA"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b/>
                <w:bCs/>
                <w:kern w:val="0"/>
                <w:sz w:val="19"/>
                <w:szCs w:val="24"/>
                <w:lang w:eastAsia="fr-FR"/>
                <w14:ligatures w14:val="none"/>
              </w:rPr>
              <w:lastRenderedPageBreak/>
              <w:t>Agent enquêteur</w:t>
            </w:r>
          </w:p>
        </w:tc>
        <w:tc>
          <w:tcPr>
            <w:tcW w:w="5938" w:type="dxa"/>
            <w:tcMar>
              <w:top w:w="90" w:type="dxa"/>
              <w:left w:w="110" w:type="dxa"/>
              <w:bottom w:w="90" w:type="dxa"/>
              <w:right w:w="110" w:type="dxa"/>
            </w:tcMar>
            <w:vAlign w:val="center"/>
            <w:hideMark/>
          </w:tcPr>
          <w:p w14:paraId="1133FAC7"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9"/>
                <w:szCs w:val="24"/>
                <w:lang w:eastAsia="fr-FR"/>
                <w14:ligatures w14:val="none"/>
              </w:rPr>
              <w:t>Création des fiches entreprises, collecte et mise à jour des données.</w:t>
            </w:r>
          </w:p>
        </w:tc>
      </w:tr>
      <w:tr w:rsidR="00430127" w:rsidRPr="00430127" w14:paraId="1FBD36E0" w14:textId="77777777">
        <w:trPr>
          <w:tblCellSpacing w:w="15" w:type="dxa"/>
          <w:jc w:val="center"/>
        </w:trPr>
        <w:tc>
          <w:tcPr>
            <w:tcW w:w="3182" w:type="dxa"/>
            <w:tcMar>
              <w:top w:w="90" w:type="dxa"/>
              <w:left w:w="110" w:type="dxa"/>
              <w:bottom w:w="90" w:type="dxa"/>
              <w:right w:w="110" w:type="dxa"/>
            </w:tcMar>
            <w:vAlign w:val="center"/>
            <w:hideMark/>
          </w:tcPr>
          <w:p w14:paraId="34148BB3"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b/>
                <w:bCs/>
                <w:kern w:val="0"/>
                <w:sz w:val="19"/>
                <w:szCs w:val="24"/>
                <w:lang w:eastAsia="fr-FR"/>
                <w14:ligatures w14:val="none"/>
              </w:rPr>
              <w:t>Cellule de Veille</w:t>
            </w:r>
          </w:p>
        </w:tc>
        <w:tc>
          <w:tcPr>
            <w:tcW w:w="5938" w:type="dxa"/>
            <w:tcMar>
              <w:top w:w="90" w:type="dxa"/>
              <w:left w:w="110" w:type="dxa"/>
              <w:bottom w:w="90" w:type="dxa"/>
              <w:right w:w="110" w:type="dxa"/>
            </w:tcMar>
            <w:vAlign w:val="center"/>
            <w:hideMark/>
          </w:tcPr>
          <w:p w14:paraId="13402AF8"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9"/>
                <w:szCs w:val="24"/>
                <w:lang w:eastAsia="fr-FR"/>
                <w14:ligatures w14:val="none"/>
              </w:rPr>
              <w:t>Consultation, suivi des alertes, veille sur les certifications et élaboration des indicateurs.</w:t>
            </w:r>
          </w:p>
        </w:tc>
      </w:tr>
      <w:tr w:rsidR="00430127" w:rsidRPr="00430127" w14:paraId="14945884" w14:textId="77777777">
        <w:trPr>
          <w:tblCellSpacing w:w="15" w:type="dxa"/>
          <w:jc w:val="center"/>
        </w:trPr>
        <w:tc>
          <w:tcPr>
            <w:tcW w:w="3182" w:type="dxa"/>
            <w:tcMar>
              <w:top w:w="90" w:type="dxa"/>
              <w:left w:w="110" w:type="dxa"/>
              <w:bottom w:w="90" w:type="dxa"/>
              <w:right w:w="110" w:type="dxa"/>
            </w:tcMar>
            <w:vAlign w:val="center"/>
            <w:hideMark/>
          </w:tcPr>
          <w:p w14:paraId="38EEED7E"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b/>
                <w:bCs/>
                <w:kern w:val="0"/>
                <w:sz w:val="19"/>
                <w:szCs w:val="24"/>
                <w:lang w:eastAsia="fr-FR"/>
                <w14:ligatures w14:val="none"/>
              </w:rPr>
              <w:t>Utilisateur en consultation</w:t>
            </w:r>
          </w:p>
        </w:tc>
        <w:tc>
          <w:tcPr>
            <w:tcW w:w="5938" w:type="dxa"/>
            <w:tcMar>
              <w:top w:w="90" w:type="dxa"/>
              <w:left w:w="110" w:type="dxa"/>
              <w:bottom w:w="90" w:type="dxa"/>
              <w:right w:w="110" w:type="dxa"/>
            </w:tcMar>
            <w:vAlign w:val="center"/>
            <w:hideMark/>
          </w:tcPr>
          <w:p w14:paraId="4119C481"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9"/>
                <w:szCs w:val="24"/>
                <w:lang w:eastAsia="fr-FR"/>
                <w14:ligatures w14:val="none"/>
              </w:rPr>
              <w:t>Consultation des informations autorisées et génération de rapports selon les droits accordés.</w:t>
            </w:r>
          </w:p>
        </w:tc>
      </w:tr>
    </w:tbl>
    <w:p w14:paraId="1A1476A7" w14:textId="7B4C91FD" w:rsidR="00430127" w:rsidRPr="00430127" w:rsidRDefault="00430127" w:rsidP="00430127">
      <w:pPr>
        <w:spacing w:after="0" w:line="240" w:lineRule="auto"/>
        <w:rPr>
          <w:rFonts w:eastAsia="Times New Roman" w:cs="Times New Roman"/>
          <w:kern w:val="0"/>
          <w:szCs w:val="24"/>
          <w:lang w:eastAsia="fr-FR"/>
          <w14:ligatures w14:val="none"/>
        </w:rPr>
      </w:pPr>
    </w:p>
    <w:p w14:paraId="1E18AF13"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0" w:name="_Toc235403885"/>
      <w:r>
        <w:t>Connexion à la BNEC</w:t>
      </w:r>
      <w:bookmarkEnd w:id="250"/>
    </w:p>
    <w:p w14:paraId="34012D8A"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Pour accéder à la plateforme :</w:t>
      </w:r>
    </w:p>
    <w:p w14:paraId="2C3CE578" w14:textId="77777777" w:rsidR="00430127" w:rsidRPr="00430127" w:rsidRDefault="00430127">
      <w:pPr>
        <w:numPr>
          <w:ilvl w:val="0"/>
          <w:numId w:val="40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ouvrir l'application BNEC ; </w:t>
      </w:r>
    </w:p>
    <w:p w14:paraId="373BFA5F" w14:textId="77777777" w:rsidR="00430127" w:rsidRPr="00430127" w:rsidRDefault="00430127">
      <w:pPr>
        <w:numPr>
          <w:ilvl w:val="0"/>
          <w:numId w:val="40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saisir son identifiant ; </w:t>
      </w:r>
    </w:p>
    <w:p w14:paraId="1300D6D2" w14:textId="77777777" w:rsidR="00430127" w:rsidRPr="00430127" w:rsidRDefault="00430127">
      <w:pPr>
        <w:numPr>
          <w:ilvl w:val="0"/>
          <w:numId w:val="40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saisir son mot de passe ; </w:t>
      </w:r>
    </w:p>
    <w:p w14:paraId="223DF4A2" w14:textId="77777777" w:rsidR="00430127" w:rsidRPr="00430127" w:rsidRDefault="00430127">
      <w:pPr>
        <w:numPr>
          <w:ilvl w:val="0"/>
          <w:numId w:val="40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cliquer sur </w:t>
      </w:r>
      <w:r w:rsidRPr="00430127">
        <w:rPr>
          <w:rFonts w:eastAsia="Times New Roman" w:cs="Times New Roman"/>
          <w:b/>
          <w:bCs/>
          <w:kern w:val="0"/>
          <w:szCs w:val="24"/>
          <w:lang w:eastAsia="fr-FR"/>
          <w14:ligatures w14:val="none"/>
        </w:rPr>
        <w:t>« Se connecter »</w:t>
      </w:r>
      <w:r w:rsidRPr="00430127">
        <w:rPr>
          <w:rFonts w:eastAsia="Times New Roman" w:cs="Times New Roman"/>
          <w:kern w:val="0"/>
          <w:szCs w:val="24"/>
          <w:lang w:eastAsia="fr-FR"/>
          <w14:ligatures w14:val="none"/>
        </w:rPr>
        <w:t xml:space="preserve">. </w:t>
      </w:r>
    </w:p>
    <w:p w14:paraId="3DDEA320" w14:textId="77777777" w:rsidR="00430127" w:rsidRPr="00430127" w:rsidRDefault="00430127">
      <w:pPr>
        <w:pStyle w:val="Sous-titre1"/>
        <w:numPr>
          <w:ilvl w:val="0"/>
          <w:numId w:val="402"/>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430127">
        <w:rPr>
          <w:rFonts w:eastAsia="Times New Roman" w:cs="Times New Roman"/>
          <w:bCs/>
          <w:kern w:val="0"/>
          <w:sz w:val="27"/>
          <w:szCs w:val="27"/>
          <w:lang w:eastAsia="fr-FR"/>
          <w14:ligatures w14:val="none"/>
        </w:rPr>
        <w:t>En cas de première connexion :</w:t>
      </w:r>
    </w:p>
    <w:p w14:paraId="2124C5EA" w14:textId="77777777" w:rsidR="00430127" w:rsidRPr="00430127" w:rsidRDefault="00430127">
      <w:pPr>
        <w:numPr>
          <w:ilvl w:val="0"/>
          <w:numId w:val="403"/>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modifier immédiatement le mot de passe provisoire ; </w:t>
      </w:r>
    </w:p>
    <w:p w14:paraId="1AC959D5" w14:textId="77777777" w:rsidR="00430127" w:rsidRPr="00430127" w:rsidRDefault="00430127">
      <w:pPr>
        <w:numPr>
          <w:ilvl w:val="0"/>
          <w:numId w:val="403"/>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choisir un mot de passe robuste ; </w:t>
      </w:r>
    </w:p>
    <w:p w14:paraId="39880038" w14:textId="77777777" w:rsidR="00430127" w:rsidRPr="00430127" w:rsidRDefault="00430127">
      <w:pPr>
        <w:numPr>
          <w:ilvl w:val="0"/>
          <w:numId w:val="403"/>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accepter la charte d'utilisation de la BNEC. </w:t>
      </w:r>
    </w:p>
    <w:p w14:paraId="317D34E5" w14:textId="0D6C0842" w:rsidR="00430127" w:rsidRPr="00430127" w:rsidRDefault="00430127" w:rsidP="00430127">
      <w:pPr>
        <w:spacing w:after="0" w:line="240" w:lineRule="auto"/>
        <w:rPr>
          <w:rFonts w:eastAsia="Times New Roman" w:cs="Times New Roman"/>
          <w:kern w:val="0"/>
          <w:szCs w:val="24"/>
          <w:lang w:eastAsia="fr-FR"/>
          <w14:ligatures w14:val="none"/>
        </w:rPr>
      </w:pPr>
    </w:p>
    <w:p w14:paraId="2B62F2C9"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1" w:name="_Toc235403886"/>
      <w:r>
        <w:t>Tableau de bord d'accueil</w:t>
      </w:r>
      <w:bookmarkEnd w:id="251"/>
    </w:p>
    <w:p w14:paraId="0E08C856"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Après authentification, l'utilisateur accède au tableau de bord présentant notamment :</w:t>
      </w:r>
    </w:p>
    <w:p w14:paraId="01FA5161" w14:textId="77777777" w:rsidR="00430127" w:rsidRPr="00430127" w:rsidRDefault="00430127">
      <w:pPr>
        <w:numPr>
          <w:ilvl w:val="0"/>
          <w:numId w:val="40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nombre d'entreprises enregistrées ; </w:t>
      </w:r>
    </w:p>
    <w:p w14:paraId="7B10AA4F" w14:textId="77777777" w:rsidR="00430127" w:rsidRPr="00430127" w:rsidRDefault="00430127">
      <w:pPr>
        <w:numPr>
          <w:ilvl w:val="0"/>
          <w:numId w:val="40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nombre de certifications actives ; </w:t>
      </w:r>
    </w:p>
    <w:p w14:paraId="4962A21F" w14:textId="77777777" w:rsidR="00430127" w:rsidRPr="00430127" w:rsidRDefault="00430127">
      <w:pPr>
        <w:numPr>
          <w:ilvl w:val="0"/>
          <w:numId w:val="40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certifications arrivant à échéance ; </w:t>
      </w:r>
    </w:p>
    <w:p w14:paraId="67F24EC2" w14:textId="77777777" w:rsidR="00430127" w:rsidRPr="00430127" w:rsidRDefault="00430127">
      <w:pPr>
        <w:numPr>
          <w:ilvl w:val="0"/>
          <w:numId w:val="40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alertes en cours ; </w:t>
      </w:r>
    </w:p>
    <w:p w14:paraId="55C45DF7" w14:textId="77777777" w:rsidR="00430127" w:rsidRPr="00430127" w:rsidRDefault="00430127">
      <w:pPr>
        <w:numPr>
          <w:ilvl w:val="0"/>
          <w:numId w:val="40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notifications récentes ; </w:t>
      </w:r>
    </w:p>
    <w:p w14:paraId="69559F60" w14:textId="77777777" w:rsidR="00430127" w:rsidRPr="00430127" w:rsidRDefault="00430127">
      <w:pPr>
        <w:numPr>
          <w:ilvl w:val="0"/>
          <w:numId w:val="40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accès rapide aux principales fonctionnalités. </w:t>
      </w:r>
    </w:p>
    <w:p w14:paraId="14D00D21" w14:textId="1109F038" w:rsidR="00430127" w:rsidRPr="00430127" w:rsidRDefault="00430127" w:rsidP="00430127">
      <w:pPr>
        <w:spacing w:after="0" w:line="240" w:lineRule="auto"/>
        <w:rPr>
          <w:rFonts w:eastAsia="Times New Roman" w:cs="Times New Roman"/>
          <w:kern w:val="0"/>
          <w:szCs w:val="24"/>
          <w:lang w:eastAsia="fr-FR"/>
          <w14:ligatures w14:val="none"/>
        </w:rPr>
      </w:pPr>
    </w:p>
    <w:p w14:paraId="0C946A02"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2" w:name="_Toc235403887"/>
      <w:r>
        <w:t>Enregistrement d'une nouvelle entreprise</w:t>
      </w:r>
      <w:bookmarkEnd w:id="252"/>
    </w:p>
    <w:p w14:paraId="34B378FD"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Pour créer une nouvelle fiche entreprise :</w:t>
      </w:r>
    </w:p>
    <w:p w14:paraId="64354678" w14:textId="77777777" w:rsidR="00430127" w:rsidRPr="00430127" w:rsidRDefault="00430127">
      <w:pPr>
        <w:numPr>
          <w:ilvl w:val="0"/>
          <w:numId w:val="405"/>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sélectionner </w:t>
      </w:r>
      <w:r w:rsidRPr="00430127">
        <w:rPr>
          <w:rFonts w:eastAsia="Times New Roman" w:cs="Times New Roman"/>
          <w:b/>
          <w:bCs/>
          <w:kern w:val="0"/>
          <w:szCs w:val="24"/>
          <w:lang w:eastAsia="fr-FR"/>
          <w14:ligatures w14:val="none"/>
        </w:rPr>
        <w:t>« Entreprises »</w:t>
      </w:r>
      <w:r w:rsidRPr="00430127">
        <w:rPr>
          <w:rFonts w:eastAsia="Times New Roman" w:cs="Times New Roman"/>
          <w:kern w:val="0"/>
          <w:szCs w:val="24"/>
          <w:lang w:eastAsia="fr-FR"/>
          <w14:ligatures w14:val="none"/>
        </w:rPr>
        <w:t xml:space="preserve"> ; </w:t>
      </w:r>
    </w:p>
    <w:p w14:paraId="6ADD4B26" w14:textId="77777777" w:rsidR="00430127" w:rsidRPr="00430127" w:rsidRDefault="00430127">
      <w:pPr>
        <w:numPr>
          <w:ilvl w:val="0"/>
          <w:numId w:val="405"/>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cliquer sur </w:t>
      </w:r>
      <w:r w:rsidRPr="00430127">
        <w:rPr>
          <w:rFonts w:eastAsia="Times New Roman" w:cs="Times New Roman"/>
          <w:b/>
          <w:bCs/>
          <w:kern w:val="0"/>
          <w:szCs w:val="24"/>
          <w:lang w:eastAsia="fr-FR"/>
          <w14:ligatures w14:val="none"/>
        </w:rPr>
        <w:t>« Nouvelle entreprise »</w:t>
      </w:r>
      <w:r w:rsidRPr="00430127">
        <w:rPr>
          <w:rFonts w:eastAsia="Times New Roman" w:cs="Times New Roman"/>
          <w:kern w:val="0"/>
          <w:szCs w:val="24"/>
          <w:lang w:eastAsia="fr-FR"/>
          <w14:ligatures w14:val="none"/>
        </w:rPr>
        <w:t xml:space="preserve"> ; </w:t>
      </w:r>
    </w:p>
    <w:p w14:paraId="4698DDAD" w14:textId="77777777" w:rsidR="00430127" w:rsidRPr="00430127" w:rsidRDefault="00430127">
      <w:pPr>
        <w:numPr>
          <w:ilvl w:val="0"/>
          <w:numId w:val="405"/>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renseigner les informations générales ; </w:t>
      </w:r>
    </w:p>
    <w:p w14:paraId="717D0CD6" w14:textId="77777777" w:rsidR="00430127" w:rsidRPr="00430127" w:rsidRDefault="00430127">
      <w:pPr>
        <w:numPr>
          <w:ilvl w:val="0"/>
          <w:numId w:val="405"/>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lastRenderedPageBreak/>
        <w:t xml:space="preserve">ajouter les informations relatives aux certifications ; </w:t>
      </w:r>
    </w:p>
    <w:p w14:paraId="65626986" w14:textId="77777777" w:rsidR="00430127" w:rsidRPr="00430127" w:rsidRDefault="00430127">
      <w:pPr>
        <w:numPr>
          <w:ilvl w:val="0"/>
          <w:numId w:val="405"/>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joindre les pièces justificatives ; </w:t>
      </w:r>
    </w:p>
    <w:p w14:paraId="0B771638" w14:textId="77777777" w:rsidR="00430127" w:rsidRPr="00430127" w:rsidRDefault="00430127">
      <w:pPr>
        <w:numPr>
          <w:ilvl w:val="0"/>
          <w:numId w:val="405"/>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enregistrer le dossier. </w:t>
      </w:r>
    </w:p>
    <w:p w14:paraId="729C2254"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Le système attribue automatiquement un identifiant unique à l'entreprise.</w:t>
      </w:r>
    </w:p>
    <w:p w14:paraId="6ADDF55C" w14:textId="45515B60" w:rsidR="00430127" w:rsidRPr="00430127" w:rsidRDefault="00430127" w:rsidP="00430127">
      <w:pPr>
        <w:spacing w:after="0" w:line="240" w:lineRule="auto"/>
        <w:rPr>
          <w:rFonts w:eastAsia="Times New Roman" w:cs="Times New Roman"/>
          <w:kern w:val="0"/>
          <w:szCs w:val="24"/>
          <w:lang w:eastAsia="fr-FR"/>
          <w14:ligatures w14:val="none"/>
        </w:rPr>
      </w:pPr>
    </w:p>
    <w:p w14:paraId="601ACC92"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3" w:name="_Toc235403888"/>
      <w:r>
        <w:t>Mise à jour d'une entreprise</w:t>
      </w:r>
      <w:bookmarkEnd w:id="253"/>
    </w:p>
    <w:p w14:paraId="7F26EA81"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Pour modifier une fiche :</w:t>
      </w:r>
    </w:p>
    <w:p w14:paraId="12FF6588" w14:textId="77777777" w:rsidR="00430127" w:rsidRPr="00430127" w:rsidRDefault="00430127">
      <w:pPr>
        <w:numPr>
          <w:ilvl w:val="0"/>
          <w:numId w:val="40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rechercher l'entreprise ; </w:t>
      </w:r>
    </w:p>
    <w:p w14:paraId="6AE6BFE3" w14:textId="77777777" w:rsidR="00430127" w:rsidRPr="00430127" w:rsidRDefault="00430127">
      <w:pPr>
        <w:numPr>
          <w:ilvl w:val="0"/>
          <w:numId w:val="40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ouvrir sa fiche ; </w:t>
      </w:r>
    </w:p>
    <w:p w14:paraId="315C4B1F" w14:textId="77777777" w:rsidR="00430127" w:rsidRPr="00430127" w:rsidRDefault="00430127">
      <w:pPr>
        <w:numPr>
          <w:ilvl w:val="0"/>
          <w:numId w:val="40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sélectionner </w:t>
      </w:r>
      <w:r w:rsidRPr="00430127">
        <w:rPr>
          <w:rFonts w:eastAsia="Times New Roman" w:cs="Times New Roman"/>
          <w:b/>
          <w:bCs/>
          <w:kern w:val="0"/>
          <w:szCs w:val="24"/>
          <w:lang w:eastAsia="fr-FR"/>
          <w14:ligatures w14:val="none"/>
        </w:rPr>
        <w:t>« Modifier »</w:t>
      </w:r>
      <w:r w:rsidRPr="00430127">
        <w:rPr>
          <w:rFonts w:eastAsia="Times New Roman" w:cs="Times New Roman"/>
          <w:kern w:val="0"/>
          <w:szCs w:val="24"/>
          <w:lang w:eastAsia="fr-FR"/>
          <w14:ligatures w14:val="none"/>
        </w:rPr>
        <w:t xml:space="preserve"> ; </w:t>
      </w:r>
    </w:p>
    <w:p w14:paraId="3CBAAE37" w14:textId="77777777" w:rsidR="00430127" w:rsidRPr="00430127" w:rsidRDefault="00430127">
      <w:pPr>
        <w:numPr>
          <w:ilvl w:val="0"/>
          <w:numId w:val="40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effectuer les corrections ; </w:t>
      </w:r>
    </w:p>
    <w:p w14:paraId="60BA5888" w14:textId="77777777" w:rsidR="00430127" w:rsidRPr="00430127" w:rsidRDefault="00430127">
      <w:pPr>
        <w:numPr>
          <w:ilvl w:val="0"/>
          <w:numId w:val="40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enregistrer les modifications. </w:t>
      </w:r>
    </w:p>
    <w:p w14:paraId="67E35077"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Toutes les modifications sont historisées.</w:t>
      </w:r>
    </w:p>
    <w:p w14:paraId="1692D720"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4" w:name="_Toc235403889"/>
      <w:r>
        <w:t>Gestion des certifications</w:t>
      </w:r>
      <w:bookmarkEnd w:id="254"/>
    </w:p>
    <w:p w14:paraId="1A539DB3"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Pour chaque certification, l'utilisateur peut :</w:t>
      </w:r>
    </w:p>
    <w:p w14:paraId="14D5A2EA" w14:textId="77777777" w:rsidR="00430127" w:rsidRPr="00430127" w:rsidRDefault="00430127">
      <w:pPr>
        <w:numPr>
          <w:ilvl w:val="0"/>
          <w:numId w:val="40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consulter les informations ; </w:t>
      </w:r>
    </w:p>
    <w:p w14:paraId="62D7980A" w14:textId="77777777" w:rsidR="00430127" w:rsidRPr="00430127" w:rsidRDefault="00430127">
      <w:pPr>
        <w:numPr>
          <w:ilvl w:val="0"/>
          <w:numId w:val="40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ajouter une nouvelle certification ; </w:t>
      </w:r>
    </w:p>
    <w:p w14:paraId="03F097D8" w14:textId="77777777" w:rsidR="00430127" w:rsidRPr="00430127" w:rsidRDefault="00430127">
      <w:pPr>
        <w:numPr>
          <w:ilvl w:val="0"/>
          <w:numId w:val="40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renouveler une certification ; </w:t>
      </w:r>
    </w:p>
    <w:p w14:paraId="3FFDF5A3" w14:textId="77777777" w:rsidR="00430127" w:rsidRPr="00430127" w:rsidRDefault="00430127">
      <w:pPr>
        <w:numPr>
          <w:ilvl w:val="0"/>
          <w:numId w:val="40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modifier son statut ; </w:t>
      </w:r>
    </w:p>
    <w:p w14:paraId="0CC54296" w14:textId="77777777" w:rsidR="00430127" w:rsidRPr="00430127" w:rsidRDefault="00430127">
      <w:pPr>
        <w:numPr>
          <w:ilvl w:val="0"/>
          <w:numId w:val="40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enregistrer une suspension ; </w:t>
      </w:r>
    </w:p>
    <w:p w14:paraId="06983C34" w14:textId="77777777" w:rsidR="00430127" w:rsidRPr="00430127" w:rsidRDefault="00430127">
      <w:pPr>
        <w:numPr>
          <w:ilvl w:val="0"/>
          <w:numId w:val="40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enregistrer un retrait ; </w:t>
      </w:r>
    </w:p>
    <w:p w14:paraId="194A43DA" w14:textId="77777777" w:rsidR="00430127" w:rsidRPr="00430127" w:rsidRDefault="00430127">
      <w:pPr>
        <w:numPr>
          <w:ilvl w:val="0"/>
          <w:numId w:val="40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consulter l'historique. </w:t>
      </w:r>
    </w:p>
    <w:p w14:paraId="5119B512"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5" w:name="_Toc235403890"/>
      <w:r>
        <w:t>Recherche d'informations</w:t>
      </w:r>
      <w:bookmarkEnd w:id="255"/>
    </w:p>
    <w:p w14:paraId="62445A30"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Le moteur de recherche permet notamment de rechercher :</w:t>
      </w:r>
    </w:p>
    <w:p w14:paraId="7344DDCB" w14:textId="77777777" w:rsidR="00430127" w:rsidRPr="00430127" w:rsidRDefault="00430127">
      <w:pPr>
        <w:numPr>
          <w:ilvl w:val="0"/>
          <w:numId w:val="408"/>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une entreprise ; </w:t>
      </w:r>
    </w:p>
    <w:p w14:paraId="33FDA657" w14:textId="77777777" w:rsidR="00430127" w:rsidRPr="00430127" w:rsidRDefault="00430127">
      <w:pPr>
        <w:numPr>
          <w:ilvl w:val="0"/>
          <w:numId w:val="408"/>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un numéro RCCM ; </w:t>
      </w:r>
    </w:p>
    <w:p w14:paraId="24E3192B" w14:textId="77777777" w:rsidR="00430127" w:rsidRPr="00430127" w:rsidRDefault="00430127">
      <w:pPr>
        <w:numPr>
          <w:ilvl w:val="0"/>
          <w:numId w:val="408"/>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un NIF ; </w:t>
      </w:r>
    </w:p>
    <w:p w14:paraId="37495DFD" w14:textId="77777777" w:rsidR="00430127" w:rsidRPr="00430127" w:rsidRDefault="00430127">
      <w:pPr>
        <w:numPr>
          <w:ilvl w:val="0"/>
          <w:numId w:val="408"/>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un organisme certificateur ; </w:t>
      </w:r>
    </w:p>
    <w:p w14:paraId="14A784CF" w14:textId="77777777" w:rsidR="00430127" w:rsidRPr="00430127" w:rsidRDefault="00430127">
      <w:pPr>
        <w:numPr>
          <w:ilvl w:val="0"/>
          <w:numId w:val="408"/>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un référentiel ; </w:t>
      </w:r>
    </w:p>
    <w:p w14:paraId="799EC121" w14:textId="77777777" w:rsidR="00430127" w:rsidRPr="00430127" w:rsidRDefault="00430127">
      <w:pPr>
        <w:numPr>
          <w:ilvl w:val="0"/>
          <w:numId w:val="408"/>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un secteur d'activité ; </w:t>
      </w:r>
    </w:p>
    <w:p w14:paraId="5A63F736" w14:textId="77777777" w:rsidR="00430127" w:rsidRPr="00430127" w:rsidRDefault="00430127">
      <w:pPr>
        <w:numPr>
          <w:ilvl w:val="0"/>
          <w:numId w:val="408"/>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une région ; </w:t>
      </w:r>
    </w:p>
    <w:p w14:paraId="480FC5EF" w14:textId="77777777" w:rsidR="00430127" w:rsidRPr="00430127" w:rsidRDefault="00430127">
      <w:pPr>
        <w:numPr>
          <w:ilvl w:val="0"/>
          <w:numId w:val="408"/>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un numéro de certificat. </w:t>
      </w:r>
    </w:p>
    <w:p w14:paraId="20292A35"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Des filtres avancés permettent d'affiner les résultats.</w:t>
      </w:r>
    </w:p>
    <w:p w14:paraId="6644F890"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6" w:name="_Toc235403891"/>
      <w:r>
        <w:lastRenderedPageBreak/>
        <w:t>Consultation des tableaux de bord</w:t>
      </w:r>
      <w:bookmarkEnd w:id="256"/>
    </w:p>
    <w:p w14:paraId="7F0086D3"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Selon son profil, l'utilisateur peut consulter :</w:t>
      </w:r>
    </w:p>
    <w:p w14:paraId="524136AD" w14:textId="77777777" w:rsidR="00430127" w:rsidRPr="00430127" w:rsidRDefault="00430127">
      <w:pPr>
        <w:numPr>
          <w:ilvl w:val="0"/>
          <w:numId w:val="409"/>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 tableau de bord opérationnel ; </w:t>
      </w:r>
    </w:p>
    <w:p w14:paraId="2ADB6596" w14:textId="77777777" w:rsidR="00430127" w:rsidRPr="00430127" w:rsidRDefault="00430127">
      <w:pPr>
        <w:numPr>
          <w:ilvl w:val="0"/>
          <w:numId w:val="409"/>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 tableau de bord tactique ; </w:t>
      </w:r>
    </w:p>
    <w:p w14:paraId="3DD5040F" w14:textId="77777777" w:rsidR="00430127" w:rsidRPr="00430127" w:rsidRDefault="00430127">
      <w:pPr>
        <w:numPr>
          <w:ilvl w:val="0"/>
          <w:numId w:val="409"/>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 tableau de bord stratégique ; </w:t>
      </w:r>
    </w:p>
    <w:p w14:paraId="300981C0" w14:textId="77777777" w:rsidR="00430127" w:rsidRPr="00430127" w:rsidRDefault="00430127">
      <w:pPr>
        <w:numPr>
          <w:ilvl w:val="0"/>
          <w:numId w:val="409"/>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les statistiques nationales ; </w:t>
      </w:r>
    </w:p>
    <w:p w14:paraId="77C37578" w14:textId="77777777" w:rsidR="00430127" w:rsidRPr="00430127" w:rsidRDefault="00430127">
      <w:pPr>
        <w:numPr>
          <w:ilvl w:val="0"/>
          <w:numId w:val="409"/>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l'Indice National de Fiabilité des Certifications (INFC) ; </w:t>
      </w:r>
    </w:p>
    <w:p w14:paraId="207E6AD1" w14:textId="77777777" w:rsidR="00430127" w:rsidRPr="00430127" w:rsidRDefault="00430127">
      <w:pPr>
        <w:numPr>
          <w:ilvl w:val="0"/>
          <w:numId w:val="409"/>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 Baromètre National des Certifications. </w:t>
      </w:r>
    </w:p>
    <w:p w14:paraId="2CD48EE5"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Les tableaux de bord peuvent être exportés dans les formats autorisés (PDF, Excel ou CSV).</w:t>
      </w:r>
    </w:p>
    <w:p w14:paraId="717ABF28"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7" w:name="_Toc235403892"/>
      <w:r>
        <w:t>Gestion des alertes</w:t>
      </w:r>
      <w:bookmarkEnd w:id="257"/>
    </w:p>
    <w:p w14:paraId="0D0444D1"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L'utilisateur peut :</w:t>
      </w:r>
    </w:p>
    <w:p w14:paraId="77D0ACF6" w14:textId="77777777" w:rsidR="00430127" w:rsidRPr="00430127" w:rsidRDefault="00430127">
      <w:pPr>
        <w:numPr>
          <w:ilvl w:val="0"/>
          <w:numId w:val="410"/>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consulter les alertes actives ; </w:t>
      </w:r>
    </w:p>
    <w:p w14:paraId="1B884B8F" w14:textId="77777777" w:rsidR="00430127" w:rsidRPr="00430127" w:rsidRDefault="00430127">
      <w:pPr>
        <w:numPr>
          <w:ilvl w:val="0"/>
          <w:numId w:val="410"/>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visualiser leur niveau de criticité ; </w:t>
      </w:r>
    </w:p>
    <w:p w14:paraId="56C77FE5" w14:textId="77777777" w:rsidR="00430127" w:rsidRPr="00430127" w:rsidRDefault="00430127">
      <w:pPr>
        <w:numPr>
          <w:ilvl w:val="0"/>
          <w:numId w:val="410"/>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enregistrer les actions entreprises ; </w:t>
      </w:r>
    </w:p>
    <w:p w14:paraId="3E8250F4" w14:textId="77777777" w:rsidR="00430127" w:rsidRPr="00430127" w:rsidRDefault="00430127">
      <w:pPr>
        <w:numPr>
          <w:ilvl w:val="0"/>
          <w:numId w:val="410"/>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clôturer une alerte lorsque la situation est régularisée. </w:t>
      </w:r>
    </w:p>
    <w:p w14:paraId="28687589"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Les alertes concernent notamment :</w:t>
      </w:r>
    </w:p>
    <w:p w14:paraId="4A71DAE4" w14:textId="77777777" w:rsidR="00430127" w:rsidRPr="00430127" w:rsidRDefault="00430127">
      <w:pPr>
        <w:numPr>
          <w:ilvl w:val="0"/>
          <w:numId w:val="41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les certifications arrivant à expiration ; </w:t>
      </w:r>
    </w:p>
    <w:p w14:paraId="0CE739AB" w14:textId="77777777" w:rsidR="00430127" w:rsidRPr="00430127" w:rsidRDefault="00430127">
      <w:pPr>
        <w:numPr>
          <w:ilvl w:val="0"/>
          <w:numId w:val="41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les renouvellements attendus ; </w:t>
      </w:r>
    </w:p>
    <w:p w14:paraId="1D9C0A9F" w14:textId="77777777" w:rsidR="00430127" w:rsidRPr="00430127" w:rsidRDefault="00430127">
      <w:pPr>
        <w:numPr>
          <w:ilvl w:val="0"/>
          <w:numId w:val="41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les suspensions ; </w:t>
      </w:r>
    </w:p>
    <w:p w14:paraId="065043C4" w14:textId="77777777" w:rsidR="00430127" w:rsidRPr="00430127" w:rsidRDefault="00430127">
      <w:pPr>
        <w:numPr>
          <w:ilvl w:val="0"/>
          <w:numId w:val="41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les retraits ; </w:t>
      </w:r>
    </w:p>
    <w:p w14:paraId="50446D0D" w14:textId="77777777" w:rsidR="00430127" w:rsidRPr="00430127" w:rsidRDefault="00430127">
      <w:pPr>
        <w:numPr>
          <w:ilvl w:val="0"/>
          <w:numId w:val="411"/>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les anomalies détectées. </w:t>
      </w:r>
    </w:p>
    <w:p w14:paraId="6C186410"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8" w:name="_Toc235403893"/>
      <w:r>
        <w:t>Génération des rapports</w:t>
      </w:r>
      <w:bookmarkEnd w:id="258"/>
    </w:p>
    <w:p w14:paraId="7EC39991"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La BNEC permet de produire différents rapports, notamment :</w:t>
      </w:r>
    </w:p>
    <w:p w14:paraId="30E75546" w14:textId="77777777" w:rsidR="00430127" w:rsidRPr="00430127" w:rsidRDefault="00430127">
      <w:pPr>
        <w:numPr>
          <w:ilvl w:val="0"/>
          <w:numId w:val="41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liste des entreprises certifiées ; </w:t>
      </w:r>
    </w:p>
    <w:p w14:paraId="35BF332D" w14:textId="77777777" w:rsidR="00430127" w:rsidRPr="00430127" w:rsidRDefault="00430127">
      <w:pPr>
        <w:numPr>
          <w:ilvl w:val="0"/>
          <w:numId w:val="41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statistiques par région ; </w:t>
      </w:r>
    </w:p>
    <w:p w14:paraId="031B0989" w14:textId="77777777" w:rsidR="00430127" w:rsidRPr="00430127" w:rsidRDefault="00430127">
      <w:pPr>
        <w:numPr>
          <w:ilvl w:val="0"/>
          <w:numId w:val="41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statistiques par secteur d'activité ; </w:t>
      </w:r>
    </w:p>
    <w:p w14:paraId="3F498B7C" w14:textId="77777777" w:rsidR="00430127" w:rsidRPr="00430127" w:rsidRDefault="00430127">
      <w:pPr>
        <w:numPr>
          <w:ilvl w:val="0"/>
          <w:numId w:val="41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répartition par référentiel ; </w:t>
      </w:r>
    </w:p>
    <w:p w14:paraId="0378EF2B" w14:textId="77777777" w:rsidR="00430127" w:rsidRPr="00430127" w:rsidRDefault="00430127">
      <w:pPr>
        <w:numPr>
          <w:ilvl w:val="0"/>
          <w:numId w:val="41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suivi des renouvellements ; </w:t>
      </w:r>
    </w:p>
    <w:p w14:paraId="517BE3F1" w14:textId="77777777" w:rsidR="00430127" w:rsidRPr="00430127" w:rsidRDefault="00430127">
      <w:pPr>
        <w:numPr>
          <w:ilvl w:val="0"/>
          <w:numId w:val="41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rapports de veille ; </w:t>
      </w:r>
    </w:p>
    <w:p w14:paraId="18E46B8C" w14:textId="77777777" w:rsidR="00430127" w:rsidRPr="00430127" w:rsidRDefault="00430127">
      <w:pPr>
        <w:numPr>
          <w:ilvl w:val="0"/>
          <w:numId w:val="41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rapports d'audit ; </w:t>
      </w:r>
    </w:p>
    <w:p w14:paraId="0DFE88EB" w14:textId="77777777" w:rsidR="00430127" w:rsidRPr="00430127" w:rsidRDefault="00430127">
      <w:pPr>
        <w:numPr>
          <w:ilvl w:val="0"/>
          <w:numId w:val="412"/>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indicateurs de performance. </w:t>
      </w:r>
    </w:p>
    <w:p w14:paraId="78D7558B"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59" w:name="_Toc235403894"/>
      <w:r>
        <w:t>Bonnes pratiques d'utilisation</w:t>
      </w:r>
      <w:bookmarkEnd w:id="259"/>
    </w:p>
    <w:p w14:paraId="77F99BD8"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Chaque utilisateur doit :</w:t>
      </w:r>
    </w:p>
    <w:p w14:paraId="3DDCB278" w14:textId="77777777" w:rsidR="00430127" w:rsidRPr="00430127" w:rsidRDefault="00430127">
      <w:pPr>
        <w:numPr>
          <w:ilvl w:val="0"/>
          <w:numId w:val="413"/>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lastRenderedPageBreak/>
        <w:t xml:space="preserve">protéger son identifiant et son mot de passe ; </w:t>
      </w:r>
    </w:p>
    <w:p w14:paraId="56B768F4" w14:textId="77777777" w:rsidR="00430127" w:rsidRPr="00430127" w:rsidRDefault="00430127">
      <w:pPr>
        <w:numPr>
          <w:ilvl w:val="0"/>
          <w:numId w:val="413"/>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ne jamais partager ses accès ; </w:t>
      </w:r>
    </w:p>
    <w:p w14:paraId="55423DCB" w14:textId="77777777" w:rsidR="00430127" w:rsidRPr="00430127" w:rsidRDefault="00430127">
      <w:pPr>
        <w:numPr>
          <w:ilvl w:val="0"/>
          <w:numId w:val="413"/>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vérifier les informations avant validation ; </w:t>
      </w:r>
    </w:p>
    <w:p w14:paraId="694976D3" w14:textId="77777777" w:rsidR="00430127" w:rsidRPr="00430127" w:rsidRDefault="00430127">
      <w:pPr>
        <w:numPr>
          <w:ilvl w:val="0"/>
          <w:numId w:val="413"/>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utiliser uniquement les formulaires officiels ; </w:t>
      </w:r>
    </w:p>
    <w:p w14:paraId="426073F0" w14:textId="77777777" w:rsidR="00430127" w:rsidRPr="00430127" w:rsidRDefault="00430127">
      <w:pPr>
        <w:numPr>
          <w:ilvl w:val="0"/>
          <w:numId w:val="413"/>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signaler immédiatement toute anomalie ou incident ; </w:t>
      </w:r>
    </w:p>
    <w:p w14:paraId="094C9EA0" w14:textId="77777777" w:rsidR="00430127" w:rsidRPr="00430127" w:rsidRDefault="00430127">
      <w:pPr>
        <w:numPr>
          <w:ilvl w:val="0"/>
          <w:numId w:val="413"/>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se déconnecter après chaque utilisation. </w:t>
      </w:r>
    </w:p>
    <w:p w14:paraId="5B6E0AD5"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60" w:name="_Toc235403895"/>
      <w:r>
        <w:t>Règles de sécurité</w:t>
      </w:r>
      <w:bookmarkEnd w:id="260"/>
    </w:p>
    <w:p w14:paraId="27A27BC0"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Il est interdit de :</w:t>
      </w:r>
    </w:p>
    <w:p w14:paraId="1F723D95" w14:textId="77777777" w:rsidR="00430127" w:rsidRPr="00430127" w:rsidRDefault="00430127">
      <w:pPr>
        <w:numPr>
          <w:ilvl w:val="0"/>
          <w:numId w:val="41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communiquer ses identifiants à un tiers ; </w:t>
      </w:r>
    </w:p>
    <w:p w14:paraId="7CB145E2" w14:textId="77777777" w:rsidR="00430127" w:rsidRPr="00430127" w:rsidRDefault="00430127">
      <w:pPr>
        <w:numPr>
          <w:ilvl w:val="0"/>
          <w:numId w:val="41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modifier des données sans autorisation ; </w:t>
      </w:r>
    </w:p>
    <w:p w14:paraId="37D2D741" w14:textId="77777777" w:rsidR="00430127" w:rsidRPr="00430127" w:rsidRDefault="00430127">
      <w:pPr>
        <w:numPr>
          <w:ilvl w:val="0"/>
          <w:numId w:val="41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supprimer des informations sans validation ; </w:t>
      </w:r>
    </w:p>
    <w:p w14:paraId="2E989EAC" w14:textId="77777777" w:rsidR="00430127" w:rsidRPr="00430127" w:rsidRDefault="00430127">
      <w:pPr>
        <w:numPr>
          <w:ilvl w:val="0"/>
          <w:numId w:val="41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installer des logiciels non autorisés sur les postes utilisés pour accéder à la BNEC ; </w:t>
      </w:r>
    </w:p>
    <w:p w14:paraId="300BFFF5" w14:textId="77777777" w:rsidR="00430127" w:rsidRPr="00430127" w:rsidRDefault="00430127">
      <w:pPr>
        <w:numPr>
          <w:ilvl w:val="0"/>
          <w:numId w:val="414"/>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copier ou diffuser des données confidentielles sans autorisation. </w:t>
      </w:r>
    </w:p>
    <w:p w14:paraId="57671AD1"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Tout manquement peut entraîner la suspension des droits d'accès et l'application des dispositions disciplinaires prévues par la HAUQE.</w:t>
      </w:r>
    </w:p>
    <w:p w14:paraId="297CA256"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61" w:name="_Toc235403896"/>
      <w:r>
        <w:t>Assistance aux utilisateurs</w:t>
      </w:r>
      <w:bookmarkEnd w:id="261"/>
    </w:p>
    <w:p w14:paraId="2D6C91FD"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En cas de difficulté, l'utilisateur doit :</w:t>
      </w:r>
    </w:p>
    <w:p w14:paraId="39295B18" w14:textId="77777777" w:rsidR="00430127" w:rsidRPr="00430127" w:rsidRDefault="00430127">
      <w:pPr>
        <w:numPr>
          <w:ilvl w:val="0"/>
          <w:numId w:val="415"/>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consulter le présent guide ; </w:t>
      </w:r>
    </w:p>
    <w:p w14:paraId="02988CCD" w14:textId="77777777" w:rsidR="00430127" w:rsidRPr="00430127" w:rsidRDefault="00430127">
      <w:pPr>
        <w:numPr>
          <w:ilvl w:val="0"/>
          <w:numId w:val="415"/>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contacter le Point Focal BNEC ; </w:t>
      </w:r>
    </w:p>
    <w:p w14:paraId="315E4939" w14:textId="77777777" w:rsidR="00430127" w:rsidRPr="00430127" w:rsidRDefault="00430127">
      <w:pPr>
        <w:numPr>
          <w:ilvl w:val="0"/>
          <w:numId w:val="415"/>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transmettre, si nécessaire, une déclaration d'incident au support technique. </w:t>
      </w:r>
    </w:p>
    <w:p w14:paraId="092BE4C2"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Les informations suivantes doivent être communiquées :</w:t>
      </w:r>
    </w:p>
    <w:p w14:paraId="73F390CF" w14:textId="77777777" w:rsidR="00430127" w:rsidRPr="00430127" w:rsidRDefault="00430127">
      <w:pPr>
        <w:numPr>
          <w:ilvl w:val="0"/>
          <w:numId w:val="41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nom de l'utilisateur ; </w:t>
      </w:r>
    </w:p>
    <w:p w14:paraId="62074717" w14:textId="77777777" w:rsidR="00430127" w:rsidRPr="00430127" w:rsidRDefault="00430127">
      <w:pPr>
        <w:numPr>
          <w:ilvl w:val="0"/>
          <w:numId w:val="41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date et heure de l'incident ; </w:t>
      </w:r>
    </w:p>
    <w:p w14:paraId="4C3F1ACA" w14:textId="77777777" w:rsidR="00430127" w:rsidRPr="00430127" w:rsidRDefault="00430127">
      <w:pPr>
        <w:numPr>
          <w:ilvl w:val="0"/>
          <w:numId w:val="41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description du problème ; </w:t>
      </w:r>
    </w:p>
    <w:p w14:paraId="2BF3A4A1" w14:textId="77777777" w:rsidR="00430127" w:rsidRPr="00430127" w:rsidRDefault="00430127">
      <w:pPr>
        <w:numPr>
          <w:ilvl w:val="0"/>
          <w:numId w:val="41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captures d'écran éventuelles ; </w:t>
      </w:r>
    </w:p>
    <w:p w14:paraId="3CFF87E2" w14:textId="77777777" w:rsidR="00430127" w:rsidRPr="00430127" w:rsidRDefault="00430127">
      <w:pPr>
        <w:numPr>
          <w:ilvl w:val="0"/>
          <w:numId w:val="416"/>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message d'erreur affiché. </w:t>
      </w:r>
    </w:p>
    <w:p w14:paraId="320CC950"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62" w:name="_Toc235403897"/>
      <w:r>
        <w:t>Questions fréquemment posées (FAQ)</w:t>
      </w:r>
      <w:bookmarkEnd w:id="262"/>
    </w:p>
    <w:p w14:paraId="2F93BE3B" w14:textId="77777777" w:rsidR="00430127" w:rsidRPr="00430127" w:rsidRDefault="00430127">
      <w:pPr>
        <w:pStyle w:val="Sous-titre1"/>
        <w:numPr>
          <w:ilvl w:val="0"/>
          <w:numId w:val="402"/>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430127">
        <w:rPr>
          <w:rFonts w:eastAsia="Times New Roman" w:cs="Times New Roman"/>
          <w:bCs/>
          <w:kern w:val="0"/>
          <w:sz w:val="27"/>
          <w:szCs w:val="27"/>
          <w:lang w:eastAsia="fr-FR"/>
          <w14:ligatures w14:val="none"/>
        </w:rPr>
        <w:t>Comment récupérer mon mot de passe ?</w:t>
      </w:r>
    </w:p>
    <w:p w14:paraId="51F5B1CD"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Contacter l'administrateur fonctionnel ou utiliser la procédure de réinitialisation prévue par la plateforme.</w:t>
      </w:r>
    </w:p>
    <w:p w14:paraId="59B2F38B" w14:textId="77777777" w:rsidR="00430127" w:rsidRPr="00430127" w:rsidRDefault="00430127">
      <w:pPr>
        <w:pStyle w:val="Sous-titre1"/>
        <w:numPr>
          <w:ilvl w:val="0"/>
          <w:numId w:val="402"/>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430127">
        <w:rPr>
          <w:rFonts w:eastAsia="Times New Roman" w:cs="Times New Roman"/>
          <w:bCs/>
          <w:kern w:val="0"/>
          <w:sz w:val="27"/>
          <w:szCs w:val="27"/>
          <w:lang w:eastAsia="fr-FR"/>
          <w14:ligatures w14:val="none"/>
        </w:rPr>
        <w:lastRenderedPageBreak/>
        <w:t>Puis-je modifier une certification validée ?</w:t>
      </w:r>
    </w:p>
    <w:p w14:paraId="4135EED1"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Oui, si vous disposez des droits nécessaires et après validation des modifications selon les procédures en vigueur.</w:t>
      </w:r>
    </w:p>
    <w:p w14:paraId="4D17A12A" w14:textId="77777777" w:rsidR="00430127" w:rsidRPr="00430127" w:rsidRDefault="00430127">
      <w:pPr>
        <w:pStyle w:val="Sous-titre1"/>
        <w:numPr>
          <w:ilvl w:val="0"/>
          <w:numId w:val="402"/>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430127">
        <w:rPr>
          <w:rFonts w:eastAsia="Times New Roman" w:cs="Times New Roman"/>
          <w:bCs/>
          <w:kern w:val="0"/>
          <w:sz w:val="27"/>
          <w:szCs w:val="27"/>
          <w:lang w:eastAsia="fr-FR"/>
          <w14:ligatures w14:val="none"/>
        </w:rPr>
        <w:t>Qui peut supprimer une entreprise ?</w:t>
      </w:r>
    </w:p>
    <w:p w14:paraId="1E8EAEE9"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La suppression définitive est exceptionnelle. Elle est réservée à l'administrateur fonctionnel après autorisation de la Direction Technique. Dans la plupart des cas, les données sont archivées afin de préserver la traçabilité.</w:t>
      </w:r>
    </w:p>
    <w:p w14:paraId="62D8F4A3" w14:textId="77777777" w:rsidR="00430127" w:rsidRPr="00430127" w:rsidRDefault="00430127">
      <w:pPr>
        <w:pStyle w:val="Sous-titre1"/>
        <w:numPr>
          <w:ilvl w:val="0"/>
          <w:numId w:val="402"/>
        </w:numPr>
        <w:tabs>
          <w:tab w:val="clear" w:pos="720"/>
        </w:tabs>
        <w:spacing w:before="100" w:beforeAutospacing="1" w:after="100" w:afterAutospacing="1" w:line="240" w:lineRule="auto"/>
        <w:ind w:left="0" w:firstLine="0"/>
        <w:rPr>
          <w:rFonts w:eastAsia="Times New Roman" w:cs="Times New Roman"/>
          <w:bCs/>
          <w:kern w:val="0"/>
          <w:sz w:val="27"/>
          <w:szCs w:val="27"/>
          <w:lang w:eastAsia="fr-FR"/>
          <w14:ligatures w14:val="none"/>
        </w:rPr>
      </w:pPr>
      <w:r w:rsidRPr="00430127">
        <w:rPr>
          <w:rFonts w:eastAsia="Times New Roman" w:cs="Times New Roman"/>
          <w:bCs/>
          <w:kern w:val="0"/>
          <w:sz w:val="27"/>
          <w:szCs w:val="27"/>
          <w:lang w:eastAsia="fr-FR"/>
          <w14:ligatures w14:val="none"/>
        </w:rPr>
        <w:t>Comment signaler une erreur ?</w:t>
      </w:r>
    </w:p>
    <w:p w14:paraId="382E02CF"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Utiliser le formulaire de déclaration d'incident ou contacter le Point Focal BNEC.</w:t>
      </w:r>
    </w:p>
    <w:p w14:paraId="582E80C3" w14:textId="77777777" w:rsidR="00430127" w:rsidRPr="00430127" w:rsidRDefault="00430127" w:rsidP="00430127">
      <w:pPr>
        <w:pStyle w:val="Titre3"/>
        <w:spacing w:before="100" w:beforeAutospacing="1" w:afterAutospacing="1"/>
        <w:rPr>
          <w:rFonts w:eastAsia="Times New Roman" w:cs="Times New Roman"/>
          <w:bCs/>
          <w:kern w:val="36"/>
          <w:sz w:val="48"/>
          <w:szCs w:val="48"/>
          <w:lang w:eastAsia="fr-FR"/>
          <w14:ligatures w14:val="none"/>
        </w:rPr>
      </w:pPr>
      <w:bookmarkStart w:id="263" w:name="_Toc235403898"/>
      <w:r>
        <w:t>Mise à jour du guide</w:t>
      </w:r>
      <w:bookmarkEnd w:id="263"/>
    </w:p>
    <w:p w14:paraId="0B0E9036"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Le présent guide est mis à jour :</w:t>
      </w:r>
    </w:p>
    <w:p w14:paraId="48BF1326" w14:textId="77777777" w:rsidR="00430127" w:rsidRPr="00430127" w:rsidRDefault="00430127">
      <w:pPr>
        <w:numPr>
          <w:ilvl w:val="0"/>
          <w:numId w:val="41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lors de l'ajout de nouvelles fonctionnalités ; </w:t>
      </w:r>
    </w:p>
    <w:p w14:paraId="654E8719" w14:textId="77777777" w:rsidR="00430127" w:rsidRPr="00430127" w:rsidRDefault="00430127">
      <w:pPr>
        <w:numPr>
          <w:ilvl w:val="0"/>
          <w:numId w:val="41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à la suite d'une évolution réglementaire ou technique ; </w:t>
      </w:r>
    </w:p>
    <w:p w14:paraId="10A1B24F" w14:textId="77777777" w:rsidR="00430127" w:rsidRPr="00430127" w:rsidRDefault="00430127">
      <w:pPr>
        <w:numPr>
          <w:ilvl w:val="0"/>
          <w:numId w:val="41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après les retours des utilisateurs ; </w:t>
      </w:r>
    </w:p>
    <w:p w14:paraId="26424D94" w14:textId="77777777" w:rsidR="00430127" w:rsidRPr="00430127" w:rsidRDefault="00430127">
      <w:pPr>
        <w:numPr>
          <w:ilvl w:val="0"/>
          <w:numId w:val="417"/>
        </w:num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à l'issue des audits ou des exercices d'amélioration continue. </w:t>
      </w:r>
    </w:p>
    <w:p w14:paraId="58A6E82D"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Toute nouvelle version est validée par la Direction Technique de la HAUQE avant sa diffusion.</w:t>
      </w:r>
    </w:p>
    <w:p w14:paraId="1625F625" w14:textId="77777777" w:rsidR="00430127" w:rsidRPr="00430127" w:rsidRDefault="00430127" w:rsidP="00430127">
      <w:pPr>
        <w:pStyle w:val="Sous-titre1"/>
        <w:spacing w:before="100" w:beforeAutospacing="1" w:after="100" w:afterAutospacing="1" w:line="240" w:lineRule="auto"/>
        <w:rPr>
          <w:rFonts w:eastAsia="Times New Roman" w:cs="Times New Roman"/>
          <w:bCs/>
          <w:kern w:val="36"/>
          <w:sz w:val="36"/>
          <w:szCs w:val="36"/>
          <w:lang w:eastAsia="fr-FR"/>
          <w14:ligatures w14:val="none"/>
        </w:rPr>
      </w:pPr>
      <w:r w:rsidRPr="00430127">
        <w:rPr>
          <w:rFonts w:eastAsia="Times New Roman" w:cs="Times New Roman"/>
          <w:bCs/>
          <w:kern w:val="36"/>
          <w:sz w:val="36"/>
          <w:szCs w:val="36"/>
          <w:lang w:eastAsia="fr-FR"/>
          <w14:ligatures w14:val="none"/>
        </w:rPr>
        <w:t>Tableau récapitulatif des principales fonctionnalités</w:t>
      </w:r>
    </w:p>
    <w:p w14:paraId="49609D37" w14:textId="615DFA87" w:rsidR="003B0F09" w:rsidRDefault="000E25E4">
      <w:pPr>
        <w:pStyle w:val="Lgende1"/>
        <w:jc w:val="center"/>
      </w:pPr>
      <w:bookmarkStart w:id="264" w:name="_Toc235359240"/>
      <w:bookmarkStart w:id="265" w:name="_Toc235403923"/>
      <w:r>
        <w:rPr>
          <w:rFonts w:eastAsia="Times New Roman"/>
          <w:b/>
        </w:rPr>
        <w:t xml:space="preserve">Tableau </w:t>
      </w:r>
      <w:fldSimple w:instr=" SEQ Tableau \* ARABIC ">
        <w:r w:rsidR="00E63822">
          <w:rPr>
            <w:noProof/>
          </w:rPr>
          <w:t>25</w:t>
        </w:r>
      </w:fldSimple>
      <w:r>
        <w:rPr>
          <w:rFonts w:eastAsia="Times New Roman"/>
        </w:rPr>
        <w:t xml:space="preserve"> : Tableau récapitulatif des principales fonctionnalités</w:t>
      </w:r>
      <w:bookmarkEnd w:id="264"/>
      <w:bookmarkEnd w:id="265"/>
    </w:p>
    <w:tbl>
      <w:tblPr>
        <w:tblStyle w:val="Grilledutableau"/>
        <w:tblW w:w="9120" w:type="dxa"/>
        <w:jc w:val="center"/>
        <w:tblLayout w:type="fixed"/>
        <w:tblLook w:val="04A0" w:firstRow="1" w:lastRow="0" w:firstColumn="1" w:lastColumn="0" w:noHBand="0" w:noVBand="1"/>
      </w:tblPr>
      <w:tblGrid>
        <w:gridCol w:w="1970"/>
        <w:gridCol w:w="1393"/>
        <w:gridCol w:w="1193"/>
        <w:gridCol w:w="1834"/>
        <w:gridCol w:w="1483"/>
        <w:gridCol w:w="1247"/>
      </w:tblGrid>
      <w:tr w:rsidR="00430127" w:rsidRPr="00430127" w14:paraId="7408455F" w14:textId="77777777" w:rsidTr="00430127">
        <w:trPr>
          <w:tblHeader/>
          <w:jc w:val="center"/>
        </w:trPr>
        <w:tc>
          <w:tcPr>
            <w:tcW w:w="1970" w:type="dxa"/>
            <w:shd w:val="clear" w:color="auto" w:fill="D9E2F3"/>
            <w:tcMar>
              <w:top w:w="90" w:type="dxa"/>
              <w:left w:w="110" w:type="dxa"/>
              <w:bottom w:w="90" w:type="dxa"/>
              <w:right w:w="110" w:type="dxa"/>
            </w:tcMar>
            <w:vAlign w:val="center"/>
            <w:hideMark/>
          </w:tcPr>
          <w:p w14:paraId="1A7C3487" w14:textId="77777777" w:rsidR="00430127" w:rsidRPr="00430127" w:rsidRDefault="00430127" w:rsidP="00430127">
            <w:pPr>
              <w:spacing w:after="40" w:line="240" w:lineRule="auto"/>
              <w:jc w:val="center"/>
              <w:rPr>
                <w:rFonts w:eastAsia="Times New Roman" w:cs="Times New Roman"/>
                <w:b/>
                <w:bCs/>
                <w:kern w:val="0"/>
                <w:szCs w:val="24"/>
                <w:lang w:eastAsia="fr-FR"/>
                <w14:ligatures w14:val="none"/>
              </w:rPr>
            </w:pPr>
            <w:r w:rsidRPr="00430127">
              <w:rPr>
                <w:rFonts w:eastAsia="Times New Roman" w:cs="Times New Roman"/>
                <w:b/>
                <w:bCs/>
                <w:kern w:val="0"/>
                <w:sz w:val="17"/>
                <w:szCs w:val="24"/>
                <w:lang w:eastAsia="fr-FR"/>
                <w14:ligatures w14:val="none"/>
              </w:rPr>
              <w:t>Fonctionnalité</w:t>
            </w:r>
          </w:p>
        </w:tc>
        <w:tc>
          <w:tcPr>
            <w:tcW w:w="1393" w:type="dxa"/>
            <w:shd w:val="clear" w:color="auto" w:fill="D9E2F3"/>
            <w:tcMar>
              <w:top w:w="90" w:type="dxa"/>
              <w:left w:w="110" w:type="dxa"/>
              <w:bottom w:w="90" w:type="dxa"/>
              <w:right w:w="110" w:type="dxa"/>
            </w:tcMar>
            <w:vAlign w:val="center"/>
            <w:hideMark/>
          </w:tcPr>
          <w:p w14:paraId="29F7E7F3" w14:textId="77777777" w:rsidR="00430127" w:rsidRPr="00430127" w:rsidRDefault="00430127" w:rsidP="00430127">
            <w:pPr>
              <w:spacing w:after="40" w:line="240" w:lineRule="auto"/>
              <w:jc w:val="center"/>
              <w:rPr>
                <w:rFonts w:eastAsia="Times New Roman" w:cs="Times New Roman"/>
                <w:b/>
                <w:bCs/>
                <w:kern w:val="0"/>
                <w:szCs w:val="24"/>
                <w:lang w:eastAsia="fr-FR"/>
                <w14:ligatures w14:val="none"/>
              </w:rPr>
            </w:pPr>
            <w:r w:rsidRPr="00430127">
              <w:rPr>
                <w:rFonts w:eastAsia="Times New Roman" w:cs="Times New Roman"/>
                <w:b/>
                <w:bCs/>
                <w:kern w:val="0"/>
                <w:sz w:val="17"/>
                <w:szCs w:val="24"/>
                <w:lang w:eastAsia="fr-FR"/>
                <w14:ligatures w14:val="none"/>
              </w:rPr>
              <w:t>Agent enquêteur</w:t>
            </w:r>
          </w:p>
        </w:tc>
        <w:tc>
          <w:tcPr>
            <w:tcW w:w="1193" w:type="dxa"/>
            <w:shd w:val="clear" w:color="auto" w:fill="D9E2F3"/>
            <w:tcMar>
              <w:top w:w="90" w:type="dxa"/>
              <w:left w:w="110" w:type="dxa"/>
              <w:bottom w:w="90" w:type="dxa"/>
              <w:right w:w="110" w:type="dxa"/>
            </w:tcMar>
            <w:vAlign w:val="center"/>
            <w:hideMark/>
          </w:tcPr>
          <w:p w14:paraId="268A2501" w14:textId="77777777" w:rsidR="00430127" w:rsidRPr="00430127" w:rsidRDefault="00430127" w:rsidP="00430127">
            <w:pPr>
              <w:spacing w:after="40" w:line="240" w:lineRule="auto"/>
              <w:jc w:val="center"/>
              <w:rPr>
                <w:rFonts w:eastAsia="Times New Roman" w:cs="Times New Roman"/>
                <w:b/>
                <w:bCs/>
                <w:kern w:val="0"/>
                <w:szCs w:val="24"/>
                <w:lang w:eastAsia="fr-FR"/>
                <w14:ligatures w14:val="none"/>
              </w:rPr>
            </w:pPr>
            <w:r w:rsidRPr="00430127">
              <w:rPr>
                <w:rFonts w:eastAsia="Times New Roman" w:cs="Times New Roman"/>
                <w:b/>
                <w:bCs/>
                <w:kern w:val="0"/>
                <w:sz w:val="17"/>
                <w:szCs w:val="24"/>
                <w:lang w:eastAsia="fr-FR"/>
                <w14:ligatures w14:val="none"/>
              </w:rPr>
              <w:t>Point Focal</w:t>
            </w:r>
          </w:p>
        </w:tc>
        <w:tc>
          <w:tcPr>
            <w:tcW w:w="1834" w:type="dxa"/>
            <w:shd w:val="clear" w:color="auto" w:fill="D9E2F3"/>
            <w:tcMar>
              <w:top w:w="90" w:type="dxa"/>
              <w:left w:w="110" w:type="dxa"/>
              <w:bottom w:w="90" w:type="dxa"/>
              <w:right w:w="110" w:type="dxa"/>
            </w:tcMar>
            <w:vAlign w:val="center"/>
            <w:hideMark/>
          </w:tcPr>
          <w:p w14:paraId="1CBA5508" w14:textId="77777777" w:rsidR="00430127" w:rsidRPr="00430127" w:rsidRDefault="00430127" w:rsidP="00430127">
            <w:pPr>
              <w:spacing w:after="40" w:line="240" w:lineRule="auto"/>
              <w:jc w:val="center"/>
              <w:rPr>
                <w:rFonts w:eastAsia="Times New Roman" w:cs="Times New Roman"/>
                <w:b/>
                <w:bCs/>
                <w:kern w:val="0"/>
                <w:szCs w:val="24"/>
                <w:lang w:eastAsia="fr-FR"/>
                <w14:ligatures w14:val="none"/>
              </w:rPr>
            </w:pPr>
            <w:r w:rsidRPr="00430127">
              <w:rPr>
                <w:rFonts w:eastAsia="Times New Roman" w:cs="Times New Roman"/>
                <w:b/>
                <w:bCs/>
                <w:kern w:val="0"/>
                <w:sz w:val="17"/>
                <w:szCs w:val="24"/>
                <w:lang w:eastAsia="fr-FR"/>
                <w14:ligatures w14:val="none"/>
              </w:rPr>
              <w:t>Administrateur fonctionnel</w:t>
            </w:r>
          </w:p>
        </w:tc>
        <w:tc>
          <w:tcPr>
            <w:tcW w:w="1483" w:type="dxa"/>
            <w:shd w:val="clear" w:color="auto" w:fill="D9E2F3"/>
            <w:tcMar>
              <w:top w:w="90" w:type="dxa"/>
              <w:left w:w="110" w:type="dxa"/>
              <w:bottom w:w="90" w:type="dxa"/>
              <w:right w:w="110" w:type="dxa"/>
            </w:tcMar>
            <w:vAlign w:val="center"/>
            <w:hideMark/>
          </w:tcPr>
          <w:p w14:paraId="335CDA31" w14:textId="77777777" w:rsidR="00430127" w:rsidRPr="00430127" w:rsidRDefault="00430127" w:rsidP="00430127">
            <w:pPr>
              <w:spacing w:after="40" w:line="240" w:lineRule="auto"/>
              <w:jc w:val="center"/>
              <w:rPr>
                <w:rFonts w:eastAsia="Times New Roman" w:cs="Times New Roman"/>
                <w:b/>
                <w:bCs/>
                <w:kern w:val="0"/>
                <w:szCs w:val="24"/>
                <w:lang w:eastAsia="fr-FR"/>
                <w14:ligatures w14:val="none"/>
              </w:rPr>
            </w:pPr>
            <w:r w:rsidRPr="00430127">
              <w:rPr>
                <w:rFonts w:eastAsia="Times New Roman" w:cs="Times New Roman"/>
                <w:b/>
                <w:bCs/>
                <w:kern w:val="0"/>
                <w:sz w:val="17"/>
                <w:szCs w:val="24"/>
                <w:lang w:eastAsia="fr-FR"/>
                <w14:ligatures w14:val="none"/>
              </w:rPr>
              <w:t>Cellule de Veille</w:t>
            </w:r>
          </w:p>
        </w:tc>
        <w:tc>
          <w:tcPr>
            <w:tcW w:w="1247" w:type="dxa"/>
            <w:shd w:val="clear" w:color="auto" w:fill="D9E2F3"/>
            <w:tcMar>
              <w:top w:w="90" w:type="dxa"/>
              <w:left w:w="110" w:type="dxa"/>
              <w:bottom w:w="90" w:type="dxa"/>
              <w:right w:w="110" w:type="dxa"/>
            </w:tcMar>
            <w:vAlign w:val="center"/>
            <w:hideMark/>
          </w:tcPr>
          <w:p w14:paraId="0C2B4BD1" w14:textId="77777777" w:rsidR="00430127" w:rsidRPr="00430127" w:rsidRDefault="00430127" w:rsidP="00430127">
            <w:pPr>
              <w:spacing w:after="40" w:line="240" w:lineRule="auto"/>
              <w:jc w:val="center"/>
              <w:rPr>
                <w:rFonts w:eastAsia="Times New Roman" w:cs="Times New Roman"/>
                <w:b/>
                <w:bCs/>
                <w:kern w:val="0"/>
                <w:szCs w:val="24"/>
                <w:lang w:eastAsia="fr-FR"/>
                <w14:ligatures w14:val="none"/>
              </w:rPr>
            </w:pPr>
            <w:r w:rsidRPr="00430127">
              <w:rPr>
                <w:rFonts w:eastAsia="Times New Roman" w:cs="Times New Roman"/>
                <w:b/>
                <w:bCs/>
                <w:kern w:val="0"/>
                <w:sz w:val="17"/>
                <w:szCs w:val="24"/>
                <w:lang w:eastAsia="fr-FR"/>
                <w14:ligatures w14:val="none"/>
              </w:rPr>
              <w:t>Consultation</w:t>
            </w:r>
          </w:p>
        </w:tc>
      </w:tr>
      <w:tr w:rsidR="00430127" w:rsidRPr="00430127" w14:paraId="199948EA" w14:textId="77777777" w:rsidTr="00430127">
        <w:trPr>
          <w:jc w:val="center"/>
        </w:trPr>
        <w:tc>
          <w:tcPr>
            <w:tcW w:w="1970" w:type="dxa"/>
            <w:tcMar>
              <w:top w:w="90" w:type="dxa"/>
              <w:left w:w="110" w:type="dxa"/>
              <w:bottom w:w="90" w:type="dxa"/>
              <w:right w:w="110" w:type="dxa"/>
            </w:tcMar>
            <w:vAlign w:val="center"/>
            <w:hideMark/>
          </w:tcPr>
          <w:p w14:paraId="7C5A5368"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7"/>
                <w:szCs w:val="24"/>
                <w:lang w:eastAsia="fr-FR"/>
                <w14:ligatures w14:val="none"/>
              </w:rPr>
              <w:t>Créer une entreprise</w:t>
            </w:r>
          </w:p>
        </w:tc>
        <w:tc>
          <w:tcPr>
            <w:tcW w:w="1393" w:type="dxa"/>
            <w:tcMar>
              <w:top w:w="90" w:type="dxa"/>
              <w:left w:w="110" w:type="dxa"/>
              <w:bottom w:w="90" w:type="dxa"/>
              <w:right w:w="110" w:type="dxa"/>
            </w:tcMar>
            <w:vAlign w:val="center"/>
            <w:hideMark/>
          </w:tcPr>
          <w:p w14:paraId="303EAD66"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193" w:type="dxa"/>
            <w:tcMar>
              <w:top w:w="90" w:type="dxa"/>
              <w:left w:w="110" w:type="dxa"/>
              <w:bottom w:w="90" w:type="dxa"/>
              <w:right w:w="110" w:type="dxa"/>
            </w:tcMar>
            <w:vAlign w:val="center"/>
            <w:hideMark/>
          </w:tcPr>
          <w:p w14:paraId="6F8EFC31"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834" w:type="dxa"/>
            <w:tcMar>
              <w:top w:w="90" w:type="dxa"/>
              <w:left w:w="110" w:type="dxa"/>
              <w:bottom w:w="90" w:type="dxa"/>
              <w:right w:w="110" w:type="dxa"/>
            </w:tcMar>
            <w:vAlign w:val="center"/>
            <w:hideMark/>
          </w:tcPr>
          <w:p w14:paraId="5B6DD158"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483" w:type="dxa"/>
            <w:tcMar>
              <w:top w:w="90" w:type="dxa"/>
              <w:left w:w="110" w:type="dxa"/>
              <w:bottom w:w="90" w:type="dxa"/>
              <w:right w:w="110" w:type="dxa"/>
            </w:tcMar>
            <w:vAlign w:val="center"/>
            <w:hideMark/>
          </w:tcPr>
          <w:p w14:paraId="1F050C64"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247" w:type="dxa"/>
            <w:tcMar>
              <w:top w:w="90" w:type="dxa"/>
              <w:left w:w="110" w:type="dxa"/>
              <w:bottom w:w="90" w:type="dxa"/>
              <w:right w:w="110" w:type="dxa"/>
            </w:tcMar>
            <w:vAlign w:val="center"/>
            <w:hideMark/>
          </w:tcPr>
          <w:p w14:paraId="1FB90FA1"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r>
      <w:tr w:rsidR="00430127" w:rsidRPr="00430127" w14:paraId="58C7328F" w14:textId="77777777" w:rsidTr="00430127">
        <w:trPr>
          <w:jc w:val="center"/>
        </w:trPr>
        <w:tc>
          <w:tcPr>
            <w:tcW w:w="1970" w:type="dxa"/>
            <w:tcMar>
              <w:top w:w="90" w:type="dxa"/>
              <w:left w:w="110" w:type="dxa"/>
              <w:bottom w:w="90" w:type="dxa"/>
              <w:right w:w="110" w:type="dxa"/>
            </w:tcMar>
            <w:vAlign w:val="center"/>
            <w:hideMark/>
          </w:tcPr>
          <w:p w14:paraId="288F000B"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7"/>
                <w:szCs w:val="24"/>
                <w:lang w:eastAsia="fr-FR"/>
                <w14:ligatures w14:val="none"/>
              </w:rPr>
              <w:t>Modifier une entreprise</w:t>
            </w:r>
          </w:p>
        </w:tc>
        <w:tc>
          <w:tcPr>
            <w:tcW w:w="1393" w:type="dxa"/>
            <w:tcMar>
              <w:top w:w="90" w:type="dxa"/>
              <w:left w:w="110" w:type="dxa"/>
              <w:bottom w:w="90" w:type="dxa"/>
              <w:right w:w="110" w:type="dxa"/>
            </w:tcMar>
            <w:vAlign w:val="center"/>
            <w:hideMark/>
          </w:tcPr>
          <w:p w14:paraId="110160F8"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193" w:type="dxa"/>
            <w:tcMar>
              <w:top w:w="90" w:type="dxa"/>
              <w:left w:w="110" w:type="dxa"/>
              <w:bottom w:w="90" w:type="dxa"/>
              <w:right w:w="110" w:type="dxa"/>
            </w:tcMar>
            <w:vAlign w:val="center"/>
            <w:hideMark/>
          </w:tcPr>
          <w:p w14:paraId="7CF1BBB1"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834" w:type="dxa"/>
            <w:tcMar>
              <w:top w:w="90" w:type="dxa"/>
              <w:left w:w="110" w:type="dxa"/>
              <w:bottom w:w="90" w:type="dxa"/>
              <w:right w:w="110" w:type="dxa"/>
            </w:tcMar>
            <w:vAlign w:val="center"/>
            <w:hideMark/>
          </w:tcPr>
          <w:p w14:paraId="60BA7EF1"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483" w:type="dxa"/>
            <w:tcMar>
              <w:top w:w="90" w:type="dxa"/>
              <w:left w:w="110" w:type="dxa"/>
              <w:bottom w:w="90" w:type="dxa"/>
              <w:right w:w="110" w:type="dxa"/>
            </w:tcMar>
            <w:vAlign w:val="center"/>
            <w:hideMark/>
          </w:tcPr>
          <w:p w14:paraId="6DA4D750"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247" w:type="dxa"/>
            <w:tcMar>
              <w:top w:w="90" w:type="dxa"/>
              <w:left w:w="110" w:type="dxa"/>
              <w:bottom w:w="90" w:type="dxa"/>
              <w:right w:w="110" w:type="dxa"/>
            </w:tcMar>
            <w:vAlign w:val="center"/>
            <w:hideMark/>
          </w:tcPr>
          <w:p w14:paraId="67E50A40"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r>
      <w:tr w:rsidR="00430127" w:rsidRPr="00430127" w14:paraId="7801625D" w14:textId="77777777" w:rsidTr="00430127">
        <w:trPr>
          <w:jc w:val="center"/>
        </w:trPr>
        <w:tc>
          <w:tcPr>
            <w:tcW w:w="1970" w:type="dxa"/>
            <w:tcMar>
              <w:top w:w="90" w:type="dxa"/>
              <w:left w:w="110" w:type="dxa"/>
              <w:bottom w:w="90" w:type="dxa"/>
              <w:right w:w="110" w:type="dxa"/>
            </w:tcMar>
            <w:vAlign w:val="center"/>
            <w:hideMark/>
          </w:tcPr>
          <w:p w14:paraId="6CEB74B5"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7"/>
                <w:szCs w:val="24"/>
                <w:lang w:eastAsia="fr-FR"/>
                <w14:ligatures w14:val="none"/>
              </w:rPr>
              <w:t>Valider les données</w:t>
            </w:r>
          </w:p>
        </w:tc>
        <w:tc>
          <w:tcPr>
            <w:tcW w:w="1393" w:type="dxa"/>
            <w:tcMar>
              <w:top w:w="90" w:type="dxa"/>
              <w:left w:w="110" w:type="dxa"/>
              <w:bottom w:w="90" w:type="dxa"/>
              <w:right w:w="110" w:type="dxa"/>
            </w:tcMar>
            <w:vAlign w:val="center"/>
            <w:hideMark/>
          </w:tcPr>
          <w:p w14:paraId="1FE93F03"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193" w:type="dxa"/>
            <w:tcMar>
              <w:top w:w="90" w:type="dxa"/>
              <w:left w:w="110" w:type="dxa"/>
              <w:bottom w:w="90" w:type="dxa"/>
              <w:right w:w="110" w:type="dxa"/>
            </w:tcMar>
            <w:vAlign w:val="center"/>
            <w:hideMark/>
          </w:tcPr>
          <w:p w14:paraId="52232849"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834" w:type="dxa"/>
            <w:tcMar>
              <w:top w:w="90" w:type="dxa"/>
              <w:left w:w="110" w:type="dxa"/>
              <w:bottom w:w="90" w:type="dxa"/>
              <w:right w:w="110" w:type="dxa"/>
            </w:tcMar>
            <w:vAlign w:val="center"/>
            <w:hideMark/>
          </w:tcPr>
          <w:p w14:paraId="29CD5C53"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483" w:type="dxa"/>
            <w:tcMar>
              <w:top w:w="90" w:type="dxa"/>
              <w:left w:w="110" w:type="dxa"/>
              <w:bottom w:w="90" w:type="dxa"/>
              <w:right w:w="110" w:type="dxa"/>
            </w:tcMar>
            <w:vAlign w:val="center"/>
            <w:hideMark/>
          </w:tcPr>
          <w:p w14:paraId="465BB3E5"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247" w:type="dxa"/>
            <w:tcMar>
              <w:top w:w="90" w:type="dxa"/>
              <w:left w:w="110" w:type="dxa"/>
              <w:bottom w:w="90" w:type="dxa"/>
              <w:right w:w="110" w:type="dxa"/>
            </w:tcMar>
            <w:vAlign w:val="center"/>
            <w:hideMark/>
          </w:tcPr>
          <w:p w14:paraId="47112691"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r>
      <w:tr w:rsidR="00430127" w:rsidRPr="00430127" w14:paraId="6F54A463" w14:textId="77777777" w:rsidTr="00430127">
        <w:trPr>
          <w:jc w:val="center"/>
        </w:trPr>
        <w:tc>
          <w:tcPr>
            <w:tcW w:w="1970" w:type="dxa"/>
            <w:tcMar>
              <w:top w:w="90" w:type="dxa"/>
              <w:left w:w="110" w:type="dxa"/>
              <w:bottom w:w="90" w:type="dxa"/>
              <w:right w:w="110" w:type="dxa"/>
            </w:tcMar>
            <w:vAlign w:val="center"/>
            <w:hideMark/>
          </w:tcPr>
          <w:p w14:paraId="682773E2"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7"/>
                <w:szCs w:val="24"/>
                <w:lang w:eastAsia="fr-FR"/>
                <w14:ligatures w14:val="none"/>
              </w:rPr>
              <w:t>Gérer les utilisateurs</w:t>
            </w:r>
          </w:p>
        </w:tc>
        <w:tc>
          <w:tcPr>
            <w:tcW w:w="1393" w:type="dxa"/>
            <w:tcMar>
              <w:top w:w="90" w:type="dxa"/>
              <w:left w:w="110" w:type="dxa"/>
              <w:bottom w:w="90" w:type="dxa"/>
              <w:right w:w="110" w:type="dxa"/>
            </w:tcMar>
            <w:vAlign w:val="center"/>
            <w:hideMark/>
          </w:tcPr>
          <w:p w14:paraId="4C9586BC"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193" w:type="dxa"/>
            <w:tcMar>
              <w:top w:w="90" w:type="dxa"/>
              <w:left w:w="110" w:type="dxa"/>
              <w:bottom w:w="90" w:type="dxa"/>
              <w:right w:w="110" w:type="dxa"/>
            </w:tcMar>
            <w:vAlign w:val="center"/>
            <w:hideMark/>
          </w:tcPr>
          <w:p w14:paraId="1F5EA7C6"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834" w:type="dxa"/>
            <w:tcMar>
              <w:top w:w="90" w:type="dxa"/>
              <w:left w:w="110" w:type="dxa"/>
              <w:bottom w:w="90" w:type="dxa"/>
              <w:right w:w="110" w:type="dxa"/>
            </w:tcMar>
            <w:vAlign w:val="center"/>
            <w:hideMark/>
          </w:tcPr>
          <w:p w14:paraId="0D5729BB"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483" w:type="dxa"/>
            <w:tcMar>
              <w:top w:w="90" w:type="dxa"/>
              <w:left w:w="110" w:type="dxa"/>
              <w:bottom w:w="90" w:type="dxa"/>
              <w:right w:w="110" w:type="dxa"/>
            </w:tcMar>
            <w:vAlign w:val="center"/>
            <w:hideMark/>
          </w:tcPr>
          <w:p w14:paraId="63E89365"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247" w:type="dxa"/>
            <w:tcMar>
              <w:top w:w="90" w:type="dxa"/>
              <w:left w:w="110" w:type="dxa"/>
              <w:bottom w:w="90" w:type="dxa"/>
              <w:right w:w="110" w:type="dxa"/>
            </w:tcMar>
            <w:vAlign w:val="center"/>
            <w:hideMark/>
          </w:tcPr>
          <w:p w14:paraId="6C6B66D3"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r>
      <w:tr w:rsidR="00430127" w:rsidRPr="00430127" w14:paraId="3A5E5F47" w14:textId="77777777" w:rsidTr="00430127">
        <w:trPr>
          <w:jc w:val="center"/>
        </w:trPr>
        <w:tc>
          <w:tcPr>
            <w:tcW w:w="1970" w:type="dxa"/>
            <w:tcMar>
              <w:top w:w="90" w:type="dxa"/>
              <w:left w:w="110" w:type="dxa"/>
              <w:bottom w:w="90" w:type="dxa"/>
              <w:right w:w="110" w:type="dxa"/>
            </w:tcMar>
            <w:vAlign w:val="center"/>
            <w:hideMark/>
          </w:tcPr>
          <w:p w14:paraId="1D334DFF"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7"/>
                <w:szCs w:val="24"/>
                <w:lang w:eastAsia="fr-FR"/>
                <w14:ligatures w14:val="none"/>
              </w:rPr>
              <w:t>Consulter les tableaux de bord</w:t>
            </w:r>
          </w:p>
        </w:tc>
        <w:tc>
          <w:tcPr>
            <w:tcW w:w="1393" w:type="dxa"/>
            <w:tcMar>
              <w:top w:w="90" w:type="dxa"/>
              <w:left w:w="110" w:type="dxa"/>
              <w:bottom w:w="90" w:type="dxa"/>
              <w:right w:w="110" w:type="dxa"/>
            </w:tcMar>
            <w:vAlign w:val="center"/>
            <w:hideMark/>
          </w:tcPr>
          <w:p w14:paraId="5443F5FE"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193" w:type="dxa"/>
            <w:tcMar>
              <w:top w:w="90" w:type="dxa"/>
              <w:left w:w="110" w:type="dxa"/>
              <w:bottom w:w="90" w:type="dxa"/>
              <w:right w:w="110" w:type="dxa"/>
            </w:tcMar>
            <w:vAlign w:val="center"/>
            <w:hideMark/>
          </w:tcPr>
          <w:p w14:paraId="4E41009E"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834" w:type="dxa"/>
            <w:tcMar>
              <w:top w:w="90" w:type="dxa"/>
              <w:left w:w="110" w:type="dxa"/>
              <w:bottom w:w="90" w:type="dxa"/>
              <w:right w:w="110" w:type="dxa"/>
            </w:tcMar>
            <w:vAlign w:val="center"/>
            <w:hideMark/>
          </w:tcPr>
          <w:p w14:paraId="2EC18418"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483" w:type="dxa"/>
            <w:tcMar>
              <w:top w:w="90" w:type="dxa"/>
              <w:left w:w="110" w:type="dxa"/>
              <w:bottom w:w="90" w:type="dxa"/>
              <w:right w:w="110" w:type="dxa"/>
            </w:tcMar>
            <w:vAlign w:val="center"/>
            <w:hideMark/>
          </w:tcPr>
          <w:p w14:paraId="50F54643"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247" w:type="dxa"/>
            <w:tcMar>
              <w:top w:w="90" w:type="dxa"/>
              <w:left w:w="110" w:type="dxa"/>
              <w:bottom w:w="90" w:type="dxa"/>
              <w:right w:w="110" w:type="dxa"/>
            </w:tcMar>
            <w:vAlign w:val="center"/>
            <w:hideMark/>
          </w:tcPr>
          <w:p w14:paraId="6C95655C"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r>
      <w:tr w:rsidR="00430127" w:rsidRPr="00430127" w14:paraId="2C57A6E9" w14:textId="77777777" w:rsidTr="00430127">
        <w:trPr>
          <w:jc w:val="center"/>
        </w:trPr>
        <w:tc>
          <w:tcPr>
            <w:tcW w:w="1970" w:type="dxa"/>
            <w:tcMar>
              <w:top w:w="90" w:type="dxa"/>
              <w:left w:w="110" w:type="dxa"/>
              <w:bottom w:w="90" w:type="dxa"/>
              <w:right w:w="110" w:type="dxa"/>
            </w:tcMar>
            <w:vAlign w:val="center"/>
            <w:hideMark/>
          </w:tcPr>
          <w:p w14:paraId="5179ED26"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7"/>
                <w:szCs w:val="24"/>
                <w:lang w:eastAsia="fr-FR"/>
                <w14:ligatures w14:val="none"/>
              </w:rPr>
              <w:t>Gérer les alertes</w:t>
            </w:r>
          </w:p>
        </w:tc>
        <w:tc>
          <w:tcPr>
            <w:tcW w:w="1393" w:type="dxa"/>
            <w:tcMar>
              <w:top w:w="90" w:type="dxa"/>
              <w:left w:w="110" w:type="dxa"/>
              <w:bottom w:w="90" w:type="dxa"/>
              <w:right w:w="110" w:type="dxa"/>
            </w:tcMar>
            <w:vAlign w:val="center"/>
            <w:hideMark/>
          </w:tcPr>
          <w:p w14:paraId="4D8BBA26"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193" w:type="dxa"/>
            <w:tcMar>
              <w:top w:w="90" w:type="dxa"/>
              <w:left w:w="110" w:type="dxa"/>
              <w:bottom w:w="90" w:type="dxa"/>
              <w:right w:w="110" w:type="dxa"/>
            </w:tcMar>
            <w:vAlign w:val="center"/>
            <w:hideMark/>
          </w:tcPr>
          <w:p w14:paraId="04711A80"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834" w:type="dxa"/>
            <w:tcMar>
              <w:top w:w="90" w:type="dxa"/>
              <w:left w:w="110" w:type="dxa"/>
              <w:bottom w:w="90" w:type="dxa"/>
              <w:right w:w="110" w:type="dxa"/>
            </w:tcMar>
            <w:vAlign w:val="center"/>
            <w:hideMark/>
          </w:tcPr>
          <w:p w14:paraId="02125A0D"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483" w:type="dxa"/>
            <w:tcMar>
              <w:top w:w="90" w:type="dxa"/>
              <w:left w:w="110" w:type="dxa"/>
              <w:bottom w:w="90" w:type="dxa"/>
              <w:right w:w="110" w:type="dxa"/>
            </w:tcMar>
            <w:vAlign w:val="center"/>
            <w:hideMark/>
          </w:tcPr>
          <w:p w14:paraId="15154505"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247" w:type="dxa"/>
            <w:tcMar>
              <w:top w:w="90" w:type="dxa"/>
              <w:left w:w="110" w:type="dxa"/>
              <w:bottom w:w="90" w:type="dxa"/>
              <w:right w:w="110" w:type="dxa"/>
            </w:tcMar>
            <w:vAlign w:val="center"/>
            <w:hideMark/>
          </w:tcPr>
          <w:p w14:paraId="6C058F4E"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r>
      <w:tr w:rsidR="00430127" w:rsidRPr="00430127" w14:paraId="20185BC5" w14:textId="77777777" w:rsidTr="00430127">
        <w:trPr>
          <w:jc w:val="center"/>
        </w:trPr>
        <w:tc>
          <w:tcPr>
            <w:tcW w:w="1970" w:type="dxa"/>
            <w:tcMar>
              <w:top w:w="90" w:type="dxa"/>
              <w:left w:w="110" w:type="dxa"/>
              <w:bottom w:w="90" w:type="dxa"/>
              <w:right w:w="110" w:type="dxa"/>
            </w:tcMar>
            <w:vAlign w:val="center"/>
            <w:hideMark/>
          </w:tcPr>
          <w:p w14:paraId="39AB10FC"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7"/>
                <w:szCs w:val="24"/>
                <w:lang w:eastAsia="fr-FR"/>
                <w14:ligatures w14:val="none"/>
              </w:rPr>
              <w:t>Produire des rapports</w:t>
            </w:r>
          </w:p>
        </w:tc>
        <w:tc>
          <w:tcPr>
            <w:tcW w:w="1393" w:type="dxa"/>
            <w:tcMar>
              <w:top w:w="90" w:type="dxa"/>
              <w:left w:w="110" w:type="dxa"/>
              <w:bottom w:w="90" w:type="dxa"/>
              <w:right w:w="110" w:type="dxa"/>
            </w:tcMar>
            <w:vAlign w:val="center"/>
            <w:hideMark/>
          </w:tcPr>
          <w:p w14:paraId="72B7734D"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193" w:type="dxa"/>
            <w:tcMar>
              <w:top w:w="90" w:type="dxa"/>
              <w:left w:w="110" w:type="dxa"/>
              <w:bottom w:w="90" w:type="dxa"/>
              <w:right w:w="110" w:type="dxa"/>
            </w:tcMar>
            <w:vAlign w:val="center"/>
            <w:hideMark/>
          </w:tcPr>
          <w:p w14:paraId="02CF566D"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834" w:type="dxa"/>
            <w:tcMar>
              <w:top w:w="90" w:type="dxa"/>
              <w:left w:w="110" w:type="dxa"/>
              <w:bottom w:w="90" w:type="dxa"/>
              <w:right w:w="110" w:type="dxa"/>
            </w:tcMar>
            <w:vAlign w:val="center"/>
            <w:hideMark/>
          </w:tcPr>
          <w:p w14:paraId="6733340A"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483" w:type="dxa"/>
            <w:tcMar>
              <w:top w:w="90" w:type="dxa"/>
              <w:left w:w="110" w:type="dxa"/>
              <w:bottom w:w="90" w:type="dxa"/>
              <w:right w:w="110" w:type="dxa"/>
            </w:tcMar>
            <w:vAlign w:val="center"/>
            <w:hideMark/>
          </w:tcPr>
          <w:p w14:paraId="3260566D"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247" w:type="dxa"/>
            <w:tcMar>
              <w:top w:w="90" w:type="dxa"/>
              <w:left w:w="110" w:type="dxa"/>
              <w:bottom w:w="90" w:type="dxa"/>
              <w:right w:w="110" w:type="dxa"/>
            </w:tcMar>
            <w:vAlign w:val="center"/>
            <w:hideMark/>
          </w:tcPr>
          <w:p w14:paraId="34E06891"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r>
      <w:tr w:rsidR="00430127" w:rsidRPr="00430127" w14:paraId="77DFBF00" w14:textId="77777777" w:rsidTr="00430127">
        <w:trPr>
          <w:jc w:val="center"/>
        </w:trPr>
        <w:tc>
          <w:tcPr>
            <w:tcW w:w="1970" w:type="dxa"/>
            <w:tcMar>
              <w:top w:w="90" w:type="dxa"/>
              <w:left w:w="110" w:type="dxa"/>
              <w:bottom w:w="90" w:type="dxa"/>
              <w:right w:w="110" w:type="dxa"/>
            </w:tcMar>
            <w:vAlign w:val="center"/>
            <w:hideMark/>
          </w:tcPr>
          <w:p w14:paraId="618546EB"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Times New Roman"/>
                <w:kern w:val="0"/>
                <w:sz w:val="17"/>
                <w:szCs w:val="24"/>
                <w:lang w:eastAsia="fr-FR"/>
                <w14:ligatures w14:val="none"/>
              </w:rPr>
              <w:t>Administrer les référentiels</w:t>
            </w:r>
          </w:p>
        </w:tc>
        <w:tc>
          <w:tcPr>
            <w:tcW w:w="1393" w:type="dxa"/>
            <w:tcMar>
              <w:top w:w="90" w:type="dxa"/>
              <w:left w:w="110" w:type="dxa"/>
              <w:bottom w:w="90" w:type="dxa"/>
              <w:right w:w="110" w:type="dxa"/>
            </w:tcMar>
            <w:vAlign w:val="center"/>
            <w:hideMark/>
          </w:tcPr>
          <w:p w14:paraId="50FE819B"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193" w:type="dxa"/>
            <w:tcMar>
              <w:top w:w="90" w:type="dxa"/>
              <w:left w:w="110" w:type="dxa"/>
              <w:bottom w:w="90" w:type="dxa"/>
              <w:right w:w="110" w:type="dxa"/>
            </w:tcMar>
            <w:vAlign w:val="center"/>
            <w:hideMark/>
          </w:tcPr>
          <w:p w14:paraId="4EBF0826"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834" w:type="dxa"/>
            <w:tcMar>
              <w:top w:w="90" w:type="dxa"/>
              <w:left w:w="110" w:type="dxa"/>
              <w:bottom w:w="90" w:type="dxa"/>
              <w:right w:w="110" w:type="dxa"/>
            </w:tcMar>
            <w:vAlign w:val="center"/>
            <w:hideMark/>
          </w:tcPr>
          <w:p w14:paraId="11A888C7" w14:textId="77777777" w:rsidR="00430127" w:rsidRPr="00430127" w:rsidRDefault="00430127" w:rsidP="00430127">
            <w:pPr>
              <w:spacing w:after="40" w:line="240" w:lineRule="auto"/>
              <w:jc w:val="left"/>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483" w:type="dxa"/>
            <w:tcMar>
              <w:top w:w="90" w:type="dxa"/>
              <w:left w:w="110" w:type="dxa"/>
              <w:bottom w:w="90" w:type="dxa"/>
              <w:right w:w="110" w:type="dxa"/>
            </w:tcMar>
            <w:vAlign w:val="center"/>
            <w:hideMark/>
          </w:tcPr>
          <w:p w14:paraId="0993EE26"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c>
          <w:tcPr>
            <w:tcW w:w="1247" w:type="dxa"/>
            <w:tcMar>
              <w:top w:w="90" w:type="dxa"/>
              <w:left w:w="110" w:type="dxa"/>
              <w:bottom w:w="90" w:type="dxa"/>
              <w:right w:w="110" w:type="dxa"/>
            </w:tcMar>
            <w:vAlign w:val="center"/>
            <w:hideMark/>
          </w:tcPr>
          <w:p w14:paraId="0B23CF98" w14:textId="77777777" w:rsidR="00430127" w:rsidRPr="00430127" w:rsidRDefault="00430127" w:rsidP="00430127">
            <w:pPr>
              <w:spacing w:after="40" w:line="240" w:lineRule="auto"/>
              <w:jc w:val="center"/>
              <w:rPr>
                <w:rFonts w:eastAsia="Times New Roman" w:cs="Times New Roman"/>
                <w:kern w:val="0"/>
                <w:szCs w:val="24"/>
                <w:lang w:eastAsia="fr-FR"/>
                <w14:ligatures w14:val="none"/>
              </w:rPr>
            </w:pPr>
            <w:r w:rsidRPr="00430127">
              <w:rPr>
                <w:rFonts w:eastAsia="Times New Roman" w:cs="Segoe UI Symbol"/>
                <w:kern w:val="0"/>
                <w:sz w:val="17"/>
                <w:szCs w:val="24"/>
                <w:lang w:eastAsia="fr-FR"/>
                <w14:ligatures w14:val="none"/>
              </w:rPr>
              <w:t>✖</w:t>
            </w:r>
          </w:p>
        </w:tc>
      </w:tr>
    </w:tbl>
    <w:p w14:paraId="5DAF5976" w14:textId="77777777" w:rsidR="00430127" w:rsidRPr="00430127" w:rsidRDefault="00430127" w:rsidP="00430127">
      <w:pPr>
        <w:pStyle w:val="Sous-titre1"/>
        <w:spacing w:before="100" w:beforeAutospacing="1" w:after="100" w:afterAutospacing="1" w:line="240" w:lineRule="auto"/>
        <w:rPr>
          <w:rFonts w:eastAsia="Times New Roman" w:cs="Times New Roman"/>
          <w:bCs/>
          <w:kern w:val="36"/>
          <w:sz w:val="48"/>
          <w:szCs w:val="48"/>
          <w:lang w:eastAsia="fr-FR"/>
          <w14:ligatures w14:val="none"/>
        </w:rPr>
      </w:pPr>
      <w:r w:rsidRPr="00430127">
        <w:rPr>
          <w:rFonts w:eastAsia="Times New Roman" w:cs="Times New Roman"/>
          <w:bCs/>
          <w:kern w:val="36"/>
          <w:sz w:val="48"/>
          <w:szCs w:val="48"/>
          <w:lang w:eastAsia="fr-FR"/>
          <w14:ligatures w14:val="none"/>
        </w:rPr>
        <w:lastRenderedPageBreak/>
        <w:t>Conclusion</w:t>
      </w:r>
    </w:p>
    <w:p w14:paraId="2B07E474" w14:textId="77777777" w:rsidR="00430127" w:rsidRPr="00430127" w:rsidRDefault="00430127" w:rsidP="00430127">
      <w:pPr>
        <w:spacing w:before="100" w:beforeAutospacing="1" w:afterAutospacing="1"/>
        <w:rPr>
          <w:rFonts w:eastAsia="Times New Roman" w:cs="Times New Roman"/>
          <w:kern w:val="0"/>
          <w:szCs w:val="24"/>
          <w:lang w:eastAsia="fr-FR"/>
          <w14:ligatures w14:val="none"/>
        </w:rPr>
      </w:pPr>
      <w:r w:rsidRPr="00430127">
        <w:rPr>
          <w:rFonts w:eastAsia="Times New Roman" w:cs="Times New Roman"/>
          <w:kern w:val="0"/>
          <w:szCs w:val="24"/>
          <w:lang w:eastAsia="fr-FR"/>
          <w14:ligatures w14:val="none"/>
        </w:rPr>
        <w:t xml:space="preserve">Le présent Guide utilisateur constitue un document de référence pour l'exploitation quotidienne de la </w:t>
      </w:r>
      <w:r w:rsidRPr="00430127">
        <w:rPr>
          <w:rFonts w:eastAsia="Times New Roman" w:cs="Times New Roman"/>
          <w:b/>
          <w:bCs/>
          <w:kern w:val="0"/>
          <w:szCs w:val="24"/>
          <w:lang w:eastAsia="fr-FR"/>
          <w14:ligatures w14:val="none"/>
        </w:rPr>
        <w:t>Base Nationale des Entreprises Certifiées (BNEC)</w:t>
      </w:r>
      <w:r w:rsidRPr="00430127">
        <w:rPr>
          <w:rFonts w:eastAsia="Times New Roman" w:cs="Times New Roman"/>
          <w:kern w:val="0"/>
          <w:szCs w:val="24"/>
          <w:lang w:eastAsia="fr-FR"/>
          <w14:ligatures w14:val="none"/>
        </w:rPr>
        <w:t xml:space="preserve">. Il permet aux utilisateurs de maîtriser les fonctionnalités de la plateforme, d'appliquer les procédures de manière harmonisée et de contribuer à la qualité des données. Son utilisation favorise une gestion efficace, sécurisée et transparente des certifications, tout en renforçant la gouvernance du </w:t>
      </w:r>
      <w:r w:rsidRPr="00430127">
        <w:rPr>
          <w:rFonts w:eastAsia="Times New Roman" w:cs="Times New Roman"/>
          <w:b/>
          <w:bCs/>
          <w:kern w:val="0"/>
          <w:szCs w:val="24"/>
          <w:lang w:eastAsia="fr-FR"/>
          <w14:ligatures w14:val="none"/>
        </w:rPr>
        <w:t>Système National d'Infrastructure Qualité (SNIQ)</w:t>
      </w:r>
      <w:r w:rsidRPr="00430127">
        <w:rPr>
          <w:rFonts w:eastAsia="Times New Roman" w:cs="Times New Roman"/>
          <w:kern w:val="0"/>
          <w:szCs w:val="24"/>
          <w:lang w:eastAsia="fr-FR"/>
          <w14:ligatures w14:val="none"/>
        </w:rPr>
        <w:t xml:space="preserve"> piloté par la </w:t>
      </w:r>
      <w:r w:rsidRPr="00430127">
        <w:rPr>
          <w:rFonts w:eastAsia="Times New Roman" w:cs="Times New Roman"/>
          <w:b/>
          <w:bCs/>
          <w:kern w:val="0"/>
          <w:szCs w:val="24"/>
          <w:lang w:eastAsia="fr-FR"/>
          <w14:ligatures w14:val="none"/>
        </w:rPr>
        <w:t>HAUQE</w:t>
      </w:r>
      <w:r w:rsidRPr="00430127">
        <w:rPr>
          <w:rFonts w:eastAsia="Times New Roman" w:cs="Times New Roman"/>
          <w:kern w:val="0"/>
          <w:szCs w:val="24"/>
          <w:lang w:eastAsia="fr-FR"/>
          <w14:ligatures w14:val="none"/>
        </w:rPr>
        <w:t>.</w:t>
      </w:r>
    </w:p>
    <w:p w14:paraId="68D3EEC9" w14:textId="77777777" w:rsidR="00430127" w:rsidRPr="00EE74BC" w:rsidRDefault="00430127" w:rsidP="00EE74BC">
      <w:pPr>
        <w:spacing w:before="100" w:beforeAutospacing="1" w:after="100" w:afterAutospacing="1" w:line="240" w:lineRule="auto"/>
        <w:outlineLvl w:val="2"/>
        <w:rPr>
          <w:rFonts w:eastAsia="Times New Roman" w:cs="Times New Roman"/>
          <w:b/>
          <w:bCs/>
          <w:kern w:val="0"/>
          <w:sz w:val="27"/>
          <w:szCs w:val="27"/>
          <w:lang w:eastAsia="fr-FR"/>
          <w14:ligatures w14:val="none"/>
        </w:rPr>
      </w:pPr>
    </w:p>
    <w:p w14:paraId="257C7B26" w14:textId="77777777" w:rsidR="00886CA7" w:rsidRDefault="00886CA7"/>
    <w:sectPr w:rsidR="00886CA7">
      <w:headerReference w:type="default" r:id="rId7"/>
      <w:footerReference w:type="default" r:id="rId8"/>
      <w:pgSz w:w="11906" w:h="16838"/>
      <w:pgMar w:top="1417" w:right="1417" w:bottom="1417" w:left="1417"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6E105" w14:textId="77777777" w:rsidR="005247D4" w:rsidRDefault="005247D4">
      <w:pPr>
        <w:spacing w:after="0" w:line="240" w:lineRule="auto"/>
      </w:pPr>
      <w:r>
        <w:separator/>
      </w:r>
    </w:p>
  </w:endnote>
  <w:endnote w:type="continuationSeparator" w:id="0">
    <w:p w14:paraId="60F94210" w14:textId="77777777" w:rsidR="005247D4" w:rsidRDefault="00524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8EA9" w14:textId="77777777" w:rsidR="003B0F09" w:rsidRDefault="000E25E4">
    <w:pPr>
      <w:jc w:val="center"/>
    </w:pPr>
    <w:r>
      <w:rPr>
        <w:sz w:val="18"/>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39786" w14:textId="77777777" w:rsidR="005247D4" w:rsidRDefault="005247D4">
      <w:pPr>
        <w:spacing w:after="0" w:line="240" w:lineRule="auto"/>
      </w:pPr>
      <w:r>
        <w:separator/>
      </w:r>
    </w:p>
  </w:footnote>
  <w:footnote w:type="continuationSeparator" w:id="0">
    <w:p w14:paraId="158167C3" w14:textId="77777777" w:rsidR="005247D4" w:rsidRDefault="00524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E4AD2" w14:textId="77777777" w:rsidR="003B0F09" w:rsidRDefault="000E25E4">
    <w:pPr>
      <w:jc w:val="center"/>
    </w:pPr>
    <w:r>
      <w:rPr>
        <w:i/>
        <w:color w:val="5A5A5A"/>
        <w:sz w:val="18"/>
      </w:rPr>
      <w:t>Volet 4 – Administration, sécurité, pilotage, audit et continuité d’activité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705"/>
    <w:multiLevelType w:val="multilevel"/>
    <w:tmpl w:val="B1F468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 w15:restartNumberingAfterBreak="0">
    <w:nsid w:val="00B72D92"/>
    <w:multiLevelType w:val="multilevel"/>
    <w:tmpl w:val="FB127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86198"/>
    <w:multiLevelType w:val="multilevel"/>
    <w:tmpl w:val="91422E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 w15:restartNumberingAfterBreak="0">
    <w:nsid w:val="015255F3"/>
    <w:multiLevelType w:val="multilevel"/>
    <w:tmpl w:val="437403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 w15:restartNumberingAfterBreak="0">
    <w:nsid w:val="015F3D4B"/>
    <w:multiLevelType w:val="multilevel"/>
    <w:tmpl w:val="4CF6F9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 w15:restartNumberingAfterBreak="0">
    <w:nsid w:val="0193067B"/>
    <w:multiLevelType w:val="multilevel"/>
    <w:tmpl w:val="9AB47D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 w15:restartNumberingAfterBreak="0">
    <w:nsid w:val="02162648"/>
    <w:multiLevelType w:val="multilevel"/>
    <w:tmpl w:val="9E2ED1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 w15:restartNumberingAfterBreak="0">
    <w:nsid w:val="02187E76"/>
    <w:multiLevelType w:val="multilevel"/>
    <w:tmpl w:val="B3D44D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 w15:restartNumberingAfterBreak="0">
    <w:nsid w:val="022C1280"/>
    <w:multiLevelType w:val="multilevel"/>
    <w:tmpl w:val="BD68E5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 w15:restartNumberingAfterBreak="0">
    <w:nsid w:val="022F734A"/>
    <w:multiLevelType w:val="multilevel"/>
    <w:tmpl w:val="735027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 w15:restartNumberingAfterBreak="0">
    <w:nsid w:val="02454E01"/>
    <w:multiLevelType w:val="multilevel"/>
    <w:tmpl w:val="6EA2D6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 w15:restartNumberingAfterBreak="0">
    <w:nsid w:val="02534EEC"/>
    <w:multiLevelType w:val="multilevel"/>
    <w:tmpl w:val="022CBD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 w15:restartNumberingAfterBreak="0">
    <w:nsid w:val="0298410B"/>
    <w:multiLevelType w:val="multilevel"/>
    <w:tmpl w:val="2684DB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 w15:restartNumberingAfterBreak="0">
    <w:nsid w:val="02FD467E"/>
    <w:multiLevelType w:val="multilevel"/>
    <w:tmpl w:val="179AEA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 w15:restartNumberingAfterBreak="0">
    <w:nsid w:val="03893F57"/>
    <w:multiLevelType w:val="multilevel"/>
    <w:tmpl w:val="3D9E6B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 w15:restartNumberingAfterBreak="0">
    <w:nsid w:val="03B861F5"/>
    <w:multiLevelType w:val="multilevel"/>
    <w:tmpl w:val="596AA7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 w15:restartNumberingAfterBreak="0">
    <w:nsid w:val="04473633"/>
    <w:multiLevelType w:val="multilevel"/>
    <w:tmpl w:val="F640A0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 w15:restartNumberingAfterBreak="0">
    <w:nsid w:val="047E0597"/>
    <w:multiLevelType w:val="multilevel"/>
    <w:tmpl w:val="655015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 w15:restartNumberingAfterBreak="0">
    <w:nsid w:val="04D51DE1"/>
    <w:multiLevelType w:val="multilevel"/>
    <w:tmpl w:val="DC1824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 w15:restartNumberingAfterBreak="0">
    <w:nsid w:val="051C37F6"/>
    <w:multiLevelType w:val="multilevel"/>
    <w:tmpl w:val="3B5C95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 w15:restartNumberingAfterBreak="0">
    <w:nsid w:val="05292A05"/>
    <w:multiLevelType w:val="multilevel"/>
    <w:tmpl w:val="8E3C07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 w15:restartNumberingAfterBreak="0">
    <w:nsid w:val="05675DC9"/>
    <w:multiLevelType w:val="multilevel"/>
    <w:tmpl w:val="7A34B1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 w15:restartNumberingAfterBreak="0">
    <w:nsid w:val="057329B4"/>
    <w:multiLevelType w:val="multilevel"/>
    <w:tmpl w:val="3112F7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 w15:restartNumberingAfterBreak="0">
    <w:nsid w:val="05B94D21"/>
    <w:multiLevelType w:val="multilevel"/>
    <w:tmpl w:val="4A8C40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 w15:restartNumberingAfterBreak="0">
    <w:nsid w:val="05C5160E"/>
    <w:multiLevelType w:val="multilevel"/>
    <w:tmpl w:val="74B256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 w15:restartNumberingAfterBreak="0">
    <w:nsid w:val="05D20C6B"/>
    <w:multiLevelType w:val="multilevel"/>
    <w:tmpl w:val="2B90AFC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 w15:restartNumberingAfterBreak="0">
    <w:nsid w:val="05F364C2"/>
    <w:multiLevelType w:val="multilevel"/>
    <w:tmpl w:val="7F80F0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 w15:restartNumberingAfterBreak="0">
    <w:nsid w:val="069E7F96"/>
    <w:multiLevelType w:val="multilevel"/>
    <w:tmpl w:val="C0D435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 w15:restartNumberingAfterBreak="0">
    <w:nsid w:val="06CB5410"/>
    <w:multiLevelType w:val="multilevel"/>
    <w:tmpl w:val="62304E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 w15:restartNumberingAfterBreak="0">
    <w:nsid w:val="06DA0DB3"/>
    <w:multiLevelType w:val="multilevel"/>
    <w:tmpl w:val="80BE60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 w15:restartNumberingAfterBreak="0">
    <w:nsid w:val="07050DF7"/>
    <w:multiLevelType w:val="multilevel"/>
    <w:tmpl w:val="C92E71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 w15:restartNumberingAfterBreak="0">
    <w:nsid w:val="0731211D"/>
    <w:multiLevelType w:val="multilevel"/>
    <w:tmpl w:val="FB76AA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 w15:restartNumberingAfterBreak="0">
    <w:nsid w:val="079227DF"/>
    <w:multiLevelType w:val="multilevel"/>
    <w:tmpl w:val="BEBE00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 w15:restartNumberingAfterBreak="0">
    <w:nsid w:val="07E63B82"/>
    <w:multiLevelType w:val="multilevel"/>
    <w:tmpl w:val="4C6AF8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 w15:restartNumberingAfterBreak="0">
    <w:nsid w:val="08304A88"/>
    <w:multiLevelType w:val="multilevel"/>
    <w:tmpl w:val="0C8495E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 w15:restartNumberingAfterBreak="0">
    <w:nsid w:val="08A84E77"/>
    <w:multiLevelType w:val="multilevel"/>
    <w:tmpl w:val="E1168F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 w15:restartNumberingAfterBreak="0">
    <w:nsid w:val="08CD440E"/>
    <w:multiLevelType w:val="multilevel"/>
    <w:tmpl w:val="13E0DF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 w15:restartNumberingAfterBreak="0">
    <w:nsid w:val="08F71146"/>
    <w:multiLevelType w:val="multilevel"/>
    <w:tmpl w:val="C30E65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 w15:restartNumberingAfterBreak="0">
    <w:nsid w:val="09000683"/>
    <w:multiLevelType w:val="multilevel"/>
    <w:tmpl w:val="FAE01F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 w15:restartNumberingAfterBreak="0">
    <w:nsid w:val="09E67D87"/>
    <w:multiLevelType w:val="multilevel"/>
    <w:tmpl w:val="CCCAEE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 w15:restartNumberingAfterBreak="0">
    <w:nsid w:val="0A6F0444"/>
    <w:multiLevelType w:val="multilevel"/>
    <w:tmpl w:val="BA62B9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 w15:restartNumberingAfterBreak="0">
    <w:nsid w:val="0A825F21"/>
    <w:multiLevelType w:val="multilevel"/>
    <w:tmpl w:val="8E5493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2" w15:restartNumberingAfterBreak="0">
    <w:nsid w:val="0ABA2A07"/>
    <w:multiLevelType w:val="multilevel"/>
    <w:tmpl w:val="F95025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3" w15:restartNumberingAfterBreak="0">
    <w:nsid w:val="0ABB4E4D"/>
    <w:multiLevelType w:val="multilevel"/>
    <w:tmpl w:val="327065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4" w15:restartNumberingAfterBreak="0">
    <w:nsid w:val="0AEB7EF4"/>
    <w:multiLevelType w:val="multilevel"/>
    <w:tmpl w:val="52A276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5" w15:restartNumberingAfterBreak="0">
    <w:nsid w:val="0B207EB4"/>
    <w:multiLevelType w:val="multilevel"/>
    <w:tmpl w:val="17E043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6" w15:restartNumberingAfterBreak="0">
    <w:nsid w:val="0BA67FB9"/>
    <w:multiLevelType w:val="multilevel"/>
    <w:tmpl w:val="4940AC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7" w15:restartNumberingAfterBreak="0">
    <w:nsid w:val="0BDC38A6"/>
    <w:multiLevelType w:val="multilevel"/>
    <w:tmpl w:val="075A76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8" w15:restartNumberingAfterBreak="0">
    <w:nsid w:val="0C485D2E"/>
    <w:multiLevelType w:val="multilevel"/>
    <w:tmpl w:val="D75ECC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9" w15:restartNumberingAfterBreak="0">
    <w:nsid w:val="0C802DFF"/>
    <w:multiLevelType w:val="multilevel"/>
    <w:tmpl w:val="759681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0" w15:restartNumberingAfterBreak="0">
    <w:nsid w:val="0C8C0A00"/>
    <w:multiLevelType w:val="multilevel"/>
    <w:tmpl w:val="C7046A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1" w15:restartNumberingAfterBreak="0">
    <w:nsid w:val="0CCF12A0"/>
    <w:multiLevelType w:val="multilevel"/>
    <w:tmpl w:val="6FD00A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2" w15:restartNumberingAfterBreak="0">
    <w:nsid w:val="0D4E2733"/>
    <w:multiLevelType w:val="multilevel"/>
    <w:tmpl w:val="389AB9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3" w15:restartNumberingAfterBreak="0">
    <w:nsid w:val="0D95352E"/>
    <w:multiLevelType w:val="multilevel"/>
    <w:tmpl w:val="A95E192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4" w15:restartNumberingAfterBreak="0">
    <w:nsid w:val="0D994E8F"/>
    <w:multiLevelType w:val="multilevel"/>
    <w:tmpl w:val="14C6404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5" w15:restartNumberingAfterBreak="0">
    <w:nsid w:val="0DF51AF2"/>
    <w:multiLevelType w:val="multilevel"/>
    <w:tmpl w:val="DBA4DC4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6" w15:restartNumberingAfterBreak="0">
    <w:nsid w:val="0DF52C91"/>
    <w:multiLevelType w:val="multilevel"/>
    <w:tmpl w:val="C8AA98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7" w15:restartNumberingAfterBreak="0">
    <w:nsid w:val="0E1500DB"/>
    <w:multiLevelType w:val="multilevel"/>
    <w:tmpl w:val="EAD47B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8" w15:restartNumberingAfterBreak="0">
    <w:nsid w:val="0E4363D5"/>
    <w:multiLevelType w:val="multilevel"/>
    <w:tmpl w:val="6CE02F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59" w15:restartNumberingAfterBreak="0">
    <w:nsid w:val="0E835867"/>
    <w:multiLevelType w:val="multilevel"/>
    <w:tmpl w:val="6186CF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0" w15:restartNumberingAfterBreak="0">
    <w:nsid w:val="0E883089"/>
    <w:multiLevelType w:val="multilevel"/>
    <w:tmpl w:val="7D20B5F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1" w15:restartNumberingAfterBreak="0">
    <w:nsid w:val="0EEF2204"/>
    <w:multiLevelType w:val="multilevel"/>
    <w:tmpl w:val="5792E6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2" w15:restartNumberingAfterBreak="0">
    <w:nsid w:val="0F416C5D"/>
    <w:multiLevelType w:val="multilevel"/>
    <w:tmpl w:val="14649E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3" w15:restartNumberingAfterBreak="0">
    <w:nsid w:val="0F4D1D2D"/>
    <w:multiLevelType w:val="multilevel"/>
    <w:tmpl w:val="E6AE401E"/>
    <w:lvl w:ilvl="0">
      <w:start w:val="1"/>
      <w:numFmt w:val="bullet"/>
      <w:lvlText w:val="-"/>
      <w:lvlJc w:val="left"/>
      <w:pPr>
        <w:tabs>
          <w:tab w:val="num" w:pos="720"/>
        </w:tabs>
        <w:ind w:left="720" w:hanging="360"/>
      </w:pPr>
      <w:rPr>
        <w:rFonts w:ascii="Times New Roman" w:hAnsi="Times New Roman"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4" w15:restartNumberingAfterBreak="0">
    <w:nsid w:val="0F7B1BFB"/>
    <w:multiLevelType w:val="multilevel"/>
    <w:tmpl w:val="609A49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5" w15:restartNumberingAfterBreak="0">
    <w:nsid w:val="1024585B"/>
    <w:multiLevelType w:val="multilevel"/>
    <w:tmpl w:val="357E9CFC"/>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6" w15:restartNumberingAfterBreak="0">
    <w:nsid w:val="102F1032"/>
    <w:multiLevelType w:val="multilevel"/>
    <w:tmpl w:val="1758F28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7" w15:restartNumberingAfterBreak="0">
    <w:nsid w:val="112F6173"/>
    <w:multiLevelType w:val="multilevel"/>
    <w:tmpl w:val="A8CE55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8" w15:restartNumberingAfterBreak="0">
    <w:nsid w:val="11DC5659"/>
    <w:multiLevelType w:val="multilevel"/>
    <w:tmpl w:val="C414CF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69" w15:restartNumberingAfterBreak="0">
    <w:nsid w:val="12C834A9"/>
    <w:multiLevelType w:val="multilevel"/>
    <w:tmpl w:val="0ADE25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0" w15:restartNumberingAfterBreak="0">
    <w:nsid w:val="130B5221"/>
    <w:multiLevelType w:val="multilevel"/>
    <w:tmpl w:val="0D0CE7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1" w15:restartNumberingAfterBreak="0">
    <w:nsid w:val="13683BBD"/>
    <w:multiLevelType w:val="multilevel"/>
    <w:tmpl w:val="F9DE67B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2" w15:restartNumberingAfterBreak="0">
    <w:nsid w:val="13710CC9"/>
    <w:multiLevelType w:val="multilevel"/>
    <w:tmpl w:val="45EA9D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3" w15:restartNumberingAfterBreak="0">
    <w:nsid w:val="13990A8B"/>
    <w:multiLevelType w:val="multilevel"/>
    <w:tmpl w:val="5BE60F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4" w15:restartNumberingAfterBreak="0">
    <w:nsid w:val="13A01F7B"/>
    <w:multiLevelType w:val="multilevel"/>
    <w:tmpl w:val="CB88BB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5" w15:restartNumberingAfterBreak="0">
    <w:nsid w:val="13B7001E"/>
    <w:multiLevelType w:val="multilevel"/>
    <w:tmpl w:val="67FED8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6" w15:restartNumberingAfterBreak="0">
    <w:nsid w:val="144969C4"/>
    <w:multiLevelType w:val="multilevel"/>
    <w:tmpl w:val="7EDC1B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7" w15:restartNumberingAfterBreak="0">
    <w:nsid w:val="145F2DCC"/>
    <w:multiLevelType w:val="multilevel"/>
    <w:tmpl w:val="62EA18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8" w15:restartNumberingAfterBreak="0">
    <w:nsid w:val="15837111"/>
    <w:multiLevelType w:val="multilevel"/>
    <w:tmpl w:val="F65A74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79" w15:restartNumberingAfterBreak="0">
    <w:nsid w:val="162373E4"/>
    <w:multiLevelType w:val="multilevel"/>
    <w:tmpl w:val="99443B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0" w15:restartNumberingAfterBreak="0">
    <w:nsid w:val="16AD27B1"/>
    <w:multiLevelType w:val="multilevel"/>
    <w:tmpl w:val="E9061E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1" w15:restartNumberingAfterBreak="0">
    <w:nsid w:val="172C35CC"/>
    <w:multiLevelType w:val="multilevel"/>
    <w:tmpl w:val="10805D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2" w15:restartNumberingAfterBreak="0">
    <w:nsid w:val="178C05EC"/>
    <w:multiLevelType w:val="multilevel"/>
    <w:tmpl w:val="E1CA833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3" w15:restartNumberingAfterBreak="0">
    <w:nsid w:val="17C76419"/>
    <w:multiLevelType w:val="multilevel"/>
    <w:tmpl w:val="C0A4FF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4" w15:restartNumberingAfterBreak="0">
    <w:nsid w:val="17D62C7F"/>
    <w:multiLevelType w:val="multilevel"/>
    <w:tmpl w:val="6BCCCE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5" w15:restartNumberingAfterBreak="0">
    <w:nsid w:val="17F41740"/>
    <w:multiLevelType w:val="multilevel"/>
    <w:tmpl w:val="2BF480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6" w15:restartNumberingAfterBreak="0">
    <w:nsid w:val="18D85B7C"/>
    <w:multiLevelType w:val="multilevel"/>
    <w:tmpl w:val="EF3C7F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7" w15:restartNumberingAfterBreak="0">
    <w:nsid w:val="19143F87"/>
    <w:multiLevelType w:val="multilevel"/>
    <w:tmpl w:val="D6C4C4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8" w15:restartNumberingAfterBreak="0">
    <w:nsid w:val="19C30CB5"/>
    <w:multiLevelType w:val="multilevel"/>
    <w:tmpl w:val="3F76E9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89" w15:restartNumberingAfterBreak="0">
    <w:nsid w:val="1A4C1DE6"/>
    <w:multiLevelType w:val="multilevel"/>
    <w:tmpl w:val="6E72AA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0" w15:restartNumberingAfterBreak="0">
    <w:nsid w:val="1AAE2A1A"/>
    <w:multiLevelType w:val="multilevel"/>
    <w:tmpl w:val="AAA277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1" w15:restartNumberingAfterBreak="0">
    <w:nsid w:val="1AE57B38"/>
    <w:multiLevelType w:val="multilevel"/>
    <w:tmpl w:val="EE26CA0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2" w15:restartNumberingAfterBreak="0">
    <w:nsid w:val="1B9132D3"/>
    <w:multiLevelType w:val="multilevel"/>
    <w:tmpl w:val="1E9A62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3" w15:restartNumberingAfterBreak="0">
    <w:nsid w:val="1BC63A0A"/>
    <w:multiLevelType w:val="multilevel"/>
    <w:tmpl w:val="AE3256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4" w15:restartNumberingAfterBreak="0">
    <w:nsid w:val="1BDA2E33"/>
    <w:multiLevelType w:val="multilevel"/>
    <w:tmpl w:val="2CC87F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5" w15:restartNumberingAfterBreak="0">
    <w:nsid w:val="1C0E01F6"/>
    <w:multiLevelType w:val="multilevel"/>
    <w:tmpl w:val="B768B5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6" w15:restartNumberingAfterBreak="0">
    <w:nsid w:val="1C132CE4"/>
    <w:multiLevelType w:val="multilevel"/>
    <w:tmpl w:val="DD3495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7" w15:restartNumberingAfterBreak="0">
    <w:nsid w:val="1C504DEF"/>
    <w:multiLevelType w:val="multilevel"/>
    <w:tmpl w:val="2C065B6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8" w15:restartNumberingAfterBreak="0">
    <w:nsid w:val="1C5E74E2"/>
    <w:multiLevelType w:val="multilevel"/>
    <w:tmpl w:val="AD7882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99" w15:restartNumberingAfterBreak="0">
    <w:nsid w:val="1CC74307"/>
    <w:multiLevelType w:val="multilevel"/>
    <w:tmpl w:val="52D878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0" w15:restartNumberingAfterBreak="0">
    <w:nsid w:val="1CC849F8"/>
    <w:multiLevelType w:val="multilevel"/>
    <w:tmpl w:val="04069C8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1" w15:restartNumberingAfterBreak="0">
    <w:nsid w:val="1CD37D67"/>
    <w:multiLevelType w:val="multilevel"/>
    <w:tmpl w:val="732E3F5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2" w15:restartNumberingAfterBreak="0">
    <w:nsid w:val="1D8B252A"/>
    <w:multiLevelType w:val="multilevel"/>
    <w:tmpl w:val="E46CBC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3" w15:restartNumberingAfterBreak="0">
    <w:nsid w:val="1DAB5B3B"/>
    <w:multiLevelType w:val="multilevel"/>
    <w:tmpl w:val="7CBEFA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4" w15:restartNumberingAfterBreak="0">
    <w:nsid w:val="1DAE4C46"/>
    <w:multiLevelType w:val="multilevel"/>
    <w:tmpl w:val="A0CAF01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5" w15:restartNumberingAfterBreak="0">
    <w:nsid w:val="1DBD23D1"/>
    <w:multiLevelType w:val="multilevel"/>
    <w:tmpl w:val="691A91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6" w15:restartNumberingAfterBreak="0">
    <w:nsid w:val="1E12496A"/>
    <w:multiLevelType w:val="multilevel"/>
    <w:tmpl w:val="62E6B0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7" w15:restartNumberingAfterBreak="0">
    <w:nsid w:val="1E416B49"/>
    <w:multiLevelType w:val="multilevel"/>
    <w:tmpl w:val="42BEFDB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8" w15:restartNumberingAfterBreak="0">
    <w:nsid w:val="1E9C0076"/>
    <w:multiLevelType w:val="multilevel"/>
    <w:tmpl w:val="A0263F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09" w15:restartNumberingAfterBreak="0">
    <w:nsid w:val="1F4C5DBB"/>
    <w:multiLevelType w:val="multilevel"/>
    <w:tmpl w:val="115A0E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0" w15:restartNumberingAfterBreak="0">
    <w:nsid w:val="1FC57802"/>
    <w:multiLevelType w:val="multilevel"/>
    <w:tmpl w:val="74CA01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1" w15:restartNumberingAfterBreak="0">
    <w:nsid w:val="1FC61941"/>
    <w:multiLevelType w:val="multilevel"/>
    <w:tmpl w:val="15A020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2" w15:restartNumberingAfterBreak="0">
    <w:nsid w:val="1FEA0330"/>
    <w:multiLevelType w:val="multilevel"/>
    <w:tmpl w:val="F028B1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3" w15:restartNumberingAfterBreak="0">
    <w:nsid w:val="1FFA04C4"/>
    <w:multiLevelType w:val="multilevel"/>
    <w:tmpl w:val="FB082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4" w15:restartNumberingAfterBreak="0">
    <w:nsid w:val="201A3667"/>
    <w:multiLevelType w:val="multilevel"/>
    <w:tmpl w:val="98B496C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5" w15:restartNumberingAfterBreak="0">
    <w:nsid w:val="201C785A"/>
    <w:multiLevelType w:val="multilevel"/>
    <w:tmpl w:val="A9BC073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6" w15:restartNumberingAfterBreak="0">
    <w:nsid w:val="20366D6C"/>
    <w:multiLevelType w:val="multilevel"/>
    <w:tmpl w:val="22E880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7" w15:restartNumberingAfterBreak="0">
    <w:nsid w:val="20FA4354"/>
    <w:multiLevelType w:val="multilevel"/>
    <w:tmpl w:val="58DEC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8" w15:restartNumberingAfterBreak="0">
    <w:nsid w:val="21282CBC"/>
    <w:multiLevelType w:val="multilevel"/>
    <w:tmpl w:val="A1A477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19" w15:restartNumberingAfterBreak="0">
    <w:nsid w:val="21AA2949"/>
    <w:multiLevelType w:val="multilevel"/>
    <w:tmpl w:val="27149E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0" w15:restartNumberingAfterBreak="0">
    <w:nsid w:val="21F91377"/>
    <w:multiLevelType w:val="multilevel"/>
    <w:tmpl w:val="FC446D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1" w15:restartNumberingAfterBreak="0">
    <w:nsid w:val="21F97C1E"/>
    <w:multiLevelType w:val="multilevel"/>
    <w:tmpl w:val="D422B64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2" w15:restartNumberingAfterBreak="0">
    <w:nsid w:val="220F5BB8"/>
    <w:multiLevelType w:val="multilevel"/>
    <w:tmpl w:val="E21E3A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3" w15:restartNumberingAfterBreak="0">
    <w:nsid w:val="221F344D"/>
    <w:multiLevelType w:val="multilevel"/>
    <w:tmpl w:val="7D9AD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4" w15:restartNumberingAfterBreak="0">
    <w:nsid w:val="22F24702"/>
    <w:multiLevelType w:val="multilevel"/>
    <w:tmpl w:val="C0B097F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5" w15:restartNumberingAfterBreak="0">
    <w:nsid w:val="233A271A"/>
    <w:multiLevelType w:val="multilevel"/>
    <w:tmpl w:val="B546EF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6" w15:restartNumberingAfterBreak="0">
    <w:nsid w:val="23F1010B"/>
    <w:multiLevelType w:val="multilevel"/>
    <w:tmpl w:val="4ADE935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7" w15:restartNumberingAfterBreak="0">
    <w:nsid w:val="242858A9"/>
    <w:multiLevelType w:val="multilevel"/>
    <w:tmpl w:val="2AEAB6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8" w15:restartNumberingAfterBreak="0">
    <w:nsid w:val="243C42BB"/>
    <w:multiLevelType w:val="multilevel"/>
    <w:tmpl w:val="9E8272FA"/>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29" w15:restartNumberingAfterBreak="0">
    <w:nsid w:val="245C0ADC"/>
    <w:multiLevelType w:val="multilevel"/>
    <w:tmpl w:val="48DC7272"/>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0" w15:restartNumberingAfterBreak="0">
    <w:nsid w:val="24DE22C5"/>
    <w:multiLevelType w:val="multilevel"/>
    <w:tmpl w:val="45E259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1" w15:restartNumberingAfterBreak="0">
    <w:nsid w:val="25195EE8"/>
    <w:multiLevelType w:val="multilevel"/>
    <w:tmpl w:val="48B472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2" w15:restartNumberingAfterBreak="0">
    <w:nsid w:val="25526140"/>
    <w:multiLevelType w:val="multilevel"/>
    <w:tmpl w:val="38068E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3" w15:restartNumberingAfterBreak="0">
    <w:nsid w:val="260709F6"/>
    <w:multiLevelType w:val="multilevel"/>
    <w:tmpl w:val="AB1E42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4" w15:restartNumberingAfterBreak="0">
    <w:nsid w:val="26333DD3"/>
    <w:multiLevelType w:val="multilevel"/>
    <w:tmpl w:val="17685D2E"/>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5" w15:restartNumberingAfterBreak="0">
    <w:nsid w:val="26C339BC"/>
    <w:multiLevelType w:val="multilevel"/>
    <w:tmpl w:val="518E25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6" w15:restartNumberingAfterBreak="0">
    <w:nsid w:val="26C92F5B"/>
    <w:multiLevelType w:val="multilevel"/>
    <w:tmpl w:val="0282A3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7" w15:restartNumberingAfterBreak="0">
    <w:nsid w:val="27384DD5"/>
    <w:multiLevelType w:val="multilevel"/>
    <w:tmpl w:val="4F3C1C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8" w15:restartNumberingAfterBreak="0">
    <w:nsid w:val="278132E8"/>
    <w:multiLevelType w:val="multilevel"/>
    <w:tmpl w:val="47EE09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39" w15:restartNumberingAfterBreak="0">
    <w:nsid w:val="27CA3093"/>
    <w:multiLevelType w:val="multilevel"/>
    <w:tmpl w:val="5A2258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0" w15:restartNumberingAfterBreak="0">
    <w:nsid w:val="280F77E3"/>
    <w:multiLevelType w:val="multilevel"/>
    <w:tmpl w:val="3BBE3B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1" w15:restartNumberingAfterBreak="0">
    <w:nsid w:val="28B324C1"/>
    <w:multiLevelType w:val="multilevel"/>
    <w:tmpl w:val="5470D0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2" w15:restartNumberingAfterBreak="0">
    <w:nsid w:val="28E16D53"/>
    <w:multiLevelType w:val="multilevel"/>
    <w:tmpl w:val="A2006F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3" w15:restartNumberingAfterBreak="0">
    <w:nsid w:val="28F04409"/>
    <w:multiLevelType w:val="multilevel"/>
    <w:tmpl w:val="C512CD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4" w15:restartNumberingAfterBreak="0">
    <w:nsid w:val="2923584F"/>
    <w:multiLevelType w:val="multilevel"/>
    <w:tmpl w:val="111E0D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5" w15:restartNumberingAfterBreak="0">
    <w:nsid w:val="29474771"/>
    <w:multiLevelType w:val="multilevel"/>
    <w:tmpl w:val="1BF01D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6" w15:restartNumberingAfterBreak="0">
    <w:nsid w:val="2970616A"/>
    <w:multiLevelType w:val="multilevel"/>
    <w:tmpl w:val="BE02F1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7" w15:restartNumberingAfterBreak="0">
    <w:nsid w:val="29846A02"/>
    <w:multiLevelType w:val="multilevel"/>
    <w:tmpl w:val="19AC5E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8" w15:restartNumberingAfterBreak="0">
    <w:nsid w:val="29A85D27"/>
    <w:multiLevelType w:val="multilevel"/>
    <w:tmpl w:val="FC8E9CC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49" w15:restartNumberingAfterBreak="0">
    <w:nsid w:val="2A885D92"/>
    <w:multiLevelType w:val="multilevel"/>
    <w:tmpl w:val="EB2234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0" w15:restartNumberingAfterBreak="0">
    <w:nsid w:val="2A8F7AC4"/>
    <w:multiLevelType w:val="multilevel"/>
    <w:tmpl w:val="10DE58E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1" w15:restartNumberingAfterBreak="0">
    <w:nsid w:val="2A9C6386"/>
    <w:multiLevelType w:val="multilevel"/>
    <w:tmpl w:val="C526DF9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2" w15:restartNumberingAfterBreak="0">
    <w:nsid w:val="2AFB14D3"/>
    <w:multiLevelType w:val="multilevel"/>
    <w:tmpl w:val="464084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3" w15:restartNumberingAfterBreak="0">
    <w:nsid w:val="2B150593"/>
    <w:multiLevelType w:val="multilevel"/>
    <w:tmpl w:val="2C04092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4" w15:restartNumberingAfterBreak="0">
    <w:nsid w:val="2B8F4F9D"/>
    <w:multiLevelType w:val="multilevel"/>
    <w:tmpl w:val="262A7F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5" w15:restartNumberingAfterBreak="0">
    <w:nsid w:val="2B9956F6"/>
    <w:multiLevelType w:val="multilevel"/>
    <w:tmpl w:val="AD2AA7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6" w15:restartNumberingAfterBreak="0">
    <w:nsid w:val="2BC324B6"/>
    <w:multiLevelType w:val="multilevel"/>
    <w:tmpl w:val="20F80C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7" w15:restartNumberingAfterBreak="0">
    <w:nsid w:val="2BEA5967"/>
    <w:multiLevelType w:val="multilevel"/>
    <w:tmpl w:val="3D2AFD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8" w15:restartNumberingAfterBreak="0">
    <w:nsid w:val="2C2F4961"/>
    <w:multiLevelType w:val="multilevel"/>
    <w:tmpl w:val="984C030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59" w15:restartNumberingAfterBreak="0">
    <w:nsid w:val="2C3E7014"/>
    <w:multiLevelType w:val="multilevel"/>
    <w:tmpl w:val="EAF2F7FE"/>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0" w15:restartNumberingAfterBreak="0">
    <w:nsid w:val="2C77005F"/>
    <w:multiLevelType w:val="multilevel"/>
    <w:tmpl w:val="E31434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1" w15:restartNumberingAfterBreak="0">
    <w:nsid w:val="2CB431D7"/>
    <w:multiLevelType w:val="multilevel"/>
    <w:tmpl w:val="7B225F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2" w15:restartNumberingAfterBreak="0">
    <w:nsid w:val="2CF9080F"/>
    <w:multiLevelType w:val="multilevel"/>
    <w:tmpl w:val="5D2E2B48"/>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3" w15:restartNumberingAfterBreak="0">
    <w:nsid w:val="2D1964B9"/>
    <w:multiLevelType w:val="multilevel"/>
    <w:tmpl w:val="C896D7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4" w15:restartNumberingAfterBreak="0">
    <w:nsid w:val="2DBB0A29"/>
    <w:multiLevelType w:val="multilevel"/>
    <w:tmpl w:val="04FC71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5" w15:restartNumberingAfterBreak="0">
    <w:nsid w:val="2E041D77"/>
    <w:multiLevelType w:val="multilevel"/>
    <w:tmpl w:val="4C2CA48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6" w15:restartNumberingAfterBreak="0">
    <w:nsid w:val="2E15205D"/>
    <w:multiLevelType w:val="multilevel"/>
    <w:tmpl w:val="6BB453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7" w15:restartNumberingAfterBreak="0">
    <w:nsid w:val="2E3B3ACA"/>
    <w:multiLevelType w:val="multilevel"/>
    <w:tmpl w:val="4DE605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8" w15:restartNumberingAfterBreak="0">
    <w:nsid w:val="2E455ADF"/>
    <w:multiLevelType w:val="multilevel"/>
    <w:tmpl w:val="BD1C4C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69" w15:restartNumberingAfterBreak="0">
    <w:nsid w:val="2E733A67"/>
    <w:multiLevelType w:val="multilevel"/>
    <w:tmpl w:val="A0489B0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0" w15:restartNumberingAfterBreak="0">
    <w:nsid w:val="2E900FC9"/>
    <w:multiLevelType w:val="multilevel"/>
    <w:tmpl w:val="7DFEF3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1" w15:restartNumberingAfterBreak="0">
    <w:nsid w:val="2EA22BC4"/>
    <w:multiLevelType w:val="multilevel"/>
    <w:tmpl w:val="9782E4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2" w15:restartNumberingAfterBreak="0">
    <w:nsid w:val="2EBC0BCB"/>
    <w:multiLevelType w:val="multilevel"/>
    <w:tmpl w:val="3398D9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3" w15:restartNumberingAfterBreak="0">
    <w:nsid w:val="2EC31F19"/>
    <w:multiLevelType w:val="multilevel"/>
    <w:tmpl w:val="9064BBB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4" w15:restartNumberingAfterBreak="0">
    <w:nsid w:val="2ECF65E7"/>
    <w:multiLevelType w:val="multilevel"/>
    <w:tmpl w:val="2A9E63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5" w15:restartNumberingAfterBreak="0">
    <w:nsid w:val="30BA0F1B"/>
    <w:multiLevelType w:val="multilevel"/>
    <w:tmpl w:val="5A54A0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6" w15:restartNumberingAfterBreak="0">
    <w:nsid w:val="31A41341"/>
    <w:multiLevelType w:val="multilevel"/>
    <w:tmpl w:val="C4E896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7" w15:restartNumberingAfterBreak="0">
    <w:nsid w:val="31CB7FDB"/>
    <w:multiLevelType w:val="multilevel"/>
    <w:tmpl w:val="B574C1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8" w15:restartNumberingAfterBreak="0">
    <w:nsid w:val="32800CD7"/>
    <w:multiLevelType w:val="multilevel"/>
    <w:tmpl w:val="A44EB9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79" w15:restartNumberingAfterBreak="0">
    <w:nsid w:val="32E96146"/>
    <w:multiLevelType w:val="multilevel"/>
    <w:tmpl w:val="EA9870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0" w15:restartNumberingAfterBreak="0">
    <w:nsid w:val="334B6FC3"/>
    <w:multiLevelType w:val="multilevel"/>
    <w:tmpl w:val="CCCA18C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1" w15:restartNumberingAfterBreak="0">
    <w:nsid w:val="335D3FA2"/>
    <w:multiLevelType w:val="multilevel"/>
    <w:tmpl w:val="F364E6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2" w15:restartNumberingAfterBreak="0">
    <w:nsid w:val="3397601B"/>
    <w:multiLevelType w:val="multilevel"/>
    <w:tmpl w:val="5D866A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3" w15:restartNumberingAfterBreak="0">
    <w:nsid w:val="342E7C91"/>
    <w:multiLevelType w:val="multilevel"/>
    <w:tmpl w:val="126037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4" w15:restartNumberingAfterBreak="0">
    <w:nsid w:val="343B09E9"/>
    <w:multiLevelType w:val="multilevel"/>
    <w:tmpl w:val="D37A84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5" w15:restartNumberingAfterBreak="0">
    <w:nsid w:val="34625C41"/>
    <w:multiLevelType w:val="multilevel"/>
    <w:tmpl w:val="E4B826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6" w15:restartNumberingAfterBreak="0">
    <w:nsid w:val="347C3A69"/>
    <w:multiLevelType w:val="multilevel"/>
    <w:tmpl w:val="0646FE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7" w15:restartNumberingAfterBreak="0">
    <w:nsid w:val="34D16522"/>
    <w:multiLevelType w:val="multilevel"/>
    <w:tmpl w:val="199485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8" w15:restartNumberingAfterBreak="0">
    <w:nsid w:val="358F6587"/>
    <w:multiLevelType w:val="multilevel"/>
    <w:tmpl w:val="827677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89" w15:restartNumberingAfterBreak="0">
    <w:nsid w:val="35C04A5E"/>
    <w:multiLevelType w:val="multilevel"/>
    <w:tmpl w:val="62EA27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0" w15:restartNumberingAfterBreak="0">
    <w:nsid w:val="36D25891"/>
    <w:multiLevelType w:val="multilevel"/>
    <w:tmpl w:val="F4B093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1" w15:restartNumberingAfterBreak="0">
    <w:nsid w:val="36E3576B"/>
    <w:multiLevelType w:val="multilevel"/>
    <w:tmpl w:val="D20A7D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2" w15:restartNumberingAfterBreak="0">
    <w:nsid w:val="374B0158"/>
    <w:multiLevelType w:val="multilevel"/>
    <w:tmpl w:val="6540B6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3" w15:restartNumberingAfterBreak="0">
    <w:nsid w:val="38861CD2"/>
    <w:multiLevelType w:val="multilevel"/>
    <w:tmpl w:val="CCAC75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4" w15:restartNumberingAfterBreak="0">
    <w:nsid w:val="38A24B4B"/>
    <w:multiLevelType w:val="multilevel"/>
    <w:tmpl w:val="767E38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5" w15:restartNumberingAfterBreak="0">
    <w:nsid w:val="38B249A6"/>
    <w:multiLevelType w:val="multilevel"/>
    <w:tmpl w:val="5EE4A8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6" w15:restartNumberingAfterBreak="0">
    <w:nsid w:val="39496EE6"/>
    <w:multiLevelType w:val="multilevel"/>
    <w:tmpl w:val="82D465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7" w15:restartNumberingAfterBreak="0">
    <w:nsid w:val="39D97E90"/>
    <w:multiLevelType w:val="multilevel"/>
    <w:tmpl w:val="657247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8" w15:restartNumberingAfterBreak="0">
    <w:nsid w:val="39E827BF"/>
    <w:multiLevelType w:val="multilevel"/>
    <w:tmpl w:val="F998EE3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199" w15:restartNumberingAfterBreak="0">
    <w:nsid w:val="3A0E779B"/>
    <w:multiLevelType w:val="multilevel"/>
    <w:tmpl w:val="9AB8F3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0" w15:restartNumberingAfterBreak="0">
    <w:nsid w:val="3AF75B3D"/>
    <w:multiLevelType w:val="multilevel"/>
    <w:tmpl w:val="FC2829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1" w15:restartNumberingAfterBreak="0">
    <w:nsid w:val="3B197DF2"/>
    <w:multiLevelType w:val="multilevel"/>
    <w:tmpl w:val="F9D4BE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2" w15:restartNumberingAfterBreak="0">
    <w:nsid w:val="3B2826EC"/>
    <w:multiLevelType w:val="multilevel"/>
    <w:tmpl w:val="44BAF34A"/>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3" w15:restartNumberingAfterBreak="0">
    <w:nsid w:val="3B4510C7"/>
    <w:multiLevelType w:val="multilevel"/>
    <w:tmpl w:val="B1A0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B706E5B"/>
    <w:multiLevelType w:val="multilevel"/>
    <w:tmpl w:val="D57EBB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5" w15:restartNumberingAfterBreak="0">
    <w:nsid w:val="3B706FFE"/>
    <w:multiLevelType w:val="multilevel"/>
    <w:tmpl w:val="78921A8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6" w15:restartNumberingAfterBreak="0">
    <w:nsid w:val="3B777745"/>
    <w:multiLevelType w:val="multilevel"/>
    <w:tmpl w:val="CC64D16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7" w15:restartNumberingAfterBreak="0">
    <w:nsid w:val="3B893E9E"/>
    <w:multiLevelType w:val="multilevel"/>
    <w:tmpl w:val="006C84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8" w15:restartNumberingAfterBreak="0">
    <w:nsid w:val="3BB24E9B"/>
    <w:multiLevelType w:val="multilevel"/>
    <w:tmpl w:val="B76E8C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09" w15:restartNumberingAfterBreak="0">
    <w:nsid w:val="3BB41F0F"/>
    <w:multiLevelType w:val="multilevel"/>
    <w:tmpl w:val="94D2E9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0" w15:restartNumberingAfterBreak="0">
    <w:nsid w:val="3BFF6CC0"/>
    <w:multiLevelType w:val="multilevel"/>
    <w:tmpl w:val="97E2503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1" w15:restartNumberingAfterBreak="0">
    <w:nsid w:val="3C0E26DB"/>
    <w:multiLevelType w:val="multilevel"/>
    <w:tmpl w:val="B2F84F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2" w15:restartNumberingAfterBreak="0">
    <w:nsid w:val="3C827B10"/>
    <w:multiLevelType w:val="multilevel"/>
    <w:tmpl w:val="DF1A8C6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3" w15:restartNumberingAfterBreak="0">
    <w:nsid w:val="3D313EAC"/>
    <w:multiLevelType w:val="multilevel"/>
    <w:tmpl w:val="0622B43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4" w15:restartNumberingAfterBreak="0">
    <w:nsid w:val="3E2E3E91"/>
    <w:multiLevelType w:val="multilevel"/>
    <w:tmpl w:val="0AEEB7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5" w15:restartNumberingAfterBreak="0">
    <w:nsid w:val="3E6569CF"/>
    <w:multiLevelType w:val="multilevel"/>
    <w:tmpl w:val="D958928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6" w15:restartNumberingAfterBreak="0">
    <w:nsid w:val="3F310866"/>
    <w:multiLevelType w:val="multilevel"/>
    <w:tmpl w:val="A0C8C4F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7" w15:restartNumberingAfterBreak="0">
    <w:nsid w:val="3F893838"/>
    <w:multiLevelType w:val="multilevel"/>
    <w:tmpl w:val="10BEA4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8" w15:restartNumberingAfterBreak="0">
    <w:nsid w:val="402625AB"/>
    <w:multiLevelType w:val="multilevel"/>
    <w:tmpl w:val="8CD2F68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19" w15:restartNumberingAfterBreak="0">
    <w:nsid w:val="403026E7"/>
    <w:multiLevelType w:val="multilevel"/>
    <w:tmpl w:val="2CD0964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0" w15:restartNumberingAfterBreak="0">
    <w:nsid w:val="40374AD2"/>
    <w:multiLevelType w:val="multilevel"/>
    <w:tmpl w:val="1B1C497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1" w15:restartNumberingAfterBreak="0">
    <w:nsid w:val="405D6B61"/>
    <w:multiLevelType w:val="multilevel"/>
    <w:tmpl w:val="49D01D0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2" w15:restartNumberingAfterBreak="0">
    <w:nsid w:val="40F64ED5"/>
    <w:multiLevelType w:val="multilevel"/>
    <w:tmpl w:val="11A65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1C44EAA"/>
    <w:multiLevelType w:val="multilevel"/>
    <w:tmpl w:val="0CBE150A"/>
    <w:lvl w:ilvl="0">
      <w:start w:val="1"/>
      <w:numFmt w:val="bullet"/>
      <w:lvlText w:val="-"/>
      <w:lvlJc w:val="left"/>
      <w:pPr>
        <w:tabs>
          <w:tab w:val="num" w:pos="720"/>
        </w:tabs>
        <w:ind w:left="720" w:hanging="360"/>
      </w:pPr>
      <w:rPr>
        <w:rFonts w:ascii="Times New Roman" w:hAnsi="Times New Roman" w:hint="default"/>
        <w:sz w:val="20"/>
      </w:rPr>
    </w:lvl>
    <w:lvl w:ilvl="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4" w15:restartNumberingAfterBreak="0">
    <w:nsid w:val="421A1263"/>
    <w:multiLevelType w:val="multilevel"/>
    <w:tmpl w:val="2416B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2697874"/>
    <w:multiLevelType w:val="multilevel"/>
    <w:tmpl w:val="B254F7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6" w15:restartNumberingAfterBreak="0">
    <w:nsid w:val="4281204D"/>
    <w:multiLevelType w:val="multilevel"/>
    <w:tmpl w:val="ACC8F1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7" w15:restartNumberingAfterBreak="0">
    <w:nsid w:val="43C937F3"/>
    <w:multiLevelType w:val="multilevel"/>
    <w:tmpl w:val="69544B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8" w15:restartNumberingAfterBreak="0">
    <w:nsid w:val="46074B3A"/>
    <w:multiLevelType w:val="multilevel"/>
    <w:tmpl w:val="4BFEE4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29" w15:restartNumberingAfterBreak="0">
    <w:nsid w:val="46765525"/>
    <w:multiLevelType w:val="multilevel"/>
    <w:tmpl w:val="484A8C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0" w15:restartNumberingAfterBreak="0">
    <w:nsid w:val="472E02FA"/>
    <w:multiLevelType w:val="multilevel"/>
    <w:tmpl w:val="AE76755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1" w15:restartNumberingAfterBreak="0">
    <w:nsid w:val="47E97D4C"/>
    <w:multiLevelType w:val="multilevel"/>
    <w:tmpl w:val="278C89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2" w15:restartNumberingAfterBreak="0">
    <w:nsid w:val="480228F6"/>
    <w:multiLevelType w:val="multilevel"/>
    <w:tmpl w:val="3CD875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3" w15:restartNumberingAfterBreak="0">
    <w:nsid w:val="4856575C"/>
    <w:multiLevelType w:val="multilevel"/>
    <w:tmpl w:val="54A010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4" w15:restartNumberingAfterBreak="0">
    <w:nsid w:val="48621212"/>
    <w:multiLevelType w:val="multilevel"/>
    <w:tmpl w:val="FFF87F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5" w15:restartNumberingAfterBreak="0">
    <w:nsid w:val="48704139"/>
    <w:multiLevelType w:val="multilevel"/>
    <w:tmpl w:val="DA687A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6" w15:restartNumberingAfterBreak="0">
    <w:nsid w:val="48812EA5"/>
    <w:multiLevelType w:val="multilevel"/>
    <w:tmpl w:val="5DDE8B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7" w15:restartNumberingAfterBreak="0">
    <w:nsid w:val="48BF1A5F"/>
    <w:multiLevelType w:val="multilevel"/>
    <w:tmpl w:val="E698F5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8" w15:restartNumberingAfterBreak="0">
    <w:nsid w:val="4909275D"/>
    <w:multiLevelType w:val="multilevel"/>
    <w:tmpl w:val="CD6886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39" w15:restartNumberingAfterBreak="0">
    <w:nsid w:val="49191764"/>
    <w:multiLevelType w:val="multilevel"/>
    <w:tmpl w:val="1972A5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0" w15:restartNumberingAfterBreak="0">
    <w:nsid w:val="49435364"/>
    <w:multiLevelType w:val="multilevel"/>
    <w:tmpl w:val="F6501D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1" w15:restartNumberingAfterBreak="0">
    <w:nsid w:val="4A4E44CF"/>
    <w:multiLevelType w:val="multilevel"/>
    <w:tmpl w:val="EF180E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2" w15:restartNumberingAfterBreak="0">
    <w:nsid w:val="4A5A179F"/>
    <w:multiLevelType w:val="multilevel"/>
    <w:tmpl w:val="CFA69D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3" w15:restartNumberingAfterBreak="0">
    <w:nsid w:val="4AA146F6"/>
    <w:multiLevelType w:val="multilevel"/>
    <w:tmpl w:val="129EA4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4" w15:restartNumberingAfterBreak="0">
    <w:nsid w:val="4ABC5B28"/>
    <w:multiLevelType w:val="multilevel"/>
    <w:tmpl w:val="A65A3C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5" w15:restartNumberingAfterBreak="0">
    <w:nsid w:val="4ADD379C"/>
    <w:multiLevelType w:val="multilevel"/>
    <w:tmpl w:val="49BE8C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6" w15:restartNumberingAfterBreak="0">
    <w:nsid w:val="4AF15303"/>
    <w:multiLevelType w:val="multilevel"/>
    <w:tmpl w:val="CE24BF4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7" w15:restartNumberingAfterBreak="0">
    <w:nsid w:val="4B79199F"/>
    <w:multiLevelType w:val="multilevel"/>
    <w:tmpl w:val="508C76C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8" w15:restartNumberingAfterBreak="0">
    <w:nsid w:val="4BE41DFE"/>
    <w:multiLevelType w:val="multilevel"/>
    <w:tmpl w:val="7BC00B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49" w15:restartNumberingAfterBreak="0">
    <w:nsid w:val="4C0931D1"/>
    <w:multiLevelType w:val="multilevel"/>
    <w:tmpl w:val="CEB48E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0" w15:restartNumberingAfterBreak="0">
    <w:nsid w:val="4C5D5E7E"/>
    <w:multiLevelType w:val="multilevel"/>
    <w:tmpl w:val="9E72E658"/>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1" w15:restartNumberingAfterBreak="0">
    <w:nsid w:val="4CC3077A"/>
    <w:multiLevelType w:val="multilevel"/>
    <w:tmpl w:val="1E3899C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2" w15:restartNumberingAfterBreak="0">
    <w:nsid w:val="4D0C161A"/>
    <w:multiLevelType w:val="multilevel"/>
    <w:tmpl w:val="30F44A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3" w15:restartNumberingAfterBreak="0">
    <w:nsid w:val="4D1028E9"/>
    <w:multiLevelType w:val="multilevel"/>
    <w:tmpl w:val="45F685B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4" w15:restartNumberingAfterBreak="0">
    <w:nsid w:val="4D840ED3"/>
    <w:multiLevelType w:val="multilevel"/>
    <w:tmpl w:val="D71E1F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5" w15:restartNumberingAfterBreak="0">
    <w:nsid w:val="4EA96E32"/>
    <w:multiLevelType w:val="multilevel"/>
    <w:tmpl w:val="972269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6" w15:restartNumberingAfterBreak="0">
    <w:nsid w:val="4EEE52FC"/>
    <w:multiLevelType w:val="multilevel"/>
    <w:tmpl w:val="C12EA9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7" w15:restartNumberingAfterBreak="0">
    <w:nsid w:val="4F397E16"/>
    <w:multiLevelType w:val="multilevel"/>
    <w:tmpl w:val="EB18B34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8" w15:restartNumberingAfterBreak="0">
    <w:nsid w:val="4F7C1988"/>
    <w:multiLevelType w:val="multilevel"/>
    <w:tmpl w:val="4BA4481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59" w15:restartNumberingAfterBreak="0">
    <w:nsid w:val="50091CC6"/>
    <w:multiLevelType w:val="multilevel"/>
    <w:tmpl w:val="3D30D71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0" w15:restartNumberingAfterBreak="0">
    <w:nsid w:val="50093BCC"/>
    <w:multiLevelType w:val="multilevel"/>
    <w:tmpl w:val="5E1A62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1" w15:restartNumberingAfterBreak="0">
    <w:nsid w:val="5095273D"/>
    <w:multiLevelType w:val="multilevel"/>
    <w:tmpl w:val="0C56B0A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2" w15:restartNumberingAfterBreak="0">
    <w:nsid w:val="509538E7"/>
    <w:multiLevelType w:val="multilevel"/>
    <w:tmpl w:val="81449E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3" w15:restartNumberingAfterBreak="0">
    <w:nsid w:val="509A604A"/>
    <w:multiLevelType w:val="multilevel"/>
    <w:tmpl w:val="6872369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4" w15:restartNumberingAfterBreak="0">
    <w:nsid w:val="50EC23BA"/>
    <w:multiLevelType w:val="multilevel"/>
    <w:tmpl w:val="824C01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5" w15:restartNumberingAfterBreak="0">
    <w:nsid w:val="513A526B"/>
    <w:multiLevelType w:val="multilevel"/>
    <w:tmpl w:val="3A16C9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6" w15:restartNumberingAfterBreak="0">
    <w:nsid w:val="516B466B"/>
    <w:multiLevelType w:val="multilevel"/>
    <w:tmpl w:val="7FCC27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7" w15:restartNumberingAfterBreak="0">
    <w:nsid w:val="51EB74C0"/>
    <w:multiLevelType w:val="multilevel"/>
    <w:tmpl w:val="8E04B9A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8" w15:restartNumberingAfterBreak="0">
    <w:nsid w:val="52124C2A"/>
    <w:multiLevelType w:val="multilevel"/>
    <w:tmpl w:val="494C63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69" w15:restartNumberingAfterBreak="0">
    <w:nsid w:val="52815FE5"/>
    <w:multiLevelType w:val="multilevel"/>
    <w:tmpl w:val="301AA28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0" w15:restartNumberingAfterBreak="0">
    <w:nsid w:val="535B0494"/>
    <w:multiLevelType w:val="multilevel"/>
    <w:tmpl w:val="9336F1A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1" w15:restartNumberingAfterBreak="0">
    <w:nsid w:val="53C86C54"/>
    <w:multiLevelType w:val="multilevel"/>
    <w:tmpl w:val="5BF8D0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2" w15:restartNumberingAfterBreak="0">
    <w:nsid w:val="53D13665"/>
    <w:multiLevelType w:val="hybridMultilevel"/>
    <w:tmpl w:val="EB140DC4"/>
    <w:lvl w:ilvl="0" w:tplc="EDBCE508">
      <w:start w:val="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
      <w:lvlJc w:val="left"/>
      <w:pPr>
        <w:ind w:left="1440" w:hanging="360"/>
      </w:pPr>
      <w:rPr>
        <w:rFonts w:ascii="Times New Roman" w:hAnsi="Times New Roman" w:cs="Courier New" w:hint="default"/>
      </w:rPr>
    </w:lvl>
    <w:lvl w:ilvl="2" w:tplc="040C0005" w:tentative="1">
      <w:start w:val="1"/>
      <w:numFmt w:val="bullet"/>
      <w:lvlText w:val="-"/>
      <w:lvlJc w:val="left"/>
      <w:pPr>
        <w:ind w:left="2160" w:hanging="360"/>
      </w:pPr>
      <w:rPr>
        <w:rFonts w:ascii="Times New Roman" w:hAnsi="Times New Roman" w:hint="default"/>
      </w:rPr>
    </w:lvl>
    <w:lvl w:ilvl="3" w:tplc="040C0001" w:tentative="1">
      <w:start w:val="1"/>
      <w:numFmt w:val="bullet"/>
      <w:lvlText w:val="-"/>
      <w:lvlJc w:val="left"/>
      <w:pPr>
        <w:ind w:left="2880" w:hanging="360"/>
      </w:pPr>
      <w:rPr>
        <w:rFonts w:ascii="Times New Roman" w:hAnsi="Times New Roman" w:hint="default"/>
      </w:rPr>
    </w:lvl>
    <w:lvl w:ilvl="4" w:tplc="040C0003" w:tentative="1">
      <w:start w:val="1"/>
      <w:numFmt w:val="bullet"/>
      <w:lvlText w:val="-"/>
      <w:lvlJc w:val="left"/>
      <w:pPr>
        <w:ind w:left="3600" w:hanging="360"/>
      </w:pPr>
      <w:rPr>
        <w:rFonts w:ascii="Times New Roman" w:hAnsi="Times New Roman" w:cs="Courier New" w:hint="default"/>
      </w:rPr>
    </w:lvl>
    <w:lvl w:ilvl="5" w:tplc="040C0005" w:tentative="1">
      <w:start w:val="1"/>
      <w:numFmt w:val="bullet"/>
      <w:lvlText w:val="-"/>
      <w:lvlJc w:val="left"/>
      <w:pPr>
        <w:ind w:left="4320" w:hanging="360"/>
      </w:pPr>
      <w:rPr>
        <w:rFonts w:ascii="Times New Roman" w:hAnsi="Times New Roman" w:hint="default"/>
      </w:rPr>
    </w:lvl>
    <w:lvl w:ilvl="6" w:tplc="040C0001" w:tentative="1">
      <w:start w:val="1"/>
      <w:numFmt w:val="bullet"/>
      <w:lvlText w:val="-"/>
      <w:lvlJc w:val="left"/>
      <w:pPr>
        <w:ind w:left="5040" w:hanging="360"/>
      </w:pPr>
      <w:rPr>
        <w:rFonts w:ascii="Times New Roman" w:hAnsi="Times New Roman" w:hint="default"/>
      </w:rPr>
    </w:lvl>
    <w:lvl w:ilvl="7" w:tplc="040C0003" w:tentative="1">
      <w:start w:val="1"/>
      <w:numFmt w:val="bullet"/>
      <w:lvlText w:val="-"/>
      <w:lvlJc w:val="left"/>
      <w:pPr>
        <w:ind w:left="5760" w:hanging="360"/>
      </w:pPr>
      <w:rPr>
        <w:rFonts w:ascii="Times New Roman" w:hAnsi="Times New Roman" w:cs="Courier New" w:hint="default"/>
      </w:rPr>
    </w:lvl>
    <w:lvl w:ilvl="8" w:tplc="040C0005" w:tentative="1">
      <w:start w:val="1"/>
      <w:numFmt w:val="bullet"/>
      <w:lvlText w:val="-"/>
      <w:lvlJc w:val="left"/>
      <w:pPr>
        <w:ind w:left="6480" w:hanging="360"/>
      </w:pPr>
      <w:rPr>
        <w:rFonts w:ascii="Times New Roman" w:hAnsi="Times New Roman" w:hint="default"/>
      </w:rPr>
    </w:lvl>
  </w:abstractNum>
  <w:abstractNum w:abstractNumId="273" w15:restartNumberingAfterBreak="0">
    <w:nsid w:val="53FF3781"/>
    <w:multiLevelType w:val="multilevel"/>
    <w:tmpl w:val="2B0488B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4" w15:restartNumberingAfterBreak="0">
    <w:nsid w:val="54627A6B"/>
    <w:multiLevelType w:val="multilevel"/>
    <w:tmpl w:val="41FE13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5" w15:restartNumberingAfterBreak="0">
    <w:nsid w:val="54674A48"/>
    <w:multiLevelType w:val="multilevel"/>
    <w:tmpl w:val="E32456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6" w15:restartNumberingAfterBreak="0">
    <w:nsid w:val="547C6D4F"/>
    <w:multiLevelType w:val="multilevel"/>
    <w:tmpl w:val="7C64813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7" w15:restartNumberingAfterBreak="0">
    <w:nsid w:val="549E6D28"/>
    <w:multiLevelType w:val="multilevel"/>
    <w:tmpl w:val="CFF68F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8" w15:restartNumberingAfterBreak="0">
    <w:nsid w:val="54A74C3C"/>
    <w:multiLevelType w:val="multilevel"/>
    <w:tmpl w:val="A77E255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79" w15:restartNumberingAfterBreak="0">
    <w:nsid w:val="54AD27F2"/>
    <w:multiLevelType w:val="multilevel"/>
    <w:tmpl w:val="7816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4BC7574"/>
    <w:multiLevelType w:val="multilevel"/>
    <w:tmpl w:val="893681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1" w15:restartNumberingAfterBreak="0">
    <w:nsid w:val="54CC4B71"/>
    <w:multiLevelType w:val="multilevel"/>
    <w:tmpl w:val="070823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2" w15:restartNumberingAfterBreak="0">
    <w:nsid w:val="54D93E10"/>
    <w:multiLevelType w:val="multilevel"/>
    <w:tmpl w:val="649C27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3" w15:restartNumberingAfterBreak="0">
    <w:nsid w:val="55AC70A2"/>
    <w:multiLevelType w:val="multilevel"/>
    <w:tmpl w:val="6798B4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4" w15:restartNumberingAfterBreak="0">
    <w:nsid w:val="565B2B25"/>
    <w:multiLevelType w:val="multilevel"/>
    <w:tmpl w:val="BDA29A1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5" w15:restartNumberingAfterBreak="0">
    <w:nsid w:val="5722793D"/>
    <w:multiLevelType w:val="multilevel"/>
    <w:tmpl w:val="EFD461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6" w15:restartNumberingAfterBreak="0">
    <w:nsid w:val="573D1033"/>
    <w:multiLevelType w:val="multilevel"/>
    <w:tmpl w:val="60E45F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7" w15:restartNumberingAfterBreak="0">
    <w:nsid w:val="57C85461"/>
    <w:multiLevelType w:val="multilevel"/>
    <w:tmpl w:val="CCF45AE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8" w15:restartNumberingAfterBreak="0">
    <w:nsid w:val="582D0735"/>
    <w:multiLevelType w:val="multilevel"/>
    <w:tmpl w:val="52760C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89" w15:restartNumberingAfterBreak="0">
    <w:nsid w:val="58992DD1"/>
    <w:multiLevelType w:val="multilevel"/>
    <w:tmpl w:val="C0867B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0" w15:restartNumberingAfterBreak="0">
    <w:nsid w:val="58C00ABE"/>
    <w:multiLevelType w:val="multilevel"/>
    <w:tmpl w:val="AB2EA0F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1" w15:restartNumberingAfterBreak="0">
    <w:nsid w:val="59A01BF8"/>
    <w:multiLevelType w:val="multilevel"/>
    <w:tmpl w:val="769CDB7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2" w15:restartNumberingAfterBreak="0">
    <w:nsid w:val="59C06C44"/>
    <w:multiLevelType w:val="multilevel"/>
    <w:tmpl w:val="81FC35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3" w15:restartNumberingAfterBreak="0">
    <w:nsid w:val="5A0D63EF"/>
    <w:multiLevelType w:val="multilevel"/>
    <w:tmpl w:val="4CE669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4" w15:restartNumberingAfterBreak="0">
    <w:nsid w:val="5B02348F"/>
    <w:multiLevelType w:val="multilevel"/>
    <w:tmpl w:val="191CC8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5" w15:restartNumberingAfterBreak="0">
    <w:nsid w:val="5B1626E8"/>
    <w:multiLevelType w:val="multilevel"/>
    <w:tmpl w:val="7D607196"/>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6" w15:restartNumberingAfterBreak="0">
    <w:nsid w:val="5B382CE6"/>
    <w:multiLevelType w:val="multilevel"/>
    <w:tmpl w:val="79E0F48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7" w15:restartNumberingAfterBreak="0">
    <w:nsid w:val="5B646637"/>
    <w:multiLevelType w:val="multilevel"/>
    <w:tmpl w:val="0D90A7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8" w15:restartNumberingAfterBreak="0">
    <w:nsid w:val="5C5320C3"/>
    <w:multiLevelType w:val="multilevel"/>
    <w:tmpl w:val="18C492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299" w15:restartNumberingAfterBreak="0">
    <w:nsid w:val="5C917529"/>
    <w:multiLevelType w:val="multilevel"/>
    <w:tmpl w:val="D9202A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0" w15:restartNumberingAfterBreak="0">
    <w:nsid w:val="5D6D7348"/>
    <w:multiLevelType w:val="multilevel"/>
    <w:tmpl w:val="CB4004C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1" w15:restartNumberingAfterBreak="0">
    <w:nsid w:val="5DB70B39"/>
    <w:multiLevelType w:val="multilevel"/>
    <w:tmpl w:val="70E80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2" w15:restartNumberingAfterBreak="0">
    <w:nsid w:val="5DC52A54"/>
    <w:multiLevelType w:val="multilevel"/>
    <w:tmpl w:val="0E4CFD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3" w15:restartNumberingAfterBreak="0">
    <w:nsid w:val="5DF137BB"/>
    <w:multiLevelType w:val="multilevel"/>
    <w:tmpl w:val="6E02BE4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4" w15:restartNumberingAfterBreak="0">
    <w:nsid w:val="5E1D3D2A"/>
    <w:multiLevelType w:val="multilevel"/>
    <w:tmpl w:val="7AB2A2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5" w15:restartNumberingAfterBreak="0">
    <w:nsid w:val="5E3B4F13"/>
    <w:multiLevelType w:val="multilevel"/>
    <w:tmpl w:val="C3401C4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6" w15:restartNumberingAfterBreak="0">
    <w:nsid w:val="5F2271B1"/>
    <w:multiLevelType w:val="multilevel"/>
    <w:tmpl w:val="D616A7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7" w15:restartNumberingAfterBreak="0">
    <w:nsid w:val="5F4229B4"/>
    <w:multiLevelType w:val="multilevel"/>
    <w:tmpl w:val="13C0347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8" w15:restartNumberingAfterBreak="0">
    <w:nsid w:val="5F477D6C"/>
    <w:multiLevelType w:val="multilevel"/>
    <w:tmpl w:val="EA4043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09" w15:restartNumberingAfterBreak="0">
    <w:nsid w:val="5F4D4B50"/>
    <w:multiLevelType w:val="multilevel"/>
    <w:tmpl w:val="097E735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0" w15:restartNumberingAfterBreak="0">
    <w:nsid w:val="6056095D"/>
    <w:multiLevelType w:val="multilevel"/>
    <w:tmpl w:val="E8C435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1" w15:restartNumberingAfterBreak="0">
    <w:nsid w:val="61025AE9"/>
    <w:multiLevelType w:val="multilevel"/>
    <w:tmpl w:val="C2502F8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2" w15:restartNumberingAfterBreak="0">
    <w:nsid w:val="614F5BBD"/>
    <w:multiLevelType w:val="multilevel"/>
    <w:tmpl w:val="41165F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3" w15:restartNumberingAfterBreak="0">
    <w:nsid w:val="616D5EA0"/>
    <w:multiLevelType w:val="multilevel"/>
    <w:tmpl w:val="B8EA8F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4" w15:restartNumberingAfterBreak="0">
    <w:nsid w:val="6180429A"/>
    <w:multiLevelType w:val="multilevel"/>
    <w:tmpl w:val="A8DC87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5" w15:restartNumberingAfterBreak="0">
    <w:nsid w:val="61B40E30"/>
    <w:multiLevelType w:val="multilevel"/>
    <w:tmpl w:val="CECC13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6" w15:restartNumberingAfterBreak="0">
    <w:nsid w:val="62371193"/>
    <w:multiLevelType w:val="multilevel"/>
    <w:tmpl w:val="BD62EE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7" w15:restartNumberingAfterBreak="0">
    <w:nsid w:val="623C617D"/>
    <w:multiLevelType w:val="multilevel"/>
    <w:tmpl w:val="96CEEF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8" w15:restartNumberingAfterBreak="0">
    <w:nsid w:val="62411E10"/>
    <w:multiLevelType w:val="multilevel"/>
    <w:tmpl w:val="E39A4E20"/>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19" w15:restartNumberingAfterBreak="0">
    <w:nsid w:val="6275697F"/>
    <w:multiLevelType w:val="multilevel"/>
    <w:tmpl w:val="EBEEA5B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0" w15:restartNumberingAfterBreak="0">
    <w:nsid w:val="63324F53"/>
    <w:multiLevelType w:val="multilevel"/>
    <w:tmpl w:val="B30C529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1" w15:restartNumberingAfterBreak="0">
    <w:nsid w:val="63354136"/>
    <w:multiLevelType w:val="multilevel"/>
    <w:tmpl w:val="005417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2" w15:restartNumberingAfterBreak="0">
    <w:nsid w:val="637F4AC4"/>
    <w:multiLevelType w:val="hybridMultilevel"/>
    <w:tmpl w:val="082A7642"/>
    <w:lvl w:ilvl="0" w:tplc="2F0EB916">
      <w:start w:val="8"/>
      <w:numFmt w:val="bullet"/>
      <w:pStyle w:val="citer"/>
      <w:lvlText w:val="-"/>
      <w:lvlJc w:val="left"/>
      <w:pPr>
        <w:ind w:left="1080" w:hanging="360"/>
      </w:pPr>
      <w:rPr>
        <w:rFonts w:ascii="Times New Roman" w:eastAsia="Times New Roman" w:hAnsi="Times New Roman" w:cs="Times New Roman" w:hint="default"/>
      </w:rPr>
    </w:lvl>
    <w:lvl w:ilvl="1" w:tplc="040C0003" w:tentative="1">
      <w:start w:val="1"/>
      <w:numFmt w:val="bullet"/>
      <w:lvlText w:val="-"/>
      <w:lvlJc w:val="left"/>
      <w:pPr>
        <w:ind w:left="1800" w:hanging="360"/>
      </w:pPr>
      <w:rPr>
        <w:rFonts w:ascii="Times New Roman" w:hAnsi="Times New Roman" w:cs="Courier New" w:hint="default"/>
      </w:rPr>
    </w:lvl>
    <w:lvl w:ilvl="2" w:tplc="040C0005" w:tentative="1">
      <w:start w:val="1"/>
      <w:numFmt w:val="bullet"/>
      <w:lvlText w:val="-"/>
      <w:lvlJc w:val="left"/>
      <w:pPr>
        <w:ind w:left="2520" w:hanging="360"/>
      </w:pPr>
      <w:rPr>
        <w:rFonts w:ascii="Times New Roman" w:hAnsi="Times New Roman" w:hint="default"/>
      </w:rPr>
    </w:lvl>
    <w:lvl w:ilvl="3" w:tplc="040C0001" w:tentative="1">
      <w:start w:val="1"/>
      <w:numFmt w:val="bullet"/>
      <w:lvlText w:val="-"/>
      <w:lvlJc w:val="left"/>
      <w:pPr>
        <w:ind w:left="3240" w:hanging="360"/>
      </w:pPr>
      <w:rPr>
        <w:rFonts w:ascii="Times New Roman" w:hAnsi="Times New Roman" w:hint="default"/>
      </w:rPr>
    </w:lvl>
    <w:lvl w:ilvl="4" w:tplc="040C0003" w:tentative="1">
      <w:start w:val="1"/>
      <w:numFmt w:val="bullet"/>
      <w:lvlText w:val="-"/>
      <w:lvlJc w:val="left"/>
      <w:pPr>
        <w:ind w:left="3960" w:hanging="360"/>
      </w:pPr>
      <w:rPr>
        <w:rFonts w:ascii="Times New Roman" w:hAnsi="Times New Roman" w:cs="Courier New" w:hint="default"/>
      </w:rPr>
    </w:lvl>
    <w:lvl w:ilvl="5" w:tplc="040C0005" w:tentative="1">
      <w:start w:val="1"/>
      <w:numFmt w:val="bullet"/>
      <w:lvlText w:val="-"/>
      <w:lvlJc w:val="left"/>
      <w:pPr>
        <w:ind w:left="4680" w:hanging="360"/>
      </w:pPr>
      <w:rPr>
        <w:rFonts w:ascii="Times New Roman" w:hAnsi="Times New Roman" w:hint="default"/>
      </w:rPr>
    </w:lvl>
    <w:lvl w:ilvl="6" w:tplc="040C0001" w:tentative="1">
      <w:start w:val="1"/>
      <w:numFmt w:val="bullet"/>
      <w:lvlText w:val="-"/>
      <w:lvlJc w:val="left"/>
      <w:pPr>
        <w:ind w:left="5400" w:hanging="360"/>
      </w:pPr>
      <w:rPr>
        <w:rFonts w:ascii="Times New Roman" w:hAnsi="Times New Roman" w:hint="default"/>
      </w:rPr>
    </w:lvl>
    <w:lvl w:ilvl="7" w:tplc="040C0003" w:tentative="1">
      <w:start w:val="1"/>
      <w:numFmt w:val="bullet"/>
      <w:lvlText w:val="-"/>
      <w:lvlJc w:val="left"/>
      <w:pPr>
        <w:ind w:left="6120" w:hanging="360"/>
      </w:pPr>
      <w:rPr>
        <w:rFonts w:ascii="Times New Roman" w:hAnsi="Times New Roman" w:cs="Courier New" w:hint="default"/>
      </w:rPr>
    </w:lvl>
    <w:lvl w:ilvl="8" w:tplc="040C0005" w:tentative="1">
      <w:start w:val="1"/>
      <w:numFmt w:val="bullet"/>
      <w:lvlText w:val="-"/>
      <w:lvlJc w:val="left"/>
      <w:pPr>
        <w:ind w:left="6840" w:hanging="360"/>
      </w:pPr>
      <w:rPr>
        <w:rFonts w:ascii="Times New Roman" w:hAnsi="Times New Roman" w:hint="default"/>
      </w:rPr>
    </w:lvl>
  </w:abstractNum>
  <w:abstractNum w:abstractNumId="323" w15:restartNumberingAfterBreak="0">
    <w:nsid w:val="63A04C7B"/>
    <w:multiLevelType w:val="multilevel"/>
    <w:tmpl w:val="7CC6215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4" w15:restartNumberingAfterBreak="0">
    <w:nsid w:val="63CB3EB2"/>
    <w:multiLevelType w:val="multilevel"/>
    <w:tmpl w:val="F998CD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5" w15:restartNumberingAfterBreak="0">
    <w:nsid w:val="63E76C10"/>
    <w:multiLevelType w:val="multilevel"/>
    <w:tmpl w:val="CAA6E8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6" w15:restartNumberingAfterBreak="0">
    <w:nsid w:val="64C47C41"/>
    <w:multiLevelType w:val="multilevel"/>
    <w:tmpl w:val="58D2EE6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7" w15:restartNumberingAfterBreak="0">
    <w:nsid w:val="65181C4F"/>
    <w:multiLevelType w:val="multilevel"/>
    <w:tmpl w:val="52F60E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28" w15:restartNumberingAfterBreak="0">
    <w:nsid w:val="655706E9"/>
    <w:multiLevelType w:val="multilevel"/>
    <w:tmpl w:val="A4C20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65AA03D9"/>
    <w:multiLevelType w:val="multilevel"/>
    <w:tmpl w:val="837E1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5BC35E7"/>
    <w:multiLevelType w:val="multilevel"/>
    <w:tmpl w:val="608A1F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1" w15:restartNumberingAfterBreak="0">
    <w:nsid w:val="660B7BB3"/>
    <w:multiLevelType w:val="multilevel"/>
    <w:tmpl w:val="C57E1C0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2" w15:restartNumberingAfterBreak="0">
    <w:nsid w:val="665F143C"/>
    <w:multiLevelType w:val="multilevel"/>
    <w:tmpl w:val="1138107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3" w15:restartNumberingAfterBreak="0">
    <w:nsid w:val="669A7BC7"/>
    <w:multiLevelType w:val="multilevel"/>
    <w:tmpl w:val="92C066E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4" w15:restartNumberingAfterBreak="0">
    <w:nsid w:val="66AA4C3F"/>
    <w:multiLevelType w:val="multilevel"/>
    <w:tmpl w:val="880470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5" w15:restartNumberingAfterBreak="0">
    <w:nsid w:val="6705042A"/>
    <w:multiLevelType w:val="multilevel"/>
    <w:tmpl w:val="C18CCC6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6" w15:restartNumberingAfterBreak="0">
    <w:nsid w:val="670B6A59"/>
    <w:multiLevelType w:val="multilevel"/>
    <w:tmpl w:val="5BE49C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7" w15:restartNumberingAfterBreak="0">
    <w:nsid w:val="67FD1B57"/>
    <w:multiLevelType w:val="multilevel"/>
    <w:tmpl w:val="3A762BD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8" w15:restartNumberingAfterBreak="0">
    <w:nsid w:val="68FF58AE"/>
    <w:multiLevelType w:val="multilevel"/>
    <w:tmpl w:val="89564F1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39" w15:restartNumberingAfterBreak="0">
    <w:nsid w:val="696C1610"/>
    <w:multiLevelType w:val="multilevel"/>
    <w:tmpl w:val="10ECA2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0" w15:restartNumberingAfterBreak="0">
    <w:nsid w:val="69AD606A"/>
    <w:multiLevelType w:val="multilevel"/>
    <w:tmpl w:val="34621CD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1" w15:restartNumberingAfterBreak="0">
    <w:nsid w:val="69B811A3"/>
    <w:multiLevelType w:val="multilevel"/>
    <w:tmpl w:val="B2EC8E3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2" w15:restartNumberingAfterBreak="0">
    <w:nsid w:val="69BF0CFC"/>
    <w:multiLevelType w:val="multilevel"/>
    <w:tmpl w:val="B8AE9D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3" w15:restartNumberingAfterBreak="0">
    <w:nsid w:val="69CE3F26"/>
    <w:multiLevelType w:val="multilevel"/>
    <w:tmpl w:val="B226FC6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4" w15:restartNumberingAfterBreak="0">
    <w:nsid w:val="6A4235A3"/>
    <w:multiLevelType w:val="multilevel"/>
    <w:tmpl w:val="E77412E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5" w15:restartNumberingAfterBreak="0">
    <w:nsid w:val="6A465A18"/>
    <w:multiLevelType w:val="multilevel"/>
    <w:tmpl w:val="39AA8F3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6" w15:restartNumberingAfterBreak="0">
    <w:nsid w:val="6A660FC1"/>
    <w:multiLevelType w:val="multilevel"/>
    <w:tmpl w:val="FE324D0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7" w15:restartNumberingAfterBreak="0">
    <w:nsid w:val="6AA04933"/>
    <w:multiLevelType w:val="multilevel"/>
    <w:tmpl w:val="E64461E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8" w15:restartNumberingAfterBreak="0">
    <w:nsid w:val="6AE77DEC"/>
    <w:multiLevelType w:val="multilevel"/>
    <w:tmpl w:val="319A26A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49" w15:restartNumberingAfterBreak="0">
    <w:nsid w:val="6AEB787C"/>
    <w:multiLevelType w:val="multilevel"/>
    <w:tmpl w:val="E3D06840"/>
    <w:lvl w:ilvl="0">
      <w:start w:val="8"/>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0" w15:restartNumberingAfterBreak="0">
    <w:nsid w:val="6AF15EA0"/>
    <w:multiLevelType w:val="multilevel"/>
    <w:tmpl w:val="B7C467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1" w15:restartNumberingAfterBreak="0">
    <w:nsid w:val="6AF17E8C"/>
    <w:multiLevelType w:val="multilevel"/>
    <w:tmpl w:val="174E8E5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2" w15:restartNumberingAfterBreak="0">
    <w:nsid w:val="6B0B5C54"/>
    <w:multiLevelType w:val="multilevel"/>
    <w:tmpl w:val="752802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3" w15:restartNumberingAfterBreak="0">
    <w:nsid w:val="6B271018"/>
    <w:multiLevelType w:val="multilevel"/>
    <w:tmpl w:val="1E3E93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4" w15:restartNumberingAfterBreak="0">
    <w:nsid w:val="6B3103DD"/>
    <w:multiLevelType w:val="multilevel"/>
    <w:tmpl w:val="C11A829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5" w15:restartNumberingAfterBreak="0">
    <w:nsid w:val="6B573287"/>
    <w:multiLevelType w:val="multilevel"/>
    <w:tmpl w:val="54048DD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6" w15:restartNumberingAfterBreak="0">
    <w:nsid w:val="6B777820"/>
    <w:multiLevelType w:val="multilevel"/>
    <w:tmpl w:val="8794A82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7" w15:restartNumberingAfterBreak="0">
    <w:nsid w:val="6B9864AA"/>
    <w:multiLevelType w:val="multilevel"/>
    <w:tmpl w:val="4EDA74D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58" w15:restartNumberingAfterBreak="0">
    <w:nsid w:val="6BE21EB6"/>
    <w:multiLevelType w:val="multilevel"/>
    <w:tmpl w:val="BAAC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C7C11A6"/>
    <w:multiLevelType w:val="multilevel"/>
    <w:tmpl w:val="A3F6AA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0" w15:restartNumberingAfterBreak="0">
    <w:nsid w:val="6C913FC1"/>
    <w:multiLevelType w:val="multilevel"/>
    <w:tmpl w:val="2626023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1" w15:restartNumberingAfterBreak="0">
    <w:nsid w:val="6C92695F"/>
    <w:multiLevelType w:val="multilevel"/>
    <w:tmpl w:val="5F1081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2" w15:restartNumberingAfterBreak="0">
    <w:nsid w:val="6C97341D"/>
    <w:multiLevelType w:val="multilevel"/>
    <w:tmpl w:val="FA2E4F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3" w15:restartNumberingAfterBreak="0">
    <w:nsid w:val="6D0D54C7"/>
    <w:multiLevelType w:val="multilevel"/>
    <w:tmpl w:val="2A82291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4" w15:restartNumberingAfterBreak="0">
    <w:nsid w:val="6D6F1391"/>
    <w:multiLevelType w:val="multilevel"/>
    <w:tmpl w:val="CE44B8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5" w15:restartNumberingAfterBreak="0">
    <w:nsid w:val="6D7F71FB"/>
    <w:multiLevelType w:val="multilevel"/>
    <w:tmpl w:val="E27AE17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6" w15:restartNumberingAfterBreak="0">
    <w:nsid w:val="6D814C5A"/>
    <w:multiLevelType w:val="multilevel"/>
    <w:tmpl w:val="D9701D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7" w15:restartNumberingAfterBreak="0">
    <w:nsid w:val="6E0B6086"/>
    <w:multiLevelType w:val="multilevel"/>
    <w:tmpl w:val="6F84A3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8" w15:restartNumberingAfterBreak="0">
    <w:nsid w:val="6E6B57DD"/>
    <w:multiLevelType w:val="multilevel"/>
    <w:tmpl w:val="0AC21E4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69" w15:restartNumberingAfterBreak="0">
    <w:nsid w:val="6F142F40"/>
    <w:multiLevelType w:val="multilevel"/>
    <w:tmpl w:val="ED58E41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0" w15:restartNumberingAfterBreak="0">
    <w:nsid w:val="6F5264A6"/>
    <w:multiLevelType w:val="multilevel"/>
    <w:tmpl w:val="FFA625F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1" w15:restartNumberingAfterBreak="0">
    <w:nsid w:val="6F5B4742"/>
    <w:multiLevelType w:val="multilevel"/>
    <w:tmpl w:val="DE9808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2" w15:restartNumberingAfterBreak="0">
    <w:nsid w:val="6FA60B0E"/>
    <w:multiLevelType w:val="multilevel"/>
    <w:tmpl w:val="9E0CAAF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3" w15:restartNumberingAfterBreak="0">
    <w:nsid w:val="6FCD5B96"/>
    <w:multiLevelType w:val="multilevel"/>
    <w:tmpl w:val="A6B630C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4" w15:restartNumberingAfterBreak="0">
    <w:nsid w:val="6FDE5E9C"/>
    <w:multiLevelType w:val="multilevel"/>
    <w:tmpl w:val="A9E40A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5" w15:restartNumberingAfterBreak="0">
    <w:nsid w:val="6FEA3D03"/>
    <w:multiLevelType w:val="multilevel"/>
    <w:tmpl w:val="98CAF6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6" w15:restartNumberingAfterBreak="0">
    <w:nsid w:val="7054288E"/>
    <w:multiLevelType w:val="multilevel"/>
    <w:tmpl w:val="252A000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7" w15:restartNumberingAfterBreak="0">
    <w:nsid w:val="70B1155D"/>
    <w:multiLevelType w:val="multilevel"/>
    <w:tmpl w:val="A20AFA0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8" w15:restartNumberingAfterBreak="0">
    <w:nsid w:val="70EE2045"/>
    <w:multiLevelType w:val="multilevel"/>
    <w:tmpl w:val="60260C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79" w15:restartNumberingAfterBreak="0">
    <w:nsid w:val="71157671"/>
    <w:multiLevelType w:val="multilevel"/>
    <w:tmpl w:val="465236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0" w15:restartNumberingAfterBreak="0">
    <w:nsid w:val="71AC129E"/>
    <w:multiLevelType w:val="multilevel"/>
    <w:tmpl w:val="DA96602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1" w15:restartNumberingAfterBreak="0">
    <w:nsid w:val="71CE3311"/>
    <w:multiLevelType w:val="multilevel"/>
    <w:tmpl w:val="B296977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2" w15:restartNumberingAfterBreak="0">
    <w:nsid w:val="71F93AFA"/>
    <w:multiLevelType w:val="multilevel"/>
    <w:tmpl w:val="7D3CC32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3" w15:restartNumberingAfterBreak="0">
    <w:nsid w:val="72016404"/>
    <w:multiLevelType w:val="multilevel"/>
    <w:tmpl w:val="7AA2FA4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4" w15:restartNumberingAfterBreak="0">
    <w:nsid w:val="7225467C"/>
    <w:multiLevelType w:val="multilevel"/>
    <w:tmpl w:val="91E6A5A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5" w15:restartNumberingAfterBreak="0">
    <w:nsid w:val="72D0591A"/>
    <w:multiLevelType w:val="multilevel"/>
    <w:tmpl w:val="2BDE5EA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6" w15:restartNumberingAfterBreak="0">
    <w:nsid w:val="73845008"/>
    <w:multiLevelType w:val="multilevel"/>
    <w:tmpl w:val="246EFB9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7" w15:restartNumberingAfterBreak="0">
    <w:nsid w:val="73E030A6"/>
    <w:multiLevelType w:val="multilevel"/>
    <w:tmpl w:val="060EAEF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8" w15:restartNumberingAfterBreak="0">
    <w:nsid w:val="74175613"/>
    <w:multiLevelType w:val="multilevel"/>
    <w:tmpl w:val="D06422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89" w15:restartNumberingAfterBreak="0">
    <w:nsid w:val="747D37FA"/>
    <w:multiLevelType w:val="multilevel"/>
    <w:tmpl w:val="772A0BF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0" w15:restartNumberingAfterBreak="0">
    <w:nsid w:val="74A365DF"/>
    <w:multiLevelType w:val="multilevel"/>
    <w:tmpl w:val="B9F6A10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1" w15:restartNumberingAfterBreak="0">
    <w:nsid w:val="74B063CA"/>
    <w:multiLevelType w:val="multilevel"/>
    <w:tmpl w:val="03681CD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2" w15:restartNumberingAfterBreak="0">
    <w:nsid w:val="76712D8A"/>
    <w:multiLevelType w:val="multilevel"/>
    <w:tmpl w:val="63BA756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3" w15:restartNumberingAfterBreak="0">
    <w:nsid w:val="76DA5432"/>
    <w:multiLevelType w:val="multilevel"/>
    <w:tmpl w:val="9FC82A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4" w15:restartNumberingAfterBreak="0">
    <w:nsid w:val="76E46B19"/>
    <w:multiLevelType w:val="multilevel"/>
    <w:tmpl w:val="E9867C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5" w15:restartNumberingAfterBreak="0">
    <w:nsid w:val="77861C06"/>
    <w:multiLevelType w:val="multilevel"/>
    <w:tmpl w:val="9B882E9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6" w15:restartNumberingAfterBreak="0">
    <w:nsid w:val="778922FC"/>
    <w:multiLevelType w:val="multilevel"/>
    <w:tmpl w:val="9940A4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7" w15:restartNumberingAfterBreak="0">
    <w:nsid w:val="77EA1430"/>
    <w:multiLevelType w:val="multilevel"/>
    <w:tmpl w:val="555061C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8" w15:restartNumberingAfterBreak="0">
    <w:nsid w:val="785B02CD"/>
    <w:multiLevelType w:val="multilevel"/>
    <w:tmpl w:val="1D106E3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399" w15:restartNumberingAfterBreak="0">
    <w:nsid w:val="78DA16C4"/>
    <w:multiLevelType w:val="multilevel"/>
    <w:tmpl w:val="4754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9336F6D"/>
    <w:multiLevelType w:val="multilevel"/>
    <w:tmpl w:val="CFEC2F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1" w15:restartNumberingAfterBreak="0">
    <w:nsid w:val="795758D0"/>
    <w:multiLevelType w:val="multilevel"/>
    <w:tmpl w:val="E862B8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2" w15:restartNumberingAfterBreak="0">
    <w:nsid w:val="79AA3A8D"/>
    <w:multiLevelType w:val="multilevel"/>
    <w:tmpl w:val="07F8FC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3" w15:restartNumberingAfterBreak="0">
    <w:nsid w:val="79DD771E"/>
    <w:multiLevelType w:val="multilevel"/>
    <w:tmpl w:val="256297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4" w15:restartNumberingAfterBreak="0">
    <w:nsid w:val="79FE5F61"/>
    <w:multiLevelType w:val="multilevel"/>
    <w:tmpl w:val="9C5CEC7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5" w15:restartNumberingAfterBreak="0">
    <w:nsid w:val="7B430CF1"/>
    <w:multiLevelType w:val="multilevel"/>
    <w:tmpl w:val="5C4C3DA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6" w15:restartNumberingAfterBreak="0">
    <w:nsid w:val="7C0C1E56"/>
    <w:multiLevelType w:val="multilevel"/>
    <w:tmpl w:val="092E789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7" w15:restartNumberingAfterBreak="0">
    <w:nsid w:val="7CB03D80"/>
    <w:multiLevelType w:val="multilevel"/>
    <w:tmpl w:val="12BAC1F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8" w15:restartNumberingAfterBreak="0">
    <w:nsid w:val="7CBD3FE9"/>
    <w:multiLevelType w:val="multilevel"/>
    <w:tmpl w:val="30C2DD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09" w15:restartNumberingAfterBreak="0">
    <w:nsid w:val="7CEA60A4"/>
    <w:multiLevelType w:val="multilevel"/>
    <w:tmpl w:val="8AEC04E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0" w15:restartNumberingAfterBreak="0">
    <w:nsid w:val="7D3A6B26"/>
    <w:multiLevelType w:val="multilevel"/>
    <w:tmpl w:val="B014692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1" w15:restartNumberingAfterBreak="0">
    <w:nsid w:val="7DA028A7"/>
    <w:multiLevelType w:val="multilevel"/>
    <w:tmpl w:val="7FFED3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2" w15:restartNumberingAfterBreak="0">
    <w:nsid w:val="7DA91933"/>
    <w:multiLevelType w:val="multilevel"/>
    <w:tmpl w:val="DBCA5AA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3" w15:restartNumberingAfterBreak="0">
    <w:nsid w:val="7DE76831"/>
    <w:multiLevelType w:val="multilevel"/>
    <w:tmpl w:val="CC625D6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4" w15:restartNumberingAfterBreak="0">
    <w:nsid w:val="7DFB64BE"/>
    <w:multiLevelType w:val="multilevel"/>
    <w:tmpl w:val="453EDAC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5" w15:restartNumberingAfterBreak="0">
    <w:nsid w:val="7E1075AB"/>
    <w:multiLevelType w:val="multilevel"/>
    <w:tmpl w:val="EB802C0E"/>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6" w15:restartNumberingAfterBreak="0">
    <w:nsid w:val="7E3A5218"/>
    <w:multiLevelType w:val="multilevel"/>
    <w:tmpl w:val="3ECA25E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abstractNum w:abstractNumId="417" w15:restartNumberingAfterBreak="0">
    <w:nsid w:val="7EB54963"/>
    <w:multiLevelType w:val="multilevel"/>
    <w:tmpl w:val="398ACF7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Times New Roman" w:hAnsi="Times New Roman" w:hint="default"/>
        <w:sz w:val="20"/>
      </w:rPr>
    </w:lvl>
    <w:lvl w:ilvl="3" w:tentative="1">
      <w:start w:val="1"/>
      <w:numFmt w:val="bullet"/>
      <w:lvlText w:val="-"/>
      <w:lvlJc w:val="left"/>
      <w:pPr>
        <w:tabs>
          <w:tab w:val="num" w:pos="2880"/>
        </w:tabs>
        <w:ind w:left="2880" w:hanging="360"/>
      </w:pPr>
      <w:rPr>
        <w:rFonts w:ascii="Times New Roman" w:hAnsi="Times New Roman" w:hint="default"/>
        <w:sz w:val="20"/>
      </w:rPr>
    </w:lvl>
    <w:lvl w:ilvl="4" w:tentative="1">
      <w:start w:val="1"/>
      <w:numFmt w:val="bullet"/>
      <w:lvlText w:val="-"/>
      <w:lvlJc w:val="left"/>
      <w:pPr>
        <w:tabs>
          <w:tab w:val="num" w:pos="3600"/>
        </w:tabs>
        <w:ind w:left="3600" w:hanging="360"/>
      </w:pPr>
      <w:rPr>
        <w:rFonts w:ascii="Times New Roman" w:hAnsi="Times New Roman" w:hint="default"/>
        <w:sz w:val="20"/>
      </w:rPr>
    </w:lvl>
    <w:lvl w:ilvl="5" w:tentative="1">
      <w:start w:val="1"/>
      <w:numFmt w:val="bullet"/>
      <w:lvlText w:val="-"/>
      <w:lvlJc w:val="left"/>
      <w:pPr>
        <w:tabs>
          <w:tab w:val="num" w:pos="4320"/>
        </w:tabs>
        <w:ind w:left="4320" w:hanging="360"/>
      </w:pPr>
      <w:rPr>
        <w:rFonts w:ascii="Times New Roman" w:hAnsi="Times New Roman" w:hint="default"/>
        <w:sz w:val="20"/>
      </w:rPr>
    </w:lvl>
    <w:lvl w:ilvl="6" w:tentative="1">
      <w:start w:val="1"/>
      <w:numFmt w:val="bullet"/>
      <w:lvlText w:val="-"/>
      <w:lvlJc w:val="left"/>
      <w:pPr>
        <w:tabs>
          <w:tab w:val="num" w:pos="5040"/>
        </w:tabs>
        <w:ind w:left="5040" w:hanging="360"/>
      </w:pPr>
      <w:rPr>
        <w:rFonts w:ascii="Times New Roman" w:hAnsi="Times New Roman" w:hint="default"/>
        <w:sz w:val="20"/>
      </w:rPr>
    </w:lvl>
    <w:lvl w:ilvl="7" w:tentative="1">
      <w:start w:val="1"/>
      <w:numFmt w:val="bullet"/>
      <w:lvlText w:val="-"/>
      <w:lvlJc w:val="left"/>
      <w:pPr>
        <w:tabs>
          <w:tab w:val="num" w:pos="5760"/>
        </w:tabs>
        <w:ind w:left="5760" w:hanging="360"/>
      </w:pPr>
      <w:rPr>
        <w:rFonts w:ascii="Times New Roman" w:hAnsi="Times New Roman" w:hint="default"/>
        <w:sz w:val="20"/>
      </w:rPr>
    </w:lvl>
    <w:lvl w:ilvl="8" w:tentative="1">
      <w:start w:val="1"/>
      <w:numFmt w:val="bullet"/>
      <w:lvlText w:val="-"/>
      <w:lvlJc w:val="left"/>
      <w:pPr>
        <w:tabs>
          <w:tab w:val="num" w:pos="6480"/>
        </w:tabs>
        <w:ind w:left="6480" w:hanging="360"/>
      </w:pPr>
      <w:rPr>
        <w:rFonts w:ascii="Times New Roman" w:hAnsi="Times New Roman" w:hint="default"/>
        <w:sz w:val="20"/>
      </w:rPr>
    </w:lvl>
  </w:abstractNum>
  <w:num w:numId="1" w16cid:durableId="1193958574">
    <w:abstractNumId w:val="183"/>
  </w:num>
  <w:num w:numId="2" w16cid:durableId="759721663">
    <w:abstractNumId w:val="63"/>
  </w:num>
  <w:num w:numId="3" w16cid:durableId="416554912">
    <w:abstractNumId w:val="334"/>
  </w:num>
  <w:num w:numId="4" w16cid:durableId="371002054">
    <w:abstractNumId w:val="134"/>
  </w:num>
  <w:num w:numId="5" w16cid:durableId="1367830166">
    <w:abstractNumId w:val="295"/>
  </w:num>
  <w:num w:numId="6" w16cid:durableId="1352415032">
    <w:abstractNumId w:val="162"/>
  </w:num>
  <w:num w:numId="7" w16cid:durableId="1745034152">
    <w:abstractNumId w:val="202"/>
  </w:num>
  <w:num w:numId="8" w16cid:durableId="1057628212">
    <w:abstractNumId w:val="129"/>
  </w:num>
  <w:num w:numId="9" w16cid:durableId="1567111442">
    <w:abstractNumId w:val="65"/>
  </w:num>
  <w:num w:numId="10" w16cid:durableId="1926568133">
    <w:abstractNumId w:val="349"/>
  </w:num>
  <w:num w:numId="11" w16cid:durableId="2045786882">
    <w:abstractNumId w:val="159"/>
  </w:num>
  <w:num w:numId="12" w16cid:durableId="1065490281">
    <w:abstractNumId w:val="272"/>
  </w:num>
  <w:num w:numId="13" w16cid:durableId="1428161767">
    <w:abstractNumId w:val="128"/>
  </w:num>
  <w:num w:numId="14" w16cid:durableId="1966964687">
    <w:abstractNumId w:val="318"/>
  </w:num>
  <w:num w:numId="15" w16cid:durableId="1615558655">
    <w:abstractNumId w:val="250"/>
  </w:num>
  <w:num w:numId="16" w16cid:durableId="876896830">
    <w:abstractNumId w:val="76"/>
  </w:num>
  <w:num w:numId="17" w16cid:durableId="1052465013">
    <w:abstractNumId w:val="172"/>
  </w:num>
  <w:num w:numId="18" w16cid:durableId="515847834">
    <w:abstractNumId w:val="355"/>
  </w:num>
  <w:num w:numId="19" w16cid:durableId="632641716">
    <w:abstractNumId w:val="376"/>
  </w:num>
  <w:num w:numId="20" w16cid:durableId="1272132220">
    <w:abstractNumId w:val="158"/>
  </w:num>
  <w:num w:numId="21" w16cid:durableId="1695229940">
    <w:abstractNumId w:val="373"/>
  </w:num>
  <w:num w:numId="22" w16cid:durableId="1957330322">
    <w:abstractNumId w:val="26"/>
  </w:num>
  <w:num w:numId="23" w16cid:durableId="633758045">
    <w:abstractNumId w:val="90"/>
  </w:num>
  <w:num w:numId="24" w16cid:durableId="466823679">
    <w:abstractNumId w:val="18"/>
  </w:num>
  <w:num w:numId="25" w16cid:durableId="313267364">
    <w:abstractNumId w:val="165"/>
  </w:num>
  <w:num w:numId="26" w16cid:durableId="863903792">
    <w:abstractNumId w:val="89"/>
  </w:num>
  <w:num w:numId="27" w16cid:durableId="99880345">
    <w:abstractNumId w:val="4"/>
  </w:num>
  <w:num w:numId="28" w16cid:durableId="869956730">
    <w:abstractNumId w:val="292"/>
  </w:num>
  <w:num w:numId="29" w16cid:durableId="1928080176">
    <w:abstractNumId w:val="412"/>
  </w:num>
  <w:num w:numId="30" w16cid:durableId="938759602">
    <w:abstractNumId w:val="102"/>
  </w:num>
  <w:num w:numId="31" w16cid:durableId="682436556">
    <w:abstractNumId w:val="230"/>
  </w:num>
  <w:num w:numId="32" w16cid:durableId="1342246674">
    <w:abstractNumId w:val="345"/>
  </w:num>
  <w:num w:numId="33" w16cid:durableId="719788691">
    <w:abstractNumId w:val="323"/>
  </w:num>
  <w:num w:numId="34" w16cid:durableId="1225221603">
    <w:abstractNumId w:val="181"/>
  </w:num>
  <w:num w:numId="35" w16cid:durableId="1967543603">
    <w:abstractNumId w:val="59"/>
  </w:num>
  <w:num w:numId="36" w16cid:durableId="1036585504">
    <w:abstractNumId w:val="254"/>
  </w:num>
  <w:num w:numId="37" w16cid:durableId="265771413">
    <w:abstractNumId w:val="152"/>
  </w:num>
  <w:num w:numId="38" w16cid:durableId="1841236277">
    <w:abstractNumId w:val="375"/>
  </w:num>
  <w:num w:numId="39" w16cid:durableId="691108869">
    <w:abstractNumId w:val="378"/>
  </w:num>
  <w:num w:numId="40" w16cid:durableId="1659111116">
    <w:abstractNumId w:val="264"/>
  </w:num>
  <w:num w:numId="41" w16cid:durableId="1406995432">
    <w:abstractNumId w:val="410"/>
  </w:num>
  <w:num w:numId="42" w16cid:durableId="1146976085">
    <w:abstractNumId w:val="60"/>
  </w:num>
  <w:num w:numId="43" w16cid:durableId="969867339">
    <w:abstractNumId w:val="204"/>
  </w:num>
  <w:num w:numId="44" w16cid:durableId="68159113">
    <w:abstractNumId w:val="417"/>
  </w:num>
  <w:num w:numId="45" w16cid:durableId="1395619275">
    <w:abstractNumId w:val="385"/>
  </w:num>
  <w:num w:numId="46" w16cid:durableId="1227839103">
    <w:abstractNumId w:val="194"/>
  </w:num>
  <w:num w:numId="47" w16cid:durableId="252904725">
    <w:abstractNumId w:val="411"/>
  </w:num>
  <w:num w:numId="48" w16cid:durableId="1521361183">
    <w:abstractNumId w:val="178"/>
  </w:num>
  <w:num w:numId="49" w16cid:durableId="1317491018">
    <w:abstractNumId w:val="307"/>
  </w:num>
  <w:num w:numId="50" w16cid:durableId="1891570842">
    <w:abstractNumId w:val="269"/>
  </w:num>
  <w:num w:numId="51" w16cid:durableId="1020399300">
    <w:abstractNumId w:val="85"/>
  </w:num>
  <w:num w:numId="52" w16cid:durableId="1894847852">
    <w:abstractNumId w:val="166"/>
  </w:num>
  <w:num w:numId="53" w16cid:durableId="220794197">
    <w:abstractNumId w:val="10"/>
  </w:num>
  <w:num w:numId="54" w16cid:durableId="1299842469">
    <w:abstractNumId w:val="168"/>
  </w:num>
  <w:num w:numId="55" w16cid:durableId="541744634">
    <w:abstractNumId w:val="266"/>
  </w:num>
  <w:num w:numId="56" w16cid:durableId="1837188066">
    <w:abstractNumId w:val="54"/>
  </w:num>
  <w:num w:numId="57" w16cid:durableId="1901750254">
    <w:abstractNumId w:val="133"/>
  </w:num>
  <w:num w:numId="58" w16cid:durableId="345986986">
    <w:abstractNumId w:val="344"/>
  </w:num>
  <w:num w:numId="59" w16cid:durableId="1128358864">
    <w:abstractNumId w:val="69"/>
  </w:num>
  <w:num w:numId="60" w16cid:durableId="1711421334">
    <w:abstractNumId w:val="393"/>
  </w:num>
  <w:num w:numId="61" w16cid:durableId="1827547327">
    <w:abstractNumId w:val="177"/>
  </w:num>
  <w:num w:numId="62" w16cid:durableId="725302014">
    <w:abstractNumId w:val="294"/>
  </w:num>
  <w:num w:numId="63" w16cid:durableId="1263608668">
    <w:abstractNumId w:val="270"/>
  </w:num>
  <w:num w:numId="64" w16cid:durableId="153421500">
    <w:abstractNumId w:val="232"/>
  </w:num>
  <w:num w:numId="65" w16cid:durableId="1185751045">
    <w:abstractNumId w:val="55"/>
  </w:num>
  <w:num w:numId="66" w16cid:durableId="92558726">
    <w:abstractNumId w:val="78"/>
  </w:num>
  <w:num w:numId="67" w16cid:durableId="2139368513">
    <w:abstractNumId w:val="149"/>
  </w:num>
  <w:num w:numId="68" w16cid:durableId="1767844648">
    <w:abstractNumId w:val="343"/>
  </w:num>
  <w:num w:numId="69" w16cid:durableId="984698449">
    <w:abstractNumId w:val="238"/>
  </w:num>
  <w:num w:numId="70" w16cid:durableId="1688478742">
    <w:abstractNumId w:val="259"/>
  </w:num>
  <w:num w:numId="71" w16cid:durableId="2048752268">
    <w:abstractNumId w:val="66"/>
  </w:num>
  <w:num w:numId="72" w16cid:durableId="1548763969">
    <w:abstractNumId w:val="115"/>
  </w:num>
  <w:num w:numId="73" w16cid:durableId="728502994">
    <w:abstractNumId w:val="359"/>
  </w:num>
  <w:num w:numId="74" w16cid:durableId="164781705">
    <w:abstractNumId w:val="215"/>
  </w:num>
  <w:num w:numId="75" w16cid:durableId="427315571">
    <w:abstractNumId w:val="111"/>
  </w:num>
  <w:num w:numId="76" w16cid:durableId="814494265">
    <w:abstractNumId w:val="9"/>
  </w:num>
  <w:num w:numId="77" w16cid:durableId="1409034921">
    <w:abstractNumId w:val="336"/>
  </w:num>
  <w:num w:numId="78" w16cid:durableId="1132986570">
    <w:abstractNumId w:val="228"/>
  </w:num>
  <w:num w:numId="79" w16cid:durableId="282199348">
    <w:abstractNumId w:val="311"/>
  </w:num>
  <w:num w:numId="80" w16cid:durableId="789713966">
    <w:abstractNumId w:val="283"/>
  </w:num>
  <w:num w:numId="81" w16cid:durableId="1410612386">
    <w:abstractNumId w:val="329"/>
  </w:num>
  <w:num w:numId="82" w16cid:durableId="1683624548">
    <w:abstractNumId w:val="207"/>
  </w:num>
  <w:num w:numId="83" w16cid:durableId="1208449090">
    <w:abstractNumId w:val="193"/>
  </w:num>
  <w:num w:numId="84" w16cid:durableId="1588659355">
    <w:abstractNumId w:val="257"/>
  </w:num>
  <w:num w:numId="85" w16cid:durableId="1094520809">
    <w:abstractNumId w:val="392"/>
  </w:num>
  <w:num w:numId="86" w16cid:durableId="1607423774">
    <w:abstractNumId w:val="30"/>
  </w:num>
  <w:num w:numId="87" w16cid:durableId="1291475046">
    <w:abstractNumId w:val="95"/>
  </w:num>
  <w:num w:numId="88" w16cid:durableId="2049330610">
    <w:abstractNumId w:val="86"/>
  </w:num>
  <w:num w:numId="89" w16cid:durableId="2128502966">
    <w:abstractNumId w:val="143"/>
  </w:num>
  <w:num w:numId="90" w16cid:durableId="998386054">
    <w:abstractNumId w:val="15"/>
  </w:num>
  <w:num w:numId="91" w16cid:durableId="1261372942">
    <w:abstractNumId w:val="226"/>
  </w:num>
  <w:num w:numId="92" w16cid:durableId="2001733312">
    <w:abstractNumId w:val="352"/>
  </w:num>
  <w:num w:numId="93" w16cid:durableId="319620316">
    <w:abstractNumId w:val="144"/>
  </w:num>
  <w:num w:numId="94" w16cid:durableId="548150002">
    <w:abstractNumId w:val="138"/>
  </w:num>
  <w:num w:numId="95" w16cid:durableId="1495220747">
    <w:abstractNumId w:val="407"/>
  </w:num>
  <w:num w:numId="96" w16cid:durableId="2130321159">
    <w:abstractNumId w:val="381"/>
  </w:num>
  <w:num w:numId="97" w16cid:durableId="111752917">
    <w:abstractNumId w:val="22"/>
  </w:num>
  <w:num w:numId="98" w16cid:durableId="893465703">
    <w:abstractNumId w:val="235"/>
  </w:num>
  <w:num w:numId="99" w16cid:durableId="1048653510">
    <w:abstractNumId w:val="64"/>
  </w:num>
  <w:num w:numId="100" w16cid:durableId="2031296043">
    <w:abstractNumId w:val="227"/>
  </w:num>
  <w:num w:numId="101" w16cid:durableId="21592187">
    <w:abstractNumId w:val="84"/>
  </w:num>
  <w:num w:numId="102" w16cid:durableId="1224831845">
    <w:abstractNumId w:val="2"/>
  </w:num>
  <w:num w:numId="103" w16cid:durableId="1323923988">
    <w:abstractNumId w:val="240"/>
  </w:num>
  <w:num w:numId="104" w16cid:durableId="207572774">
    <w:abstractNumId w:val="268"/>
  </w:num>
  <w:num w:numId="105" w16cid:durableId="132606585">
    <w:abstractNumId w:val="188"/>
  </w:num>
  <w:num w:numId="106" w16cid:durableId="1389500315">
    <w:abstractNumId w:val="14"/>
  </w:num>
  <w:num w:numId="107" w16cid:durableId="1192188462">
    <w:abstractNumId w:val="246"/>
  </w:num>
  <w:num w:numId="108" w16cid:durableId="157157778">
    <w:abstractNumId w:val="365"/>
  </w:num>
  <w:num w:numId="109" w16cid:durableId="1986163207">
    <w:abstractNumId w:val="291"/>
  </w:num>
  <w:num w:numId="110" w16cid:durableId="1355308574">
    <w:abstractNumId w:val="208"/>
  </w:num>
  <w:num w:numId="111" w16cid:durableId="1675717888">
    <w:abstractNumId w:val="330"/>
  </w:num>
  <w:num w:numId="112" w16cid:durableId="1104962629">
    <w:abstractNumId w:val="351"/>
  </w:num>
  <w:num w:numId="113" w16cid:durableId="1496533894">
    <w:abstractNumId w:val="341"/>
  </w:num>
  <w:num w:numId="114" w16cid:durableId="968172841">
    <w:abstractNumId w:val="41"/>
  </w:num>
  <w:num w:numId="115" w16cid:durableId="2028751376">
    <w:abstractNumId w:val="299"/>
  </w:num>
  <w:num w:numId="116" w16cid:durableId="1456101635">
    <w:abstractNumId w:val="38"/>
  </w:num>
  <w:num w:numId="117" w16cid:durableId="1048916508">
    <w:abstractNumId w:val="116"/>
  </w:num>
  <w:num w:numId="118" w16cid:durableId="1123882804">
    <w:abstractNumId w:val="91"/>
  </w:num>
  <w:num w:numId="119" w16cid:durableId="533469615">
    <w:abstractNumId w:val="156"/>
  </w:num>
  <w:num w:numId="120" w16cid:durableId="1386022240">
    <w:abstractNumId w:val="19"/>
  </w:num>
  <w:num w:numId="121" w16cid:durableId="793328658">
    <w:abstractNumId w:val="342"/>
  </w:num>
  <w:num w:numId="122" w16cid:durableId="1127815502">
    <w:abstractNumId w:val="217"/>
  </w:num>
  <w:num w:numId="123" w16cid:durableId="587692441">
    <w:abstractNumId w:val="350"/>
  </w:num>
  <w:num w:numId="124" w16cid:durableId="481511384">
    <w:abstractNumId w:val="234"/>
  </w:num>
  <w:num w:numId="125" w16cid:durableId="913316280">
    <w:abstractNumId w:val="387"/>
  </w:num>
  <w:num w:numId="126" w16cid:durableId="282540441">
    <w:abstractNumId w:val="298"/>
  </w:num>
  <w:num w:numId="127" w16cid:durableId="706299603">
    <w:abstractNumId w:val="276"/>
  </w:num>
  <w:num w:numId="128" w16cid:durableId="51581033">
    <w:abstractNumId w:val="368"/>
  </w:num>
  <w:num w:numId="129" w16cid:durableId="2075345597">
    <w:abstractNumId w:val="201"/>
  </w:num>
  <w:num w:numId="130" w16cid:durableId="1654790702">
    <w:abstractNumId w:val="169"/>
  </w:num>
  <w:num w:numId="131" w16cid:durableId="2033803170">
    <w:abstractNumId w:val="49"/>
  </w:num>
  <w:num w:numId="132" w16cid:durableId="519975981">
    <w:abstractNumId w:val="150"/>
  </w:num>
  <w:num w:numId="133" w16cid:durableId="2096631251">
    <w:abstractNumId w:val="290"/>
  </w:num>
  <w:num w:numId="134" w16cid:durableId="562955125">
    <w:abstractNumId w:val="94"/>
  </w:num>
  <w:num w:numId="135" w16cid:durableId="74666313">
    <w:abstractNumId w:val="258"/>
  </w:num>
  <w:num w:numId="136" w16cid:durableId="287198375">
    <w:abstractNumId w:val="73"/>
  </w:num>
  <w:num w:numId="137" w16cid:durableId="241836848">
    <w:abstractNumId w:val="325"/>
  </w:num>
  <w:num w:numId="138" w16cid:durableId="583808355">
    <w:abstractNumId w:val="100"/>
  </w:num>
  <w:num w:numId="139" w16cid:durableId="1658612938">
    <w:abstractNumId w:val="337"/>
  </w:num>
  <w:num w:numId="140" w16cid:durableId="119959606">
    <w:abstractNumId w:val="287"/>
  </w:num>
  <w:num w:numId="141" w16cid:durableId="647902578">
    <w:abstractNumId w:val="280"/>
  </w:num>
  <w:num w:numId="142" w16cid:durableId="1267038276">
    <w:abstractNumId w:val="103"/>
  </w:num>
  <w:num w:numId="143" w16cid:durableId="1392387039">
    <w:abstractNumId w:val="39"/>
  </w:num>
  <w:num w:numId="144" w16cid:durableId="2037777372">
    <w:abstractNumId w:val="356"/>
  </w:num>
  <w:num w:numId="145" w16cid:durableId="625937529">
    <w:abstractNumId w:val="141"/>
  </w:num>
  <w:num w:numId="146" w16cid:durableId="1671177424">
    <w:abstractNumId w:val="161"/>
  </w:num>
  <w:num w:numId="147" w16cid:durableId="1644000827">
    <w:abstractNumId w:val="31"/>
  </w:num>
  <w:num w:numId="148" w16cid:durableId="755324489">
    <w:abstractNumId w:val="25"/>
  </w:num>
  <w:num w:numId="149" w16cid:durableId="2076464025">
    <w:abstractNumId w:val="409"/>
  </w:num>
  <w:num w:numId="150" w16cid:durableId="1663778619">
    <w:abstractNumId w:val="324"/>
  </w:num>
  <w:num w:numId="151" w16cid:durableId="1889875352">
    <w:abstractNumId w:val="8"/>
  </w:num>
  <w:num w:numId="152" w16cid:durableId="973604658">
    <w:abstractNumId w:val="252"/>
  </w:num>
  <w:num w:numId="153" w16cid:durableId="404911551">
    <w:abstractNumId w:val="221"/>
  </w:num>
  <w:num w:numId="154" w16cid:durableId="1347058277">
    <w:abstractNumId w:val="347"/>
  </w:num>
  <w:num w:numId="155" w16cid:durableId="784228975">
    <w:abstractNumId w:val="277"/>
  </w:num>
  <w:num w:numId="156" w16cid:durableId="1510756688">
    <w:abstractNumId w:val="400"/>
  </w:num>
  <w:num w:numId="157" w16cid:durableId="2142113972">
    <w:abstractNumId w:val="397"/>
  </w:num>
  <w:num w:numId="158" w16cid:durableId="1135216214">
    <w:abstractNumId w:val="11"/>
  </w:num>
  <w:num w:numId="159" w16cid:durableId="534971221">
    <w:abstractNumId w:val="374"/>
  </w:num>
  <w:num w:numId="160" w16cid:durableId="1172836611">
    <w:abstractNumId w:val="415"/>
  </w:num>
  <w:num w:numId="161" w16cid:durableId="1006204136">
    <w:abstractNumId w:val="312"/>
  </w:num>
  <w:num w:numId="162" w16cid:durableId="941495402">
    <w:abstractNumId w:val="198"/>
  </w:num>
  <w:num w:numId="163" w16cid:durableId="593631808">
    <w:abstractNumId w:val="363"/>
  </w:num>
  <w:num w:numId="164" w16cid:durableId="826938406">
    <w:abstractNumId w:val="214"/>
  </w:num>
  <w:num w:numId="165" w16cid:durableId="1536384984">
    <w:abstractNumId w:val="135"/>
  </w:num>
  <w:num w:numId="166" w16cid:durableId="336621774">
    <w:abstractNumId w:val="213"/>
  </w:num>
  <w:num w:numId="167" w16cid:durableId="1882283970">
    <w:abstractNumId w:val="297"/>
  </w:num>
  <w:num w:numId="168" w16cid:durableId="1529027957">
    <w:abstractNumId w:val="321"/>
  </w:num>
  <w:num w:numId="169" w16cid:durableId="945885364">
    <w:abstractNumId w:val="229"/>
  </w:num>
  <w:num w:numId="170" w16cid:durableId="1781143670">
    <w:abstractNumId w:val="362"/>
  </w:num>
  <w:num w:numId="171" w16cid:durableId="1196314959">
    <w:abstractNumId w:val="167"/>
  </w:num>
  <w:num w:numId="172" w16cid:durableId="431516821">
    <w:abstractNumId w:val="83"/>
  </w:num>
  <w:num w:numId="173" w16cid:durableId="4983992">
    <w:abstractNumId w:val="317"/>
  </w:num>
  <w:num w:numId="174" w16cid:durableId="667516821">
    <w:abstractNumId w:val="170"/>
  </w:num>
  <w:num w:numId="175" w16cid:durableId="2142652810">
    <w:abstractNumId w:val="320"/>
  </w:num>
  <w:num w:numId="176" w16cid:durableId="1016469579">
    <w:abstractNumId w:val="20"/>
  </w:num>
  <w:num w:numId="177" w16cid:durableId="645861453">
    <w:abstractNumId w:val="185"/>
  </w:num>
  <w:num w:numId="178" w16cid:durableId="304092192">
    <w:abstractNumId w:val="406"/>
  </w:num>
  <w:num w:numId="179" w16cid:durableId="225999094">
    <w:abstractNumId w:val="281"/>
  </w:num>
  <w:num w:numId="180" w16cid:durableId="2031838497">
    <w:abstractNumId w:val="242"/>
  </w:num>
  <w:num w:numId="181" w16cid:durableId="292562904">
    <w:abstractNumId w:val="313"/>
  </w:num>
  <w:num w:numId="182" w16cid:durableId="396125443">
    <w:abstractNumId w:val="212"/>
  </w:num>
  <w:num w:numId="183" w16cid:durableId="971404550">
    <w:abstractNumId w:val="303"/>
  </w:num>
  <w:num w:numId="184" w16cid:durableId="2062315878">
    <w:abstractNumId w:val="184"/>
  </w:num>
  <w:num w:numId="185" w16cid:durableId="1844583424">
    <w:abstractNumId w:val="79"/>
  </w:num>
  <w:num w:numId="186" w16cid:durableId="170610051">
    <w:abstractNumId w:val="333"/>
  </w:num>
  <w:num w:numId="187" w16cid:durableId="654259519">
    <w:abstractNumId w:val="384"/>
  </w:num>
  <w:num w:numId="188" w16cid:durableId="210921823">
    <w:abstractNumId w:val="396"/>
  </w:num>
  <w:num w:numId="189" w16cid:durableId="1551529395">
    <w:abstractNumId w:val="97"/>
  </w:num>
  <w:num w:numId="190" w16cid:durableId="1120297990">
    <w:abstractNumId w:val="241"/>
  </w:num>
  <w:num w:numId="191" w16cid:durableId="440803331">
    <w:abstractNumId w:val="51"/>
  </w:num>
  <w:num w:numId="192" w16cid:durableId="2043509126">
    <w:abstractNumId w:val="255"/>
  </w:num>
  <w:num w:numId="193" w16cid:durableId="1687711465">
    <w:abstractNumId w:val="262"/>
  </w:num>
  <w:num w:numId="194" w16cid:durableId="318536335">
    <w:abstractNumId w:val="180"/>
  </w:num>
  <w:num w:numId="195" w16cid:durableId="531453941">
    <w:abstractNumId w:val="126"/>
  </w:num>
  <w:num w:numId="196" w16cid:durableId="1757819934">
    <w:abstractNumId w:val="104"/>
  </w:num>
  <w:num w:numId="197" w16cid:durableId="1683819930">
    <w:abstractNumId w:val="57"/>
  </w:num>
  <w:num w:numId="198" w16cid:durableId="2059208092">
    <w:abstractNumId w:val="47"/>
  </w:num>
  <w:num w:numId="199" w16cid:durableId="899511790">
    <w:abstractNumId w:val="315"/>
  </w:num>
  <w:num w:numId="200" w16cid:durableId="882474212">
    <w:abstractNumId w:val="53"/>
  </w:num>
  <w:num w:numId="201" w16cid:durableId="585649799">
    <w:abstractNumId w:val="32"/>
  </w:num>
  <w:num w:numId="202" w16cid:durableId="2073428702">
    <w:abstractNumId w:val="296"/>
  </w:num>
  <w:num w:numId="203" w16cid:durableId="620384206">
    <w:abstractNumId w:val="174"/>
  </w:num>
  <w:num w:numId="204" w16cid:durableId="509489249">
    <w:abstractNumId w:val="332"/>
  </w:num>
  <w:num w:numId="205" w16cid:durableId="2093310512">
    <w:abstractNumId w:val="200"/>
  </w:num>
  <w:num w:numId="206" w16cid:durableId="1455053625">
    <w:abstractNumId w:val="284"/>
  </w:num>
  <w:num w:numId="207" w16cid:durableId="1522817625">
    <w:abstractNumId w:val="288"/>
  </w:num>
  <w:num w:numId="208" w16cid:durableId="1221789665">
    <w:abstractNumId w:val="263"/>
  </w:num>
  <w:num w:numId="209" w16cid:durableId="955253231">
    <w:abstractNumId w:val="348"/>
  </w:num>
  <w:num w:numId="210" w16cid:durableId="223416168">
    <w:abstractNumId w:val="339"/>
  </w:num>
  <w:num w:numId="211" w16cid:durableId="1324819248">
    <w:abstractNumId w:val="151"/>
  </w:num>
  <w:num w:numId="212" w16cid:durableId="2050372470">
    <w:abstractNumId w:val="155"/>
  </w:num>
  <w:num w:numId="213" w16cid:durableId="1741293487">
    <w:abstractNumId w:val="23"/>
  </w:num>
  <w:num w:numId="214" w16cid:durableId="1750619174">
    <w:abstractNumId w:val="7"/>
  </w:num>
  <w:num w:numId="215" w16cid:durableId="2145539276">
    <w:abstractNumId w:val="29"/>
  </w:num>
  <w:num w:numId="216" w16cid:durableId="1445615764">
    <w:abstractNumId w:val="273"/>
  </w:num>
  <w:num w:numId="217" w16cid:durableId="974218955">
    <w:abstractNumId w:val="382"/>
  </w:num>
  <w:num w:numId="218" w16cid:durableId="1782650573">
    <w:abstractNumId w:val="192"/>
  </w:num>
  <w:num w:numId="219" w16cid:durableId="2006202847">
    <w:abstractNumId w:val="309"/>
  </w:num>
  <w:num w:numId="220" w16cid:durableId="1696496247">
    <w:abstractNumId w:val="274"/>
  </w:num>
  <w:num w:numId="221" w16cid:durableId="1884832072">
    <w:abstractNumId w:val="16"/>
  </w:num>
  <w:num w:numId="222" w16cid:durableId="1149517532">
    <w:abstractNumId w:val="140"/>
  </w:num>
  <w:num w:numId="223" w16cid:durableId="623273625">
    <w:abstractNumId w:val="209"/>
  </w:num>
  <w:num w:numId="224" w16cid:durableId="906037649">
    <w:abstractNumId w:val="282"/>
  </w:num>
  <w:num w:numId="225" w16cid:durableId="1348754941">
    <w:abstractNumId w:val="114"/>
  </w:num>
  <w:num w:numId="226" w16cid:durableId="1944142574">
    <w:abstractNumId w:val="394"/>
  </w:num>
  <w:num w:numId="227" w16cid:durableId="113716370">
    <w:abstractNumId w:val="395"/>
  </w:num>
  <w:num w:numId="228" w16cid:durableId="372583492">
    <w:abstractNumId w:val="154"/>
  </w:num>
  <w:num w:numId="229" w16cid:durableId="131992560">
    <w:abstractNumId w:val="305"/>
  </w:num>
  <w:num w:numId="230" w16cid:durableId="975380292">
    <w:abstractNumId w:val="136"/>
  </w:num>
  <w:num w:numId="231" w16cid:durableId="208734426">
    <w:abstractNumId w:val="147"/>
  </w:num>
  <w:num w:numId="232" w16cid:durableId="614335817">
    <w:abstractNumId w:val="190"/>
  </w:num>
  <w:num w:numId="233" w16cid:durableId="1353678198">
    <w:abstractNumId w:val="340"/>
  </w:num>
  <w:num w:numId="234" w16cid:durableId="1046371815">
    <w:abstractNumId w:val="379"/>
  </w:num>
  <w:num w:numId="235" w16cid:durableId="896479906">
    <w:abstractNumId w:val="121"/>
  </w:num>
  <w:num w:numId="236" w16cid:durableId="849880656">
    <w:abstractNumId w:val="218"/>
  </w:num>
  <w:num w:numId="237" w16cid:durableId="481167661">
    <w:abstractNumId w:val="370"/>
  </w:num>
  <w:num w:numId="238" w16cid:durableId="482309629">
    <w:abstractNumId w:val="199"/>
  </w:num>
  <w:num w:numId="239" w16cid:durableId="2108767882">
    <w:abstractNumId w:val="253"/>
  </w:num>
  <w:num w:numId="240" w16cid:durableId="698354702">
    <w:abstractNumId w:val="383"/>
  </w:num>
  <w:num w:numId="241" w16cid:durableId="156656019">
    <w:abstractNumId w:val="367"/>
  </w:num>
  <w:num w:numId="242" w16cid:durableId="1626428742">
    <w:abstractNumId w:val="92"/>
  </w:num>
  <w:num w:numId="243" w16cid:durableId="691613851">
    <w:abstractNumId w:val="145"/>
  </w:num>
  <w:num w:numId="244" w16cid:durableId="1227298142">
    <w:abstractNumId w:val="186"/>
  </w:num>
  <w:num w:numId="245" w16cid:durableId="1659918969">
    <w:abstractNumId w:val="353"/>
  </w:num>
  <w:num w:numId="246" w16cid:durableId="1355887266">
    <w:abstractNumId w:val="88"/>
  </w:num>
  <w:num w:numId="247" w16cid:durableId="896865188">
    <w:abstractNumId w:val="119"/>
  </w:num>
  <w:num w:numId="248" w16cid:durableId="1956936150">
    <w:abstractNumId w:val="124"/>
  </w:num>
  <w:num w:numId="249" w16cid:durableId="1546329539">
    <w:abstractNumId w:val="251"/>
  </w:num>
  <w:num w:numId="250" w16cid:durableId="1999992074">
    <w:abstractNumId w:val="369"/>
  </w:num>
  <w:num w:numId="251" w16cid:durableId="2046517166">
    <w:abstractNumId w:val="125"/>
  </w:num>
  <w:num w:numId="252" w16cid:durableId="702289037">
    <w:abstractNumId w:val="306"/>
  </w:num>
  <w:num w:numId="253" w16cid:durableId="444429372">
    <w:abstractNumId w:val="36"/>
  </w:num>
  <w:num w:numId="254" w16cid:durableId="636110643">
    <w:abstractNumId w:val="416"/>
  </w:num>
  <w:num w:numId="255" w16cid:durableId="1123037830">
    <w:abstractNumId w:val="153"/>
  </w:num>
  <w:num w:numId="256" w16cid:durableId="2038000729">
    <w:abstractNumId w:val="27"/>
  </w:num>
  <w:num w:numId="257" w16cid:durableId="1015115229">
    <w:abstractNumId w:val="43"/>
  </w:num>
  <w:num w:numId="258" w16cid:durableId="333456913">
    <w:abstractNumId w:val="52"/>
  </w:num>
  <w:num w:numId="259" w16cid:durableId="615671891">
    <w:abstractNumId w:val="108"/>
  </w:num>
  <w:num w:numId="260" w16cid:durableId="613445249">
    <w:abstractNumId w:val="24"/>
  </w:num>
  <w:num w:numId="261" w16cid:durableId="939609605">
    <w:abstractNumId w:val="106"/>
  </w:num>
  <w:num w:numId="262" w16cid:durableId="1874029508">
    <w:abstractNumId w:val="286"/>
  </w:num>
  <w:num w:numId="263" w16cid:durableId="962073787">
    <w:abstractNumId w:val="34"/>
  </w:num>
  <w:num w:numId="264" w16cid:durableId="1869754115">
    <w:abstractNumId w:val="388"/>
  </w:num>
  <w:num w:numId="265" w16cid:durableId="1633903245">
    <w:abstractNumId w:val="179"/>
  </w:num>
  <w:num w:numId="266" w16cid:durableId="1301567838">
    <w:abstractNumId w:val="231"/>
  </w:num>
  <w:num w:numId="267" w16cid:durableId="1781295743">
    <w:abstractNumId w:val="171"/>
  </w:num>
  <w:num w:numId="268" w16cid:durableId="946081010">
    <w:abstractNumId w:val="265"/>
  </w:num>
  <w:num w:numId="269" w16cid:durableId="1540629082">
    <w:abstractNumId w:val="310"/>
  </w:num>
  <w:num w:numId="270" w16cid:durableId="1945266196">
    <w:abstractNumId w:val="5"/>
  </w:num>
  <w:num w:numId="271" w16cid:durableId="1945772333">
    <w:abstractNumId w:val="35"/>
  </w:num>
  <w:num w:numId="272" w16cid:durableId="1625038123">
    <w:abstractNumId w:val="314"/>
  </w:num>
  <w:num w:numId="273" w16cid:durableId="1256398880">
    <w:abstractNumId w:val="225"/>
  </w:num>
  <w:num w:numId="274" w16cid:durableId="1007755602">
    <w:abstractNumId w:val="105"/>
  </w:num>
  <w:num w:numId="275" w16cid:durableId="1180579510">
    <w:abstractNumId w:val="405"/>
  </w:num>
  <w:num w:numId="276" w16cid:durableId="1156411032">
    <w:abstractNumId w:val="131"/>
  </w:num>
  <w:num w:numId="277" w16cid:durableId="288972557">
    <w:abstractNumId w:val="82"/>
  </w:num>
  <w:num w:numId="278" w16cid:durableId="1948199982">
    <w:abstractNumId w:val="196"/>
  </w:num>
  <w:num w:numId="279" w16cid:durableId="2143957019">
    <w:abstractNumId w:val="123"/>
  </w:num>
  <w:num w:numId="280" w16cid:durableId="53703249">
    <w:abstractNumId w:val="203"/>
  </w:num>
  <w:num w:numId="281" w16cid:durableId="158230212">
    <w:abstractNumId w:val="0"/>
  </w:num>
  <w:num w:numId="282" w16cid:durableId="1594433504">
    <w:abstractNumId w:val="248"/>
  </w:num>
  <w:num w:numId="283" w16cid:durableId="4208954">
    <w:abstractNumId w:val="3"/>
  </w:num>
  <w:num w:numId="284" w16cid:durableId="525557950">
    <w:abstractNumId w:val="137"/>
  </w:num>
  <w:num w:numId="285" w16cid:durableId="7491766">
    <w:abstractNumId w:val="148"/>
  </w:num>
  <w:num w:numId="286" w16cid:durableId="1417946759">
    <w:abstractNumId w:val="164"/>
  </w:num>
  <w:num w:numId="287" w16cid:durableId="1255674609">
    <w:abstractNumId w:val="189"/>
  </w:num>
  <w:num w:numId="288" w16cid:durableId="1763992601">
    <w:abstractNumId w:val="278"/>
  </w:num>
  <w:num w:numId="289" w16cid:durableId="1522936516">
    <w:abstractNumId w:val="364"/>
  </w:num>
  <w:num w:numId="290" w16cid:durableId="181863494">
    <w:abstractNumId w:val="101"/>
  </w:num>
  <w:num w:numId="291" w16cid:durableId="1417941818">
    <w:abstractNumId w:val="142"/>
  </w:num>
  <w:num w:numId="292" w16cid:durableId="346685686">
    <w:abstractNumId w:val="261"/>
  </w:num>
  <w:num w:numId="293" w16cid:durableId="581181271">
    <w:abstractNumId w:val="44"/>
  </w:num>
  <w:num w:numId="294" w16cid:durableId="1950316202">
    <w:abstractNumId w:val="13"/>
  </w:num>
  <w:num w:numId="295" w16cid:durableId="806750162">
    <w:abstractNumId w:val="120"/>
  </w:num>
  <w:num w:numId="296" w16cid:durableId="1161894161">
    <w:abstractNumId w:val="176"/>
  </w:num>
  <w:num w:numId="297" w16cid:durableId="1457679835">
    <w:abstractNumId w:val="293"/>
  </w:num>
  <w:num w:numId="298" w16cid:durableId="88700195">
    <w:abstractNumId w:val="187"/>
  </w:num>
  <w:num w:numId="299" w16cid:durableId="415828134">
    <w:abstractNumId w:val="45"/>
  </w:num>
  <w:num w:numId="300" w16cid:durableId="347487585">
    <w:abstractNumId w:val="398"/>
  </w:num>
  <w:num w:numId="301" w16cid:durableId="648290285">
    <w:abstractNumId w:val="239"/>
  </w:num>
  <w:num w:numId="302" w16cid:durableId="863786856">
    <w:abstractNumId w:val="366"/>
  </w:num>
  <w:num w:numId="303" w16cid:durableId="101385509">
    <w:abstractNumId w:val="408"/>
  </w:num>
  <w:num w:numId="304" w16cid:durableId="212159553">
    <w:abstractNumId w:val="107"/>
  </w:num>
  <w:num w:numId="305" w16cid:durableId="1841701413">
    <w:abstractNumId w:val="99"/>
  </w:num>
  <w:num w:numId="306" w16cid:durableId="1086028864">
    <w:abstractNumId w:val="132"/>
  </w:num>
  <w:num w:numId="307" w16cid:durableId="500394180">
    <w:abstractNumId w:val="328"/>
  </w:num>
  <w:num w:numId="308" w16cid:durableId="1816409868">
    <w:abstractNumId w:val="413"/>
  </w:num>
  <w:num w:numId="309" w16cid:durableId="165555086">
    <w:abstractNumId w:val="48"/>
  </w:num>
  <w:num w:numId="310" w16cid:durableId="561520343">
    <w:abstractNumId w:val="93"/>
  </w:num>
  <w:num w:numId="311" w16cid:durableId="1618443855">
    <w:abstractNumId w:val="275"/>
  </w:num>
  <w:num w:numId="312" w16cid:durableId="1603226183">
    <w:abstractNumId w:val="377"/>
  </w:num>
  <w:num w:numId="313" w16cid:durableId="2042970715">
    <w:abstractNumId w:val="260"/>
  </w:num>
  <w:num w:numId="314" w16cid:durableId="122307603">
    <w:abstractNumId w:val="271"/>
  </w:num>
  <w:num w:numId="315" w16cid:durableId="2077627507">
    <w:abstractNumId w:val="279"/>
  </w:num>
  <w:num w:numId="316" w16cid:durableId="1120805467">
    <w:abstractNumId w:val="113"/>
  </w:num>
  <w:num w:numId="317" w16cid:durableId="1003122632">
    <w:abstractNumId w:val="195"/>
  </w:num>
  <w:num w:numId="318" w16cid:durableId="236476373">
    <w:abstractNumId w:val="146"/>
  </w:num>
  <w:num w:numId="319" w16cid:durableId="780808759">
    <w:abstractNumId w:val="233"/>
  </w:num>
  <w:num w:numId="320" w16cid:durableId="1534225618">
    <w:abstractNumId w:val="72"/>
  </w:num>
  <w:num w:numId="321" w16cid:durableId="1160658391">
    <w:abstractNumId w:val="77"/>
  </w:num>
  <w:num w:numId="322" w16cid:durableId="1683580212">
    <w:abstractNumId w:val="70"/>
  </w:num>
  <w:num w:numId="323" w16cid:durableId="1296720055">
    <w:abstractNumId w:val="220"/>
  </w:num>
  <w:num w:numId="324" w16cid:durableId="241837418">
    <w:abstractNumId w:val="139"/>
  </w:num>
  <w:num w:numId="325" w16cid:durableId="1976182587">
    <w:abstractNumId w:val="21"/>
  </w:num>
  <w:num w:numId="326" w16cid:durableId="1071151123">
    <w:abstractNumId w:val="245"/>
  </w:num>
  <w:num w:numId="327" w16cid:durableId="1464498673">
    <w:abstractNumId w:val="236"/>
  </w:num>
  <w:num w:numId="328" w16cid:durableId="1526207479">
    <w:abstractNumId w:val="301"/>
  </w:num>
  <w:num w:numId="329" w16cid:durableId="774640579">
    <w:abstractNumId w:val="160"/>
  </w:num>
  <w:num w:numId="330" w16cid:durableId="109520878">
    <w:abstractNumId w:val="12"/>
  </w:num>
  <w:num w:numId="331" w16cid:durableId="54469936">
    <w:abstractNumId w:val="33"/>
  </w:num>
  <w:num w:numId="332" w16cid:durableId="399327525">
    <w:abstractNumId w:val="300"/>
  </w:num>
  <w:num w:numId="333" w16cid:durableId="59406436">
    <w:abstractNumId w:val="361"/>
  </w:num>
  <w:num w:numId="334" w16cid:durableId="788014684">
    <w:abstractNumId w:val="354"/>
  </w:num>
  <w:num w:numId="335" w16cid:durableId="128518346">
    <w:abstractNumId w:val="50"/>
  </w:num>
  <w:num w:numId="336" w16cid:durableId="730661071">
    <w:abstractNumId w:val="285"/>
  </w:num>
  <w:num w:numId="337" w16cid:durableId="444620066">
    <w:abstractNumId w:val="157"/>
  </w:num>
  <w:num w:numId="338" w16cid:durableId="644090368">
    <w:abstractNumId w:val="118"/>
  </w:num>
  <w:num w:numId="339" w16cid:durableId="979699044">
    <w:abstractNumId w:val="223"/>
  </w:num>
  <w:num w:numId="340" w16cid:durableId="454177743">
    <w:abstractNumId w:val="6"/>
  </w:num>
  <w:num w:numId="341" w16cid:durableId="1486581888">
    <w:abstractNumId w:val="243"/>
  </w:num>
  <w:num w:numId="342" w16cid:durableId="612596665">
    <w:abstractNumId w:val="98"/>
  </w:num>
  <w:num w:numId="343" w16cid:durableId="418185287">
    <w:abstractNumId w:val="222"/>
  </w:num>
  <w:num w:numId="344" w16cid:durableId="802233083">
    <w:abstractNumId w:val="112"/>
  </w:num>
  <w:num w:numId="345" w16cid:durableId="1655573427">
    <w:abstractNumId w:val="182"/>
  </w:num>
  <w:num w:numId="346" w16cid:durableId="57899159">
    <w:abstractNumId w:val="74"/>
  </w:num>
  <w:num w:numId="347" w16cid:durableId="875700675">
    <w:abstractNumId w:val="68"/>
  </w:num>
  <w:num w:numId="348" w16cid:durableId="1352367941">
    <w:abstractNumId w:val="308"/>
  </w:num>
  <w:num w:numId="349" w16cid:durableId="323582813">
    <w:abstractNumId w:val="244"/>
  </w:num>
  <w:num w:numId="350" w16cid:durableId="889538491">
    <w:abstractNumId w:val="390"/>
  </w:num>
  <w:num w:numId="351" w16cid:durableId="2980624">
    <w:abstractNumId w:val="130"/>
  </w:num>
  <w:num w:numId="352" w16cid:durableId="220288345">
    <w:abstractNumId w:val="357"/>
  </w:num>
  <w:num w:numId="353" w16cid:durableId="1213033957">
    <w:abstractNumId w:val="61"/>
  </w:num>
  <w:num w:numId="354" w16cid:durableId="404958291">
    <w:abstractNumId w:val="210"/>
  </w:num>
  <w:num w:numId="355" w16cid:durableId="204489985">
    <w:abstractNumId w:val="191"/>
  </w:num>
  <w:num w:numId="356" w16cid:durableId="1997762176">
    <w:abstractNumId w:val="380"/>
  </w:num>
  <w:num w:numId="357" w16cid:durableId="976490953">
    <w:abstractNumId w:val="401"/>
  </w:num>
  <w:num w:numId="358" w16cid:durableId="621812105">
    <w:abstractNumId w:val="40"/>
  </w:num>
  <w:num w:numId="359" w16cid:durableId="1118915659">
    <w:abstractNumId w:val="402"/>
  </w:num>
  <w:num w:numId="360" w16cid:durableId="382758348">
    <w:abstractNumId w:val="372"/>
  </w:num>
  <w:num w:numId="361" w16cid:durableId="1885874250">
    <w:abstractNumId w:val="216"/>
  </w:num>
  <w:num w:numId="362" w16cid:durableId="1146552830">
    <w:abstractNumId w:val="256"/>
  </w:num>
  <w:num w:numId="363" w16cid:durableId="625162935">
    <w:abstractNumId w:val="346"/>
  </w:num>
  <w:num w:numId="364" w16cid:durableId="1420712048">
    <w:abstractNumId w:val="237"/>
  </w:num>
  <w:num w:numId="365" w16cid:durableId="210196579">
    <w:abstractNumId w:val="81"/>
  </w:num>
  <w:num w:numId="366" w16cid:durableId="49309511">
    <w:abstractNumId w:val="67"/>
  </w:num>
  <w:num w:numId="367" w16cid:durableId="854274027">
    <w:abstractNumId w:val="302"/>
  </w:num>
  <w:num w:numId="368" w16cid:durableId="239992839">
    <w:abstractNumId w:val="28"/>
  </w:num>
  <w:num w:numId="369" w16cid:durableId="190077086">
    <w:abstractNumId w:val="205"/>
  </w:num>
  <w:num w:numId="370" w16cid:durableId="686517924">
    <w:abstractNumId w:val="404"/>
  </w:num>
  <w:num w:numId="371" w16cid:durableId="463087521">
    <w:abstractNumId w:val="335"/>
  </w:num>
  <w:num w:numId="372" w16cid:durableId="575165973">
    <w:abstractNumId w:val="71"/>
  </w:num>
  <w:num w:numId="373" w16cid:durableId="1107505253">
    <w:abstractNumId w:val="127"/>
  </w:num>
  <w:num w:numId="374" w16cid:durableId="1211650180">
    <w:abstractNumId w:val="289"/>
  </w:num>
  <w:num w:numId="375" w16cid:durableId="1796750221">
    <w:abstractNumId w:val="96"/>
  </w:num>
  <w:num w:numId="376" w16cid:durableId="1744989951">
    <w:abstractNumId w:val="249"/>
  </w:num>
  <w:num w:numId="377" w16cid:durableId="1785536417">
    <w:abstractNumId w:val="58"/>
  </w:num>
  <w:num w:numId="378" w16cid:durableId="1873692182">
    <w:abstractNumId w:val="110"/>
  </w:num>
  <w:num w:numId="379" w16cid:durableId="1935674424">
    <w:abstractNumId w:val="46"/>
  </w:num>
  <w:num w:numId="380" w16cid:durableId="521824308">
    <w:abstractNumId w:val="360"/>
  </w:num>
  <w:num w:numId="381" w16cid:durableId="1284728170">
    <w:abstractNumId w:val="371"/>
  </w:num>
  <w:num w:numId="382" w16cid:durableId="539633354">
    <w:abstractNumId w:val="331"/>
  </w:num>
  <w:num w:numId="383" w16cid:durableId="1365137740">
    <w:abstractNumId w:val="206"/>
  </w:num>
  <w:num w:numId="384" w16cid:durableId="1922056095">
    <w:abstractNumId w:val="391"/>
  </w:num>
  <w:num w:numId="385" w16cid:durableId="510412458">
    <w:abstractNumId w:val="62"/>
  </w:num>
  <w:num w:numId="386" w16cid:durableId="1614165455">
    <w:abstractNumId w:val="163"/>
  </w:num>
  <w:num w:numId="387" w16cid:durableId="1665015313">
    <w:abstractNumId w:val="319"/>
  </w:num>
  <w:num w:numId="388" w16cid:durableId="1696955914">
    <w:abstractNumId w:val="304"/>
  </w:num>
  <w:num w:numId="389" w16cid:durableId="73862875">
    <w:abstractNumId w:val="42"/>
  </w:num>
  <w:num w:numId="390" w16cid:durableId="1557468128">
    <w:abstractNumId w:val="122"/>
  </w:num>
  <w:num w:numId="391" w16cid:durableId="1004240502">
    <w:abstractNumId w:val="109"/>
  </w:num>
  <w:num w:numId="392" w16cid:durableId="295720726">
    <w:abstractNumId w:val="75"/>
  </w:num>
  <w:num w:numId="393" w16cid:durableId="1227763007">
    <w:abstractNumId w:val="316"/>
  </w:num>
  <w:num w:numId="394" w16cid:durableId="1581796771">
    <w:abstractNumId w:val="386"/>
  </w:num>
  <w:num w:numId="395" w16cid:durableId="920337710">
    <w:abstractNumId w:val="175"/>
  </w:num>
  <w:num w:numId="396" w16cid:durableId="482621036">
    <w:abstractNumId w:val="211"/>
  </w:num>
  <w:num w:numId="397" w16cid:durableId="490145986">
    <w:abstractNumId w:val="80"/>
  </w:num>
  <w:num w:numId="398" w16cid:durableId="303970736">
    <w:abstractNumId w:val="117"/>
  </w:num>
  <w:num w:numId="399" w16cid:durableId="745761351">
    <w:abstractNumId w:val="326"/>
  </w:num>
  <w:num w:numId="400" w16cid:durableId="770928308">
    <w:abstractNumId w:val="403"/>
  </w:num>
  <w:num w:numId="401" w16cid:durableId="655189710">
    <w:abstractNumId w:val="197"/>
  </w:num>
  <w:num w:numId="402" w16cid:durableId="1811701288">
    <w:abstractNumId w:val="399"/>
  </w:num>
  <w:num w:numId="403" w16cid:durableId="1189029009">
    <w:abstractNumId w:val="414"/>
  </w:num>
  <w:num w:numId="404" w16cid:durableId="1883011571">
    <w:abstractNumId w:val="37"/>
  </w:num>
  <w:num w:numId="405" w16cid:durableId="1395540732">
    <w:abstractNumId w:val="224"/>
  </w:num>
  <w:num w:numId="406" w16cid:durableId="1028144325">
    <w:abstractNumId w:val="1"/>
  </w:num>
  <w:num w:numId="407" w16cid:durableId="114713295">
    <w:abstractNumId w:val="56"/>
  </w:num>
  <w:num w:numId="408" w16cid:durableId="1099331844">
    <w:abstractNumId w:val="338"/>
  </w:num>
  <w:num w:numId="409" w16cid:durableId="1102259787">
    <w:abstractNumId w:val="327"/>
  </w:num>
  <w:num w:numId="410" w16cid:durableId="950169174">
    <w:abstractNumId w:val="219"/>
  </w:num>
  <w:num w:numId="411" w16cid:durableId="1253472365">
    <w:abstractNumId w:val="87"/>
  </w:num>
  <w:num w:numId="412" w16cid:durableId="88503362">
    <w:abstractNumId w:val="173"/>
  </w:num>
  <w:num w:numId="413" w16cid:durableId="589504819">
    <w:abstractNumId w:val="247"/>
  </w:num>
  <w:num w:numId="414" w16cid:durableId="118694042">
    <w:abstractNumId w:val="267"/>
  </w:num>
  <w:num w:numId="415" w16cid:durableId="1488863122">
    <w:abstractNumId w:val="358"/>
  </w:num>
  <w:num w:numId="416" w16cid:durableId="610088506">
    <w:abstractNumId w:val="389"/>
  </w:num>
  <w:num w:numId="417" w16cid:durableId="1126578419">
    <w:abstractNumId w:val="17"/>
  </w:num>
  <w:num w:numId="418" w16cid:durableId="604732653">
    <w:abstractNumId w:val="322"/>
  </w:num>
  <w:numIdMacAtCleanup w:val="4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DD2"/>
    <w:rsid w:val="000357F1"/>
    <w:rsid w:val="000C6AA8"/>
    <w:rsid w:val="000E25E4"/>
    <w:rsid w:val="000F4C80"/>
    <w:rsid w:val="00161EB4"/>
    <w:rsid w:val="00177BF1"/>
    <w:rsid w:val="001C3D5C"/>
    <w:rsid w:val="001D069E"/>
    <w:rsid w:val="00227CA8"/>
    <w:rsid w:val="002851AB"/>
    <w:rsid w:val="002C6BA4"/>
    <w:rsid w:val="0031606B"/>
    <w:rsid w:val="00340332"/>
    <w:rsid w:val="003524EC"/>
    <w:rsid w:val="0038348A"/>
    <w:rsid w:val="003B0F09"/>
    <w:rsid w:val="003B4450"/>
    <w:rsid w:val="00430127"/>
    <w:rsid w:val="004542FC"/>
    <w:rsid w:val="004E04D0"/>
    <w:rsid w:val="004F61BD"/>
    <w:rsid w:val="00514177"/>
    <w:rsid w:val="005247D4"/>
    <w:rsid w:val="00534AB2"/>
    <w:rsid w:val="0053650E"/>
    <w:rsid w:val="005376FA"/>
    <w:rsid w:val="005377E1"/>
    <w:rsid w:val="00545443"/>
    <w:rsid w:val="005C77B2"/>
    <w:rsid w:val="006126D6"/>
    <w:rsid w:val="00667305"/>
    <w:rsid w:val="006A007C"/>
    <w:rsid w:val="006D594D"/>
    <w:rsid w:val="006E1651"/>
    <w:rsid w:val="006E1781"/>
    <w:rsid w:val="00723741"/>
    <w:rsid w:val="007620AC"/>
    <w:rsid w:val="00782476"/>
    <w:rsid w:val="00793623"/>
    <w:rsid w:val="00793EEA"/>
    <w:rsid w:val="007B04D7"/>
    <w:rsid w:val="007B1618"/>
    <w:rsid w:val="007C019F"/>
    <w:rsid w:val="008543C0"/>
    <w:rsid w:val="00886CA7"/>
    <w:rsid w:val="008D21A6"/>
    <w:rsid w:val="0093263F"/>
    <w:rsid w:val="0094132B"/>
    <w:rsid w:val="009462D6"/>
    <w:rsid w:val="00996BBE"/>
    <w:rsid w:val="009C4A82"/>
    <w:rsid w:val="009C75D1"/>
    <w:rsid w:val="00A12350"/>
    <w:rsid w:val="00A12915"/>
    <w:rsid w:val="00AB28B4"/>
    <w:rsid w:val="00AC2DB9"/>
    <w:rsid w:val="00AC5045"/>
    <w:rsid w:val="00B01DB8"/>
    <w:rsid w:val="00B23843"/>
    <w:rsid w:val="00B346EA"/>
    <w:rsid w:val="00B52F88"/>
    <w:rsid w:val="00BD249A"/>
    <w:rsid w:val="00C046B6"/>
    <w:rsid w:val="00C17717"/>
    <w:rsid w:val="00C57DD2"/>
    <w:rsid w:val="00C67FD0"/>
    <w:rsid w:val="00CB1133"/>
    <w:rsid w:val="00CB1EA1"/>
    <w:rsid w:val="00CB3D4D"/>
    <w:rsid w:val="00CB68DA"/>
    <w:rsid w:val="00CC38F1"/>
    <w:rsid w:val="00CF26C0"/>
    <w:rsid w:val="00D074D6"/>
    <w:rsid w:val="00D622AE"/>
    <w:rsid w:val="00DB001E"/>
    <w:rsid w:val="00DE393B"/>
    <w:rsid w:val="00E16641"/>
    <w:rsid w:val="00E253AE"/>
    <w:rsid w:val="00E309E9"/>
    <w:rsid w:val="00E63822"/>
    <w:rsid w:val="00E67C90"/>
    <w:rsid w:val="00E945F1"/>
    <w:rsid w:val="00E97E3B"/>
    <w:rsid w:val="00ED261A"/>
    <w:rsid w:val="00EE74BC"/>
    <w:rsid w:val="00F3188D"/>
    <w:rsid w:val="00F347F2"/>
    <w:rsid w:val="00F94448"/>
    <w:rsid w:val="00FB280E"/>
    <w:rsid w:val="00FF4DD4"/>
    <w:rsid w:val="00FF6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058F"/>
  <w15:chartTrackingRefBased/>
  <w15:docId w15:val="{DF8C4DAB-4B59-4645-85DA-509D5DE97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color w:val="000000"/>
      <w:sz w:val="24"/>
    </w:rPr>
  </w:style>
  <w:style w:type="paragraph" w:styleId="Titre1">
    <w:name w:val="heading 1"/>
    <w:basedOn w:val="Normal"/>
    <w:next w:val="Normal"/>
    <w:link w:val="Titre1Car"/>
    <w:uiPriority w:val="9"/>
    <w:qFormat/>
    <w:rsid w:val="00C57DD2"/>
    <w:pPr>
      <w:keepNext/>
      <w:keepLines/>
      <w:pageBreakBefore/>
      <w:spacing w:before="280" w:after="140" w:line="240" w:lineRule="auto"/>
      <w:outlineLvl w:val="0"/>
    </w:pPr>
    <w:rPr>
      <w:rFonts w:asciiTheme="majorHAnsi" w:eastAsiaTheme="majorEastAsia" w:hAnsiTheme="majorHAnsi" w:cstheme="majorBidi"/>
      <w:b/>
      <w:color w:val="1F3864"/>
      <w:sz w:val="32"/>
      <w:szCs w:val="40"/>
    </w:rPr>
  </w:style>
  <w:style w:type="paragraph" w:styleId="Titre2">
    <w:name w:val="heading 2"/>
    <w:basedOn w:val="Normal"/>
    <w:next w:val="Normal"/>
    <w:link w:val="Titre2Car"/>
    <w:uiPriority w:val="9"/>
    <w:semiHidden/>
    <w:unhideWhenUsed/>
    <w:qFormat/>
    <w:rsid w:val="00C57DD2"/>
    <w:pPr>
      <w:keepNext/>
      <w:keepLines/>
      <w:pageBreakBefore/>
      <w:spacing w:before="280" w:after="140" w:line="240" w:lineRule="auto"/>
      <w:outlineLvl w:val="1"/>
    </w:pPr>
    <w:rPr>
      <w:rFonts w:asciiTheme="majorHAnsi" w:eastAsiaTheme="majorEastAsia" w:hAnsiTheme="majorHAnsi" w:cstheme="majorBidi"/>
      <w:b/>
      <w:color w:val="1F3864"/>
      <w:sz w:val="28"/>
      <w:szCs w:val="32"/>
    </w:rPr>
  </w:style>
  <w:style w:type="paragraph" w:styleId="Titre3">
    <w:name w:val="heading 3"/>
    <w:basedOn w:val="Normal"/>
    <w:next w:val="Normal"/>
    <w:link w:val="Titre3Car"/>
    <w:autoRedefine/>
    <w:uiPriority w:val="9"/>
    <w:unhideWhenUsed/>
    <w:rsid w:val="00E97E3B"/>
    <w:pPr>
      <w:keepNext/>
      <w:keepLines/>
      <w:spacing w:before="180" w:after="80" w:line="240" w:lineRule="auto"/>
      <w:ind w:left="720"/>
      <w:outlineLvl w:val="2"/>
    </w:pPr>
    <w:rPr>
      <w:rFonts w:eastAsiaTheme="majorEastAsia" w:cstheme="majorBidi"/>
      <w:b/>
      <w:sz w:val="25"/>
      <w:szCs w:val="24"/>
    </w:rPr>
  </w:style>
  <w:style w:type="paragraph" w:styleId="Titre4">
    <w:name w:val="heading 4"/>
    <w:basedOn w:val="Normal"/>
    <w:next w:val="Normal"/>
    <w:link w:val="Titre4Car"/>
    <w:uiPriority w:val="9"/>
    <w:semiHidden/>
    <w:unhideWhenUsed/>
    <w:qFormat/>
    <w:rsid w:val="00C57DD2"/>
    <w:pPr>
      <w:keepNext/>
      <w:keepLines/>
      <w:spacing w:before="180" w:after="80" w:line="240" w:lineRule="auto"/>
      <w:outlineLvl w:val="3"/>
    </w:pPr>
    <w:rPr>
      <w:rFonts w:eastAsiaTheme="majorEastAsia" w:cstheme="majorBidi"/>
      <w:b/>
      <w:i/>
      <w:iCs/>
    </w:rPr>
  </w:style>
  <w:style w:type="paragraph" w:styleId="Titre5">
    <w:name w:val="heading 5"/>
    <w:basedOn w:val="Normal"/>
    <w:next w:val="Normal"/>
    <w:link w:val="Titre5Car"/>
    <w:uiPriority w:val="9"/>
    <w:semiHidden/>
    <w:unhideWhenUsed/>
    <w:qFormat/>
    <w:rsid w:val="00C57DD2"/>
    <w:pPr>
      <w:keepNext/>
      <w:keepLines/>
      <w:spacing w:before="120" w:after="60" w:line="240" w:lineRule="auto"/>
      <w:outlineLvl w:val="4"/>
    </w:pPr>
    <w:rPr>
      <w:rFonts w:eastAsiaTheme="majorEastAsia" w:cstheme="majorBidi"/>
      <w:b/>
      <w:sz w:val="23"/>
    </w:rPr>
  </w:style>
  <w:style w:type="paragraph" w:styleId="Titre6">
    <w:name w:val="heading 6"/>
    <w:basedOn w:val="Normal"/>
    <w:next w:val="Normal"/>
    <w:link w:val="Titre6Car"/>
    <w:uiPriority w:val="9"/>
    <w:semiHidden/>
    <w:unhideWhenUsed/>
    <w:qFormat/>
    <w:rsid w:val="00C57D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7D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7D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7D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qFormat/>
    <w:rsid w:val="00E97E3B"/>
    <w:rPr>
      <w:rFonts w:ascii="Arial" w:eastAsiaTheme="majorEastAsia" w:hAnsi="Arial" w:cstheme="majorBidi"/>
      <w:b/>
      <w:sz w:val="24"/>
      <w:szCs w:val="24"/>
    </w:rPr>
  </w:style>
  <w:style w:type="character" w:customStyle="1" w:styleId="Titre1Car">
    <w:name w:val="Titre 1 Car"/>
    <w:basedOn w:val="Policepardfaut"/>
    <w:link w:val="Titre1"/>
    <w:uiPriority w:val="9"/>
    <w:rsid w:val="00C57DD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57DD2"/>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rsid w:val="00C57DD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57DD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57D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7D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7D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7DD2"/>
    <w:rPr>
      <w:rFonts w:eastAsiaTheme="majorEastAsia" w:cstheme="majorBidi"/>
      <w:color w:val="272727" w:themeColor="text1" w:themeTint="D8"/>
    </w:rPr>
  </w:style>
  <w:style w:type="paragraph" w:styleId="Titre">
    <w:name w:val="Title"/>
    <w:basedOn w:val="Normal"/>
    <w:next w:val="Normal"/>
    <w:link w:val="TitreCar"/>
    <w:uiPriority w:val="10"/>
    <w:qFormat/>
    <w:rsid w:val="00C57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7D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7D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7D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7DD2"/>
    <w:pPr>
      <w:spacing w:before="160"/>
      <w:jc w:val="center"/>
    </w:pPr>
    <w:rPr>
      <w:i/>
      <w:iCs/>
      <w:color w:val="404040" w:themeColor="text1" w:themeTint="BF"/>
    </w:rPr>
  </w:style>
  <w:style w:type="character" w:customStyle="1" w:styleId="CitationCar">
    <w:name w:val="Citation Car"/>
    <w:basedOn w:val="Policepardfaut"/>
    <w:link w:val="Citation"/>
    <w:uiPriority w:val="29"/>
    <w:rsid w:val="00C57DD2"/>
    <w:rPr>
      <w:i/>
      <w:iCs/>
      <w:color w:val="404040" w:themeColor="text1" w:themeTint="BF"/>
    </w:rPr>
  </w:style>
  <w:style w:type="paragraph" w:styleId="Paragraphedeliste">
    <w:name w:val="List Paragraph"/>
    <w:basedOn w:val="Normal"/>
    <w:uiPriority w:val="34"/>
    <w:qFormat/>
    <w:rsid w:val="00C57DD2"/>
    <w:pPr>
      <w:ind w:left="720"/>
      <w:contextualSpacing/>
    </w:pPr>
  </w:style>
  <w:style w:type="character" w:styleId="Accentuationintense">
    <w:name w:val="Intense Emphasis"/>
    <w:basedOn w:val="Policepardfaut"/>
    <w:uiPriority w:val="21"/>
    <w:qFormat/>
    <w:rsid w:val="00C57DD2"/>
    <w:rPr>
      <w:i/>
      <w:iCs/>
      <w:color w:val="2F5496" w:themeColor="accent1" w:themeShade="BF"/>
    </w:rPr>
  </w:style>
  <w:style w:type="paragraph" w:styleId="Citationintense">
    <w:name w:val="Intense Quote"/>
    <w:basedOn w:val="Normal"/>
    <w:next w:val="Normal"/>
    <w:link w:val="CitationintenseCar"/>
    <w:uiPriority w:val="30"/>
    <w:qFormat/>
    <w:rsid w:val="00C57DD2"/>
    <w:pP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57DD2"/>
    <w:rPr>
      <w:i/>
      <w:iCs/>
      <w:color w:val="2F5496" w:themeColor="accent1" w:themeShade="BF"/>
    </w:rPr>
  </w:style>
  <w:style w:type="character" w:styleId="Rfrenceintense">
    <w:name w:val="Intense Reference"/>
    <w:basedOn w:val="Policepardfaut"/>
    <w:uiPriority w:val="32"/>
    <w:qFormat/>
    <w:rsid w:val="00C57DD2"/>
    <w:rPr>
      <w:b/>
      <w:bCs/>
      <w:smallCaps/>
      <w:color w:val="2F5496" w:themeColor="accent1" w:themeShade="BF"/>
      <w:spacing w:val="5"/>
    </w:rPr>
  </w:style>
  <w:style w:type="table" w:styleId="Grilledutableau">
    <w:name w:val="Table Grid"/>
    <w:basedOn w:val="TableauNormal"/>
    <w:uiPriority w:val="39"/>
    <w:rsid w:val="00285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45443"/>
    <w:pPr>
      <w:spacing w:before="100" w:beforeAutospacing="1" w:after="100" w:afterAutospacing="1" w:line="240" w:lineRule="auto"/>
    </w:pPr>
    <w:rPr>
      <w:rFonts w:eastAsia="Times New Roman" w:cs="Times New Roman"/>
      <w:kern w:val="0"/>
      <w:szCs w:val="24"/>
      <w:lang w:eastAsia="fr-FR"/>
      <w14:ligatures w14:val="none"/>
    </w:rPr>
  </w:style>
  <w:style w:type="character" w:styleId="lev">
    <w:name w:val="Strong"/>
    <w:basedOn w:val="Policepardfaut"/>
    <w:uiPriority w:val="22"/>
    <w:qFormat/>
    <w:rsid w:val="00545443"/>
    <w:rPr>
      <w:b/>
      <w:bCs/>
    </w:rPr>
  </w:style>
  <w:style w:type="paragraph" w:customStyle="1" w:styleId="Sous-titre1">
    <w:name w:val="Sous-titre1"/>
    <w:pPr>
      <w:keepNext/>
      <w:spacing w:before="120" w:after="60"/>
    </w:pPr>
    <w:rPr>
      <w:rFonts w:ascii="Times New Roman" w:hAnsi="Times New Roman"/>
      <w:b/>
      <w:color w:val="000000"/>
      <w:sz w:val="23"/>
    </w:rPr>
  </w:style>
  <w:style w:type="paragraph" w:customStyle="1" w:styleId="Lgende1">
    <w:name w:val="Légende1"/>
    <w:pPr>
      <w:keepNext/>
      <w:spacing w:before="120" w:after="80"/>
    </w:pPr>
    <w:rPr>
      <w:rFonts w:ascii="Times New Roman" w:hAnsi="Times New Roman"/>
      <w:i/>
      <w:color w:val="404040"/>
      <w:sz w:val="20"/>
    </w:rPr>
  </w:style>
  <w:style w:type="paragraph" w:styleId="TM1">
    <w:name w:val="toc 1"/>
    <w:basedOn w:val="Normal"/>
    <w:next w:val="Normal"/>
    <w:autoRedefine/>
    <w:uiPriority w:val="39"/>
    <w:unhideWhenUsed/>
    <w:rsid w:val="00D074D6"/>
    <w:pPr>
      <w:spacing w:after="100"/>
    </w:pPr>
  </w:style>
  <w:style w:type="paragraph" w:styleId="TM2">
    <w:name w:val="toc 2"/>
    <w:basedOn w:val="Normal"/>
    <w:next w:val="Normal"/>
    <w:autoRedefine/>
    <w:uiPriority w:val="39"/>
    <w:unhideWhenUsed/>
    <w:rsid w:val="00D074D6"/>
    <w:pPr>
      <w:spacing w:after="100"/>
      <w:ind w:left="240"/>
    </w:pPr>
  </w:style>
  <w:style w:type="paragraph" w:styleId="TM3">
    <w:name w:val="toc 3"/>
    <w:basedOn w:val="Normal"/>
    <w:next w:val="Normal"/>
    <w:autoRedefine/>
    <w:uiPriority w:val="39"/>
    <w:unhideWhenUsed/>
    <w:rsid w:val="00D074D6"/>
    <w:pPr>
      <w:spacing w:after="100"/>
      <w:ind w:left="480"/>
    </w:pPr>
  </w:style>
  <w:style w:type="paragraph" w:styleId="TM4">
    <w:name w:val="toc 4"/>
    <w:basedOn w:val="Normal"/>
    <w:next w:val="Normal"/>
    <w:autoRedefine/>
    <w:uiPriority w:val="39"/>
    <w:unhideWhenUsed/>
    <w:rsid w:val="00D074D6"/>
    <w:pPr>
      <w:spacing w:after="100"/>
      <w:ind w:left="720"/>
    </w:pPr>
  </w:style>
  <w:style w:type="paragraph" w:styleId="TM5">
    <w:name w:val="toc 5"/>
    <w:basedOn w:val="Normal"/>
    <w:next w:val="Normal"/>
    <w:autoRedefine/>
    <w:uiPriority w:val="39"/>
    <w:unhideWhenUsed/>
    <w:rsid w:val="00D074D6"/>
    <w:pPr>
      <w:spacing w:after="100" w:line="278" w:lineRule="auto"/>
      <w:ind w:left="960"/>
      <w:jc w:val="left"/>
    </w:pPr>
    <w:rPr>
      <w:rFonts w:asciiTheme="minorHAnsi" w:eastAsiaTheme="minorEastAsia" w:hAnsiTheme="minorHAnsi"/>
      <w:color w:val="auto"/>
      <w:szCs w:val="24"/>
      <w:lang w:eastAsia="fr-FR"/>
    </w:rPr>
  </w:style>
  <w:style w:type="paragraph" w:styleId="TM6">
    <w:name w:val="toc 6"/>
    <w:basedOn w:val="Normal"/>
    <w:next w:val="Normal"/>
    <w:autoRedefine/>
    <w:uiPriority w:val="39"/>
    <w:unhideWhenUsed/>
    <w:rsid w:val="00D074D6"/>
    <w:pPr>
      <w:spacing w:after="100" w:line="278" w:lineRule="auto"/>
      <w:ind w:left="1200"/>
      <w:jc w:val="left"/>
    </w:pPr>
    <w:rPr>
      <w:rFonts w:asciiTheme="minorHAnsi" w:eastAsiaTheme="minorEastAsia" w:hAnsiTheme="minorHAnsi"/>
      <w:color w:val="auto"/>
      <w:szCs w:val="24"/>
      <w:lang w:eastAsia="fr-FR"/>
    </w:rPr>
  </w:style>
  <w:style w:type="paragraph" w:styleId="TM7">
    <w:name w:val="toc 7"/>
    <w:basedOn w:val="Normal"/>
    <w:next w:val="Normal"/>
    <w:autoRedefine/>
    <w:uiPriority w:val="39"/>
    <w:unhideWhenUsed/>
    <w:rsid w:val="00D074D6"/>
    <w:pPr>
      <w:spacing w:after="100" w:line="278" w:lineRule="auto"/>
      <w:ind w:left="1440"/>
      <w:jc w:val="left"/>
    </w:pPr>
    <w:rPr>
      <w:rFonts w:asciiTheme="minorHAnsi" w:eastAsiaTheme="minorEastAsia" w:hAnsiTheme="minorHAnsi"/>
      <w:color w:val="auto"/>
      <w:szCs w:val="24"/>
      <w:lang w:eastAsia="fr-FR"/>
    </w:rPr>
  </w:style>
  <w:style w:type="paragraph" w:styleId="TM8">
    <w:name w:val="toc 8"/>
    <w:basedOn w:val="Normal"/>
    <w:next w:val="Normal"/>
    <w:autoRedefine/>
    <w:uiPriority w:val="39"/>
    <w:unhideWhenUsed/>
    <w:rsid w:val="00D074D6"/>
    <w:pPr>
      <w:spacing w:after="100" w:line="278" w:lineRule="auto"/>
      <w:ind w:left="1680"/>
      <w:jc w:val="left"/>
    </w:pPr>
    <w:rPr>
      <w:rFonts w:asciiTheme="minorHAnsi" w:eastAsiaTheme="minorEastAsia" w:hAnsiTheme="minorHAnsi"/>
      <w:color w:val="auto"/>
      <w:szCs w:val="24"/>
      <w:lang w:eastAsia="fr-FR"/>
    </w:rPr>
  </w:style>
  <w:style w:type="paragraph" w:styleId="TM9">
    <w:name w:val="toc 9"/>
    <w:basedOn w:val="Normal"/>
    <w:next w:val="Normal"/>
    <w:autoRedefine/>
    <w:uiPriority w:val="39"/>
    <w:unhideWhenUsed/>
    <w:rsid w:val="00D074D6"/>
    <w:pPr>
      <w:spacing w:after="100" w:line="278" w:lineRule="auto"/>
      <w:ind w:left="1920"/>
      <w:jc w:val="left"/>
    </w:pPr>
    <w:rPr>
      <w:rFonts w:asciiTheme="minorHAnsi" w:eastAsiaTheme="minorEastAsia" w:hAnsiTheme="minorHAnsi"/>
      <w:color w:val="auto"/>
      <w:szCs w:val="24"/>
      <w:lang w:eastAsia="fr-FR"/>
    </w:rPr>
  </w:style>
  <w:style w:type="character" w:styleId="Lienhypertexte">
    <w:name w:val="Hyperlink"/>
    <w:basedOn w:val="Policepardfaut"/>
    <w:uiPriority w:val="99"/>
    <w:unhideWhenUsed/>
    <w:rsid w:val="00D074D6"/>
    <w:rPr>
      <w:color w:val="0563C1" w:themeColor="hyperlink"/>
      <w:u w:val="single"/>
    </w:rPr>
  </w:style>
  <w:style w:type="character" w:styleId="Mentionnonrsolue">
    <w:name w:val="Unresolved Mention"/>
    <w:basedOn w:val="Policepardfaut"/>
    <w:uiPriority w:val="99"/>
    <w:semiHidden/>
    <w:unhideWhenUsed/>
    <w:rsid w:val="00D074D6"/>
    <w:rPr>
      <w:color w:val="605E5C"/>
      <w:shd w:val="clear" w:color="auto" w:fill="E1DFDD"/>
    </w:rPr>
  </w:style>
  <w:style w:type="paragraph" w:styleId="Tabledesillustrations">
    <w:name w:val="table of figures"/>
    <w:basedOn w:val="Normal"/>
    <w:next w:val="Normal"/>
    <w:uiPriority w:val="99"/>
    <w:unhideWhenUsed/>
    <w:rsid w:val="00D074D6"/>
    <w:pPr>
      <w:spacing w:after="0"/>
    </w:pPr>
  </w:style>
  <w:style w:type="paragraph" w:styleId="En-tte">
    <w:name w:val="header"/>
    <w:basedOn w:val="Normal"/>
    <w:link w:val="En-tteCar"/>
    <w:uiPriority w:val="99"/>
    <w:unhideWhenUsed/>
    <w:rsid w:val="00FF4DD4"/>
    <w:pPr>
      <w:tabs>
        <w:tab w:val="center" w:pos="4536"/>
        <w:tab w:val="right" w:pos="9072"/>
      </w:tabs>
      <w:spacing w:after="0" w:line="240" w:lineRule="auto"/>
    </w:pPr>
  </w:style>
  <w:style w:type="character" w:customStyle="1" w:styleId="En-tteCar">
    <w:name w:val="En-tête Car"/>
    <w:basedOn w:val="Policepardfaut"/>
    <w:link w:val="En-tte"/>
    <w:uiPriority w:val="99"/>
    <w:rsid w:val="00FF4DD4"/>
    <w:rPr>
      <w:rFonts w:ascii="Times New Roman" w:hAnsi="Times New Roman"/>
      <w:color w:val="000000"/>
      <w:sz w:val="24"/>
    </w:rPr>
  </w:style>
  <w:style w:type="paragraph" w:styleId="Pieddepage">
    <w:name w:val="footer"/>
    <w:basedOn w:val="Normal"/>
    <w:link w:val="PieddepageCar"/>
    <w:uiPriority w:val="99"/>
    <w:unhideWhenUsed/>
    <w:rsid w:val="00FF4DD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4DD4"/>
    <w:rPr>
      <w:rFonts w:ascii="Times New Roman" w:hAnsi="Times New Roman"/>
      <w:color w:val="000000"/>
      <w:sz w:val="24"/>
    </w:rPr>
  </w:style>
  <w:style w:type="paragraph" w:customStyle="1" w:styleId="citer">
    <w:name w:val="citer"/>
    <w:basedOn w:val="Normal"/>
    <w:link w:val="citerCar"/>
    <w:qFormat/>
    <w:rsid w:val="00AB28B4"/>
    <w:pPr>
      <w:numPr>
        <w:numId w:val="418"/>
      </w:numPr>
      <w:spacing w:before="100" w:beforeAutospacing="1" w:afterAutospacing="1"/>
    </w:pPr>
    <w:rPr>
      <w:rFonts w:eastAsia="Times New Roman" w:cs="Times New Roman"/>
      <w:kern w:val="0"/>
      <w:szCs w:val="24"/>
      <w:lang w:eastAsia="fr-FR"/>
      <w14:ligatures w14:val="none"/>
    </w:rPr>
  </w:style>
  <w:style w:type="character" w:customStyle="1" w:styleId="citerCar">
    <w:name w:val="citer Car"/>
    <w:basedOn w:val="Policepardfaut"/>
    <w:link w:val="citer"/>
    <w:rsid w:val="00AB28B4"/>
    <w:rPr>
      <w:rFonts w:ascii="Times New Roman" w:eastAsia="Times New Roman" w:hAnsi="Times New Roman" w:cs="Times New Roman"/>
      <w:color w:val="000000"/>
      <w:kern w:val="0"/>
      <w:sz w:val="24"/>
      <w:szCs w:val="24"/>
      <w:lang w:eastAsia="fr-FR"/>
      <w14:ligatures w14:val="none"/>
    </w:rPr>
  </w:style>
  <w:style w:type="paragraph" w:customStyle="1" w:styleId="Diagramme">
    <w:name w:val="Diagramme"/>
    <w:basedOn w:val="Normal"/>
    <w:link w:val="DiagrammeCar"/>
    <w:qFormat/>
    <w:rsid w:val="001D06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lang w:eastAsia="fr-FR"/>
      <w14:ligatures w14:val="none"/>
    </w:rPr>
  </w:style>
  <w:style w:type="character" w:customStyle="1" w:styleId="DiagrammeCar">
    <w:name w:val="Diagramme Car"/>
    <w:basedOn w:val="Policepardfaut"/>
    <w:link w:val="Diagramme"/>
    <w:rsid w:val="001D069E"/>
    <w:rPr>
      <w:rFonts w:ascii="Courier New" w:eastAsia="Times New Roman" w:hAnsi="Courier New" w:cs="Courier New"/>
      <w:color w:val="000000"/>
      <w:kern w:val="0"/>
      <w:sz w:val="24"/>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996</TotalTime>
  <Pages>107</Pages>
  <Words>21090</Words>
  <Characters>115996</Characters>
  <Application>Microsoft Office Word</Application>
  <DocSecurity>0</DocSecurity>
  <Lines>966</Lines>
  <Paragraphs>273</Paragraphs>
  <ScaleCrop>false</ScaleCrop>
  <HeadingPairs>
    <vt:vector size="4" baseType="variant">
      <vt:variant>
        <vt:lpstr>Titre</vt:lpstr>
      </vt:variant>
      <vt:variant>
        <vt:i4>1</vt:i4>
      </vt:variant>
      <vt:variant>
        <vt:lpstr>Titres</vt:lpstr>
      </vt:variant>
      <vt:variant>
        <vt:i4>100</vt:i4>
      </vt:variant>
    </vt:vector>
  </HeadingPairs>
  <TitlesOfParts>
    <vt:vector size="101" baseType="lpstr">
      <vt:lpstr/>
      <vt:lpstr>GUIDE MÉTHODOLOGIQUE</vt:lpstr>
      <vt:lpstr>    Développement, mise à jour de la Base Nationale des Entreprises Certifiées (BNEC</vt:lpstr>
      <vt:lpstr>        Pages liminaires</vt:lpstr>
      <vt:lpstr>INTRODUCTION GÉNÉRALE</vt:lpstr>
      <vt:lpstr>    Contexte et justification</vt:lpstr>
      <vt:lpstr>    </vt:lpstr>
      <vt:lpstr>    2. Cadre juridique et institutionnel</vt:lpstr>
      <vt:lpstr>    2.1. Loi portant création de la HAUQE</vt:lpstr>
      <vt:lpstr>    2.2. Loi n  2019-014 du 29 octobre 2019 relative à la protection des données à c</vt:lpstr>
      <vt:lpstr>    2.3. Référentiels internationaux</vt:lpstr>
      <vt:lpstr>    2.4. Programme ProComp</vt:lpstr>
      <vt:lpstr>    2.5. Projet GFA / GIZ</vt:lpstr>
      <vt:lpstr>3. Objectifs</vt:lpstr>
      <vt:lpstr>    3.1. Objectif général</vt:lpstr>
      <vt:lpstr>    3.2. Objectifs spécifiques</vt:lpstr>
      <vt:lpstr>    4. Champ d'application</vt:lpstr>
      <vt:lpstr>    5. Résultats attendus</vt:lpstr>
      <vt:lpstr>    </vt:lpstr>
      <vt:lpstr/>
      <vt:lpstr/>
      <vt:lpstr/>
      <vt:lpstr/>
      <vt:lpstr/>
      <vt:lpstr>PARTIE I : CADRE MÉTHODOLOGIQUE</vt:lpstr>
      <vt:lpstr>    Chapitre 1 : Principes méthodologiques</vt:lpstr>
      <vt:lpstr>1.1. Principes généraux</vt:lpstr>
      <vt:lpstr>        a) Principe de légalité</vt:lpstr>
      <vt:lpstr>        b) Principe de transparence</vt:lpstr>
      <vt:lpstr>        c) Principe de fiabilité</vt:lpstr>
      <vt:lpstr>        d) Principe de traçabilité</vt:lpstr>
      <vt:lpstr>        e) Principe de centralisation</vt:lpstr>
      <vt:lpstr>        f) Principe de collaboration</vt:lpstr>
      <vt:lpstr>        g) Principe d'amélioration continue</vt:lpstr>
      <vt:lpstr>1.2. Principes de gouvernance</vt:lpstr>
      <vt:lpstr>1.3. Principes de gestion documentaire</vt:lpstr>
      <vt:lpstr>1.4. Principes de sécurité</vt:lpstr>
      <vt:lpstr>        Confidentialité : Les informations ne sont accessibles qu'aux personnes dûment a</vt:lpstr>
      <vt:lpstr>        Intégrité : Les données doivent rester exactes et ne peuvent être modifiées sans</vt:lpstr>
      <vt:lpstr>        Disponibilité : Les informations doivent être accessibles lorsque les utilisateu</vt:lpstr>
      <vt:lpstr>        Authentification : Chaque utilisateur est identifié de manière unique.</vt:lpstr>
      <vt:lpstr>        Contrôle des accès : Les droits d'accès sont définis selon les responsabilités d</vt:lpstr>
      <vt:lpstr>        Sauvegarde : Les données font l'objet de sauvegardes régulières afin de prévenir</vt:lpstr>
      <vt:lpstr>        Continuité de service : Des mesures sont prévues pour assurer la continuité des </vt:lpstr>
      <vt:lpstr>1.5. Principes de qualité des données</vt:lpstr>
      <vt:lpstr>1.6. Principes d'amélioration continue</vt:lpstr>
      <vt:lpstr>CHAPITRE 2 : DÉMARCHE MÉTHODOLOGIQUE</vt:lpstr>
      <vt:lpstr>    Introduction </vt:lpstr>
      <vt:lpstr>    Structure type de chaque phase</vt:lpstr>
      <vt:lpstr>    Les onze phases de la démarche méthodologique</vt:lpstr>
      <vt:lpstr>        Phase 1 : Préparation</vt:lpstr>
      <vt:lpstr>        Phase 2 : Collecte</vt:lpstr>
      <vt:lpstr>        Phase 3 : Vérification</vt:lpstr>
      <vt:lpstr>        Phase 4 : Contrôle</vt:lpstr>
      <vt:lpstr>        Phase 5 : Validation</vt:lpstr>
      <vt:lpstr>        Phase 6 : Intégration</vt:lpstr>
      <vt:lpstr>        Phase 7 : Classement</vt:lpstr>
      <vt:lpstr>        Phase 8 : Veille</vt:lpstr>
      <vt:lpstr>        Phase 9 : Tableaux de bord</vt:lpstr>
      <vt:lpstr>        Phase 10 : Décision</vt:lpstr>
      <vt:lpstr>        Phase 11 : Amélioration continue</vt:lpstr>
      <vt:lpstr>    Schéma de la démarche méthodologique</vt:lpstr>
      <vt:lpstr>PARTIE II</vt:lpstr>
      <vt:lpstr>GOUVERNANCE</vt:lpstr>
      <vt:lpstr>    Chapitre 3</vt:lpstr>
      <vt:lpstr>    Chapitre 4</vt:lpstr>
      <vt:lpstr>    Chapitre 5</vt:lpstr>
      <vt:lpstr>    Chapitre 6</vt:lpstr>
      <vt:lpstr>PARTIE III</vt:lpstr>
      <vt:lpstr>GESTION DE LA BNEC</vt:lpstr>
      <vt:lpstr>    Chapitre 7</vt:lpstr>
      <vt:lpstr>    Chapitre 8</vt:lpstr>
      <vt:lpstr>    Chapitre 9</vt:lpstr>
      <vt:lpstr>    Chapitre 10</vt:lpstr>
      <vt:lpstr>    Chapitre 11</vt:lpstr>
      <vt:lpstr>PARTIE IV</vt:lpstr>
      <vt:lpstr>RÈGLES MÉTIERS</vt:lpstr>
      <vt:lpstr>    Chapitre 12</vt:lpstr>
      <vt:lpstr>    Chapitre 13</vt:lpstr>
      <vt:lpstr>    Chapitre 14</vt:lpstr>
      <vt:lpstr>    Chapitre 15</vt:lpstr>
      <vt:lpstr>    Chapitre 16</vt:lpstr>
      <vt:lpstr>PARTIE V</vt:lpstr>
      <vt:lpstr>PROCÉDURES OPÉRATIONNELLES</vt:lpstr>
      <vt:lpstr>    Procédure de collecte</vt:lpstr>
      <vt:lpstr>    Procédure de contrôle</vt:lpstr>
      <vt:lpstr>    Procédure de validation</vt:lpstr>
      <vt:lpstr>    Procédure de mise à jour</vt:lpstr>
      <vt:lpstr>    Procédure de veille</vt:lpstr>
      <vt:lpstr>    Procédure d'archivage</vt:lpstr>
      <vt:lpstr>    Procédure de sauvegarde</vt:lpstr>
      <vt:lpstr>    Procédure de restauration</vt:lpstr>
      <vt:lpstr>    Procédure de gestion des incidents</vt:lpstr>
      <vt:lpstr>    Procédure de gestion des utilisateurs</vt:lpstr>
      <vt:lpstr>PARTIE VI</vt:lpstr>
      <vt:lpstr>OUTILS OPÉRATIONNELS</vt:lpstr>
      <vt:lpstr>PARTIE VII</vt:lpstr>
      <vt:lpstr>SUIVI ÉVALUATION</vt:lpstr>
      <vt:lpstr>PARTIE VIII</vt:lpstr>
      <vt:lpstr>GOUVERNANCE DES DONNÉES</vt:lpstr>
      <vt:lpstr>CONCLUSION GÉNÉRALE</vt:lpstr>
    </vt:vector>
  </TitlesOfParts>
  <Company/>
  <LinksUpToDate>false</LinksUpToDate>
  <CharactersWithSpaces>136813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pilotage, de gouvernance des données et d’administration de la BNEC</dc:title>
  <dc:subject>Administration, sécurité, pilotage, audit et continuité d’activité</dc:subject>
  <dc:creator>Nyanutse, Yawo</dc:creator>
  <cp:keywords/>
  <dc:description/>
  <cp:lastModifiedBy>Logan Wolverine</cp:lastModifiedBy>
  <cp:revision>42</cp:revision>
  <dcterms:created xsi:type="dcterms:W3CDTF">2026-07-18T17:17:00Z</dcterms:created>
  <dcterms:modified xsi:type="dcterms:W3CDTF">2026-07-25T13:43:00Z</dcterms:modified>
</cp:coreProperties>
</file>