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60E7"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4402C9">
        <w:rPr>
          <w:rFonts w:ascii="Times New Roman" w:eastAsia="Times New Roman" w:hAnsi="Times New Roman" w:cs="Times New Roman"/>
          <w:b/>
          <w:bCs/>
          <w:kern w:val="36"/>
          <w:sz w:val="48"/>
          <w:szCs w:val="48"/>
          <w:lang w:eastAsia="fr-FR"/>
          <w14:ligatures w14:val="none"/>
        </w:rPr>
        <w:t>HAUTE AUTORITÉ DE LA QUALITÉ ET DE L'ENVIRONNEMENT (HAUQE)</w:t>
      </w:r>
    </w:p>
    <w:p w14:paraId="218749F9"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4402C9">
        <w:rPr>
          <w:rFonts w:ascii="Times New Roman" w:eastAsia="Times New Roman" w:hAnsi="Times New Roman" w:cs="Times New Roman"/>
          <w:b/>
          <w:bCs/>
          <w:kern w:val="36"/>
          <w:sz w:val="48"/>
          <w:szCs w:val="48"/>
          <w:lang w:eastAsia="fr-FR"/>
          <w14:ligatures w14:val="none"/>
        </w:rPr>
        <w:t>TABLEAU DE BORD STRATÉGIQUE NATIONAL DES CERTIFICATIONS</w:t>
      </w:r>
    </w:p>
    <w:p w14:paraId="5E2D96F1"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Période :</w:t>
      </w:r>
      <w:r w:rsidRPr="004402C9">
        <w:rPr>
          <w:rFonts w:ascii="Times New Roman" w:eastAsia="Times New Roman" w:hAnsi="Times New Roman" w:cs="Times New Roman"/>
          <w:kern w:val="0"/>
          <w:sz w:val="24"/>
          <w:szCs w:val="24"/>
          <w:lang w:eastAsia="fr-FR"/>
          <w14:ligatures w14:val="none"/>
        </w:rPr>
        <w:t xml:space="preserve"> ..............................................</w:t>
      </w:r>
    </w:p>
    <w:p w14:paraId="16049251"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Date de mise à jour :</w:t>
      </w:r>
      <w:r w:rsidRPr="004402C9">
        <w:rPr>
          <w:rFonts w:ascii="Times New Roman" w:eastAsia="Times New Roman" w:hAnsi="Times New Roman" w:cs="Times New Roman"/>
          <w:kern w:val="0"/>
          <w:sz w:val="24"/>
          <w:szCs w:val="24"/>
          <w:lang w:eastAsia="fr-FR"/>
          <w14:ligatures w14:val="none"/>
        </w:rPr>
        <w:t xml:space="preserve"> ....../....../..........</w:t>
      </w:r>
    </w:p>
    <w:p w14:paraId="486DDD14"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Responsable de la mise à jour :</w:t>
      </w:r>
      <w:r w:rsidRPr="004402C9">
        <w:rPr>
          <w:rFonts w:ascii="Times New Roman" w:eastAsia="Times New Roman" w:hAnsi="Times New Roman" w:cs="Times New Roman"/>
          <w:kern w:val="0"/>
          <w:sz w:val="24"/>
          <w:szCs w:val="24"/>
          <w:lang w:eastAsia="fr-FR"/>
          <w14:ligatures w14:val="none"/>
        </w:rPr>
        <w:t xml:space="preserve"> ..............................................</w:t>
      </w:r>
    </w:p>
    <w:p w14:paraId="2A7694D3"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4402C9">
        <w:rPr>
          <w:rFonts w:ascii="Times New Roman" w:eastAsia="Times New Roman" w:hAnsi="Times New Roman" w:cs="Times New Roman"/>
          <w:b/>
          <w:bCs/>
          <w:kern w:val="36"/>
          <w:sz w:val="40"/>
          <w:szCs w:val="40"/>
          <w:lang w:eastAsia="fr-FR"/>
          <w14:ligatures w14:val="none"/>
        </w:rPr>
        <w:t>1. INDICE NATIONAL DE FIABILITÉ DES CERTIFICATIONS (INFC)</w:t>
      </w:r>
    </w:p>
    <w:tbl>
      <w:tblPr>
        <w:tblStyle w:val="Grilledutableau"/>
        <w:tblW w:w="0" w:type="auto"/>
        <w:tblLook w:val="04A0" w:firstRow="1" w:lastRow="0" w:firstColumn="1" w:lastColumn="0" w:noHBand="0" w:noVBand="1"/>
      </w:tblPr>
      <w:tblGrid>
        <w:gridCol w:w="3882"/>
        <w:gridCol w:w="923"/>
        <w:gridCol w:w="1217"/>
        <w:gridCol w:w="908"/>
      </w:tblGrid>
      <w:tr w:rsidR="004402C9" w:rsidRPr="004402C9" w14:paraId="31BB7647" w14:textId="77777777" w:rsidTr="004402C9">
        <w:tc>
          <w:tcPr>
            <w:tcW w:w="0" w:type="auto"/>
            <w:hideMark/>
          </w:tcPr>
          <w:p w14:paraId="22381DC6" w14:textId="77777777" w:rsidR="004402C9" w:rsidRPr="004402C9" w:rsidRDefault="004402C9" w:rsidP="004402C9">
            <w:pPr>
              <w:jc w:val="center"/>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Indicateur</w:t>
            </w:r>
          </w:p>
        </w:tc>
        <w:tc>
          <w:tcPr>
            <w:tcW w:w="0" w:type="auto"/>
            <w:hideMark/>
          </w:tcPr>
          <w:p w14:paraId="5DDAF478" w14:textId="77777777" w:rsidR="004402C9" w:rsidRPr="004402C9" w:rsidRDefault="004402C9" w:rsidP="004402C9">
            <w:pPr>
              <w:jc w:val="center"/>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Valeur</w:t>
            </w:r>
          </w:p>
        </w:tc>
        <w:tc>
          <w:tcPr>
            <w:tcW w:w="0" w:type="auto"/>
            <w:hideMark/>
          </w:tcPr>
          <w:p w14:paraId="33E17AA2" w14:textId="77777777" w:rsidR="004402C9" w:rsidRPr="004402C9" w:rsidRDefault="004402C9" w:rsidP="004402C9">
            <w:pPr>
              <w:jc w:val="center"/>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Évolution</w:t>
            </w:r>
          </w:p>
        </w:tc>
        <w:tc>
          <w:tcPr>
            <w:tcW w:w="0" w:type="auto"/>
            <w:hideMark/>
          </w:tcPr>
          <w:p w14:paraId="6C2A66ED" w14:textId="77777777" w:rsidR="004402C9" w:rsidRPr="004402C9" w:rsidRDefault="004402C9" w:rsidP="004402C9">
            <w:pPr>
              <w:jc w:val="center"/>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Cible</w:t>
            </w:r>
          </w:p>
        </w:tc>
      </w:tr>
      <w:tr w:rsidR="004402C9" w:rsidRPr="004402C9" w14:paraId="66040AA6" w14:textId="77777777" w:rsidTr="004402C9">
        <w:tc>
          <w:tcPr>
            <w:tcW w:w="0" w:type="auto"/>
            <w:hideMark/>
          </w:tcPr>
          <w:p w14:paraId="7FB5561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INFC National</w:t>
            </w:r>
          </w:p>
        </w:tc>
        <w:tc>
          <w:tcPr>
            <w:tcW w:w="0" w:type="auto"/>
            <w:hideMark/>
          </w:tcPr>
          <w:p w14:paraId="6AB4711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7637D2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EC566C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 90 %</w:t>
            </w:r>
          </w:p>
        </w:tc>
      </w:tr>
      <w:tr w:rsidR="004402C9" w:rsidRPr="004402C9" w14:paraId="1601279A" w14:textId="77777777" w:rsidTr="004402C9">
        <w:tc>
          <w:tcPr>
            <w:tcW w:w="0" w:type="auto"/>
            <w:hideMark/>
          </w:tcPr>
          <w:p w14:paraId="44196AE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Nombre total d'entreprises certifiées</w:t>
            </w:r>
          </w:p>
        </w:tc>
        <w:tc>
          <w:tcPr>
            <w:tcW w:w="0" w:type="auto"/>
            <w:hideMark/>
          </w:tcPr>
          <w:p w14:paraId="1E270FA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B8FB36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2E1A84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63B48444" w14:textId="77777777" w:rsidTr="004402C9">
        <w:tc>
          <w:tcPr>
            <w:tcW w:w="0" w:type="auto"/>
            <w:hideMark/>
          </w:tcPr>
          <w:p w14:paraId="4558EBD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Nombre total de certificats enregistrés</w:t>
            </w:r>
          </w:p>
        </w:tc>
        <w:tc>
          <w:tcPr>
            <w:tcW w:w="0" w:type="auto"/>
            <w:hideMark/>
          </w:tcPr>
          <w:p w14:paraId="7F5BF64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604394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B16C5F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49AA2999" w14:textId="77777777" w:rsidTr="004402C9">
        <w:tc>
          <w:tcPr>
            <w:tcW w:w="0" w:type="auto"/>
            <w:hideMark/>
          </w:tcPr>
          <w:p w14:paraId="1F431D1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Nombre d'entreprises contrôlées</w:t>
            </w:r>
          </w:p>
        </w:tc>
        <w:tc>
          <w:tcPr>
            <w:tcW w:w="0" w:type="auto"/>
            <w:hideMark/>
          </w:tcPr>
          <w:p w14:paraId="6CC0B76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848CA6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B899F1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2592C8AC" w14:textId="77777777" w:rsidTr="004402C9">
        <w:tc>
          <w:tcPr>
            <w:tcW w:w="0" w:type="auto"/>
            <w:hideMark/>
          </w:tcPr>
          <w:p w14:paraId="200ABB6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Nombre de certificats contrôlés</w:t>
            </w:r>
          </w:p>
        </w:tc>
        <w:tc>
          <w:tcPr>
            <w:tcW w:w="0" w:type="auto"/>
            <w:hideMark/>
          </w:tcPr>
          <w:p w14:paraId="56C4630A"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71863C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DB9A24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bl>
    <w:p w14:paraId="0B292A48"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Interprétation :</w:t>
      </w:r>
    </w:p>
    <w:p w14:paraId="4547BDAF" w14:textId="77777777" w:rsidR="004402C9" w:rsidRPr="004402C9" w:rsidRDefault="004402C9" w:rsidP="004402C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95–100 %</w:t>
      </w:r>
      <w:r w:rsidRPr="004402C9">
        <w:rPr>
          <w:rFonts w:ascii="Times New Roman" w:eastAsia="Times New Roman" w:hAnsi="Times New Roman" w:cs="Times New Roman"/>
          <w:kern w:val="0"/>
          <w:sz w:val="24"/>
          <w:szCs w:val="24"/>
          <w:lang w:eastAsia="fr-FR"/>
          <w14:ligatures w14:val="none"/>
        </w:rPr>
        <w:t xml:space="preserve"> : Excellence</w:t>
      </w:r>
    </w:p>
    <w:p w14:paraId="6C44BEE2" w14:textId="77777777" w:rsidR="004402C9" w:rsidRPr="004402C9" w:rsidRDefault="004402C9" w:rsidP="004402C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90–94 %</w:t>
      </w:r>
      <w:r w:rsidRPr="004402C9">
        <w:rPr>
          <w:rFonts w:ascii="Times New Roman" w:eastAsia="Times New Roman" w:hAnsi="Times New Roman" w:cs="Times New Roman"/>
          <w:kern w:val="0"/>
          <w:sz w:val="24"/>
          <w:szCs w:val="24"/>
          <w:lang w:eastAsia="fr-FR"/>
          <w14:ligatures w14:val="none"/>
        </w:rPr>
        <w:t xml:space="preserve"> : Très satisfaisant</w:t>
      </w:r>
    </w:p>
    <w:p w14:paraId="245BDBEA" w14:textId="77777777" w:rsidR="004402C9" w:rsidRPr="004402C9" w:rsidRDefault="004402C9" w:rsidP="004402C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75–89 %</w:t>
      </w:r>
      <w:r w:rsidRPr="004402C9">
        <w:rPr>
          <w:rFonts w:ascii="Times New Roman" w:eastAsia="Times New Roman" w:hAnsi="Times New Roman" w:cs="Times New Roman"/>
          <w:kern w:val="0"/>
          <w:sz w:val="24"/>
          <w:szCs w:val="24"/>
          <w:lang w:eastAsia="fr-FR"/>
          <w14:ligatures w14:val="none"/>
        </w:rPr>
        <w:t xml:space="preserve"> : Satisfaisant</w:t>
      </w:r>
    </w:p>
    <w:p w14:paraId="73106490" w14:textId="77777777" w:rsidR="004402C9" w:rsidRPr="004402C9" w:rsidRDefault="004402C9" w:rsidP="004402C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60–74 %</w:t>
      </w:r>
      <w:r w:rsidRPr="004402C9">
        <w:rPr>
          <w:rFonts w:ascii="Times New Roman" w:eastAsia="Times New Roman" w:hAnsi="Times New Roman" w:cs="Times New Roman"/>
          <w:kern w:val="0"/>
          <w:sz w:val="24"/>
          <w:szCs w:val="24"/>
          <w:lang w:eastAsia="fr-FR"/>
          <w14:ligatures w14:val="none"/>
        </w:rPr>
        <w:t xml:space="preserve"> : Acceptable</w:t>
      </w:r>
    </w:p>
    <w:p w14:paraId="56EEF03B" w14:textId="77777777" w:rsidR="004402C9" w:rsidRPr="004402C9" w:rsidRDefault="004402C9" w:rsidP="004402C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&lt; 60 %</w:t>
      </w:r>
      <w:r w:rsidRPr="004402C9">
        <w:rPr>
          <w:rFonts w:ascii="Times New Roman" w:eastAsia="Times New Roman" w:hAnsi="Times New Roman" w:cs="Times New Roman"/>
          <w:kern w:val="0"/>
          <w:sz w:val="24"/>
          <w:szCs w:val="24"/>
          <w:lang w:eastAsia="fr-FR"/>
          <w14:ligatures w14:val="none"/>
        </w:rPr>
        <w:t xml:space="preserve"> : Niveau critique</w:t>
      </w:r>
    </w:p>
    <w:p w14:paraId="65E8EAFE"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4402C9">
        <w:rPr>
          <w:rFonts w:ascii="Times New Roman" w:eastAsia="Times New Roman" w:hAnsi="Times New Roman" w:cs="Times New Roman"/>
          <w:b/>
          <w:bCs/>
          <w:kern w:val="36"/>
          <w:sz w:val="40"/>
          <w:szCs w:val="40"/>
          <w:lang w:eastAsia="fr-FR"/>
          <w14:ligatures w14:val="none"/>
        </w:rPr>
        <w:t>2. INFC PAR RÉGION</w:t>
      </w:r>
    </w:p>
    <w:tbl>
      <w:tblPr>
        <w:tblStyle w:val="Grilledutableau"/>
        <w:tblW w:w="9562" w:type="dxa"/>
        <w:tblLook w:val="04A0" w:firstRow="1" w:lastRow="0" w:firstColumn="1" w:lastColumn="0" w:noHBand="0" w:noVBand="1"/>
      </w:tblPr>
      <w:tblGrid>
        <w:gridCol w:w="1310"/>
        <w:gridCol w:w="2641"/>
        <w:gridCol w:w="1436"/>
        <w:gridCol w:w="1743"/>
        <w:gridCol w:w="1075"/>
        <w:gridCol w:w="1357"/>
      </w:tblGrid>
      <w:tr w:rsidR="004402C9" w:rsidRPr="004402C9" w14:paraId="5DA94DB1" w14:textId="77777777" w:rsidTr="004402C9">
        <w:trPr>
          <w:trHeight w:val="290"/>
        </w:trPr>
        <w:tc>
          <w:tcPr>
            <w:tcW w:w="0" w:type="auto"/>
            <w:hideMark/>
          </w:tcPr>
          <w:p w14:paraId="338BFED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Région</w:t>
            </w:r>
          </w:p>
        </w:tc>
        <w:tc>
          <w:tcPr>
            <w:tcW w:w="0" w:type="auto"/>
            <w:hideMark/>
          </w:tcPr>
          <w:p w14:paraId="1CBC85E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Entreprises certifiées</w:t>
            </w:r>
          </w:p>
        </w:tc>
        <w:tc>
          <w:tcPr>
            <w:tcW w:w="0" w:type="auto"/>
            <w:hideMark/>
          </w:tcPr>
          <w:p w14:paraId="0768C15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Certificats</w:t>
            </w:r>
          </w:p>
        </w:tc>
        <w:tc>
          <w:tcPr>
            <w:tcW w:w="0" w:type="auto"/>
            <w:hideMark/>
          </w:tcPr>
          <w:p w14:paraId="58CCD2DB"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INFC moyen</w:t>
            </w:r>
          </w:p>
        </w:tc>
        <w:tc>
          <w:tcPr>
            <w:tcW w:w="0" w:type="auto"/>
            <w:hideMark/>
          </w:tcPr>
          <w:p w14:paraId="44C20F9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Niveau</w:t>
            </w:r>
          </w:p>
        </w:tc>
        <w:tc>
          <w:tcPr>
            <w:tcW w:w="0" w:type="auto"/>
            <w:hideMark/>
          </w:tcPr>
          <w:p w14:paraId="63DE2E7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Tendance</w:t>
            </w:r>
          </w:p>
        </w:tc>
      </w:tr>
      <w:tr w:rsidR="004402C9" w:rsidRPr="004402C9" w14:paraId="3EEB45E0" w14:textId="77777777" w:rsidTr="004402C9">
        <w:trPr>
          <w:trHeight w:val="300"/>
        </w:trPr>
        <w:tc>
          <w:tcPr>
            <w:tcW w:w="0" w:type="auto"/>
            <w:hideMark/>
          </w:tcPr>
          <w:p w14:paraId="43165D9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Maritime</w:t>
            </w:r>
          </w:p>
        </w:tc>
        <w:tc>
          <w:tcPr>
            <w:tcW w:w="0" w:type="auto"/>
            <w:hideMark/>
          </w:tcPr>
          <w:p w14:paraId="4C10241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24685B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683954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10233D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C8C56D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128E405C" w14:textId="77777777" w:rsidTr="004402C9">
        <w:trPr>
          <w:trHeight w:val="290"/>
        </w:trPr>
        <w:tc>
          <w:tcPr>
            <w:tcW w:w="0" w:type="auto"/>
            <w:hideMark/>
          </w:tcPr>
          <w:p w14:paraId="62E47F4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Plateaux</w:t>
            </w:r>
          </w:p>
        </w:tc>
        <w:tc>
          <w:tcPr>
            <w:tcW w:w="0" w:type="auto"/>
            <w:hideMark/>
          </w:tcPr>
          <w:p w14:paraId="72F3F65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143EA49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23C792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500167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F6AE2D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5D38FE52" w14:textId="77777777" w:rsidTr="004402C9">
        <w:trPr>
          <w:trHeight w:val="290"/>
        </w:trPr>
        <w:tc>
          <w:tcPr>
            <w:tcW w:w="0" w:type="auto"/>
            <w:hideMark/>
          </w:tcPr>
          <w:p w14:paraId="7647B78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Centrale</w:t>
            </w:r>
          </w:p>
        </w:tc>
        <w:tc>
          <w:tcPr>
            <w:tcW w:w="0" w:type="auto"/>
            <w:hideMark/>
          </w:tcPr>
          <w:p w14:paraId="38579E8A"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1469E37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D48CD3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CF651B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0A88D1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6A36A68C" w14:textId="77777777" w:rsidTr="004402C9">
        <w:trPr>
          <w:trHeight w:val="300"/>
        </w:trPr>
        <w:tc>
          <w:tcPr>
            <w:tcW w:w="0" w:type="auto"/>
            <w:hideMark/>
          </w:tcPr>
          <w:p w14:paraId="6E81899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Kara</w:t>
            </w:r>
          </w:p>
        </w:tc>
        <w:tc>
          <w:tcPr>
            <w:tcW w:w="0" w:type="auto"/>
            <w:hideMark/>
          </w:tcPr>
          <w:p w14:paraId="7A898B6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9B5C4F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1D51E36B"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98E2F6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EBC55D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431BE9F0" w14:textId="77777777" w:rsidTr="004402C9">
        <w:trPr>
          <w:trHeight w:val="290"/>
        </w:trPr>
        <w:tc>
          <w:tcPr>
            <w:tcW w:w="0" w:type="auto"/>
            <w:hideMark/>
          </w:tcPr>
          <w:p w14:paraId="4DA0299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Savanes</w:t>
            </w:r>
          </w:p>
        </w:tc>
        <w:tc>
          <w:tcPr>
            <w:tcW w:w="0" w:type="auto"/>
            <w:hideMark/>
          </w:tcPr>
          <w:p w14:paraId="146872C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609005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25F93C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7B40DC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181941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4E5F4BF0" w14:textId="77777777" w:rsidTr="004402C9">
        <w:trPr>
          <w:trHeight w:val="300"/>
        </w:trPr>
        <w:tc>
          <w:tcPr>
            <w:tcW w:w="0" w:type="auto"/>
            <w:hideMark/>
          </w:tcPr>
          <w:p w14:paraId="20EA680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TOTAL</w:t>
            </w:r>
          </w:p>
        </w:tc>
        <w:tc>
          <w:tcPr>
            <w:tcW w:w="0" w:type="auto"/>
            <w:hideMark/>
          </w:tcPr>
          <w:p w14:paraId="5BA5346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BD809D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9FD6BD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A1E297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22A5DDA"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bl>
    <w:p w14:paraId="38F10490" w14:textId="3E0BB84F" w:rsidR="004402C9" w:rsidRPr="004402C9" w:rsidRDefault="004402C9" w:rsidP="004402C9">
      <w:pPr>
        <w:spacing w:after="0" w:line="240" w:lineRule="auto"/>
        <w:rPr>
          <w:rFonts w:ascii="Times New Roman" w:eastAsia="Times New Roman" w:hAnsi="Times New Roman" w:cs="Times New Roman"/>
          <w:kern w:val="0"/>
          <w:sz w:val="24"/>
          <w:szCs w:val="24"/>
          <w:lang w:eastAsia="fr-FR"/>
          <w14:ligatures w14:val="none"/>
        </w:rPr>
      </w:pPr>
    </w:p>
    <w:p w14:paraId="1148E201"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4402C9">
        <w:rPr>
          <w:rFonts w:ascii="Times New Roman" w:eastAsia="Times New Roman" w:hAnsi="Times New Roman" w:cs="Times New Roman"/>
          <w:b/>
          <w:bCs/>
          <w:kern w:val="36"/>
          <w:sz w:val="40"/>
          <w:szCs w:val="40"/>
          <w:lang w:eastAsia="fr-FR"/>
          <w14:ligatures w14:val="none"/>
        </w:rPr>
        <w:t>3. INFC PAR SECTEUR D'ACTIVITÉ</w:t>
      </w:r>
    </w:p>
    <w:tbl>
      <w:tblPr>
        <w:tblStyle w:val="Grilledutableau"/>
        <w:tblW w:w="9564" w:type="dxa"/>
        <w:tblLook w:val="04A0" w:firstRow="1" w:lastRow="0" w:firstColumn="1" w:lastColumn="0" w:noHBand="0" w:noVBand="1"/>
      </w:tblPr>
      <w:tblGrid>
        <w:gridCol w:w="2558"/>
        <w:gridCol w:w="1854"/>
        <w:gridCol w:w="1739"/>
        <w:gridCol w:w="2111"/>
        <w:gridCol w:w="1302"/>
      </w:tblGrid>
      <w:tr w:rsidR="004402C9" w:rsidRPr="004402C9" w14:paraId="2FCA4DC0" w14:textId="77777777" w:rsidTr="004402C9">
        <w:trPr>
          <w:trHeight w:val="277"/>
        </w:trPr>
        <w:tc>
          <w:tcPr>
            <w:tcW w:w="0" w:type="auto"/>
            <w:hideMark/>
          </w:tcPr>
          <w:p w14:paraId="3413041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lastRenderedPageBreak/>
              <w:t>Secteur</w:t>
            </w:r>
          </w:p>
        </w:tc>
        <w:tc>
          <w:tcPr>
            <w:tcW w:w="0" w:type="auto"/>
            <w:hideMark/>
          </w:tcPr>
          <w:p w14:paraId="589114B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Entreprises</w:t>
            </w:r>
          </w:p>
        </w:tc>
        <w:tc>
          <w:tcPr>
            <w:tcW w:w="0" w:type="auto"/>
            <w:hideMark/>
          </w:tcPr>
          <w:p w14:paraId="50D47DF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Certificats</w:t>
            </w:r>
          </w:p>
        </w:tc>
        <w:tc>
          <w:tcPr>
            <w:tcW w:w="0" w:type="auto"/>
            <w:hideMark/>
          </w:tcPr>
          <w:p w14:paraId="02F0F2C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INFC moyen</w:t>
            </w:r>
          </w:p>
        </w:tc>
        <w:tc>
          <w:tcPr>
            <w:tcW w:w="0" w:type="auto"/>
            <w:hideMark/>
          </w:tcPr>
          <w:p w14:paraId="709F714B"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Niveau</w:t>
            </w:r>
          </w:p>
        </w:tc>
      </w:tr>
      <w:tr w:rsidR="004402C9" w:rsidRPr="004402C9" w14:paraId="6D4A6A96" w14:textId="77777777" w:rsidTr="004402C9">
        <w:trPr>
          <w:trHeight w:val="286"/>
        </w:trPr>
        <w:tc>
          <w:tcPr>
            <w:tcW w:w="0" w:type="auto"/>
            <w:hideMark/>
          </w:tcPr>
          <w:p w14:paraId="7F1580C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Agricole</w:t>
            </w:r>
          </w:p>
        </w:tc>
        <w:tc>
          <w:tcPr>
            <w:tcW w:w="0" w:type="auto"/>
            <w:hideMark/>
          </w:tcPr>
          <w:p w14:paraId="76F993A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FA24D3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70788E2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BF1FB8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21F21800" w14:textId="77777777" w:rsidTr="004402C9">
        <w:trPr>
          <w:trHeight w:val="277"/>
        </w:trPr>
        <w:tc>
          <w:tcPr>
            <w:tcW w:w="0" w:type="auto"/>
            <w:hideMark/>
          </w:tcPr>
          <w:p w14:paraId="5AE7FDD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Agroalimentaire</w:t>
            </w:r>
          </w:p>
        </w:tc>
        <w:tc>
          <w:tcPr>
            <w:tcW w:w="0" w:type="auto"/>
            <w:hideMark/>
          </w:tcPr>
          <w:p w14:paraId="1101288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747D52BB"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6DBC1E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7AA790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052E51C7" w14:textId="77777777" w:rsidTr="004402C9">
        <w:trPr>
          <w:trHeight w:val="277"/>
        </w:trPr>
        <w:tc>
          <w:tcPr>
            <w:tcW w:w="0" w:type="auto"/>
            <w:hideMark/>
          </w:tcPr>
          <w:p w14:paraId="5F8F87A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Cosmétique</w:t>
            </w:r>
          </w:p>
        </w:tc>
        <w:tc>
          <w:tcPr>
            <w:tcW w:w="0" w:type="auto"/>
            <w:hideMark/>
          </w:tcPr>
          <w:p w14:paraId="2053C85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93A888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595713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125760B"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2802830A" w14:textId="77777777" w:rsidTr="004402C9">
        <w:trPr>
          <w:trHeight w:val="286"/>
        </w:trPr>
        <w:tc>
          <w:tcPr>
            <w:tcW w:w="0" w:type="auto"/>
            <w:hideMark/>
          </w:tcPr>
          <w:p w14:paraId="5D03E13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Industriel</w:t>
            </w:r>
          </w:p>
        </w:tc>
        <w:tc>
          <w:tcPr>
            <w:tcW w:w="0" w:type="auto"/>
            <w:hideMark/>
          </w:tcPr>
          <w:p w14:paraId="78E49F7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75C7D02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D88921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B58C82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48C4F74E" w14:textId="77777777" w:rsidTr="004402C9">
        <w:trPr>
          <w:trHeight w:val="277"/>
        </w:trPr>
        <w:tc>
          <w:tcPr>
            <w:tcW w:w="0" w:type="auto"/>
            <w:hideMark/>
          </w:tcPr>
          <w:p w14:paraId="0369E37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Services</w:t>
            </w:r>
          </w:p>
        </w:tc>
        <w:tc>
          <w:tcPr>
            <w:tcW w:w="0" w:type="auto"/>
            <w:hideMark/>
          </w:tcPr>
          <w:p w14:paraId="1046FA2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DF6B7E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CF9F2A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BDFEE4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756BA486" w14:textId="77777777" w:rsidTr="004402C9">
        <w:trPr>
          <w:trHeight w:val="286"/>
        </w:trPr>
        <w:tc>
          <w:tcPr>
            <w:tcW w:w="0" w:type="auto"/>
            <w:hideMark/>
          </w:tcPr>
          <w:p w14:paraId="4750393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Autres</w:t>
            </w:r>
          </w:p>
        </w:tc>
        <w:tc>
          <w:tcPr>
            <w:tcW w:w="0" w:type="auto"/>
            <w:hideMark/>
          </w:tcPr>
          <w:p w14:paraId="6BAEB5B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87DE7B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12E9D1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744E284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309BC6C2" w14:textId="77777777" w:rsidTr="004402C9">
        <w:trPr>
          <w:trHeight w:val="277"/>
        </w:trPr>
        <w:tc>
          <w:tcPr>
            <w:tcW w:w="0" w:type="auto"/>
            <w:hideMark/>
          </w:tcPr>
          <w:p w14:paraId="3D939CB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TOTAL</w:t>
            </w:r>
          </w:p>
        </w:tc>
        <w:tc>
          <w:tcPr>
            <w:tcW w:w="0" w:type="auto"/>
            <w:hideMark/>
          </w:tcPr>
          <w:p w14:paraId="62F10CC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484DDE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841C10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D9823A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bl>
    <w:p w14:paraId="6324D033" w14:textId="665568E9" w:rsidR="004402C9" w:rsidRPr="004402C9" w:rsidRDefault="004402C9" w:rsidP="004402C9">
      <w:pPr>
        <w:spacing w:after="0" w:line="240" w:lineRule="auto"/>
        <w:rPr>
          <w:rFonts w:ascii="Times New Roman" w:eastAsia="Times New Roman" w:hAnsi="Times New Roman" w:cs="Times New Roman"/>
          <w:kern w:val="0"/>
          <w:sz w:val="24"/>
          <w:szCs w:val="24"/>
          <w:lang w:eastAsia="fr-FR"/>
          <w14:ligatures w14:val="none"/>
        </w:rPr>
      </w:pPr>
    </w:p>
    <w:p w14:paraId="1654188F" w14:textId="3066C5E2"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4402C9">
        <w:rPr>
          <w:rFonts w:ascii="Times New Roman" w:eastAsia="Times New Roman" w:hAnsi="Times New Roman" w:cs="Times New Roman"/>
          <w:b/>
          <w:bCs/>
          <w:kern w:val="36"/>
          <w:sz w:val="40"/>
          <w:szCs w:val="40"/>
          <w:lang w:eastAsia="fr-FR"/>
          <w14:ligatures w14:val="none"/>
        </w:rPr>
        <w:t>4. INFC PAR RÉFÉRENTIEL DE</w:t>
      </w:r>
      <w:r>
        <w:rPr>
          <w:rFonts w:ascii="Times New Roman" w:eastAsia="Times New Roman" w:hAnsi="Times New Roman" w:cs="Times New Roman"/>
          <w:b/>
          <w:bCs/>
          <w:kern w:val="36"/>
          <w:sz w:val="40"/>
          <w:szCs w:val="40"/>
          <w:lang w:eastAsia="fr-FR"/>
          <w14:ligatures w14:val="none"/>
        </w:rPr>
        <w:t xml:space="preserve"> </w:t>
      </w:r>
      <w:r w:rsidRPr="004402C9">
        <w:rPr>
          <w:rFonts w:ascii="Times New Roman" w:eastAsia="Times New Roman" w:hAnsi="Times New Roman" w:cs="Times New Roman"/>
          <w:b/>
          <w:bCs/>
          <w:kern w:val="36"/>
          <w:sz w:val="40"/>
          <w:szCs w:val="40"/>
          <w:lang w:eastAsia="fr-FR"/>
          <w14:ligatures w14:val="none"/>
        </w:rPr>
        <w:t>CERTIFICATION</w:t>
      </w:r>
    </w:p>
    <w:tbl>
      <w:tblPr>
        <w:tblStyle w:val="Grilledutableau"/>
        <w:tblW w:w="9554" w:type="dxa"/>
        <w:tblLook w:val="04A0" w:firstRow="1" w:lastRow="0" w:firstColumn="1" w:lastColumn="0" w:noHBand="0" w:noVBand="1"/>
      </w:tblPr>
      <w:tblGrid>
        <w:gridCol w:w="1972"/>
        <w:gridCol w:w="2960"/>
        <w:gridCol w:w="1903"/>
        <w:gridCol w:w="2719"/>
      </w:tblGrid>
      <w:tr w:rsidR="004402C9" w:rsidRPr="004402C9" w14:paraId="5BF1D561" w14:textId="77777777" w:rsidTr="004402C9">
        <w:trPr>
          <w:trHeight w:val="277"/>
        </w:trPr>
        <w:tc>
          <w:tcPr>
            <w:tcW w:w="0" w:type="auto"/>
            <w:hideMark/>
          </w:tcPr>
          <w:p w14:paraId="333EEC3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Référentiel</w:t>
            </w:r>
          </w:p>
        </w:tc>
        <w:tc>
          <w:tcPr>
            <w:tcW w:w="0" w:type="auto"/>
            <w:hideMark/>
          </w:tcPr>
          <w:p w14:paraId="0FF97BD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Nombre de certificats</w:t>
            </w:r>
          </w:p>
        </w:tc>
        <w:tc>
          <w:tcPr>
            <w:tcW w:w="0" w:type="auto"/>
            <w:hideMark/>
          </w:tcPr>
          <w:p w14:paraId="710F8F0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INFC moyen</w:t>
            </w:r>
          </w:p>
        </w:tc>
        <w:tc>
          <w:tcPr>
            <w:tcW w:w="0" w:type="auto"/>
            <w:hideMark/>
          </w:tcPr>
          <w:p w14:paraId="7CEE459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Taux de conformité</w:t>
            </w:r>
          </w:p>
        </w:tc>
      </w:tr>
      <w:tr w:rsidR="004402C9" w:rsidRPr="004402C9" w14:paraId="2ADECC81" w14:textId="77777777" w:rsidTr="004402C9">
        <w:trPr>
          <w:trHeight w:val="286"/>
        </w:trPr>
        <w:tc>
          <w:tcPr>
            <w:tcW w:w="0" w:type="auto"/>
            <w:hideMark/>
          </w:tcPr>
          <w:p w14:paraId="6793C46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HACCP</w:t>
            </w:r>
          </w:p>
        </w:tc>
        <w:tc>
          <w:tcPr>
            <w:tcW w:w="0" w:type="auto"/>
            <w:hideMark/>
          </w:tcPr>
          <w:p w14:paraId="2AE1846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8A1EC2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6ECF0C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7CFC2457" w14:textId="77777777" w:rsidTr="004402C9">
        <w:trPr>
          <w:trHeight w:val="277"/>
        </w:trPr>
        <w:tc>
          <w:tcPr>
            <w:tcW w:w="0" w:type="auto"/>
            <w:hideMark/>
          </w:tcPr>
          <w:p w14:paraId="4058372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ISO 9001</w:t>
            </w:r>
          </w:p>
        </w:tc>
        <w:tc>
          <w:tcPr>
            <w:tcW w:w="0" w:type="auto"/>
            <w:hideMark/>
          </w:tcPr>
          <w:p w14:paraId="13486ED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CD022B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7D18C3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38CFD073" w14:textId="77777777" w:rsidTr="004402C9">
        <w:trPr>
          <w:trHeight w:val="277"/>
        </w:trPr>
        <w:tc>
          <w:tcPr>
            <w:tcW w:w="0" w:type="auto"/>
            <w:hideMark/>
          </w:tcPr>
          <w:p w14:paraId="700B171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ISO 22000</w:t>
            </w:r>
          </w:p>
        </w:tc>
        <w:tc>
          <w:tcPr>
            <w:tcW w:w="0" w:type="auto"/>
            <w:hideMark/>
          </w:tcPr>
          <w:p w14:paraId="7480AB9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7436D3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0C0A03B"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7A9F3AD6" w14:textId="77777777" w:rsidTr="004402C9">
        <w:trPr>
          <w:trHeight w:val="286"/>
        </w:trPr>
        <w:tc>
          <w:tcPr>
            <w:tcW w:w="0" w:type="auto"/>
            <w:hideMark/>
          </w:tcPr>
          <w:p w14:paraId="177C9D8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FSSC 22000</w:t>
            </w:r>
          </w:p>
        </w:tc>
        <w:tc>
          <w:tcPr>
            <w:tcW w:w="0" w:type="auto"/>
            <w:hideMark/>
          </w:tcPr>
          <w:p w14:paraId="22B3FE0A"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E258FB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20811CA"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10795FE4" w14:textId="77777777" w:rsidTr="004402C9">
        <w:trPr>
          <w:trHeight w:val="277"/>
        </w:trPr>
        <w:tc>
          <w:tcPr>
            <w:tcW w:w="0" w:type="auto"/>
            <w:hideMark/>
          </w:tcPr>
          <w:p w14:paraId="49A1166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BIO UE</w:t>
            </w:r>
          </w:p>
        </w:tc>
        <w:tc>
          <w:tcPr>
            <w:tcW w:w="0" w:type="auto"/>
            <w:hideMark/>
          </w:tcPr>
          <w:p w14:paraId="43E4842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0AE516A"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A761E6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085CCB64" w14:textId="77777777" w:rsidTr="004402C9">
        <w:trPr>
          <w:trHeight w:val="286"/>
        </w:trPr>
        <w:tc>
          <w:tcPr>
            <w:tcW w:w="0" w:type="auto"/>
            <w:hideMark/>
          </w:tcPr>
          <w:p w14:paraId="1B6054B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BIO NOP</w:t>
            </w:r>
          </w:p>
        </w:tc>
        <w:tc>
          <w:tcPr>
            <w:tcW w:w="0" w:type="auto"/>
            <w:hideMark/>
          </w:tcPr>
          <w:p w14:paraId="599ED4B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D540B7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C49700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32D661C9" w14:textId="77777777" w:rsidTr="004402C9">
        <w:trPr>
          <w:trHeight w:val="277"/>
        </w:trPr>
        <w:tc>
          <w:tcPr>
            <w:tcW w:w="0" w:type="auto"/>
            <w:hideMark/>
          </w:tcPr>
          <w:p w14:paraId="6AF369E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roofErr w:type="spellStart"/>
            <w:r w:rsidRPr="004402C9">
              <w:rPr>
                <w:rFonts w:ascii="Times New Roman" w:eastAsia="Times New Roman" w:hAnsi="Times New Roman" w:cs="Times New Roman"/>
                <w:kern w:val="0"/>
                <w:sz w:val="24"/>
                <w:szCs w:val="24"/>
                <w:lang w:eastAsia="fr-FR"/>
                <w14:ligatures w14:val="none"/>
              </w:rPr>
              <w:t>GlobalG.A.P</w:t>
            </w:r>
            <w:proofErr w:type="spellEnd"/>
            <w:r w:rsidRPr="004402C9">
              <w:rPr>
                <w:rFonts w:ascii="Times New Roman" w:eastAsia="Times New Roman" w:hAnsi="Times New Roman" w:cs="Times New Roman"/>
                <w:kern w:val="0"/>
                <w:sz w:val="24"/>
                <w:szCs w:val="24"/>
                <w:lang w:eastAsia="fr-FR"/>
                <w14:ligatures w14:val="none"/>
              </w:rPr>
              <w:t>.</w:t>
            </w:r>
          </w:p>
        </w:tc>
        <w:tc>
          <w:tcPr>
            <w:tcW w:w="0" w:type="auto"/>
            <w:hideMark/>
          </w:tcPr>
          <w:p w14:paraId="1733CEEB"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995BFC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0EBD85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5C608148" w14:textId="77777777" w:rsidTr="004402C9">
        <w:trPr>
          <w:trHeight w:val="277"/>
        </w:trPr>
        <w:tc>
          <w:tcPr>
            <w:tcW w:w="0" w:type="auto"/>
            <w:hideMark/>
          </w:tcPr>
          <w:p w14:paraId="657224F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BRCGS</w:t>
            </w:r>
          </w:p>
        </w:tc>
        <w:tc>
          <w:tcPr>
            <w:tcW w:w="0" w:type="auto"/>
            <w:hideMark/>
          </w:tcPr>
          <w:p w14:paraId="670247B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D85313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9BDAB4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34256A01" w14:textId="77777777" w:rsidTr="004402C9">
        <w:trPr>
          <w:trHeight w:val="286"/>
        </w:trPr>
        <w:tc>
          <w:tcPr>
            <w:tcW w:w="0" w:type="auto"/>
            <w:hideMark/>
          </w:tcPr>
          <w:p w14:paraId="7D4C93B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Fair For Life</w:t>
            </w:r>
          </w:p>
        </w:tc>
        <w:tc>
          <w:tcPr>
            <w:tcW w:w="0" w:type="auto"/>
            <w:hideMark/>
          </w:tcPr>
          <w:p w14:paraId="7DCC27F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1C2680C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C264B5A"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5A030810" w14:textId="77777777" w:rsidTr="004402C9">
        <w:trPr>
          <w:trHeight w:val="277"/>
        </w:trPr>
        <w:tc>
          <w:tcPr>
            <w:tcW w:w="0" w:type="auto"/>
            <w:hideMark/>
          </w:tcPr>
          <w:p w14:paraId="1A60659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Fairtrade</w:t>
            </w:r>
          </w:p>
        </w:tc>
        <w:tc>
          <w:tcPr>
            <w:tcW w:w="0" w:type="auto"/>
            <w:hideMark/>
          </w:tcPr>
          <w:p w14:paraId="7F25C7F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775297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14C4B93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28E26A9E" w14:textId="77777777" w:rsidTr="004402C9">
        <w:trPr>
          <w:trHeight w:val="286"/>
        </w:trPr>
        <w:tc>
          <w:tcPr>
            <w:tcW w:w="0" w:type="auto"/>
            <w:hideMark/>
          </w:tcPr>
          <w:p w14:paraId="415942C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Autres</w:t>
            </w:r>
          </w:p>
        </w:tc>
        <w:tc>
          <w:tcPr>
            <w:tcW w:w="0" w:type="auto"/>
            <w:hideMark/>
          </w:tcPr>
          <w:p w14:paraId="1863948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F45B66A"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7073E34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bl>
    <w:p w14:paraId="36DD2F57"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4402C9">
        <w:rPr>
          <w:rFonts w:ascii="Times New Roman" w:eastAsia="Times New Roman" w:hAnsi="Times New Roman" w:cs="Times New Roman"/>
          <w:b/>
          <w:bCs/>
          <w:kern w:val="36"/>
          <w:sz w:val="40"/>
          <w:szCs w:val="40"/>
          <w:lang w:eastAsia="fr-FR"/>
          <w14:ligatures w14:val="none"/>
        </w:rPr>
        <w:t>5. INFC PAR ORGANISME CERTIFICATEUR</w:t>
      </w:r>
    </w:p>
    <w:tbl>
      <w:tblPr>
        <w:tblStyle w:val="Grilledutableau"/>
        <w:tblW w:w="9468" w:type="dxa"/>
        <w:tblLook w:val="04A0" w:firstRow="1" w:lastRow="0" w:firstColumn="1" w:lastColumn="0" w:noHBand="0" w:noVBand="1"/>
      </w:tblPr>
      <w:tblGrid>
        <w:gridCol w:w="3287"/>
        <w:gridCol w:w="3031"/>
        <w:gridCol w:w="1949"/>
        <w:gridCol w:w="1201"/>
      </w:tblGrid>
      <w:tr w:rsidR="004402C9" w:rsidRPr="004402C9" w14:paraId="6556C07E" w14:textId="77777777" w:rsidTr="004402C9">
        <w:trPr>
          <w:trHeight w:val="275"/>
        </w:trPr>
        <w:tc>
          <w:tcPr>
            <w:tcW w:w="0" w:type="auto"/>
            <w:hideMark/>
          </w:tcPr>
          <w:p w14:paraId="5E6DE72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Organisme certificateur</w:t>
            </w:r>
          </w:p>
        </w:tc>
        <w:tc>
          <w:tcPr>
            <w:tcW w:w="0" w:type="auto"/>
            <w:hideMark/>
          </w:tcPr>
          <w:p w14:paraId="3949DF7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Nombre de certificats</w:t>
            </w:r>
          </w:p>
        </w:tc>
        <w:tc>
          <w:tcPr>
            <w:tcW w:w="0" w:type="auto"/>
            <w:hideMark/>
          </w:tcPr>
          <w:p w14:paraId="620ED4A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INFC moyen</w:t>
            </w:r>
          </w:p>
        </w:tc>
        <w:tc>
          <w:tcPr>
            <w:tcW w:w="0" w:type="auto"/>
            <w:hideMark/>
          </w:tcPr>
          <w:p w14:paraId="6E02327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Niveau</w:t>
            </w:r>
          </w:p>
        </w:tc>
      </w:tr>
      <w:tr w:rsidR="004402C9" w:rsidRPr="004402C9" w14:paraId="560340B9" w14:textId="77777777" w:rsidTr="004402C9">
        <w:trPr>
          <w:trHeight w:val="455"/>
        </w:trPr>
        <w:tc>
          <w:tcPr>
            <w:tcW w:w="0" w:type="auto"/>
            <w:hideMark/>
          </w:tcPr>
          <w:p w14:paraId="4C2383B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98079BE" w14:textId="77777777" w:rsidR="004402C9" w:rsidRPr="004402C9" w:rsidRDefault="004402C9" w:rsidP="004402C9">
            <w:pPr>
              <w:rPr>
                <w:rFonts w:ascii="Times New Roman" w:eastAsia="Times New Roman" w:hAnsi="Times New Roman" w:cs="Times New Roman"/>
                <w:kern w:val="0"/>
                <w:sz w:val="40"/>
                <w:szCs w:val="40"/>
                <w:lang w:eastAsia="fr-FR"/>
                <w14:ligatures w14:val="none"/>
              </w:rPr>
            </w:pPr>
          </w:p>
        </w:tc>
        <w:tc>
          <w:tcPr>
            <w:tcW w:w="0" w:type="auto"/>
            <w:hideMark/>
          </w:tcPr>
          <w:p w14:paraId="20CB305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E0A239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08102BAF" w14:textId="77777777" w:rsidTr="004402C9">
        <w:trPr>
          <w:trHeight w:val="275"/>
        </w:trPr>
        <w:tc>
          <w:tcPr>
            <w:tcW w:w="0" w:type="auto"/>
            <w:hideMark/>
          </w:tcPr>
          <w:p w14:paraId="55D6EB3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10BBB4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A1BB7FB"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46DEC5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6A297F17" w14:textId="77777777" w:rsidTr="004402C9">
        <w:tc>
          <w:tcPr>
            <w:tcW w:w="0" w:type="auto"/>
            <w:hideMark/>
          </w:tcPr>
          <w:p w14:paraId="6F6891E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19B1D64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6775F8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C998FA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0799BC1C" w14:textId="77777777" w:rsidTr="004402C9">
        <w:trPr>
          <w:trHeight w:val="284"/>
        </w:trPr>
        <w:tc>
          <w:tcPr>
            <w:tcW w:w="0" w:type="auto"/>
            <w:hideMark/>
          </w:tcPr>
          <w:p w14:paraId="54FD8BB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TOTAL</w:t>
            </w:r>
          </w:p>
        </w:tc>
        <w:tc>
          <w:tcPr>
            <w:tcW w:w="0" w:type="auto"/>
            <w:hideMark/>
          </w:tcPr>
          <w:p w14:paraId="1DE6D19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B025D7A"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4C8D4D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bl>
    <w:p w14:paraId="2DC77EFA"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4402C9">
        <w:rPr>
          <w:rFonts w:ascii="Times New Roman" w:eastAsia="Times New Roman" w:hAnsi="Times New Roman" w:cs="Times New Roman"/>
          <w:b/>
          <w:bCs/>
          <w:kern w:val="36"/>
          <w:sz w:val="40"/>
          <w:szCs w:val="40"/>
          <w:lang w:eastAsia="fr-FR"/>
          <w14:ligatures w14:val="none"/>
        </w:rPr>
        <w:t>6. CERTIFICATS EN RISQUE CRITIQUE</w:t>
      </w:r>
    </w:p>
    <w:tbl>
      <w:tblPr>
        <w:tblStyle w:val="Grilledutableau"/>
        <w:tblW w:w="0" w:type="auto"/>
        <w:tblLook w:val="04A0" w:firstRow="1" w:lastRow="0" w:firstColumn="1" w:lastColumn="0" w:noHBand="0" w:noVBand="1"/>
      </w:tblPr>
      <w:tblGrid>
        <w:gridCol w:w="1843"/>
        <w:gridCol w:w="1003"/>
        <w:gridCol w:w="1403"/>
        <w:gridCol w:w="2543"/>
      </w:tblGrid>
      <w:tr w:rsidR="004402C9" w:rsidRPr="004402C9" w14:paraId="32EEC175" w14:textId="77777777" w:rsidTr="004402C9">
        <w:tc>
          <w:tcPr>
            <w:tcW w:w="0" w:type="auto"/>
            <w:hideMark/>
          </w:tcPr>
          <w:p w14:paraId="595F163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Niveau de risque</w:t>
            </w:r>
          </w:p>
        </w:tc>
        <w:tc>
          <w:tcPr>
            <w:tcW w:w="0" w:type="auto"/>
            <w:hideMark/>
          </w:tcPr>
          <w:p w14:paraId="2FE3E3D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Nombre</w:t>
            </w:r>
          </w:p>
        </w:tc>
        <w:tc>
          <w:tcPr>
            <w:tcW w:w="0" w:type="auto"/>
            <w:hideMark/>
          </w:tcPr>
          <w:p w14:paraId="54A8A13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Pourcentage</w:t>
            </w:r>
          </w:p>
        </w:tc>
        <w:tc>
          <w:tcPr>
            <w:tcW w:w="0" w:type="auto"/>
            <w:hideMark/>
          </w:tcPr>
          <w:p w14:paraId="643DD3A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Action recommandée</w:t>
            </w:r>
          </w:p>
        </w:tc>
      </w:tr>
      <w:tr w:rsidR="004402C9" w:rsidRPr="004402C9" w14:paraId="08DCF259" w14:textId="77777777" w:rsidTr="004402C9">
        <w:tc>
          <w:tcPr>
            <w:tcW w:w="0" w:type="auto"/>
            <w:hideMark/>
          </w:tcPr>
          <w:p w14:paraId="0C807A07" w14:textId="0AACB22C"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Faible</w:t>
            </w:r>
          </w:p>
        </w:tc>
        <w:tc>
          <w:tcPr>
            <w:tcW w:w="0" w:type="auto"/>
            <w:hideMark/>
          </w:tcPr>
          <w:p w14:paraId="37D60DD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9DD22BB"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38A39E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Suivi annuel</w:t>
            </w:r>
          </w:p>
        </w:tc>
      </w:tr>
      <w:tr w:rsidR="004402C9" w:rsidRPr="004402C9" w14:paraId="354DECD6" w14:textId="77777777" w:rsidTr="004402C9">
        <w:tc>
          <w:tcPr>
            <w:tcW w:w="0" w:type="auto"/>
            <w:hideMark/>
          </w:tcPr>
          <w:p w14:paraId="1F49EB1E" w14:textId="005DDDD9"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Modéré</w:t>
            </w:r>
          </w:p>
        </w:tc>
        <w:tc>
          <w:tcPr>
            <w:tcW w:w="0" w:type="auto"/>
            <w:hideMark/>
          </w:tcPr>
          <w:p w14:paraId="71CDACD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7A6DD21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2215F3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Plan d'amélioration</w:t>
            </w:r>
          </w:p>
        </w:tc>
      </w:tr>
      <w:tr w:rsidR="004402C9" w:rsidRPr="004402C9" w14:paraId="4E04A4AA" w14:textId="77777777" w:rsidTr="004402C9">
        <w:tc>
          <w:tcPr>
            <w:tcW w:w="0" w:type="auto"/>
            <w:hideMark/>
          </w:tcPr>
          <w:p w14:paraId="0983A842" w14:textId="2BA5AEDF"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Élevé</w:t>
            </w:r>
          </w:p>
        </w:tc>
        <w:tc>
          <w:tcPr>
            <w:tcW w:w="0" w:type="auto"/>
            <w:hideMark/>
          </w:tcPr>
          <w:p w14:paraId="1ADAAFA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290DAE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1A29BB5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Contrôle renforcé</w:t>
            </w:r>
          </w:p>
        </w:tc>
      </w:tr>
      <w:tr w:rsidR="004402C9" w:rsidRPr="004402C9" w14:paraId="51C8D0B5" w14:textId="77777777" w:rsidTr="004402C9">
        <w:tc>
          <w:tcPr>
            <w:tcW w:w="0" w:type="auto"/>
            <w:hideMark/>
          </w:tcPr>
          <w:p w14:paraId="232DE01B" w14:textId="3FBCE498"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Critique</w:t>
            </w:r>
          </w:p>
        </w:tc>
        <w:tc>
          <w:tcPr>
            <w:tcW w:w="0" w:type="auto"/>
            <w:hideMark/>
          </w:tcPr>
          <w:p w14:paraId="31FB373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D80FBF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84DF55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Investigation immédiate</w:t>
            </w:r>
          </w:p>
        </w:tc>
      </w:tr>
      <w:tr w:rsidR="004402C9" w:rsidRPr="004402C9" w14:paraId="528262D7" w14:textId="77777777" w:rsidTr="004402C9">
        <w:tc>
          <w:tcPr>
            <w:tcW w:w="0" w:type="auto"/>
            <w:hideMark/>
          </w:tcPr>
          <w:p w14:paraId="1FFB970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TOTAL</w:t>
            </w:r>
          </w:p>
        </w:tc>
        <w:tc>
          <w:tcPr>
            <w:tcW w:w="0" w:type="auto"/>
            <w:hideMark/>
          </w:tcPr>
          <w:p w14:paraId="11DCE6B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28CD7A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039BFD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bl>
    <w:p w14:paraId="56A953BC"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4402C9">
        <w:rPr>
          <w:rFonts w:ascii="Times New Roman" w:eastAsia="Times New Roman" w:hAnsi="Times New Roman" w:cs="Times New Roman"/>
          <w:b/>
          <w:bCs/>
          <w:kern w:val="36"/>
          <w:sz w:val="40"/>
          <w:szCs w:val="40"/>
          <w:lang w:eastAsia="fr-FR"/>
          <w14:ligatures w14:val="none"/>
        </w:rPr>
        <w:t>7. SUIVI DES ÉCHÉANCES DES CERTIFICATS</w:t>
      </w:r>
    </w:p>
    <w:tbl>
      <w:tblPr>
        <w:tblStyle w:val="Grilledutableau"/>
        <w:tblW w:w="0" w:type="auto"/>
        <w:tblLook w:val="04A0" w:firstRow="1" w:lastRow="0" w:firstColumn="1" w:lastColumn="0" w:noHBand="0" w:noVBand="1"/>
      </w:tblPr>
      <w:tblGrid>
        <w:gridCol w:w="3198"/>
        <w:gridCol w:w="2205"/>
        <w:gridCol w:w="1403"/>
        <w:gridCol w:w="2256"/>
      </w:tblGrid>
      <w:tr w:rsidR="004402C9" w:rsidRPr="004402C9" w14:paraId="3C0F1A1C" w14:textId="77777777" w:rsidTr="004402C9">
        <w:tc>
          <w:tcPr>
            <w:tcW w:w="0" w:type="auto"/>
            <w:hideMark/>
          </w:tcPr>
          <w:p w14:paraId="38FE481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Échéance</w:t>
            </w:r>
          </w:p>
        </w:tc>
        <w:tc>
          <w:tcPr>
            <w:tcW w:w="0" w:type="auto"/>
            <w:hideMark/>
          </w:tcPr>
          <w:p w14:paraId="0E213AD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Nombre de certificats</w:t>
            </w:r>
          </w:p>
        </w:tc>
        <w:tc>
          <w:tcPr>
            <w:tcW w:w="0" w:type="auto"/>
            <w:hideMark/>
          </w:tcPr>
          <w:p w14:paraId="2BDABCF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Pourcentage</w:t>
            </w:r>
          </w:p>
        </w:tc>
        <w:tc>
          <w:tcPr>
            <w:tcW w:w="0" w:type="auto"/>
            <w:hideMark/>
          </w:tcPr>
          <w:p w14:paraId="01913E4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Priorité d'intervention</w:t>
            </w:r>
          </w:p>
        </w:tc>
      </w:tr>
      <w:tr w:rsidR="004402C9" w:rsidRPr="004402C9" w14:paraId="687BA0EF" w14:textId="77777777" w:rsidTr="004402C9">
        <w:tc>
          <w:tcPr>
            <w:tcW w:w="0" w:type="auto"/>
            <w:hideMark/>
          </w:tcPr>
          <w:p w14:paraId="2A6988BA"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Expiration dans moins de 3 mois</w:t>
            </w:r>
          </w:p>
        </w:tc>
        <w:tc>
          <w:tcPr>
            <w:tcW w:w="0" w:type="auto"/>
            <w:hideMark/>
          </w:tcPr>
          <w:p w14:paraId="2DAF23B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2FAA6C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4DE1FE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Très élevée</w:t>
            </w:r>
          </w:p>
        </w:tc>
      </w:tr>
      <w:tr w:rsidR="004402C9" w:rsidRPr="004402C9" w14:paraId="35203331" w14:textId="77777777" w:rsidTr="004402C9">
        <w:tc>
          <w:tcPr>
            <w:tcW w:w="0" w:type="auto"/>
            <w:hideMark/>
          </w:tcPr>
          <w:p w14:paraId="69D9E8DB"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Expiration entre 3 et 6 mois</w:t>
            </w:r>
          </w:p>
        </w:tc>
        <w:tc>
          <w:tcPr>
            <w:tcW w:w="0" w:type="auto"/>
            <w:hideMark/>
          </w:tcPr>
          <w:p w14:paraId="67C7194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C22E04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10342A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Élevée</w:t>
            </w:r>
          </w:p>
        </w:tc>
      </w:tr>
      <w:tr w:rsidR="004402C9" w:rsidRPr="004402C9" w14:paraId="2F9EFD39" w14:textId="77777777" w:rsidTr="004402C9">
        <w:tc>
          <w:tcPr>
            <w:tcW w:w="0" w:type="auto"/>
            <w:hideMark/>
          </w:tcPr>
          <w:p w14:paraId="2F58BFA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Expiration entre 6 et 12 mois</w:t>
            </w:r>
          </w:p>
        </w:tc>
        <w:tc>
          <w:tcPr>
            <w:tcW w:w="0" w:type="auto"/>
            <w:hideMark/>
          </w:tcPr>
          <w:p w14:paraId="7ABE711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77057B5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85A69F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Moyenne</w:t>
            </w:r>
          </w:p>
        </w:tc>
      </w:tr>
      <w:tr w:rsidR="004402C9" w:rsidRPr="004402C9" w14:paraId="580730B0" w14:textId="77777777" w:rsidTr="004402C9">
        <w:tc>
          <w:tcPr>
            <w:tcW w:w="0" w:type="auto"/>
            <w:hideMark/>
          </w:tcPr>
          <w:p w14:paraId="01652FC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Expiration dans plus de 12 mois</w:t>
            </w:r>
          </w:p>
        </w:tc>
        <w:tc>
          <w:tcPr>
            <w:tcW w:w="0" w:type="auto"/>
            <w:hideMark/>
          </w:tcPr>
          <w:p w14:paraId="21E798E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CE0953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EC8CA5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Faible</w:t>
            </w:r>
          </w:p>
        </w:tc>
      </w:tr>
    </w:tbl>
    <w:p w14:paraId="26E3BBE9" w14:textId="77777777" w:rsidR="004402C9" w:rsidRPr="004402C9" w:rsidRDefault="004402C9" w:rsidP="004402C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02C9">
        <w:rPr>
          <w:rFonts w:ascii="Times New Roman" w:eastAsia="Times New Roman" w:hAnsi="Times New Roman" w:cs="Times New Roman"/>
          <w:b/>
          <w:bCs/>
          <w:kern w:val="0"/>
          <w:sz w:val="27"/>
          <w:szCs w:val="27"/>
          <w:lang w:eastAsia="fr-FR"/>
          <w14:ligatures w14:val="none"/>
        </w:rPr>
        <w:t>Entreprises prioritaires</w:t>
      </w:r>
    </w:p>
    <w:tbl>
      <w:tblPr>
        <w:tblStyle w:val="Grilledutableau"/>
        <w:tblW w:w="9130" w:type="dxa"/>
        <w:tblLook w:val="04A0" w:firstRow="1" w:lastRow="0" w:firstColumn="1" w:lastColumn="0" w:noHBand="0" w:noVBand="1"/>
      </w:tblPr>
      <w:tblGrid>
        <w:gridCol w:w="1753"/>
        <w:gridCol w:w="2081"/>
        <w:gridCol w:w="2718"/>
        <w:gridCol w:w="2578"/>
      </w:tblGrid>
      <w:tr w:rsidR="004402C9" w:rsidRPr="004402C9" w14:paraId="6BBB8597" w14:textId="77777777" w:rsidTr="004402C9">
        <w:trPr>
          <w:trHeight w:val="684"/>
        </w:trPr>
        <w:tc>
          <w:tcPr>
            <w:tcW w:w="0" w:type="auto"/>
            <w:hideMark/>
          </w:tcPr>
          <w:p w14:paraId="09ACA9A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Entreprise</w:t>
            </w:r>
          </w:p>
        </w:tc>
        <w:tc>
          <w:tcPr>
            <w:tcW w:w="0" w:type="auto"/>
            <w:hideMark/>
          </w:tcPr>
          <w:p w14:paraId="3FF5DEA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Certification</w:t>
            </w:r>
          </w:p>
        </w:tc>
        <w:tc>
          <w:tcPr>
            <w:tcW w:w="0" w:type="auto"/>
            <w:hideMark/>
          </w:tcPr>
          <w:p w14:paraId="566BD58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Date d'expiration</w:t>
            </w:r>
          </w:p>
        </w:tc>
        <w:tc>
          <w:tcPr>
            <w:tcW w:w="0" w:type="auto"/>
            <w:hideMark/>
          </w:tcPr>
          <w:p w14:paraId="01EC927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Action HAUQE</w:t>
            </w:r>
          </w:p>
        </w:tc>
      </w:tr>
      <w:tr w:rsidR="004402C9" w:rsidRPr="004402C9" w14:paraId="7C623B31" w14:textId="77777777" w:rsidTr="004402C9">
        <w:trPr>
          <w:trHeight w:val="404"/>
        </w:trPr>
        <w:tc>
          <w:tcPr>
            <w:tcW w:w="0" w:type="auto"/>
            <w:hideMark/>
          </w:tcPr>
          <w:p w14:paraId="1400F21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353122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4EB25F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C1BAA5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5F2965C8" w14:textId="77777777" w:rsidTr="004402C9">
        <w:tc>
          <w:tcPr>
            <w:tcW w:w="0" w:type="auto"/>
            <w:hideMark/>
          </w:tcPr>
          <w:p w14:paraId="5F85CF8B"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B77F45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33E6911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F5807A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bl>
    <w:p w14:paraId="52328FA2" w14:textId="6573A7CB" w:rsidR="004402C9" w:rsidRPr="004402C9" w:rsidRDefault="004402C9" w:rsidP="004402C9">
      <w:pPr>
        <w:spacing w:after="0" w:line="240" w:lineRule="auto"/>
        <w:rPr>
          <w:rFonts w:ascii="Times New Roman" w:eastAsia="Times New Roman" w:hAnsi="Times New Roman" w:cs="Times New Roman"/>
          <w:kern w:val="0"/>
          <w:sz w:val="24"/>
          <w:szCs w:val="24"/>
          <w:lang w:eastAsia="fr-FR"/>
          <w14:ligatures w14:val="none"/>
        </w:rPr>
      </w:pPr>
    </w:p>
    <w:p w14:paraId="78BD1BDB"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4402C9">
        <w:rPr>
          <w:rFonts w:ascii="Times New Roman" w:eastAsia="Times New Roman" w:hAnsi="Times New Roman" w:cs="Times New Roman"/>
          <w:b/>
          <w:bCs/>
          <w:kern w:val="36"/>
          <w:sz w:val="40"/>
          <w:szCs w:val="40"/>
          <w:lang w:eastAsia="fr-FR"/>
          <w14:ligatures w14:val="none"/>
        </w:rPr>
        <w:t>8. TAUX DE RENOUVELLEMENT DES CERTIFICATIONS</w:t>
      </w:r>
    </w:p>
    <w:p w14:paraId="09E290E1"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Formule :</w:t>
      </w:r>
    </w:p>
    <w:p w14:paraId="53DCC601"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Taux de renouvellement (%) = (Nombre de certificats renouvelés / Nombre de certificats arrivés à échéance) × 100</w:t>
      </w:r>
    </w:p>
    <w:tbl>
      <w:tblPr>
        <w:tblStyle w:val="Grilledutableau"/>
        <w:tblW w:w="8911" w:type="dxa"/>
        <w:tblLook w:val="04A0" w:firstRow="1" w:lastRow="0" w:firstColumn="1" w:lastColumn="0" w:noHBand="0" w:noVBand="1"/>
      </w:tblPr>
      <w:tblGrid>
        <w:gridCol w:w="6927"/>
        <w:gridCol w:w="1984"/>
      </w:tblGrid>
      <w:tr w:rsidR="004402C9" w:rsidRPr="004402C9" w14:paraId="2901F8E0" w14:textId="77777777" w:rsidTr="004402C9">
        <w:trPr>
          <w:trHeight w:val="309"/>
        </w:trPr>
        <w:tc>
          <w:tcPr>
            <w:tcW w:w="0" w:type="auto"/>
            <w:hideMark/>
          </w:tcPr>
          <w:p w14:paraId="57A4EC0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Indicateur</w:t>
            </w:r>
          </w:p>
        </w:tc>
        <w:tc>
          <w:tcPr>
            <w:tcW w:w="0" w:type="auto"/>
            <w:hideMark/>
          </w:tcPr>
          <w:p w14:paraId="6CFFB64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Valeur</w:t>
            </w:r>
          </w:p>
        </w:tc>
      </w:tr>
      <w:tr w:rsidR="004402C9" w:rsidRPr="004402C9" w14:paraId="07BD16DD" w14:textId="77777777" w:rsidTr="004402C9">
        <w:trPr>
          <w:trHeight w:val="319"/>
        </w:trPr>
        <w:tc>
          <w:tcPr>
            <w:tcW w:w="0" w:type="auto"/>
            <w:hideMark/>
          </w:tcPr>
          <w:p w14:paraId="4BB56CBC"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Certificats arrivés à échéance</w:t>
            </w:r>
          </w:p>
        </w:tc>
        <w:tc>
          <w:tcPr>
            <w:tcW w:w="0" w:type="auto"/>
            <w:hideMark/>
          </w:tcPr>
          <w:p w14:paraId="0A194D7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0F4E6B12" w14:textId="77777777" w:rsidTr="004402C9">
        <w:trPr>
          <w:trHeight w:val="309"/>
        </w:trPr>
        <w:tc>
          <w:tcPr>
            <w:tcW w:w="0" w:type="auto"/>
            <w:hideMark/>
          </w:tcPr>
          <w:p w14:paraId="7C22C6D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Certificats renouvelés</w:t>
            </w:r>
          </w:p>
        </w:tc>
        <w:tc>
          <w:tcPr>
            <w:tcW w:w="0" w:type="auto"/>
            <w:hideMark/>
          </w:tcPr>
          <w:p w14:paraId="5D332CE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6F76B6DE" w14:textId="77777777" w:rsidTr="004402C9">
        <w:trPr>
          <w:trHeight w:val="319"/>
        </w:trPr>
        <w:tc>
          <w:tcPr>
            <w:tcW w:w="0" w:type="auto"/>
            <w:hideMark/>
          </w:tcPr>
          <w:p w14:paraId="4E6E3A2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Taux de renouvellement</w:t>
            </w:r>
          </w:p>
        </w:tc>
        <w:tc>
          <w:tcPr>
            <w:tcW w:w="0" w:type="auto"/>
            <w:hideMark/>
          </w:tcPr>
          <w:p w14:paraId="75B9AEE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w:t>
            </w:r>
          </w:p>
        </w:tc>
      </w:tr>
    </w:tbl>
    <w:p w14:paraId="38524747" w14:textId="77777777" w:rsidR="004402C9" w:rsidRPr="004402C9" w:rsidRDefault="004402C9" w:rsidP="004402C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02C9">
        <w:rPr>
          <w:rFonts w:ascii="Times New Roman" w:eastAsia="Times New Roman" w:hAnsi="Times New Roman" w:cs="Times New Roman"/>
          <w:b/>
          <w:bCs/>
          <w:kern w:val="0"/>
          <w:sz w:val="27"/>
          <w:szCs w:val="27"/>
          <w:lang w:eastAsia="fr-FR"/>
          <w14:ligatures w14:val="none"/>
        </w:rPr>
        <w:t>Seuils d'appréciation</w:t>
      </w:r>
    </w:p>
    <w:p w14:paraId="47854689" w14:textId="77777777" w:rsidR="004402C9" w:rsidRPr="004402C9" w:rsidRDefault="004402C9" w:rsidP="004402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 90 % : Excellent</w:t>
      </w:r>
    </w:p>
    <w:p w14:paraId="5EEFC425" w14:textId="77777777" w:rsidR="004402C9" w:rsidRPr="004402C9" w:rsidRDefault="004402C9" w:rsidP="004402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80–89 % : Bon</w:t>
      </w:r>
    </w:p>
    <w:p w14:paraId="2F449922" w14:textId="77777777" w:rsidR="004402C9" w:rsidRPr="004402C9" w:rsidRDefault="004402C9" w:rsidP="004402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70–79 % : Moyen</w:t>
      </w:r>
    </w:p>
    <w:p w14:paraId="75B37115" w14:textId="77777777" w:rsidR="004402C9" w:rsidRPr="004402C9" w:rsidRDefault="004402C9" w:rsidP="004402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&lt; 70 % : À améliorer</w:t>
      </w:r>
    </w:p>
    <w:p w14:paraId="0A03D9AE"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4402C9">
        <w:rPr>
          <w:rFonts w:ascii="Times New Roman" w:eastAsia="Times New Roman" w:hAnsi="Times New Roman" w:cs="Times New Roman"/>
          <w:b/>
          <w:bCs/>
          <w:kern w:val="36"/>
          <w:sz w:val="40"/>
          <w:szCs w:val="40"/>
          <w:lang w:eastAsia="fr-FR"/>
          <w14:ligatures w14:val="none"/>
        </w:rPr>
        <w:t>9. TAUX DE MAINTIEN DES CERTIFICATIONS</w:t>
      </w:r>
    </w:p>
    <w:p w14:paraId="50C29B9D"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Formule :</w:t>
      </w:r>
    </w:p>
    <w:p w14:paraId="54D8AE65"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Taux de maintien (%) = (Nombre de certificats demeurés valides pendant la période / Nombre total de certificats suivis) × 100</w:t>
      </w:r>
    </w:p>
    <w:tbl>
      <w:tblPr>
        <w:tblStyle w:val="Grilledutableau"/>
        <w:tblW w:w="9419" w:type="dxa"/>
        <w:tblLook w:val="04A0" w:firstRow="1" w:lastRow="0" w:firstColumn="1" w:lastColumn="0" w:noHBand="0" w:noVBand="1"/>
      </w:tblPr>
      <w:tblGrid>
        <w:gridCol w:w="7305"/>
        <w:gridCol w:w="2114"/>
      </w:tblGrid>
      <w:tr w:rsidR="004402C9" w:rsidRPr="004402C9" w14:paraId="00BAE081" w14:textId="77777777" w:rsidTr="004402C9">
        <w:trPr>
          <w:trHeight w:val="269"/>
        </w:trPr>
        <w:tc>
          <w:tcPr>
            <w:tcW w:w="0" w:type="auto"/>
            <w:hideMark/>
          </w:tcPr>
          <w:p w14:paraId="17A7309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Indicateur</w:t>
            </w:r>
          </w:p>
        </w:tc>
        <w:tc>
          <w:tcPr>
            <w:tcW w:w="0" w:type="auto"/>
            <w:hideMark/>
          </w:tcPr>
          <w:p w14:paraId="03FFA07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Valeur</w:t>
            </w:r>
          </w:p>
        </w:tc>
      </w:tr>
      <w:tr w:rsidR="004402C9" w:rsidRPr="004402C9" w14:paraId="124EDCD9" w14:textId="77777777" w:rsidTr="004402C9">
        <w:trPr>
          <w:trHeight w:val="278"/>
        </w:trPr>
        <w:tc>
          <w:tcPr>
            <w:tcW w:w="0" w:type="auto"/>
            <w:hideMark/>
          </w:tcPr>
          <w:p w14:paraId="1C4352F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Certificats suivis</w:t>
            </w:r>
          </w:p>
        </w:tc>
        <w:tc>
          <w:tcPr>
            <w:tcW w:w="0" w:type="auto"/>
            <w:hideMark/>
          </w:tcPr>
          <w:p w14:paraId="5DD3682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73CBD777" w14:textId="77777777" w:rsidTr="004402C9">
        <w:trPr>
          <w:trHeight w:val="269"/>
        </w:trPr>
        <w:tc>
          <w:tcPr>
            <w:tcW w:w="0" w:type="auto"/>
            <w:hideMark/>
          </w:tcPr>
          <w:p w14:paraId="767B2F9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Certificats maintenus valides</w:t>
            </w:r>
          </w:p>
        </w:tc>
        <w:tc>
          <w:tcPr>
            <w:tcW w:w="0" w:type="auto"/>
            <w:hideMark/>
          </w:tcPr>
          <w:p w14:paraId="6EDEC8D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5E9FA70D" w14:textId="77777777" w:rsidTr="004402C9">
        <w:trPr>
          <w:trHeight w:val="278"/>
        </w:trPr>
        <w:tc>
          <w:tcPr>
            <w:tcW w:w="0" w:type="auto"/>
            <w:hideMark/>
          </w:tcPr>
          <w:p w14:paraId="6E15D7B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Certificats suspendus</w:t>
            </w:r>
          </w:p>
        </w:tc>
        <w:tc>
          <w:tcPr>
            <w:tcW w:w="0" w:type="auto"/>
            <w:hideMark/>
          </w:tcPr>
          <w:p w14:paraId="57010EB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34C9F837" w14:textId="77777777" w:rsidTr="004402C9">
        <w:trPr>
          <w:trHeight w:val="269"/>
        </w:trPr>
        <w:tc>
          <w:tcPr>
            <w:tcW w:w="0" w:type="auto"/>
            <w:hideMark/>
          </w:tcPr>
          <w:p w14:paraId="2DD88C9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Certificats retirés</w:t>
            </w:r>
          </w:p>
        </w:tc>
        <w:tc>
          <w:tcPr>
            <w:tcW w:w="0" w:type="auto"/>
            <w:hideMark/>
          </w:tcPr>
          <w:p w14:paraId="67975CA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12AFD608" w14:textId="77777777" w:rsidTr="004402C9">
        <w:trPr>
          <w:trHeight w:val="278"/>
        </w:trPr>
        <w:tc>
          <w:tcPr>
            <w:tcW w:w="0" w:type="auto"/>
            <w:hideMark/>
          </w:tcPr>
          <w:p w14:paraId="43441A64"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Taux de maintien</w:t>
            </w:r>
          </w:p>
        </w:tc>
        <w:tc>
          <w:tcPr>
            <w:tcW w:w="0" w:type="auto"/>
            <w:hideMark/>
          </w:tcPr>
          <w:p w14:paraId="26B541F3"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w:t>
            </w:r>
          </w:p>
        </w:tc>
      </w:tr>
    </w:tbl>
    <w:p w14:paraId="7EB2A0B5" w14:textId="77777777" w:rsidR="004402C9" w:rsidRPr="004402C9" w:rsidRDefault="004402C9" w:rsidP="004402C9">
      <w:pPr>
        <w:numPr>
          <w:ilvl w:val="0"/>
          <w:numId w:val="4"/>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lang w:eastAsia="fr-FR"/>
          <w14:ligatures w14:val="none"/>
        </w:rPr>
      </w:pPr>
      <w:r w:rsidRPr="004402C9">
        <w:rPr>
          <w:rFonts w:ascii="Times New Roman" w:eastAsia="Times New Roman" w:hAnsi="Times New Roman" w:cs="Times New Roman"/>
          <w:b/>
          <w:bCs/>
          <w:kern w:val="0"/>
          <w:sz w:val="27"/>
          <w:szCs w:val="27"/>
          <w:lang w:eastAsia="fr-FR"/>
          <w14:ligatures w14:val="none"/>
        </w:rPr>
        <w:t>Seuils d'appréciation</w:t>
      </w:r>
    </w:p>
    <w:p w14:paraId="25CC3B9D" w14:textId="77777777" w:rsidR="004402C9" w:rsidRPr="004402C9" w:rsidRDefault="004402C9" w:rsidP="004402C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 95 % : Excellent</w:t>
      </w:r>
    </w:p>
    <w:p w14:paraId="2717B341" w14:textId="77777777" w:rsidR="004402C9" w:rsidRPr="004402C9" w:rsidRDefault="004402C9" w:rsidP="004402C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90–94 % : Très satisfaisant</w:t>
      </w:r>
    </w:p>
    <w:p w14:paraId="53448773" w14:textId="77777777" w:rsidR="004402C9" w:rsidRPr="004402C9" w:rsidRDefault="004402C9" w:rsidP="004402C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80–89 % : Satisfaisant</w:t>
      </w:r>
    </w:p>
    <w:p w14:paraId="070D2185" w14:textId="77777777" w:rsidR="004402C9" w:rsidRPr="004402C9" w:rsidRDefault="004402C9" w:rsidP="004402C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&lt; 80 % : Vigilance</w:t>
      </w:r>
    </w:p>
    <w:p w14:paraId="2766C59E"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4402C9">
        <w:rPr>
          <w:rFonts w:ascii="Times New Roman" w:eastAsia="Times New Roman" w:hAnsi="Times New Roman" w:cs="Times New Roman"/>
          <w:b/>
          <w:bCs/>
          <w:kern w:val="36"/>
          <w:sz w:val="40"/>
          <w:szCs w:val="40"/>
          <w:lang w:eastAsia="fr-FR"/>
          <w14:ligatures w14:val="none"/>
        </w:rPr>
        <w:t>10. INDICATEURS DE PERFORMANCE DE LA HAUQE</w:t>
      </w:r>
    </w:p>
    <w:tbl>
      <w:tblPr>
        <w:tblStyle w:val="Grilledutableau"/>
        <w:tblW w:w="9530" w:type="dxa"/>
        <w:tblLook w:val="04A0" w:firstRow="1" w:lastRow="0" w:firstColumn="1" w:lastColumn="0" w:noHBand="0" w:noVBand="1"/>
      </w:tblPr>
      <w:tblGrid>
        <w:gridCol w:w="5201"/>
        <w:gridCol w:w="1143"/>
        <w:gridCol w:w="1433"/>
        <w:gridCol w:w="1753"/>
      </w:tblGrid>
      <w:tr w:rsidR="004402C9" w:rsidRPr="004402C9" w14:paraId="1CD0B772" w14:textId="77777777" w:rsidTr="004402C9">
        <w:trPr>
          <w:trHeight w:val="267"/>
        </w:trPr>
        <w:tc>
          <w:tcPr>
            <w:tcW w:w="0" w:type="auto"/>
            <w:hideMark/>
          </w:tcPr>
          <w:p w14:paraId="2CB8111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Indicateur</w:t>
            </w:r>
          </w:p>
        </w:tc>
        <w:tc>
          <w:tcPr>
            <w:tcW w:w="0" w:type="auto"/>
            <w:hideMark/>
          </w:tcPr>
          <w:p w14:paraId="2C759A1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Cible</w:t>
            </w:r>
          </w:p>
        </w:tc>
        <w:tc>
          <w:tcPr>
            <w:tcW w:w="0" w:type="auto"/>
            <w:hideMark/>
          </w:tcPr>
          <w:p w14:paraId="36A6522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Réalisé</w:t>
            </w:r>
          </w:p>
        </w:tc>
        <w:tc>
          <w:tcPr>
            <w:tcW w:w="0" w:type="auto"/>
            <w:hideMark/>
          </w:tcPr>
          <w:p w14:paraId="25AA998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Taux (%)</w:t>
            </w:r>
          </w:p>
        </w:tc>
      </w:tr>
      <w:tr w:rsidR="004402C9" w:rsidRPr="004402C9" w14:paraId="5134814C" w14:textId="77777777" w:rsidTr="004402C9">
        <w:trPr>
          <w:trHeight w:val="276"/>
        </w:trPr>
        <w:tc>
          <w:tcPr>
            <w:tcW w:w="0" w:type="auto"/>
            <w:hideMark/>
          </w:tcPr>
          <w:p w14:paraId="0E1A5D5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Entreprises recensées</w:t>
            </w:r>
          </w:p>
        </w:tc>
        <w:tc>
          <w:tcPr>
            <w:tcW w:w="0" w:type="auto"/>
            <w:hideMark/>
          </w:tcPr>
          <w:p w14:paraId="247CA78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D33D1B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80133F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62F86CA4" w14:textId="77777777" w:rsidTr="004402C9">
        <w:trPr>
          <w:trHeight w:val="267"/>
        </w:trPr>
        <w:tc>
          <w:tcPr>
            <w:tcW w:w="0" w:type="auto"/>
            <w:hideMark/>
          </w:tcPr>
          <w:p w14:paraId="66511B4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Entreprises contrôlées</w:t>
            </w:r>
          </w:p>
        </w:tc>
        <w:tc>
          <w:tcPr>
            <w:tcW w:w="0" w:type="auto"/>
            <w:hideMark/>
          </w:tcPr>
          <w:p w14:paraId="50901E0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43DCC4F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77D0A1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6A0F500E" w14:textId="77777777" w:rsidTr="004402C9">
        <w:trPr>
          <w:trHeight w:val="267"/>
        </w:trPr>
        <w:tc>
          <w:tcPr>
            <w:tcW w:w="0" w:type="auto"/>
            <w:hideMark/>
          </w:tcPr>
          <w:p w14:paraId="6F6CC570"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Certificats vérifiés</w:t>
            </w:r>
          </w:p>
        </w:tc>
        <w:tc>
          <w:tcPr>
            <w:tcW w:w="0" w:type="auto"/>
            <w:hideMark/>
          </w:tcPr>
          <w:p w14:paraId="3ADF4F2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3ED43FF"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0564E8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28C00F78" w14:textId="77777777" w:rsidTr="004402C9">
        <w:trPr>
          <w:trHeight w:val="276"/>
        </w:trPr>
        <w:tc>
          <w:tcPr>
            <w:tcW w:w="0" w:type="auto"/>
            <w:hideMark/>
          </w:tcPr>
          <w:p w14:paraId="687F201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Contrôles documentaires</w:t>
            </w:r>
          </w:p>
        </w:tc>
        <w:tc>
          <w:tcPr>
            <w:tcW w:w="0" w:type="auto"/>
            <w:hideMark/>
          </w:tcPr>
          <w:p w14:paraId="6FFE3D7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788B96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33E514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27F5BB25" w14:textId="77777777" w:rsidTr="004402C9">
        <w:trPr>
          <w:trHeight w:val="267"/>
        </w:trPr>
        <w:tc>
          <w:tcPr>
            <w:tcW w:w="0" w:type="auto"/>
            <w:hideMark/>
          </w:tcPr>
          <w:p w14:paraId="6B1E34C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Contrôles sur site</w:t>
            </w:r>
          </w:p>
        </w:tc>
        <w:tc>
          <w:tcPr>
            <w:tcW w:w="0" w:type="auto"/>
            <w:hideMark/>
          </w:tcPr>
          <w:p w14:paraId="00DC7DE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25D5FFA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1DBE48A6"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544DE464" w14:textId="77777777" w:rsidTr="004402C9">
        <w:trPr>
          <w:trHeight w:val="276"/>
        </w:trPr>
        <w:tc>
          <w:tcPr>
            <w:tcW w:w="0" w:type="auto"/>
            <w:hideMark/>
          </w:tcPr>
          <w:p w14:paraId="19194A6E"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Alertes émises avant échéance</w:t>
            </w:r>
          </w:p>
        </w:tc>
        <w:tc>
          <w:tcPr>
            <w:tcW w:w="0" w:type="auto"/>
            <w:hideMark/>
          </w:tcPr>
          <w:p w14:paraId="7A4920D5"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627D7CC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0328EE62"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5D4641A4" w14:textId="77777777" w:rsidTr="004402C9">
        <w:trPr>
          <w:trHeight w:val="267"/>
        </w:trPr>
        <w:tc>
          <w:tcPr>
            <w:tcW w:w="0" w:type="auto"/>
            <w:hideMark/>
          </w:tcPr>
          <w:p w14:paraId="4B3FB269"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Renouvellements accompagnés</w:t>
            </w:r>
          </w:p>
        </w:tc>
        <w:tc>
          <w:tcPr>
            <w:tcW w:w="0" w:type="auto"/>
            <w:hideMark/>
          </w:tcPr>
          <w:p w14:paraId="65AC4E11"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1E3BDFE8"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7A09992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r w:rsidR="004402C9" w:rsidRPr="004402C9" w14:paraId="38BD37D5" w14:textId="77777777" w:rsidTr="004402C9">
        <w:trPr>
          <w:trHeight w:val="267"/>
        </w:trPr>
        <w:tc>
          <w:tcPr>
            <w:tcW w:w="0" w:type="auto"/>
            <w:hideMark/>
          </w:tcPr>
          <w:p w14:paraId="6B5118C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Mises à jour de la base nationale</w:t>
            </w:r>
          </w:p>
        </w:tc>
        <w:tc>
          <w:tcPr>
            <w:tcW w:w="0" w:type="auto"/>
            <w:hideMark/>
          </w:tcPr>
          <w:p w14:paraId="213163B7"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7ECB250A"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c>
          <w:tcPr>
            <w:tcW w:w="0" w:type="auto"/>
            <w:hideMark/>
          </w:tcPr>
          <w:p w14:paraId="5258EE5D" w14:textId="77777777" w:rsidR="004402C9" w:rsidRPr="004402C9" w:rsidRDefault="004402C9" w:rsidP="004402C9">
            <w:pPr>
              <w:rPr>
                <w:rFonts w:ascii="Times New Roman" w:eastAsia="Times New Roman" w:hAnsi="Times New Roman" w:cs="Times New Roman"/>
                <w:kern w:val="0"/>
                <w:sz w:val="24"/>
                <w:szCs w:val="24"/>
                <w:lang w:eastAsia="fr-FR"/>
                <w14:ligatures w14:val="none"/>
              </w:rPr>
            </w:pPr>
          </w:p>
        </w:tc>
      </w:tr>
    </w:tbl>
    <w:p w14:paraId="66299CDE" w14:textId="77777777" w:rsidR="004402C9" w:rsidRPr="004402C9" w:rsidRDefault="004402C9" w:rsidP="004402C9">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4402C9">
        <w:rPr>
          <w:rFonts w:ascii="Times New Roman" w:eastAsia="Times New Roman" w:hAnsi="Times New Roman" w:cs="Times New Roman"/>
          <w:b/>
          <w:bCs/>
          <w:kern w:val="36"/>
          <w:sz w:val="40"/>
          <w:szCs w:val="40"/>
          <w:lang w:eastAsia="fr-FR"/>
          <w14:ligatures w14:val="none"/>
        </w:rPr>
        <w:t>11. SYNTHÈSE DÉCISIONNELLE</w:t>
      </w:r>
    </w:p>
    <w:p w14:paraId="6573E4A3" w14:textId="77777777" w:rsidR="004402C9" w:rsidRPr="004402C9" w:rsidRDefault="004402C9" w:rsidP="004402C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02C9">
        <w:rPr>
          <w:rFonts w:ascii="Times New Roman" w:eastAsia="Times New Roman" w:hAnsi="Times New Roman" w:cs="Times New Roman"/>
          <w:b/>
          <w:bCs/>
          <w:kern w:val="0"/>
          <w:sz w:val="36"/>
          <w:szCs w:val="36"/>
          <w:lang w:eastAsia="fr-FR"/>
          <w14:ligatures w14:val="none"/>
        </w:rPr>
        <w:t>Principaux constats</w:t>
      </w:r>
    </w:p>
    <w:p w14:paraId="2A1721F3"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w:t>
      </w:r>
    </w:p>
    <w:p w14:paraId="547E2DDC"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w:t>
      </w:r>
    </w:p>
    <w:p w14:paraId="07B22ED0" w14:textId="77777777" w:rsidR="004402C9" w:rsidRPr="004402C9" w:rsidRDefault="004402C9" w:rsidP="004402C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02C9">
        <w:rPr>
          <w:rFonts w:ascii="Times New Roman" w:eastAsia="Times New Roman" w:hAnsi="Times New Roman" w:cs="Times New Roman"/>
          <w:b/>
          <w:bCs/>
          <w:kern w:val="0"/>
          <w:sz w:val="36"/>
          <w:szCs w:val="36"/>
          <w:lang w:eastAsia="fr-FR"/>
          <w14:ligatures w14:val="none"/>
        </w:rPr>
        <w:t>Risques majeurs</w:t>
      </w:r>
    </w:p>
    <w:p w14:paraId="59BA8587"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w:t>
      </w:r>
    </w:p>
    <w:p w14:paraId="63A16D13"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w:t>
      </w:r>
    </w:p>
    <w:p w14:paraId="42E2545C" w14:textId="77777777" w:rsidR="004402C9" w:rsidRPr="004402C9" w:rsidRDefault="004402C9" w:rsidP="004402C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02C9">
        <w:rPr>
          <w:rFonts w:ascii="Times New Roman" w:eastAsia="Times New Roman" w:hAnsi="Times New Roman" w:cs="Times New Roman"/>
          <w:b/>
          <w:bCs/>
          <w:kern w:val="0"/>
          <w:sz w:val="36"/>
          <w:szCs w:val="36"/>
          <w:lang w:eastAsia="fr-FR"/>
          <w14:ligatures w14:val="none"/>
        </w:rPr>
        <w:t>Recommandations prioritaires</w:t>
      </w:r>
    </w:p>
    <w:p w14:paraId="7FCB1AD2" w14:textId="77777777" w:rsidR="004402C9" w:rsidRPr="004402C9" w:rsidRDefault="004402C9" w:rsidP="004402C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w:t>
      </w:r>
    </w:p>
    <w:p w14:paraId="2DD0DC7B" w14:textId="77777777" w:rsidR="004402C9" w:rsidRPr="004402C9" w:rsidRDefault="004402C9" w:rsidP="004402C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w:t>
      </w:r>
    </w:p>
    <w:p w14:paraId="40A72DA1" w14:textId="77777777" w:rsidR="004402C9" w:rsidRPr="004402C9" w:rsidRDefault="004402C9" w:rsidP="004402C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w:t>
      </w:r>
    </w:p>
    <w:p w14:paraId="688E563F" w14:textId="77777777" w:rsidR="004402C9" w:rsidRPr="004402C9" w:rsidRDefault="004402C9" w:rsidP="004402C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w:t>
      </w:r>
    </w:p>
    <w:p w14:paraId="378FAA25" w14:textId="77777777" w:rsidR="004402C9" w:rsidRDefault="004402C9" w:rsidP="004402C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w:t>
      </w:r>
    </w:p>
    <w:p w14:paraId="3AD44AE6" w14:textId="77777777" w:rsid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31EC9B3"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NOTE EXPLICATIVE DU TABLEAU DE BORD STRATÉGIQUE NATIONAL DES CERTIFICATIONS</w:t>
      </w:r>
    </w:p>
    <w:p w14:paraId="1F2C92B3"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1. Pourquoi un Tableau de Bord Stratégique National des Certifications ?</w:t>
      </w:r>
    </w:p>
    <w:p w14:paraId="0C049920"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 xml:space="preserve">Le </w:t>
      </w:r>
      <w:r w:rsidRPr="004402C9">
        <w:rPr>
          <w:rFonts w:ascii="Times New Roman" w:eastAsia="Times New Roman" w:hAnsi="Times New Roman" w:cs="Times New Roman"/>
          <w:b/>
          <w:bCs/>
          <w:kern w:val="0"/>
          <w:sz w:val="24"/>
          <w:szCs w:val="24"/>
          <w:lang w:eastAsia="fr-FR"/>
          <w14:ligatures w14:val="none"/>
        </w:rPr>
        <w:t>Tableau de Bord Stratégique National des Certifications</w:t>
      </w:r>
      <w:r w:rsidRPr="004402C9">
        <w:rPr>
          <w:rFonts w:ascii="Times New Roman" w:eastAsia="Times New Roman" w:hAnsi="Times New Roman" w:cs="Times New Roman"/>
          <w:kern w:val="0"/>
          <w:sz w:val="24"/>
          <w:szCs w:val="24"/>
          <w:lang w:eastAsia="fr-FR"/>
          <w14:ligatures w14:val="none"/>
        </w:rPr>
        <w:t xml:space="preserve"> est un outil de pilotage développé pour permettre à la Haute Autorité de la Qualité et de l'Environnement (HAUQE) d'assurer un suivi permanent de l'état des certifications des entreprises au Togo.</w:t>
      </w:r>
    </w:p>
    <w:p w14:paraId="277307AA"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 xml:space="preserve">Il ne s'agit pas d'un simple tableau statistique, mais d'un </w:t>
      </w:r>
      <w:r w:rsidRPr="004402C9">
        <w:rPr>
          <w:rFonts w:ascii="Times New Roman" w:eastAsia="Times New Roman" w:hAnsi="Times New Roman" w:cs="Times New Roman"/>
          <w:b/>
          <w:bCs/>
          <w:kern w:val="0"/>
          <w:sz w:val="24"/>
          <w:szCs w:val="24"/>
          <w:lang w:eastAsia="fr-FR"/>
          <w14:ligatures w14:val="none"/>
        </w:rPr>
        <w:t>outil d'aide à la décision</w:t>
      </w:r>
      <w:r w:rsidRPr="004402C9">
        <w:rPr>
          <w:rFonts w:ascii="Times New Roman" w:eastAsia="Times New Roman" w:hAnsi="Times New Roman" w:cs="Times New Roman"/>
          <w:kern w:val="0"/>
          <w:sz w:val="24"/>
          <w:szCs w:val="24"/>
          <w:lang w:eastAsia="fr-FR"/>
          <w14:ligatures w14:val="none"/>
        </w:rPr>
        <w:t xml:space="preserve"> qui permet à la HAUQE de connaître, à tout moment :</w:t>
      </w:r>
    </w:p>
    <w:p w14:paraId="02F9D097" w14:textId="77777777" w:rsidR="004402C9" w:rsidRPr="004402C9" w:rsidRDefault="004402C9" w:rsidP="004402C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w:t>
      </w:r>
      <w:proofErr w:type="gramEnd"/>
      <w:r w:rsidRPr="004402C9">
        <w:rPr>
          <w:rFonts w:ascii="Times New Roman" w:eastAsia="Times New Roman" w:hAnsi="Times New Roman" w:cs="Times New Roman"/>
          <w:kern w:val="0"/>
          <w:sz w:val="24"/>
          <w:szCs w:val="24"/>
          <w:lang w:eastAsia="fr-FR"/>
          <w14:ligatures w14:val="none"/>
        </w:rPr>
        <w:t xml:space="preserve"> nombre d'entreprises certifiées ;</w:t>
      </w:r>
    </w:p>
    <w:p w14:paraId="44C3DD70" w14:textId="77777777" w:rsidR="004402C9" w:rsidRPr="004402C9" w:rsidRDefault="004402C9" w:rsidP="004402C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certifications détenues par ces entreprises ;</w:t>
      </w:r>
    </w:p>
    <w:p w14:paraId="2912EE74" w14:textId="77777777" w:rsidR="004402C9" w:rsidRPr="004402C9" w:rsidRDefault="004402C9" w:rsidP="004402C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secteurs d'activités les plus engagés dans la certification ;</w:t>
      </w:r>
    </w:p>
    <w:p w14:paraId="56529DAC" w14:textId="77777777" w:rsidR="004402C9" w:rsidRPr="004402C9" w:rsidRDefault="004402C9" w:rsidP="004402C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régions où les certifications sont les plus développées ;</w:t>
      </w:r>
    </w:p>
    <w:p w14:paraId="3A77BEE7" w14:textId="77777777" w:rsidR="004402C9" w:rsidRPr="004402C9" w:rsidRDefault="004402C9" w:rsidP="004402C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certificats arrivant bientôt à expiration ;</w:t>
      </w:r>
    </w:p>
    <w:p w14:paraId="1EE38195" w14:textId="77777777" w:rsidR="004402C9" w:rsidRPr="004402C9" w:rsidRDefault="004402C9" w:rsidP="004402C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entreprises nécessitant un contrôle renforcé ;</w:t>
      </w:r>
    </w:p>
    <w:p w14:paraId="18EEE68E" w14:textId="77777777" w:rsidR="004402C9" w:rsidRPr="004402C9" w:rsidRDefault="004402C9" w:rsidP="004402C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organismes certificateurs intervenant au Togo ;</w:t>
      </w:r>
    </w:p>
    <w:p w14:paraId="200F9C9F" w14:textId="77777777" w:rsidR="004402C9" w:rsidRPr="004402C9" w:rsidRDefault="004402C9" w:rsidP="004402C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w:t>
      </w:r>
      <w:proofErr w:type="gramEnd"/>
      <w:r w:rsidRPr="004402C9">
        <w:rPr>
          <w:rFonts w:ascii="Times New Roman" w:eastAsia="Times New Roman" w:hAnsi="Times New Roman" w:cs="Times New Roman"/>
          <w:kern w:val="0"/>
          <w:sz w:val="24"/>
          <w:szCs w:val="24"/>
          <w:lang w:eastAsia="fr-FR"/>
          <w14:ligatures w14:val="none"/>
        </w:rPr>
        <w:t xml:space="preserve"> niveau global de fiabilité du système national de certification.</w:t>
      </w:r>
    </w:p>
    <w:p w14:paraId="11F83ABC"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Grâce à cet outil, la HAUQE peut orienter ses actions de contrôle, programmer ses missions et produire des statistiques fiables pour les autorités nationales et les partenaires techniques et financiers.</w:t>
      </w:r>
    </w:p>
    <w:p w14:paraId="7AF1EFE5"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pict w14:anchorId="20F844DE">
          <v:rect id="_x0000_i1136" style="width:0;height:1.5pt" o:hralign="center" o:hrstd="t" o:hr="t" fillcolor="#a0a0a0" stroked="f"/>
        </w:pict>
      </w:r>
    </w:p>
    <w:p w14:paraId="2E8D2DD6"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2. Les objectifs du tableau de bord</w:t>
      </w:r>
    </w:p>
    <w:p w14:paraId="79243824"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Le tableau de bord poursuit plusieurs objectifs.</w:t>
      </w:r>
    </w:p>
    <w:p w14:paraId="7D8AAF44"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a) Centraliser les informations</w:t>
      </w:r>
    </w:p>
    <w:p w14:paraId="4C72BD03"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Toutes les données relatives aux entreprises certifiées sont regroupées dans une base nationale unique afin d'éviter les doublons, les informations contradictoires et les pertes de données.</w:t>
      </w:r>
    </w:p>
    <w:p w14:paraId="68C9F8ED"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b) Suivre les certifications</w:t>
      </w:r>
    </w:p>
    <w:p w14:paraId="275F77F6"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Le tableau de bord permet de connaître en permanence :</w:t>
      </w:r>
    </w:p>
    <w:p w14:paraId="1489E65F" w14:textId="77777777" w:rsidR="004402C9" w:rsidRPr="004402C9" w:rsidRDefault="004402C9" w:rsidP="004402C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certificats valides ;</w:t>
      </w:r>
    </w:p>
    <w:p w14:paraId="0957815D" w14:textId="77777777" w:rsidR="004402C9" w:rsidRPr="004402C9" w:rsidRDefault="004402C9" w:rsidP="004402C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certificats suspendus ;</w:t>
      </w:r>
    </w:p>
    <w:p w14:paraId="7D0A7EC2" w14:textId="77777777" w:rsidR="004402C9" w:rsidRPr="004402C9" w:rsidRDefault="004402C9" w:rsidP="004402C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certificats retirés ;</w:t>
      </w:r>
    </w:p>
    <w:p w14:paraId="16ADDE9A" w14:textId="77777777" w:rsidR="004402C9" w:rsidRPr="004402C9" w:rsidRDefault="004402C9" w:rsidP="004402C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certificats expirés ;</w:t>
      </w:r>
    </w:p>
    <w:p w14:paraId="274172D1" w14:textId="77777777" w:rsidR="004402C9" w:rsidRPr="004402C9" w:rsidRDefault="004402C9" w:rsidP="004402C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certificats en cours de renouvellement.</w:t>
      </w:r>
    </w:p>
    <w:p w14:paraId="14DE9099"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c) Anticiper les risques</w:t>
      </w:r>
    </w:p>
    <w:p w14:paraId="395DFACD"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L'un des principaux intérêts du tableau de bord est sa capacité à alerter la HAUQE avant qu'un certificat n'arrive à expiration ou qu'une entreprise ne présente un risque de non-conformité.</w:t>
      </w:r>
    </w:p>
    <w:p w14:paraId="656B4D4F"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d) Appuyer la prise de décision</w:t>
      </w:r>
    </w:p>
    <w:p w14:paraId="6081AA70"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Les indicateurs générés permettent à la Direction Générale et à la Direction Technique de planifier les contrôles, de prioriser les actions et de mieux répartir les ressources.</w:t>
      </w:r>
    </w:p>
    <w:p w14:paraId="69746340"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pict w14:anchorId="6F76C96B">
          <v:rect id="_x0000_i1137" style="width:0;height:1.5pt" o:hralign="center" o:hrstd="t" o:hr="t" fillcolor="#a0a0a0" stroked="f"/>
        </w:pict>
      </w:r>
    </w:p>
    <w:p w14:paraId="311082EA"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3. Description détaillée des rubriques</w:t>
      </w:r>
    </w:p>
    <w:p w14:paraId="617B1DBA"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Rubrique 1 : Indice National de Fiabilité des Certifications (INFC)</w:t>
      </w:r>
    </w:p>
    <w:p w14:paraId="4B3056CA"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L'INFC est l'indicateur principal du tableau de bord.</w:t>
      </w:r>
    </w:p>
    <w:p w14:paraId="187E64A4"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Il représente le niveau moyen de fiabilité des certifications contrôlées par la HAUQE.</w:t>
      </w:r>
    </w:p>
    <w:p w14:paraId="43E7B893"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Il est calculé à partir des résultats obtenus lors des contrôles réalisés auprès des entreprises.</w:t>
      </w:r>
    </w:p>
    <w:p w14:paraId="2BA0C6CE"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Un INFC élevé traduit un système de certification robuste et fiable.</w:t>
      </w:r>
    </w:p>
    <w:p w14:paraId="51F799C9"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À l'inverse, un INFC faible indique la nécessité de renforcer les contrôles ou l'accompagnement des entreprises.</w:t>
      </w:r>
    </w:p>
    <w:p w14:paraId="22D3A2C4"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L'INFC permet également de mesurer l'évolution du système national de certification d'une année à l'autre.</w:t>
      </w:r>
    </w:p>
    <w:p w14:paraId="2C17FE83"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pict w14:anchorId="3B1A06BB">
          <v:rect id="_x0000_i1138" style="width:0;height:1.5pt" o:hralign="center" o:hrstd="t" o:hr="t" fillcolor="#a0a0a0" stroked="f"/>
        </w:pict>
      </w:r>
    </w:p>
    <w:p w14:paraId="2F8BC21B"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Rubrique 2 : Répartition des certifications par région</w:t>
      </w:r>
    </w:p>
    <w:p w14:paraId="1FA24979"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Cette rubrique indique :</w:t>
      </w:r>
    </w:p>
    <w:p w14:paraId="2FE95B42" w14:textId="77777777" w:rsidR="004402C9" w:rsidRPr="004402C9" w:rsidRDefault="004402C9" w:rsidP="004402C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w:t>
      </w:r>
      <w:proofErr w:type="gramEnd"/>
      <w:r w:rsidRPr="004402C9">
        <w:rPr>
          <w:rFonts w:ascii="Times New Roman" w:eastAsia="Times New Roman" w:hAnsi="Times New Roman" w:cs="Times New Roman"/>
          <w:kern w:val="0"/>
          <w:sz w:val="24"/>
          <w:szCs w:val="24"/>
          <w:lang w:eastAsia="fr-FR"/>
          <w14:ligatures w14:val="none"/>
        </w:rPr>
        <w:t xml:space="preserve"> nombre d'entreprises certifiées dans chaque région ;</w:t>
      </w:r>
    </w:p>
    <w:p w14:paraId="265EC493" w14:textId="77777777" w:rsidR="004402C9" w:rsidRPr="004402C9" w:rsidRDefault="004402C9" w:rsidP="004402C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w:t>
      </w:r>
      <w:proofErr w:type="gramEnd"/>
      <w:r w:rsidRPr="004402C9">
        <w:rPr>
          <w:rFonts w:ascii="Times New Roman" w:eastAsia="Times New Roman" w:hAnsi="Times New Roman" w:cs="Times New Roman"/>
          <w:kern w:val="0"/>
          <w:sz w:val="24"/>
          <w:szCs w:val="24"/>
          <w:lang w:eastAsia="fr-FR"/>
          <w14:ligatures w14:val="none"/>
        </w:rPr>
        <w:t xml:space="preserve"> nombre total de certificats ;</w:t>
      </w:r>
    </w:p>
    <w:p w14:paraId="1CA80DD3" w14:textId="77777777" w:rsidR="004402C9" w:rsidRPr="004402C9" w:rsidRDefault="004402C9" w:rsidP="004402C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l'indice</w:t>
      </w:r>
      <w:proofErr w:type="gramEnd"/>
      <w:r w:rsidRPr="004402C9">
        <w:rPr>
          <w:rFonts w:ascii="Times New Roman" w:eastAsia="Times New Roman" w:hAnsi="Times New Roman" w:cs="Times New Roman"/>
          <w:kern w:val="0"/>
          <w:sz w:val="24"/>
          <w:szCs w:val="24"/>
          <w:lang w:eastAsia="fr-FR"/>
          <w14:ligatures w14:val="none"/>
        </w:rPr>
        <w:t xml:space="preserve"> moyen de fiabilité (INFC) de chaque région.</w:t>
      </w:r>
    </w:p>
    <w:p w14:paraId="762729FF"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Elle permet notamment :</w:t>
      </w:r>
    </w:p>
    <w:p w14:paraId="57830D60" w14:textId="77777777" w:rsidR="004402C9" w:rsidRPr="004402C9" w:rsidRDefault="004402C9" w:rsidP="004402C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d'identifier</w:t>
      </w:r>
      <w:proofErr w:type="gramEnd"/>
      <w:r w:rsidRPr="004402C9">
        <w:rPr>
          <w:rFonts w:ascii="Times New Roman" w:eastAsia="Times New Roman" w:hAnsi="Times New Roman" w:cs="Times New Roman"/>
          <w:kern w:val="0"/>
          <w:sz w:val="24"/>
          <w:szCs w:val="24"/>
          <w:lang w:eastAsia="fr-FR"/>
          <w14:ligatures w14:val="none"/>
        </w:rPr>
        <w:t xml:space="preserve"> les régions les plus performantes ;</w:t>
      </w:r>
    </w:p>
    <w:p w14:paraId="59A511E3" w14:textId="77777777" w:rsidR="004402C9" w:rsidRPr="004402C9" w:rsidRDefault="004402C9" w:rsidP="004402C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de</w:t>
      </w:r>
      <w:proofErr w:type="gramEnd"/>
      <w:r w:rsidRPr="004402C9">
        <w:rPr>
          <w:rFonts w:ascii="Times New Roman" w:eastAsia="Times New Roman" w:hAnsi="Times New Roman" w:cs="Times New Roman"/>
          <w:kern w:val="0"/>
          <w:sz w:val="24"/>
          <w:szCs w:val="24"/>
          <w:lang w:eastAsia="fr-FR"/>
          <w14:ligatures w14:val="none"/>
        </w:rPr>
        <w:t xml:space="preserve"> repérer les zones nécessitant davantage d'accompagnement ;</w:t>
      </w:r>
    </w:p>
    <w:p w14:paraId="2CAC0E87" w14:textId="77777777" w:rsidR="004402C9" w:rsidRPr="004402C9" w:rsidRDefault="004402C9" w:rsidP="004402C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d'orienter</w:t>
      </w:r>
      <w:proofErr w:type="gramEnd"/>
      <w:r w:rsidRPr="004402C9">
        <w:rPr>
          <w:rFonts w:ascii="Times New Roman" w:eastAsia="Times New Roman" w:hAnsi="Times New Roman" w:cs="Times New Roman"/>
          <w:kern w:val="0"/>
          <w:sz w:val="24"/>
          <w:szCs w:val="24"/>
          <w:lang w:eastAsia="fr-FR"/>
          <w14:ligatures w14:val="none"/>
        </w:rPr>
        <w:t xml:space="preserve"> les missions de contrôle.</w:t>
      </w:r>
    </w:p>
    <w:p w14:paraId="5FB61B72"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pict w14:anchorId="70810D52">
          <v:rect id="_x0000_i1139" style="width:0;height:1.5pt" o:hralign="center" o:hrstd="t" o:hr="t" fillcolor="#a0a0a0" stroked="f"/>
        </w:pict>
      </w:r>
    </w:p>
    <w:p w14:paraId="6847CC6A"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Rubrique 3 : Répartition par secteur d'activité</w:t>
      </w:r>
    </w:p>
    <w:p w14:paraId="2579DCD8"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Cette rubrique présente les certifications selon les secteurs économiques.</w:t>
      </w:r>
    </w:p>
    <w:p w14:paraId="4F1A183E"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Pour les activités actuelles, les secteurs prioritaires sont :</w:t>
      </w:r>
    </w:p>
    <w:p w14:paraId="3720F132" w14:textId="77777777" w:rsidR="004402C9" w:rsidRPr="004402C9" w:rsidRDefault="004402C9" w:rsidP="004402C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Agriculture ;</w:t>
      </w:r>
    </w:p>
    <w:p w14:paraId="05D1C982" w14:textId="77777777" w:rsidR="004402C9" w:rsidRPr="004402C9" w:rsidRDefault="004402C9" w:rsidP="004402C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Agroalimentaire ;</w:t>
      </w:r>
    </w:p>
    <w:p w14:paraId="5C2C387F" w14:textId="77777777" w:rsidR="004402C9" w:rsidRPr="004402C9" w:rsidRDefault="004402C9" w:rsidP="004402C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Cosmétique.</w:t>
      </w:r>
    </w:p>
    <w:p w14:paraId="278049CA"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Le tableau permettra notamment de connaître :</w:t>
      </w:r>
    </w:p>
    <w:p w14:paraId="7F9B8233" w14:textId="77777777" w:rsidR="004402C9" w:rsidRPr="004402C9" w:rsidRDefault="004402C9" w:rsidP="004402C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w:t>
      </w:r>
      <w:proofErr w:type="gramEnd"/>
      <w:r w:rsidRPr="004402C9">
        <w:rPr>
          <w:rFonts w:ascii="Times New Roman" w:eastAsia="Times New Roman" w:hAnsi="Times New Roman" w:cs="Times New Roman"/>
          <w:kern w:val="0"/>
          <w:sz w:val="24"/>
          <w:szCs w:val="24"/>
          <w:lang w:eastAsia="fr-FR"/>
          <w14:ligatures w14:val="none"/>
        </w:rPr>
        <w:t xml:space="preserve"> nombre d'entreprises certifiées par secteur ;</w:t>
      </w:r>
    </w:p>
    <w:p w14:paraId="0BDEEB19" w14:textId="77777777" w:rsidR="004402C9" w:rsidRPr="004402C9" w:rsidRDefault="004402C9" w:rsidP="004402C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w:t>
      </w:r>
      <w:proofErr w:type="gramEnd"/>
      <w:r w:rsidRPr="004402C9">
        <w:rPr>
          <w:rFonts w:ascii="Times New Roman" w:eastAsia="Times New Roman" w:hAnsi="Times New Roman" w:cs="Times New Roman"/>
          <w:kern w:val="0"/>
          <w:sz w:val="24"/>
          <w:szCs w:val="24"/>
          <w:lang w:eastAsia="fr-FR"/>
          <w14:ligatures w14:val="none"/>
        </w:rPr>
        <w:t xml:space="preserve"> nombre de certificats ;</w:t>
      </w:r>
    </w:p>
    <w:p w14:paraId="01EDC845" w14:textId="77777777" w:rsidR="004402C9" w:rsidRPr="004402C9" w:rsidRDefault="004402C9" w:rsidP="004402C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w:t>
      </w:r>
      <w:proofErr w:type="gramEnd"/>
      <w:r w:rsidRPr="004402C9">
        <w:rPr>
          <w:rFonts w:ascii="Times New Roman" w:eastAsia="Times New Roman" w:hAnsi="Times New Roman" w:cs="Times New Roman"/>
          <w:kern w:val="0"/>
          <w:sz w:val="24"/>
          <w:szCs w:val="24"/>
          <w:lang w:eastAsia="fr-FR"/>
          <w14:ligatures w14:val="none"/>
        </w:rPr>
        <w:t xml:space="preserve"> niveau moyen de conformité.</w:t>
      </w:r>
    </w:p>
    <w:p w14:paraId="1A28BCA9"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Ces informations serviront à orienter les politiques publiques en faveur des secteurs les plus stratégiques.</w:t>
      </w:r>
    </w:p>
    <w:p w14:paraId="27DA5EB7"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pict w14:anchorId="21E8F761">
          <v:rect id="_x0000_i1140" style="width:0;height:1.5pt" o:hralign="center" o:hrstd="t" o:hr="t" fillcolor="#a0a0a0" stroked="f"/>
        </w:pict>
      </w:r>
    </w:p>
    <w:p w14:paraId="7F704940"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Rubrique 4 : Répartition par référentiel de certification</w:t>
      </w:r>
    </w:p>
    <w:p w14:paraId="11B713FD"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Les entreprises peuvent être certifiées selon différents référentiels.</w:t>
      </w:r>
    </w:p>
    <w:p w14:paraId="37868E94"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Par exemple :</w:t>
      </w:r>
    </w:p>
    <w:p w14:paraId="40188A0C" w14:textId="77777777" w:rsidR="004402C9" w:rsidRPr="004402C9" w:rsidRDefault="004402C9" w:rsidP="004402C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HACCP ;</w:t>
      </w:r>
    </w:p>
    <w:p w14:paraId="0874D6BD" w14:textId="77777777" w:rsidR="004402C9" w:rsidRPr="004402C9" w:rsidRDefault="004402C9" w:rsidP="004402C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ISO 22000 ;</w:t>
      </w:r>
    </w:p>
    <w:p w14:paraId="055EC51D" w14:textId="77777777" w:rsidR="004402C9" w:rsidRPr="004402C9" w:rsidRDefault="004402C9" w:rsidP="004402C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ISO 9001 ;</w:t>
      </w:r>
    </w:p>
    <w:p w14:paraId="1FBCA2B5" w14:textId="77777777" w:rsidR="004402C9" w:rsidRPr="004402C9" w:rsidRDefault="004402C9" w:rsidP="004402C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BIO UE ;</w:t>
      </w:r>
    </w:p>
    <w:p w14:paraId="22BAC3EF" w14:textId="77777777" w:rsidR="004402C9" w:rsidRPr="004402C9" w:rsidRDefault="004402C9" w:rsidP="004402C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BIO NOP ;</w:t>
      </w:r>
    </w:p>
    <w:p w14:paraId="71FB7AEB" w14:textId="77777777" w:rsidR="004402C9" w:rsidRPr="004402C9" w:rsidRDefault="004402C9" w:rsidP="004402C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4402C9">
        <w:rPr>
          <w:rFonts w:ascii="Times New Roman" w:eastAsia="Times New Roman" w:hAnsi="Times New Roman" w:cs="Times New Roman"/>
          <w:kern w:val="0"/>
          <w:sz w:val="24"/>
          <w:szCs w:val="24"/>
          <w:lang w:eastAsia="fr-FR"/>
          <w14:ligatures w14:val="none"/>
        </w:rPr>
        <w:t>GlobalG.A.P</w:t>
      </w:r>
      <w:proofErr w:type="spellEnd"/>
      <w:r w:rsidRPr="004402C9">
        <w:rPr>
          <w:rFonts w:ascii="Times New Roman" w:eastAsia="Times New Roman" w:hAnsi="Times New Roman" w:cs="Times New Roman"/>
          <w:kern w:val="0"/>
          <w:sz w:val="24"/>
          <w:szCs w:val="24"/>
          <w:lang w:eastAsia="fr-FR"/>
          <w14:ligatures w14:val="none"/>
        </w:rPr>
        <w:t>. ;</w:t>
      </w:r>
    </w:p>
    <w:p w14:paraId="57A77411" w14:textId="77777777" w:rsidR="004402C9" w:rsidRPr="004402C9" w:rsidRDefault="004402C9" w:rsidP="004402C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BRCGS ;</w:t>
      </w:r>
    </w:p>
    <w:p w14:paraId="4E1CA331" w14:textId="77777777" w:rsidR="004402C9" w:rsidRPr="004402C9" w:rsidRDefault="004402C9" w:rsidP="004402C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Fair For Life ;</w:t>
      </w:r>
    </w:p>
    <w:p w14:paraId="3BAD61AC" w14:textId="77777777" w:rsidR="004402C9" w:rsidRPr="004402C9" w:rsidRDefault="004402C9" w:rsidP="004402C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Fairtrade.</w:t>
      </w:r>
    </w:p>
    <w:p w14:paraId="0588D948"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Cette rubrique permet de savoir :</w:t>
      </w:r>
    </w:p>
    <w:p w14:paraId="6E0451CE" w14:textId="77777777" w:rsidR="004402C9" w:rsidRPr="004402C9" w:rsidRDefault="004402C9" w:rsidP="004402C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quels</w:t>
      </w:r>
      <w:proofErr w:type="gramEnd"/>
      <w:r w:rsidRPr="004402C9">
        <w:rPr>
          <w:rFonts w:ascii="Times New Roman" w:eastAsia="Times New Roman" w:hAnsi="Times New Roman" w:cs="Times New Roman"/>
          <w:kern w:val="0"/>
          <w:sz w:val="24"/>
          <w:szCs w:val="24"/>
          <w:lang w:eastAsia="fr-FR"/>
          <w14:ligatures w14:val="none"/>
        </w:rPr>
        <w:t xml:space="preserve"> sont les référentiels les plus utilisés ;</w:t>
      </w:r>
    </w:p>
    <w:p w14:paraId="36C343F2" w14:textId="77777777" w:rsidR="004402C9" w:rsidRPr="004402C9" w:rsidRDefault="004402C9" w:rsidP="004402C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leur</w:t>
      </w:r>
      <w:proofErr w:type="gramEnd"/>
      <w:r w:rsidRPr="004402C9">
        <w:rPr>
          <w:rFonts w:ascii="Times New Roman" w:eastAsia="Times New Roman" w:hAnsi="Times New Roman" w:cs="Times New Roman"/>
          <w:kern w:val="0"/>
          <w:sz w:val="24"/>
          <w:szCs w:val="24"/>
          <w:lang w:eastAsia="fr-FR"/>
          <w14:ligatures w14:val="none"/>
        </w:rPr>
        <w:t xml:space="preserve"> niveau moyen de conformité ;</w:t>
      </w:r>
    </w:p>
    <w:p w14:paraId="7C127B58" w14:textId="77777777" w:rsidR="004402C9" w:rsidRPr="004402C9" w:rsidRDefault="004402C9" w:rsidP="004402C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leur</w:t>
      </w:r>
      <w:proofErr w:type="gramEnd"/>
      <w:r w:rsidRPr="004402C9">
        <w:rPr>
          <w:rFonts w:ascii="Times New Roman" w:eastAsia="Times New Roman" w:hAnsi="Times New Roman" w:cs="Times New Roman"/>
          <w:kern w:val="0"/>
          <w:sz w:val="24"/>
          <w:szCs w:val="24"/>
          <w:lang w:eastAsia="fr-FR"/>
          <w14:ligatures w14:val="none"/>
        </w:rPr>
        <w:t xml:space="preserve"> évolution au fil des années.</w:t>
      </w:r>
    </w:p>
    <w:p w14:paraId="6C12D667"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pict w14:anchorId="01670FFF">
          <v:rect id="_x0000_i1141" style="width:0;height:1.5pt" o:hralign="center" o:hrstd="t" o:hr="t" fillcolor="#a0a0a0" stroked="f"/>
        </w:pict>
      </w:r>
    </w:p>
    <w:p w14:paraId="29B81BF0"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Rubrique 5 : Répartition par organisme certificateur</w:t>
      </w:r>
    </w:p>
    <w:p w14:paraId="17149D08"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Les organismes certificateurs délivrent les certificats aux entreprises.</w:t>
      </w:r>
    </w:p>
    <w:p w14:paraId="0CD90364"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Le tableau de bord indique notamment :</w:t>
      </w:r>
    </w:p>
    <w:p w14:paraId="7C63D1BD" w14:textId="77777777" w:rsidR="004402C9" w:rsidRPr="004402C9" w:rsidRDefault="004402C9" w:rsidP="004402C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w:t>
      </w:r>
      <w:proofErr w:type="gramEnd"/>
      <w:r w:rsidRPr="004402C9">
        <w:rPr>
          <w:rFonts w:ascii="Times New Roman" w:eastAsia="Times New Roman" w:hAnsi="Times New Roman" w:cs="Times New Roman"/>
          <w:kern w:val="0"/>
          <w:sz w:val="24"/>
          <w:szCs w:val="24"/>
          <w:lang w:eastAsia="fr-FR"/>
          <w14:ligatures w14:val="none"/>
        </w:rPr>
        <w:t xml:space="preserve"> nombre de certificats délivrés par chaque organisme ;</w:t>
      </w:r>
    </w:p>
    <w:p w14:paraId="1C724BA1" w14:textId="77777777" w:rsidR="004402C9" w:rsidRPr="004402C9" w:rsidRDefault="004402C9" w:rsidP="004402C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leur</w:t>
      </w:r>
      <w:proofErr w:type="gramEnd"/>
      <w:r w:rsidRPr="004402C9">
        <w:rPr>
          <w:rFonts w:ascii="Times New Roman" w:eastAsia="Times New Roman" w:hAnsi="Times New Roman" w:cs="Times New Roman"/>
          <w:kern w:val="0"/>
          <w:sz w:val="24"/>
          <w:szCs w:val="24"/>
          <w:lang w:eastAsia="fr-FR"/>
          <w14:ligatures w14:val="none"/>
        </w:rPr>
        <w:t xml:space="preserve"> répartition par secteur ;</w:t>
      </w:r>
    </w:p>
    <w:p w14:paraId="67CC1EA7" w14:textId="77777777" w:rsidR="004402C9" w:rsidRPr="004402C9" w:rsidRDefault="004402C9" w:rsidP="004402C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leur</w:t>
      </w:r>
      <w:proofErr w:type="gramEnd"/>
      <w:r w:rsidRPr="004402C9">
        <w:rPr>
          <w:rFonts w:ascii="Times New Roman" w:eastAsia="Times New Roman" w:hAnsi="Times New Roman" w:cs="Times New Roman"/>
          <w:kern w:val="0"/>
          <w:sz w:val="24"/>
          <w:szCs w:val="24"/>
          <w:lang w:eastAsia="fr-FR"/>
          <w14:ligatures w14:val="none"/>
        </w:rPr>
        <w:t xml:space="preserve"> répartition géographique ;</w:t>
      </w:r>
    </w:p>
    <w:p w14:paraId="1CC0CB3B" w14:textId="77777777" w:rsidR="004402C9" w:rsidRPr="004402C9" w:rsidRDefault="004402C9" w:rsidP="004402C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leur</w:t>
      </w:r>
      <w:proofErr w:type="gramEnd"/>
      <w:r w:rsidRPr="004402C9">
        <w:rPr>
          <w:rFonts w:ascii="Times New Roman" w:eastAsia="Times New Roman" w:hAnsi="Times New Roman" w:cs="Times New Roman"/>
          <w:kern w:val="0"/>
          <w:sz w:val="24"/>
          <w:szCs w:val="24"/>
          <w:lang w:eastAsia="fr-FR"/>
          <w14:ligatures w14:val="none"/>
        </w:rPr>
        <w:t xml:space="preserve"> indice moyen de fiabilité.</w:t>
      </w:r>
    </w:p>
    <w:p w14:paraId="2B4152C1"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Cette rubrique facilite également les échanges entre la HAUQE et les organismes certificateurs.</w:t>
      </w:r>
    </w:p>
    <w:p w14:paraId="0410720F"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pict w14:anchorId="69DD4F40">
          <v:rect id="_x0000_i1142" style="width:0;height:1.5pt" o:hralign="center" o:hrstd="t" o:hr="t" fillcolor="#a0a0a0" stroked="f"/>
        </w:pict>
      </w:r>
    </w:p>
    <w:p w14:paraId="05F468EB"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Rubrique 6 : Suivi des certificats en risque critique</w:t>
      </w:r>
    </w:p>
    <w:p w14:paraId="0C69AD15"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Tous les certificats ne présentent pas le même niveau de risque.</w:t>
      </w:r>
    </w:p>
    <w:p w14:paraId="4D21AA76"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Le tableau classe les certificats selon quatre niveaux :</w:t>
      </w:r>
    </w:p>
    <w:p w14:paraId="1F9554AD" w14:textId="77777777" w:rsidR="004402C9" w:rsidRPr="004402C9" w:rsidRDefault="004402C9" w:rsidP="004402C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Vert : certificat fiable ;</w:t>
      </w:r>
    </w:p>
    <w:p w14:paraId="3EDE223A" w14:textId="77777777" w:rsidR="004402C9" w:rsidRPr="004402C9" w:rsidRDefault="004402C9" w:rsidP="004402C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Jaune : certificat nécessitant quelques améliorations ;</w:t>
      </w:r>
    </w:p>
    <w:p w14:paraId="6AD3D971" w14:textId="77777777" w:rsidR="004402C9" w:rsidRPr="004402C9" w:rsidRDefault="004402C9" w:rsidP="004402C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Orange : certificat nécessitant un suivi renforcé ;</w:t>
      </w:r>
    </w:p>
    <w:p w14:paraId="5C49C41A" w14:textId="77777777" w:rsidR="004402C9" w:rsidRPr="004402C9" w:rsidRDefault="004402C9" w:rsidP="004402C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Rouge : certificat critique.</w:t>
      </w:r>
    </w:p>
    <w:p w14:paraId="14F5039F"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Cette rubrique permet d'identifier immédiatement les entreprises devant faire l'objet d'une intervention prioritaire.</w:t>
      </w:r>
    </w:p>
    <w:p w14:paraId="1698AD00"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pict w14:anchorId="6A362B22">
          <v:rect id="_x0000_i1143" style="width:0;height:1.5pt" o:hralign="center" o:hrstd="t" o:hr="t" fillcolor="#a0a0a0" stroked="f"/>
        </w:pict>
      </w:r>
    </w:p>
    <w:p w14:paraId="7A31A25A"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Rubrique 7 : Suivi des échéances</w:t>
      </w:r>
    </w:p>
    <w:p w14:paraId="5D2E503A"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Cette rubrique constitue un véritable calendrier national des certifications.</w:t>
      </w:r>
    </w:p>
    <w:p w14:paraId="54C8B2E3"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Elle indique les certificats arrivant à expiration :</w:t>
      </w:r>
    </w:p>
    <w:p w14:paraId="328384EF" w14:textId="77777777" w:rsidR="004402C9" w:rsidRPr="004402C9" w:rsidRDefault="004402C9" w:rsidP="004402C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dans</w:t>
      </w:r>
      <w:proofErr w:type="gramEnd"/>
      <w:r w:rsidRPr="004402C9">
        <w:rPr>
          <w:rFonts w:ascii="Times New Roman" w:eastAsia="Times New Roman" w:hAnsi="Times New Roman" w:cs="Times New Roman"/>
          <w:kern w:val="0"/>
          <w:sz w:val="24"/>
          <w:szCs w:val="24"/>
          <w:lang w:eastAsia="fr-FR"/>
          <w14:ligatures w14:val="none"/>
        </w:rPr>
        <w:t xml:space="preserve"> moins de 3 mois ;</w:t>
      </w:r>
    </w:p>
    <w:p w14:paraId="7A8F8FD3" w14:textId="77777777" w:rsidR="004402C9" w:rsidRPr="004402C9" w:rsidRDefault="004402C9" w:rsidP="004402C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entre</w:t>
      </w:r>
      <w:proofErr w:type="gramEnd"/>
      <w:r w:rsidRPr="004402C9">
        <w:rPr>
          <w:rFonts w:ascii="Times New Roman" w:eastAsia="Times New Roman" w:hAnsi="Times New Roman" w:cs="Times New Roman"/>
          <w:kern w:val="0"/>
          <w:sz w:val="24"/>
          <w:szCs w:val="24"/>
          <w:lang w:eastAsia="fr-FR"/>
          <w14:ligatures w14:val="none"/>
        </w:rPr>
        <w:t xml:space="preserve"> 3 et 6 mois ;</w:t>
      </w:r>
    </w:p>
    <w:p w14:paraId="708D8B09" w14:textId="77777777" w:rsidR="004402C9" w:rsidRPr="004402C9" w:rsidRDefault="004402C9" w:rsidP="004402C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entre</w:t>
      </w:r>
      <w:proofErr w:type="gramEnd"/>
      <w:r w:rsidRPr="004402C9">
        <w:rPr>
          <w:rFonts w:ascii="Times New Roman" w:eastAsia="Times New Roman" w:hAnsi="Times New Roman" w:cs="Times New Roman"/>
          <w:kern w:val="0"/>
          <w:sz w:val="24"/>
          <w:szCs w:val="24"/>
          <w:lang w:eastAsia="fr-FR"/>
          <w14:ligatures w14:val="none"/>
        </w:rPr>
        <w:t xml:space="preserve"> 6 et 12 mois.</w:t>
      </w:r>
    </w:p>
    <w:p w14:paraId="011BBC01"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L'objectif est d'éviter que les entreprises perdent leur certification faute d'avoir anticipé les démarches de renouvellement.</w:t>
      </w:r>
    </w:p>
    <w:p w14:paraId="20081CDA"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La HAUQE peut ainsi programmer des rappels, proposer un accompagnement ou planifier des contrôles.</w:t>
      </w:r>
    </w:p>
    <w:p w14:paraId="72478A4B"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pict w14:anchorId="3B219756">
          <v:rect id="_x0000_i1144" style="width:0;height:1.5pt" o:hralign="center" o:hrstd="t" o:hr="t" fillcolor="#a0a0a0" stroked="f"/>
        </w:pict>
      </w:r>
    </w:p>
    <w:p w14:paraId="3D91664E"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Rubrique 8 : Taux de renouvellement des certifications</w:t>
      </w:r>
    </w:p>
    <w:p w14:paraId="0E0E94BB"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Cet indicateur mesure la capacité des entreprises à renouveler leurs certifications dans les délais.</w:t>
      </w:r>
    </w:p>
    <w:p w14:paraId="606C8DF8"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Un taux élevé traduit :</w:t>
      </w:r>
    </w:p>
    <w:p w14:paraId="3F8F3A3C" w14:textId="77777777" w:rsidR="004402C9" w:rsidRPr="004402C9" w:rsidRDefault="004402C9" w:rsidP="004402C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une</w:t>
      </w:r>
      <w:proofErr w:type="gramEnd"/>
      <w:r w:rsidRPr="004402C9">
        <w:rPr>
          <w:rFonts w:ascii="Times New Roman" w:eastAsia="Times New Roman" w:hAnsi="Times New Roman" w:cs="Times New Roman"/>
          <w:kern w:val="0"/>
          <w:sz w:val="24"/>
          <w:szCs w:val="24"/>
          <w:lang w:eastAsia="fr-FR"/>
          <w14:ligatures w14:val="none"/>
        </w:rPr>
        <w:t xml:space="preserve"> bonne maîtrise des exigences ;</w:t>
      </w:r>
    </w:p>
    <w:p w14:paraId="74B9F326" w14:textId="77777777" w:rsidR="004402C9" w:rsidRPr="004402C9" w:rsidRDefault="004402C9" w:rsidP="004402C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un</w:t>
      </w:r>
      <w:proofErr w:type="gramEnd"/>
      <w:r w:rsidRPr="004402C9">
        <w:rPr>
          <w:rFonts w:ascii="Times New Roman" w:eastAsia="Times New Roman" w:hAnsi="Times New Roman" w:cs="Times New Roman"/>
          <w:kern w:val="0"/>
          <w:sz w:val="24"/>
          <w:szCs w:val="24"/>
          <w:lang w:eastAsia="fr-FR"/>
          <w14:ligatures w14:val="none"/>
        </w:rPr>
        <w:t xml:space="preserve"> bon suivi des audits ;</w:t>
      </w:r>
    </w:p>
    <w:p w14:paraId="1CB1F377" w14:textId="77777777" w:rsidR="004402C9" w:rsidRPr="004402C9" w:rsidRDefault="004402C9" w:rsidP="004402C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une</w:t>
      </w:r>
      <w:proofErr w:type="gramEnd"/>
      <w:r w:rsidRPr="004402C9">
        <w:rPr>
          <w:rFonts w:ascii="Times New Roman" w:eastAsia="Times New Roman" w:hAnsi="Times New Roman" w:cs="Times New Roman"/>
          <w:kern w:val="0"/>
          <w:sz w:val="24"/>
          <w:szCs w:val="24"/>
          <w:lang w:eastAsia="fr-FR"/>
          <w14:ligatures w14:val="none"/>
        </w:rPr>
        <w:t xml:space="preserve"> bonne préparation des entreprises.</w:t>
      </w:r>
    </w:p>
    <w:p w14:paraId="71D5DD0A"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À l'inverse, un taux faible peut révéler des difficultés techniques, financières ou organisationnelles.</w:t>
      </w:r>
    </w:p>
    <w:p w14:paraId="348DCD68"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pict w14:anchorId="12B78BDF">
          <v:rect id="_x0000_i1145" style="width:0;height:1.5pt" o:hralign="center" o:hrstd="t" o:hr="t" fillcolor="#a0a0a0" stroked="f"/>
        </w:pict>
      </w:r>
    </w:p>
    <w:p w14:paraId="3F0DE387"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Rubrique 9 : Taux de maintien des certifications</w:t>
      </w:r>
    </w:p>
    <w:p w14:paraId="12DE763B"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Le maintien d'une certification est aussi important que son obtention.</w:t>
      </w:r>
    </w:p>
    <w:p w14:paraId="7B6A7425"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Cet indicateur mesure la proportion de certificats qui demeurent valides sur une période donnée.</w:t>
      </w:r>
    </w:p>
    <w:p w14:paraId="3DF6B0EB"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Il permet de vérifier si les entreprises respectent durablement les exigences du référentiel.</w:t>
      </w:r>
    </w:p>
    <w:p w14:paraId="33F94E91"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Rubrique 10 : Performance de la HAUQE</w:t>
      </w:r>
    </w:p>
    <w:p w14:paraId="7E47E544"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Cette partie évalue l'action de la HAUQE elle-même.</w:t>
      </w:r>
    </w:p>
    <w:p w14:paraId="273364AE"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Elle comprend notamment :</w:t>
      </w:r>
    </w:p>
    <w:p w14:paraId="79AA2E2A" w14:textId="77777777" w:rsidR="004402C9" w:rsidRPr="004402C9" w:rsidRDefault="004402C9" w:rsidP="004402C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w:t>
      </w:r>
      <w:proofErr w:type="gramEnd"/>
      <w:r w:rsidRPr="004402C9">
        <w:rPr>
          <w:rFonts w:ascii="Times New Roman" w:eastAsia="Times New Roman" w:hAnsi="Times New Roman" w:cs="Times New Roman"/>
          <w:kern w:val="0"/>
          <w:sz w:val="24"/>
          <w:szCs w:val="24"/>
          <w:lang w:eastAsia="fr-FR"/>
          <w14:ligatures w14:val="none"/>
        </w:rPr>
        <w:t xml:space="preserve"> nombre d'entreprises recensées ;</w:t>
      </w:r>
    </w:p>
    <w:p w14:paraId="10BA01FD" w14:textId="77777777" w:rsidR="004402C9" w:rsidRPr="004402C9" w:rsidRDefault="004402C9" w:rsidP="004402C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w:t>
      </w:r>
      <w:proofErr w:type="gramEnd"/>
      <w:r w:rsidRPr="004402C9">
        <w:rPr>
          <w:rFonts w:ascii="Times New Roman" w:eastAsia="Times New Roman" w:hAnsi="Times New Roman" w:cs="Times New Roman"/>
          <w:kern w:val="0"/>
          <w:sz w:val="24"/>
          <w:szCs w:val="24"/>
          <w:lang w:eastAsia="fr-FR"/>
          <w14:ligatures w14:val="none"/>
        </w:rPr>
        <w:t xml:space="preserve"> nombre de contrôles réalisés ;</w:t>
      </w:r>
    </w:p>
    <w:p w14:paraId="4AEAFCC9" w14:textId="77777777" w:rsidR="004402C9" w:rsidRPr="004402C9" w:rsidRDefault="004402C9" w:rsidP="004402C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w:t>
      </w:r>
      <w:proofErr w:type="gramEnd"/>
      <w:r w:rsidRPr="004402C9">
        <w:rPr>
          <w:rFonts w:ascii="Times New Roman" w:eastAsia="Times New Roman" w:hAnsi="Times New Roman" w:cs="Times New Roman"/>
          <w:kern w:val="0"/>
          <w:sz w:val="24"/>
          <w:szCs w:val="24"/>
          <w:lang w:eastAsia="fr-FR"/>
          <w14:ligatures w14:val="none"/>
        </w:rPr>
        <w:t xml:space="preserve"> nombre de certificats vérifiés ;</w:t>
      </w:r>
    </w:p>
    <w:p w14:paraId="33F07580" w14:textId="77777777" w:rsidR="004402C9" w:rsidRPr="004402C9" w:rsidRDefault="004402C9" w:rsidP="004402C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missions de terrain effectuées ;</w:t>
      </w:r>
    </w:p>
    <w:p w14:paraId="2AD8781B" w14:textId="77777777" w:rsidR="004402C9" w:rsidRPr="004402C9" w:rsidRDefault="004402C9" w:rsidP="004402C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mises à jour de la base nationale ;</w:t>
      </w:r>
    </w:p>
    <w:p w14:paraId="4D847E06" w14:textId="77777777" w:rsidR="004402C9" w:rsidRPr="004402C9" w:rsidRDefault="004402C9" w:rsidP="004402C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alertes émises ;</w:t>
      </w:r>
    </w:p>
    <w:p w14:paraId="6EE37A54" w14:textId="77777777" w:rsidR="004402C9" w:rsidRPr="004402C9" w:rsidRDefault="004402C9" w:rsidP="004402C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les</w:t>
      </w:r>
      <w:proofErr w:type="gramEnd"/>
      <w:r w:rsidRPr="004402C9">
        <w:rPr>
          <w:rFonts w:ascii="Times New Roman" w:eastAsia="Times New Roman" w:hAnsi="Times New Roman" w:cs="Times New Roman"/>
          <w:kern w:val="0"/>
          <w:sz w:val="24"/>
          <w:szCs w:val="24"/>
          <w:lang w:eastAsia="fr-FR"/>
          <w14:ligatures w14:val="none"/>
        </w:rPr>
        <w:t xml:space="preserve"> renouvellements accompagnés.</w:t>
      </w:r>
    </w:p>
    <w:p w14:paraId="27D8D3AA"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Ces indicateurs permettent de mesurer l'efficacité du dispositif de contrôle mis en place par la HAUQE.</w:t>
      </w:r>
    </w:p>
    <w:p w14:paraId="70F6A1CE"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4. Comment utiliser le tableau de bord ?</w:t>
      </w:r>
    </w:p>
    <w:p w14:paraId="40AA5200"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Le tableau de bord doit être mis à jour de manière régulière à partir des informations collectées lors :</w:t>
      </w:r>
    </w:p>
    <w:p w14:paraId="61188EB5" w14:textId="77777777" w:rsidR="004402C9" w:rsidRPr="004402C9" w:rsidRDefault="004402C9" w:rsidP="004402C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des</w:t>
      </w:r>
      <w:proofErr w:type="gramEnd"/>
      <w:r w:rsidRPr="004402C9">
        <w:rPr>
          <w:rFonts w:ascii="Times New Roman" w:eastAsia="Times New Roman" w:hAnsi="Times New Roman" w:cs="Times New Roman"/>
          <w:kern w:val="0"/>
          <w:sz w:val="24"/>
          <w:szCs w:val="24"/>
          <w:lang w:eastAsia="fr-FR"/>
          <w14:ligatures w14:val="none"/>
        </w:rPr>
        <w:t xml:space="preserve"> visites de terrain ;</w:t>
      </w:r>
    </w:p>
    <w:p w14:paraId="0627A540" w14:textId="77777777" w:rsidR="004402C9" w:rsidRPr="004402C9" w:rsidRDefault="004402C9" w:rsidP="004402C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des</w:t>
      </w:r>
      <w:proofErr w:type="gramEnd"/>
      <w:r w:rsidRPr="004402C9">
        <w:rPr>
          <w:rFonts w:ascii="Times New Roman" w:eastAsia="Times New Roman" w:hAnsi="Times New Roman" w:cs="Times New Roman"/>
          <w:kern w:val="0"/>
          <w:sz w:val="24"/>
          <w:szCs w:val="24"/>
          <w:lang w:eastAsia="fr-FR"/>
          <w14:ligatures w14:val="none"/>
        </w:rPr>
        <w:t xml:space="preserve"> contrôles documentaires ;</w:t>
      </w:r>
    </w:p>
    <w:p w14:paraId="39FB4684" w14:textId="77777777" w:rsidR="004402C9" w:rsidRPr="004402C9" w:rsidRDefault="004402C9" w:rsidP="004402C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des</w:t>
      </w:r>
      <w:proofErr w:type="gramEnd"/>
      <w:r w:rsidRPr="004402C9">
        <w:rPr>
          <w:rFonts w:ascii="Times New Roman" w:eastAsia="Times New Roman" w:hAnsi="Times New Roman" w:cs="Times New Roman"/>
          <w:kern w:val="0"/>
          <w:sz w:val="24"/>
          <w:szCs w:val="24"/>
          <w:lang w:eastAsia="fr-FR"/>
          <w14:ligatures w14:val="none"/>
        </w:rPr>
        <w:t xml:space="preserve"> échanges avec les organismes certificateurs ;</w:t>
      </w:r>
    </w:p>
    <w:p w14:paraId="77CD0D9E" w14:textId="77777777" w:rsidR="004402C9" w:rsidRPr="004402C9" w:rsidRDefault="004402C9" w:rsidP="004402C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des</w:t>
      </w:r>
      <w:proofErr w:type="gramEnd"/>
      <w:r w:rsidRPr="004402C9">
        <w:rPr>
          <w:rFonts w:ascii="Times New Roman" w:eastAsia="Times New Roman" w:hAnsi="Times New Roman" w:cs="Times New Roman"/>
          <w:kern w:val="0"/>
          <w:sz w:val="24"/>
          <w:szCs w:val="24"/>
          <w:lang w:eastAsia="fr-FR"/>
          <w14:ligatures w14:val="none"/>
        </w:rPr>
        <w:t xml:space="preserve"> informations communiquées par les entreprises.</w:t>
      </w:r>
    </w:p>
    <w:p w14:paraId="1090542C"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Chaque nouvelle information validée est intégrée dans la base nationale, ce qui actualise automatiquement les indicateurs du tableau de bord.</w:t>
      </w:r>
    </w:p>
    <w:p w14:paraId="0BF9D382"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Il est recommandé de réaliser :</w:t>
      </w:r>
    </w:p>
    <w:p w14:paraId="0A33EC8F" w14:textId="77777777" w:rsidR="004402C9" w:rsidRPr="004402C9" w:rsidRDefault="004402C9" w:rsidP="004402C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une</w:t>
      </w:r>
      <w:proofErr w:type="gramEnd"/>
      <w:r w:rsidRPr="004402C9">
        <w:rPr>
          <w:rFonts w:ascii="Times New Roman" w:eastAsia="Times New Roman" w:hAnsi="Times New Roman" w:cs="Times New Roman"/>
          <w:kern w:val="0"/>
          <w:sz w:val="24"/>
          <w:szCs w:val="24"/>
          <w:lang w:eastAsia="fr-FR"/>
          <w14:ligatures w14:val="none"/>
        </w:rPr>
        <w:t xml:space="preserve"> mise à jour continue dès réception de nouvelles informations ;</w:t>
      </w:r>
    </w:p>
    <w:p w14:paraId="0506E49F" w14:textId="77777777" w:rsidR="004402C9" w:rsidRPr="004402C9" w:rsidRDefault="004402C9" w:rsidP="004402C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une</w:t>
      </w:r>
      <w:proofErr w:type="gramEnd"/>
      <w:r w:rsidRPr="004402C9">
        <w:rPr>
          <w:rFonts w:ascii="Times New Roman" w:eastAsia="Times New Roman" w:hAnsi="Times New Roman" w:cs="Times New Roman"/>
          <w:kern w:val="0"/>
          <w:sz w:val="24"/>
          <w:szCs w:val="24"/>
          <w:lang w:eastAsia="fr-FR"/>
          <w14:ligatures w14:val="none"/>
        </w:rPr>
        <w:t xml:space="preserve"> revue mensuelle des indicateurs pour le suivi opérationnel ;</w:t>
      </w:r>
    </w:p>
    <w:p w14:paraId="747D63DA" w14:textId="77777777" w:rsidR="004402C9" w:rsidRPr="004402C9" w:rsidRDefault="004402C9" w:rsidP="004402C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une</w:t>
      </w:r>
      <w:proofErr w:type="gramEnd"/>
      <w:r w:rsidRPr="004402C9">
        <w:rPr>
          <w:rFonts w:ascii="Times New Roman" w:eastAsia="Times New Roman" w:hAnsi="Times New Roman" w:cs="Times New Roman"/>
          <w:kern w:val="0"/>
          <w:sz w:val="24"/>
          <w:szCs w:val="24"/>
          <w:lang w:eastAsia="fr-FR"/>
          <w14:ligatures w14:val="none"/>
        </w:rPr>
        <w:t xml:space="preserve"> analyse trimestrielle afin d'identifier les tendances et les risques émergents ;</w:t>
      </w:r>
    </w:p>
    <w:p w14:paraId="096C95F7" w14:textId="77777777" w:rsidR="004402C9" w:rsidRPr="004402C9" w:rsidRDefault="004402C9" w:rsidP="004402C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une</w:t>
      </w:r>
      <w:proofErr w:type="gramEnd"/>
      <w:r w:rsidRPr="004402C9">
        <w:rPr>
          <w:rFonts w:ascii="Times New Roman" w:eastAsia="Times New Roman" w:hAnsi="Times New Roman" w:cs="Times New Roman"/>
          <w:kern w:val="0"/>
          <w:sz w:val="24"/>
          <w:szCs w:val="24"/>
          <w:lang w:eastAsia="fr-FR"/>
          <w14:ligatures w14:val="none"/>
        </w:rPr>
        <w:t xml:space="preserve"> synthèse annuelle pour alimenter le rapport d'activités de la HAUQE.</w:t>
      </w:r>
    </w:p>
    <w:p w14:paraId="25C1CA45"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pict w14:anchorId="5E4B8AF5">
          <v:rect id="_x0000_i1148" style="width:0;height:1.5pt" o:hralign="center" o:hrstd="t" o:hr="t" fillcolor="#a0a0a0" stroked="f"/>
        </w:pict>
      </w:r>
    </w:p>
    <w:p w14:paraId="167992FC"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4402C9">
        <w:rPr>
          <w:rFonts w:ascii="Times New Roman" w:eastAsia="Times New Roman" w:hAnsi="Times New Roman" w:cs="Times New Roman"/>
          <w:b/>
          <w:bCs/>
          <w:kern w:val="0"/>
          <w:sz w:val="24"/>
          <w:szCs w:val="24"/>
          <w:lang w:eastAsia="fr-FR"/>
          <w14:ligatures w14:val="none"/>
        </w:rPr>
        <w:t>5. Les bénéfices attendus</w:t>
      </w:r>
    </w:p>
    <w:p w14:paraId="51087FD3"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La mise en œuvre du Tableau de Bord Stratégique National des Certifications permettra à la HAUQE de :</w:t>
      </w:r>
    </w:p>
    <w:p w14:paraId="4E1C96EC" w14:textId="77777777" w:rsidR="004402C9" w:rsidRPr="004402C9" w:rsidRDefault="004402C9" w:rsidP="004402C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disposer</w:t>
      </w:r>
      <w:proofErr w:type="gramEnd"/>
      <w:r w:rsidRPr="004402C9">
        <w:rPr>
          <w:rFonts w:ascii="Times New Roman" w:eastAsia="Times New Roman" w:hAnsi="Times New Roman" w:cs="Times New Roman"/>
          <w:kern w:val="0"/>
          <w:sz w:val="24"/>
          <w:szCs w:val="24"/>
          <w:lang w:eastAsia="fr-FR"/>
          <w14:ligatures w14:val="none"/>
        </w:rPr>
        <w:t xml:space="preserve"> d'une vision consolidée des certifications au niveau national ;</w:t>
      </w:r>
    </w:p>
    <w:p w14:paraId="39D6AA56" w14:textId="77777777" w:rsidR="004402C9" w:rsidRPr="004402C9" w:rsidRDefault="004402C9" w:rsidP="004402C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renforcer</w:t>
      </w:r>
      <w:proofErr w:type="gramEnd"/>
      <w:r w:rsidRPr="004402C9">
        <w:rPr>
          <w:rFonts w:ascii="Times New Roman" w:eastAsia="Times New Roman" w:hAnsi="Times New Roman" w:cs="Times New Roman"/>
          <w:kern w:val="0"/>
          <w:sz w:val="24"/>
          <w:szCs w:val="24"/>
          <w:lang w:eastAsia="fr-FR"/>
          <w14:ligatures w14:val="none"/>
        </w:rPr>
        <w:t xml:space="preserve"> la crédibilité et la transparence du système national de certification ;</w:t>
      </w:r>
    </w:p>
    <w:p w14:paraId="7B516D78" w14:textId="77777777" w:rsidR="004402C9" w:rsidRPr="004402C9" w:rsidRDefault="004402C9" w:rsidP="004402C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anticiper</w:t>
      </w:r>
      <w:proofErr w:type="gramEnd"/>
      <w:r w:rsidRPr="004402C9">
        <w:rPr>
          <w:rFonts w:ascii="Times New Roman" w:eastAsia="Times New Roman" w:hAnsi="Times New Roman" w:cs="Times New Roman"/>
          <w:kern w:val="0"/>
          <w:sz w:val="24"/>
          <w:szCs w:val="24"/>
          <w:lang w:eastAsia="fr-FR"/>
          <w14:ligatures w14:val="none"/>
        </w:rPr>
        <w:t xml:space="preserve"> les échéances de renouvellement et limiter les pertes de certification ;</w:t>
      </w:r>
    </w:p>
    <w:p w14:paraId="7DE198B0" w14:textId="77777777" w:rsidR="004402C9" w:rsidRPr="004402C9" w:rsidRDefault="004402C9" w:rsidP="004402C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cibler</w:t>
      </w:r>
      <w:proofErr w:type="gramEnd"/>
      <w:r w:rsidRPr="004402C9">
        <w:rPr>
          <w:rFonts w:ascii="Times New Roman" w:eastAsia="Times New Roman" w:hAnsi="Times New Roman" w:cs="Times New Roman"/>
          <w:kern w:val="0"/>
          <w:sz w:val="24"/>
          <w:szCs w:val="24"/>
          <w:lang w:eastAsia="fr-FR"/>
          <w14:ligatures w14:val="none"/>
        </w:rPr>
        <w:t xml:space="preserve"> les contrôles sur les entreprises présentant le plus de risques ;</w:t>
      </w:r>
    </w:p>
    <w:p w14:paraId="52ABA121" w14:textId="77777777" w:rsidR="004402C9" w:rsidRPr="004402C9" w:rsidRDefault="004402C9" w:rsidP="004402C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produire</w:t>
      </w:r>
      <w:proofErr w:type="gramEnd"/>
      <w:r w:rsidRPr="004402C9">
        <w:rPr>
          <w:rFonts w:ascii="Times New Roman" w:eastAsia="Times New Roman" w:hAnsi="Times New Roman" w:cs="Times New Roman"/>
          <w:kern w:val="0"/>
          <w:sz w:val="24"/>
          <w:szCs w:val="24"/>
          <w:lang w:eastAsia="fr-FR"/>
          <w14:ligatures w14:val="none"/>
        </w:rPr>
        <w:t xml:space="preserve"> des statistiques fiables pour les autorités publiques et les partenaires techniques et financiers ;</w:t>
      </w:r>
    </w:p>
    <w:p w14:paraId="1D515F4F" w14:textId="77777777" w:rsidR="004402C9" w:rsidRPr="004402C9" w:rsidRDefault="004402C9" w:rsidP="004402C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suivre</w:t>
      </w:r>
      <w:proofErr w:type="gramEnd"/>
      <w:r w:rsidRPr="004402C9">
        <w:rPr>
          <w:rFonts w:ascii="Times New Roman" w:eastAsia="Times New Roman" w:hAnsi="Times New Roman" w:cs="Times New Roman"/>
          <w:kern w:val="0"/>
          <w:sz w:val="24"/>
          <w:szCs w:val="24"/>
          <w:lang w:eastAsia="fr-FR"/>
          <w14:ligatures w14:val="none"/>
        </w:rPr>
        <w:t xml:space="preserve"> l'évolution des secteurs prioritaires, notamment l'agriculture, l'agroalimentaire et la cosmétique ;</w:t>
      </w:r>
    </w:p>
    <w:p w14:paraId="55C217E4" w14:textId="77777777" w:rsidR="004402C9" w:rsidRPr="004402C9" w:rsidRDefault="004402C9" w:rsidP="004402C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4402C9">
        <w:rPr>
          <w:rFonts w:ascii="Times New Roman" w:eastAsia="Times New Roman" w:hAnsi="Times New Roman" w:cs="Times New Roman"/>
          <w:kern w:val="0"/>
          <w:sz w:val="24"/>
          <w:szCs w:val="24"/>
          <w:lang w:eastAsia="fr-FR"/>
          <w14:ligatures w14:val="none"/>
        </w:rPr>
        <w:t>faciliter</w:t>
      </w:r>
      <w:proofErr w:type="gramEnd"/>
      <w:r w:rsidRPr="004402C9">
        <w:rPr>
          <w:rFonts w:ascii="Times New Roman" w:eastAsia="Times New Roman" w:hAnsi="Times New Roman" w:cs="Times New Roman"/>
          <w:kern w:val="0"/>
          <w:sz w:val="24"/>
          <w:szCs w:val="24"/>
          <w:lang w:eastAsia="fr-FR"/>
          <w14:ligatures w14:val="none"/>
        </w:rPr>
        <w:t xml:space="preserve"> la planification des interventions et l'allocation des ressources.</w:t>
      </w:r>
    </w:p>
    <w:p w14:paraId="121B5687" w14:textId="77777777" w:rsidR="004402C9" w:rsidRPr="004402C9" w:rsidRDefault="004402C9" w:rsidP="004402C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02C9">
        <w:rPr>
          <w:rFonts w:ascii="Times New Roman" w:eastAsia="Times New Roman" w:hAnsi="Times New Roman" w:cs="Times New Roman"/>
          <w:kern w:val="0"/>
          <w:sz w:val="24"/>
          <w:szCs w:val="24"/>
          <w:lang w:eastAsia="fr-FR"/>
          <w14:ligatures w14:val="none"/>
        </w:rPr>
        <w:t>Le tableau de bord devient ainsi un véritable outil stratégique de gouvernance, permettant à la HAUQE de passer d'une gestion réactive des certifications à une gestion préventive, fondée sur des données fiables, des indicateurs mesurables et une amélioration continue.</w:t>
      </w:r>
    </w:p>
    <w:p w14:paraId="1F9D3E27" w14:textId="175A9401" w:rsidR="004402C9" w:rsidRPr="004402C9" w:rsidRDefault="004402C9" w:rsidP="004402C9">
      <w:pPr>
        <w:spacing w:before="100" w:beforeAutospacing="1" w:after="100" w:afterAutospacing="1" w:line="240" w:lineRule="auto"/>
        <w:jc w:val="both"/>
        <w:rPr>
          <w:rFonts w:ascii="Times New Roman" w:eastAsia="Times New Roman" w:hAnsi="Times New Roman" w:cs="Times New Roman"/>
          <w:b/>
          <w:bCs/>
          <w:i/>
          <w:iCs/>
          <w:kern w:val="0"/>
          <w:sz w:val="24"/>
          <w:szCs w:val="24"/>
          <w:lang w:eastAsia="fr-FR"/>
          <w14:ligatures w14:val="none"/>
        </w:rPr>
      </w:pPr>
      <w:r w:rsidRPr="004402C9">
        <w:rPr>
          <w:rFonts w:ascii="Times New Roman" w:hAnsi="Times New Roman" w:cs="Times New Roman"/>
          <w:b/>
          <w:bCs/>
          <w:i/>
          <w:iCs/>
        </w:rPr>
        <w:t>Vous pourrez également compléter cette note par une démonstration pratique sur Excel (avec graphiques, filtres et alertes automatiques) afin que les agents de la HAUQE visualisent concrètement le fonctionnement du tableau de bord et son utilisation au quotidien.</w:t>
      </w:r>
    </w:p>
    <w:p w14:paraId="7F248807" w14:textId="77777777" w:rsidR="00886CA7" w:rsidRDefault="00886CA7"/>
    <w:p w14:paraId="2D3C8239" w14:textId="77777777" w:rsid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p>
    <w:p w14:paraId="49FF57C7" w14:textId="77777777" w:rsid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p>
    <w:p w14:paraId="546379F0" w14:textId="77777777" w:rsid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p>
    <w:p w14:paraId="34A6478F" w14:textId="77777777" w:rsid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p>
    <w:p w14:paraId="1FD3D90A" w14:textId="77777777" w:rsid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p>
    <w:p w14:paraId="5838D61E" w14:textId="77777777" w:rsid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p>
    <w:p w14:paraId="67CDE636" w14:textId="77777777" w:rsid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p>
    <w:p w14:paraId="6189F0B3" w14:textId="177B147E" w:rsidR="001F6E0D" w:rsidRP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1F6E0D">
        <w:rPr>
          <w:rFonts w:ascii="Times New Roman" w:eastAsia="Times New Roman" w:hAnsi="Times New Roman" w:cs="Times New Roman"/>
          <w:b/>
          <w:bCs/>
          <w:kern w:val="36"/>
          <w:sz w:val="40"/>
          <w:szCs w:val="40"/>
          <w:lang w:eastAsia="fr-FR"/>
          <w14:ligatures w14:val="none"/>
        </w:rPr>
        <w:t>EXPLICATION DE LA RUBRIQUE « SYNTHÈSE DÉCISIONNELLE »</w:t>
      </w:r>
    </w:p>
    <w:p w14:paraId="03E3F140" w14:textId="77777777" w:rsidR="001F6E0D" w:rsidRPr="001F6E0D" w:rsidRDefault="001F6E0D" w:rsidP="001F6E0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F6E0D">
        <w:rPr>
          <w:rFonts w:ascii="Times New Roman" w:eastAsia="Times New Roman" w:hAnsi="Times New Roman" w:cs="Times New Roman"/>
          <w:b/>
          <w:bCs/>
          <w:kern w:val="0"/>
          <w:sz w:val="36"/>
          <w:szCs w:val="36"/>
          <w:lang w:eastAsia="fr-FR"/>
          <w14:ligatures w14:val="none"/>
        </w:rPr>
        <w:t>1. Définition</w:t>
      </w:r>
    </w:p>
    <w:p w14:paraId="5AAADF24"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 xml:space="preserve">La </w:t>
      </w:r>
      <w:r w:rsidRPr="001F6E0D">
        <w:rPr>
          <w:rFonts w:ascii="Times New Roman" w:eastAsia="Times New Roman" w:hAnsi="Times New Roman" w:cs="Times New Roman"/>
          <w:b/>
          <w:bCs/>
          <w:kern w:val="0"/>
          <w:sz w:val="24"/>
          <w:szCs w:val="24"/>
          <w:lang w:eastAsia="fr-FR"/>
          <w14:ligatures w14:val="none"/>
        </w:rPr>
        <w:t>Synthèse décisionnelle</w:t>
      </w:r>
      <w:r w:rsidRPr="001F6E0D">
        <w:rPr>
          <w:rFonts w:ascii="Times New Roman" w:eastAsia="Times New Roman" w:hAnsi="Times New Roman" w:cs="Times New Roman"/>
          <w:kern w:val="0"/>
          <w:sz w:val="24"/>
          <w:szCs w:val="24"/>
          <w:lang w:eastAsia="fr-FR"/>
          <w14:ligatures w14:val="none"/>
        </w:rPr>
        <w:t xml:space="preserve"> constitue la conclusion analytique du Tableau de Bord Stratégique National des Certifications.</w:t>
      </w:r>
    </w:p>
    <w:p w14:paraId="683F5F70"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 xml:space="preserve">Elle permet à la HAUQE de transformer les informations statistiques en </w:t>
      </w:r>
      <w:r w:rsidRPr="001F6E0D">
        <w:rPr>
          <w:rFonts w:ascii="Times New Roman" w:eastAsia="Times New Roman" w:hAnsi="Times New Roman" w:cs="Times New Roman"/>
          <w:b/>
          <w:bCs/>
          <w:kern w:val="0"/>
          <w:sz w:val="24"/>
          <w:szCs w:val="24"/>
          <w:lang w:eastAsia="fr-FR"/>
          <w14:ligatures w14:val="none"/>
        </w:rPr>
        <w:t>orientations stratégiques</w:t>
      </w:r>
      <w:r w:rsidRPr="001F6E0D">
        <w:rPr>
          <w:rFonts w:ascii="Times New Roman" w:eastAsia="Times New Roman" w:hAnsi="Times New Roman" w:cs="Times New Roman"/>
          <w:kern w:val="0"/>
          <w:sz w:val="24"/>
          <w:szCs w:val="24"/>
          <w:lang w:eastAsia="fr-FR"/>
          <w14:ligatures w14:val="none"/>
        </w:rPr>
        <w:t xml:space="preserve"> et en </w:t>
      </w:r>
      <w:r w:rsidRPr="001F6E0D">
        <w:rPr>
          <w:rFonts w:ascii="Times New Roman" w:eastAsia="Times New Roman" w:hAnsi="Times New Roman" w:cs="Times New Roman"/>
          <w:b/>
          <w:bCs/>
          <w:kern w:val="0"/>
          <w:sz w:val="24"/>
          <w:szCs w:val="24"/>
          <w:lang w:eastAsia="fr-FR"/>
          <w14:ligatures w14:val="none"/>
        </w:rPr>
        <w:t>actions concrètes</w:t>
      </w:r>
      <w:r w:rsidRPr="001F6E0D">
        <w:rPr>
          <w:rFonts w:ascii="Times New Roman" w:eastAsia="Times New Roman" w:hAnsi="Times New Roman" w:cs="Times New Roman"/>
          <w:kern w:val="0"/>
          <w:sz w:val="24"/>
          <w:szCs w:val="24"/>
          <w:lang w:eastAsia="fr-FR"/>
          <w14:ligatures w14:val="none"/>
        </w:rPr>
        <w:t>.</w:t>
      </w:r>
    </w:p>
    <w:p w14:paraId="623D3316"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En d'autres termes, cette rubrique répond à trois questions essentielles :</w:t>
      </w:r>
    </w:p>
    <w:p w14:paraId="60DDC64E" w14:textId="77777777" w:rsidR="001F6E0D" w:rsidRPr="001F6E0D" w:rsidRDefault="001F6E0D" w:rsidP="001F6E0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b/>
          <w:bCs/>
          <w:kern w:val="0"/>
          <w:sz w:val="24"/>
          <w:szCs w:val="24"/>
          <w:lang w:eastAsia="fr-FR"/>
          <w14:ligatures w14:val="none"/>
        </w:rPr>
        <w:t>Que montrent les données ?</w:t>
      </w:r>
      <w:r w:rsidRPr="001F6E0D">
        <w:rPr>
          <w:rFonts w:ascii="Times New Roman" w:eastAsia="Times New Roman" w:hAnsi="Times New Roman" w:cs="Times New Roman"/>
          <w:kern w:val="0"/>
          <w:sz w:val="24"/>
          <w:szCs w:val="24"/>
          <w:lang w:eastAsia="fr-FR"/>
          <w14:ligatures w14:val="none"/>
        </w:rPr>
        <w:t xml:space="preserve"> (Principaux constats)</w:t>
      </w:r>
    </w:p>
    <w:p w14:paraId="370D8D15" w14:textId="77777777" w:rsidR="001F6E0D" w:rsidRPr="001F6E0D" w:rsidRDefault="001F6E0D" w:rsidP="001F6E0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b/>
          <w:bCs/>
          <w:kern w:val="0"/>
          <w:sz w:val="24"/>
          <w:szCs w:val="24"/>
          <w:lang w:eastAsia="fr-FR"/>
          <w14:ligatures w14:val="none"/>
        </w:rPr>
        <w:t>Quels sont les risques pour le système national de certification ?</w:t>
      </w:r>
      <w:r w:rsidRPr="001F6E0D">
        <w:rPr>
          <w:rFonts w:ascii="Times New Roman" w:eastAsia="Times New Roman" w:hAnsi="Times New Roman" w:cs="Times New Roman"/>
          <w:kern w:val="0"/>
          <w:sz w:val="24"/>
          <w:szCs w:val="24"/>
          <w:lang w:eastAsia="fr-FR"/>
          <w14:ligatures w14:val="none"/>
        </w:rPr>
        <w:t xml:space="preserve"> (Risques majeurs)</w:t>
      </w:r>
    </w:p>
    <w:p w14:paraId="1DEA23F1" w14:textId="77777777" w:rsidR="001F6E0D" w:rsidRPr="001F6E0D" w:rsidRDefault="001F6E0D" w:rsidP="001F6E0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b/>
          <w:bCs/>
          <w:kern w:val="0"/>
          <w:sz w:val="24"/>
          <w:szCs w:val="24"/>
          <w:lang w:eastAsia="fr-FR"/>
          <w14:ligatures w14:val="none"/>
        </w:rPr>
        <w:t>Quelles décisions doivent être prises ?</w:t>
      </w:r>
      <w:r w:rsidRPr="001F6E0D">
        <w:rPr>
          <w:rFonts w:ascii="Times New Roman" w:eastAsia="Times New Roman" w:hAnsi="Times New Roman" w:cs="Times New Roman"/>
          <w:kern w:val="0"/>
          <w:sz w:val="24"/>
          <w:szCs w:val="24"/>
          <w:lang w:eastAsia="fr-FR"/>
          <w14:ligatures w14:val="none"/>
        </w:rPr>
        <w:t xml:space="preserve"> (Recommandations prioritaires)</w:t>
      </w:r>
    </w:p>
    <w:p w14:paraId="3A7188B4"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Cette synthèse est destinée principalement :</w:t>
      </w:r>
    </w:p>
    <w:p w14:paraId="3096250D" w14:textId="77777777" w:rsidR="001F6E0D" w:rsidRPr="001F6E0D" w:rsidRDefault="001F6E0D" w:rsidP="001F6E0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au</w:t>
      </w:r>
      <w:proofErr w:type="gramEnd"/>
      <w:r w:rsidRPr="001F6E0D">
        <w:rPr>
          <w:rFonts w:ascii="Times New Roman" w:eastAsia="Times New Roman" w:hAnsi="Times New Roman" w:cs="Times New Roman"/>
          <w:kern w:val="0"/>
          <w:sz w:val="24"/>
          <w:szCs w:val="24"/>
          <w:lang w:eastAsia="fr-FR"/>
          <w14:ligatures w14:val="none"/>
        </w:rPr>
        <w:t xml:space="preserve"> Président de la HAUQE ;</w:t>
      </w:r>
    </w:p>
    <w:p w14:paraId="0B183E64" w14:textId="77777777" w:rsidR="001F6E0D" w:rsidRPr="001F6E0D" w:rsidRDefault="001F6E0D" w:rsidP="001F6E0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à</w:t>
      </w:r>
      <w:proofErr w:type="gramEnd"/>
      <w:r w:rsidRPr="001F6E0D">
        <w:rPr>
          <w:rFonts w:ascii="Times New Roman" w:eastAsia="Times New Roman" w:hAnsi="Times New Roman" w:cs="Times New Roman"/>
          <w:kern w:val="0"/>
          <w:sz w:val="24"/>
          <w:szCs w:val="24"/>
          <w:lang w:eastAsia="fr-FR"/>
          <w14:ligatures w14:val="none"/>
        </w:rPr>
        <w:t xml:space="preserve"> la Direction Technique ;</w:t>
      </w:r>
    </w:p>
    <w:p w14:paraId="3C1E2D90" w14:textId="77777777" w:rsidR="001F6E0D" w:rsidRPr="001F6E0D" w:rsidRDefault="001F6E0D" w:rsidP="001F6E0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aux</w:t>
      </w:r>
      <w:proofErr w:type="gramEnd"/>
      <w:r w:rsidRPr="001F6E0D">
        <w:rPr>
          <w:rFonts w:ascii="Times New Roman" w:eastAsia="Times New Roman" w:hAnsi="Times New Roman" w:cs="Times New Roman"/>
          <w:kern w:val="0"/>
          <w:sz w:val="24"/>
          <w:szCs w:val="24"/>
          <w:lang w:eastAsia="fr-FR"/>
          <w14:ligatures w14:val="none"/>
        </w:rPr>
        <w:t xml:space="preserve"> autorités de tutelle ;</w:t>
      </w:r>
    </w:p>
    <w:p w14:paraId="6CC6BFBB" w14:textId="77777777" w:rsidR="001F6E0D" w:rsidRPr="001F6E0D" w:rsidRDefault="001F6E0D" w:rsidP="001F6E0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aux</w:t>
      </w:r>
      <w:proofErr w:type="gramEnd"/>
      <w:r w:rsidRPr="001F6E0D">
        <w:rPr>
          <w:rFonts w:ascii="Times New Roman" w:eastAsia="Times New Roman" w:hAnsi="Times New Roman" w:cs="Times New Roman"/>
          <w:kern w:val="0"/>
          <w:sz w:val="24"/>
          <w:szCs w:val="24"/>
          <w:lang w:eastAsia="fr-FR"/>
          <w14:ligatures w14:val="none"/>
        </w:rPr>
        <w:t xml:space="preserve"> partenaires techniques et financiers (GIZ, GFA, etc.).</w:t>
      </w:r>
    </w:p>
    <w:p w14:paraId="1FB661A5"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Elle facilite la prise de décision rapide sans avoir à analyser l'ensemble des indicateurs détaillés.</w:t>
      </w:r>
    </w:p>
    <w:p w14:paraId="744A7328" w14:textId="77777777" w:rsidR="001F6E0D" w:rsidRP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1F6E0D">
        <w:rPr>
          <w:rFonts w:ascii="Times New Roman" w:eastAsia="Times New Roman" w:hAnsi="Times New Roman" w:cs="Times New Roman"/>
          <w:b/>
          <w:bCs/>
          <w:kern w:val="36"/>
          <w:sz w:val="40"/>
          <w:szCs w:val="40"/>
          <w:lang w:eastAsia="fr-FR"/>
          <w14:ligatures w14:val="none"/>
        </w:rPr>
        <w:t>2. LES PRINCIPAUX CONSTATS</w:t>
      </w:r>
    </w:p>
    <w:p w14:paraId="6730B6E5"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Cette partie présente les enseignements les plus importants issus de l'analyse des données.</w:t>
      </w:r>
    </w:p>
    <w:p w14:paraId="52E568A6"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 xml:space="preserve">Il ne s'agit pas de recopier les chiffres du tableau de bord, mais d'en faire une </w:t>
      </w:r>
      <w:r w:rsidRPr="001F6E0D">
        <w:rPr>
          <w:rFonts w:ascii="Times New Roman" w:eastAsia="Times New Roman" w:hAnsi="Times New Roman" w:cs="Times New Roman"/>
          <w:b/>
          <w:bCs/>
          <w:kern w:val="0"/>
          <w:sz w:val="24"/>
          <w:szCs w:val="24"/>
          <w:lang w:eastAsia="fr-FR"/>
          <w14:ligatures w14:val="none"/>
        </w:rPr>
        <w:t>lecture analytique</w:t>
      </w:r>
      <w:r w:rsidRPr="001F6E0D">
        <w:rPr>
          <w:rFonts w:ascii="Times New Roman" w:eastAsia="Times New Roman" w:hAnsi="Times New Roman" w:cs="Times New Roman"/>
          <w:kern w:val="0"/>
          <w:sz w:val="24"/>
          <w:szCs w:val="24"/>
          <w:lang w:eastAsia="fr-FR"/>
          <w14:ligatures w14:val="none"/>
        </w:rPr>
        <w:t>.</w:t>
      </w:r>
    </w:p>
    <w:p w14:paraId="1FD05A04" w14:textId="4E5C2DB9"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 xml:space="preserve">Les constats doivent répondre à la question </w:t>
      </w:r>
      <w:proofErr w:type="gramStart"/>
      <w:r w:rsidRPr="001F6E0D">
        <w:rPr>
          <w:rFonts w:ascii="Times New Roman" w:eastAsia="Times New Roman" w:hAnsi="Times New Roman" w:cs="Times New Roman"/>
          <w:kern w:val="0"/>
          <w:sz w:val="24"/>
          <w:szCs w:val="24"/>
          <w:lang w:eastAsia="fr-FR"/>
          <w14:ligatures w14:val="none"/>
        </w:rPr>
        <w:t>:</w:t>
      </w:r>
      <w:r w:rsidRPr="001F6E0D">
        <w:rPr>
          <w:rFonts w:ascii="Times New Roman" w:eastAsia="Times New Roman" w:hAnsi="Times New Roman" w:cs="Times New Roman"/>
          <w:b/>
          <w:bCs/>
          <w:kern w:val="0"/>
          <w:sz w:val="24"/>
          <w:szCs w:val="24"/>
          <w:lang w:eastAsia="fr-FR"/>
          <w14:ligatures w14:val="none"/>
        </w:rPr>
        <w:t>«Que</w:t>
      </w:r>
      <w:proofErr w:type="gramEnd"/>
      <w:r w:rsidRPr="001F6E0D">
        <w:rPr>
          <w:rFonts w:ascii="Times New Roman" w:eastAsia="Times New Roman" w:hAnsi="Times New Roman" w:cs="Times New Roman"/>
          <w:b/>
          <w:bCs/>
          <w:kern w:val="0"/>
          <w:sz w:val="24"/>
          <w:szCs w:val="24"/>
          <w:lang w:eastAsia="fr-FR"/>
          <w14:ligatures w14:val="none"/>
        </w:rPr>
        <w:t xml:space="preserve"> nous apprennent les résultats </w:t>
      </w:r>
      <w:proofErr w:type="gramStart"/>
      <w:r w:rsidRPr="001F6E0D">
        <w:rPr>
          <w:rFonts w:ascii="Times New Roman" w:eastAsia="Times New Roman" w:hAnsi="Times New Roman" w:cs="Times New Roman"/>
          <w:b/>
          <w:bCs/>
          <w:kern w:val="0"/>
          <w:sz w:val="24"/>
          <w:szCs w:val="24"/>
          <w:lang w:eastAsia="fr-FR"/>
          <w14:ligatures w14:val="none"/>
        </w:rPr>
        <w:t>obtenus?</w:t>
      </w:r>
      <w:proofErr w:type="gramEnd"/>
      <w:r w:rsidRPr="001F6E0D">
        <w:rPr>
          <w:rFonts w:ascii="Times New Roman" w:eastAsia="Times New Roman" w:hAnsi="Times New Roman" w:cs="Times New Roman"/>
          <w:b/>
          <w:bCs/>
          <w:kern w:val="0"/>
          <w:sz w:val="24"/>
          <w:szCs w:val="24"/>
          <w:lang w:eastAsia="fr-FR"/>
          <w14:ligatures w14:val="none"/>
        </w:rPr>
        <w:t>»</w:t>
      </w:r>
    </w:p>
    <w:p w14:paraId="171A1E54"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Les constats peuvent porter notamment sur :</w:t>
      </w:r>
    </w:p>
    <w:p w14:paraId="600A2BF2" w14:textId="77777777" w:rsidR="001F6E0D" w:rsidRPr="001F6E0D" w:rsidRDefault="001F6E0D" w:rsidP="001F6E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l'évolution</w:t>
      </w:r>
      <w:proofErr w:type="gramEnd"/>
      <w:r w:rsidRPr="001F6E0D">
        <w:rPr>
          <w:rFonts w:ascii="Times New Roman" w:eastAsia="Times New Roman" w:hAnsi="Times New Roman" w:cs="Times New Roman"/>
          <w:kern w:val="0"/>
          <w:sz w:val="24"/>
          <w:szCs w:val="24"/>
          <w:lang w:eastAsia="fr-FR"/>
          <w14:ligatures w14:val="none"/>
        </w:rPr>
        <w:t xml:space="preserve"> du nombre d'entreprises certifiées ;</w:t>
      </w:r>
    </w:p>
    <w:p w14:paraId="0144BBEF" w14:textId="77777777" w:rsidR="001F6E0D" w:rsidRPr="001F6E0D" w:rsidRDefault="001F6E0D" w:rsidP="001F6E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la</w:t>
      </w:r>
      <w:proofErr w:type="gramEnd"/>
      <w:r w:rsidRPr="001F6E0D">
        <w:rPr>
          <w:rFonts w:ascii="Times New Roman" w:eastAsia="Times New Roman" w:hAnsi="Times New Roman" w:cs="Times New Roman"/>
          <w:kern w:val="0"/>
          <w:sz w:val="24"/>
          <w:szCs w:val="24"/>
          <w:lang w:eastAsia="fr-FR"/>
          <w14:ligatures w14:val="none"/>
        </w:rPr>
        <w:t xml:space="preserve"> répartition géographique des certifications ;</w:t>
      </w:r>
    </w:p>
    <w:p w14:paraId="44EA6B35" w14:textId="77777777" w:rsidR="001F6E0D" w:rsidRPr="001F6E0D" w:rsidRDefault="001F6E0D" w:rsidP="001F6E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les</w:t>
      </w:r>
      <w:proofErr w:type="gramEnd"/>
      <w:r w:rsidRPr="001F6E0D">
        <w:rPr>
          <w:rFonts w:ascii="Times New Roman" w:eastAsia="Times New Roman" w:hAnsi="Times New Roman" w:cs="Times New Roman"/>
          <w:kern w:val="0"/>
          <w:sz w:val="24"/>
          <w:szCs w:val="24"/>
          <w:lang w:eastAsia="fr-FR"/>
          <w14:ligatures w14:val="none"/>
        </w:rPr>
        <w:t xml:space="preserve"> secteurs les plus performants ;</w:t>
      </w:r>
    </w:p>
    <w:p w14:paraId="701FB09C" w14:textId="77777777" w:rsidR="001F6E0D" w:rsidRPr="001F6E0D" w:rsidRDefault="001F6E0D" w:rsidP="001F6E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les</w:t>
      </w:r>
      <w:proofErr w:type="gramEnd"/>
      <w:r w:rsidRPr="001F6E0D">
        <w:rPr>
          <w:rFonts w:ascii="Times New Roman" w:eastAsia="Times New Roman" w:hAnsi="Times New Roman" w:cs="Times New Roman"/>
          <w:kern w:val="0"/>
          <w:sz w:val="24"/>
          <w:szCs w:val="24"/>
          <w:lang w:eastAsia="fr-FR"/>
          <w14:ligatures w14:val="none"/>
        </w:rPr>
        <w:t xml:space="preserve"> référentiels les plus utilisés ;</w:t>
      </w:r>
    </w:p>
    <w:p w14:paraId="0AC74C9B" w14:textId="77777777" w:rsidR="001F6E0D" w:rsidRPr="001F6E0D" w:rsidRDefault="001F6E0D" w:rsidP="001F6E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les</w:t>
      </w:r>
      <w:proofErr w:type="gramEnd"/>
      <w:r w:rsidRPr="001F6E0D">
        <w:rPr>
          <w:rFonts w:ascii="Times New Roman" w:eastAsia="Times New Roman" w:hAnsi="Times New Roman" w:cs="Times New Roman"/>
          <w:kern w:val="0"/>
          <w:sz w:val="24"/>
          <w:szCs w:val="24"/>
          <w:lang w:eastAsia="fr-FR"/>
          <w14:ligatures w14:val="none"/>
        </w:rPr>
        <w:t xml:space="preserve"> organismes certificateurs les plus actifs ;</w:t>
      </w:r>
    </w:p>
    <w:p w14:paraId="1AD29A92" w14:textId="77777777" w:rsidR="001F6E0D" w:rsidRPr="001F6E0D" w:rsidRDefault="001F6E0D" w:rsidP="001F6E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l'évolution</w:t>
      </w:r>
      <w:proofErr w:type="gramEnd"/>
      <w:r w:rsidRPr="001F6E0D">
        <w:rPr>
          <w:rFonts w:ascii="Times New Roman" w:eastAsia="Times New Roman" w:hAnsi="Times New Roman" w:cs="Times New Roman"/>
          <w:kern w:val="0"/>
          <w:sz w:val="24"/>
          <w:szCs w:val="24"/>
          <w:lang w:eastAsia="fr-FR"/>
          <w14:ligatures w14:val="none"/>
        </w:rPr>
        <w:t xml:space="preserve"> de l'Indice National de Fiabilité des Certifications (INFC) ;</w:t>
      </w:r>
    </w:p>
    <w:p w14:paraId="1C8098BA" w14:textId="77777777" w:rsidR="001F6E0D" w:rsidRPr="001F6E0D" w:rsidRDefault="001F6E0D" w:rsidP="001F6E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les</w:t>
      </w:r>
      <w:proofErr w:type="gramEnd"/>
      <w:r w:rsidRPr="001F6E0D">
        <w:rPr>
          <w:rFonts w:ascii="Times New Roman" w:eastAsia="Times New Roman" w:hAnsi="Times New Roman" w:cs="Times New Roman"/>
          <w:kern w:val="0"/>
          <w:sz w:val="24"/>
          <w:szCs w:val="24"/>
          <w:lang w:eastAsia="fr-FR"/>
          <w14:ligatures w14:val="none"/>
        </w:rPr>
        <w:t xml:space="preserve"> progrès ou les reculs observés par rapport à la période précédente.</w:t>
      </w:r>
    </w:p>
    <w:p w14:paraId="0C6FC834" w14:textId="77777777" w:rsidR="001F6E0D" w:rsidRPr="001F6E0D" w:rsidRDefault="001F6E0D" w:rsidP="001F6E0D">
      <w:pPr>
        <w:numPr>
          <w:ilvl w:val="0"/>
          <w:numId w:val="24"/>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lang w:eastAsia="fr-FR"/>
          <w14:ligatures w14:val="none"/>
        </w:rPr>
      </w:pPr>
      <w:r w:rsidRPr="001F6E0D">
        <w:rPr>
          <w:rFonts w:ascii="Times New Roman" w:eastAsia="Times New Roman" w:hAnsi="Times New Roman" w:cs="Times New Roman"/>
          <w:b/>
          <w:bCs/>
          <w:kern w:val="0"/>
          <w:sz w:val="27"/>
          <w:szCs w:val="27"/>
          <w:lang w:eastAsia="fr-FR"/>
          <w14:ligatures w14:val="none"/>
        </w:rPr>
        <w:t>Exemple</w:t>
      </w:r>
    </w:p>
    <w:p w14:paraId="376021F2" w14:textId="77777777" w:rsidR="001F6E0D" w:rsidRPr="001F6E0D" w:rsidRDefault="001F6E0D" w:rsidP="001F6E0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 nombre d'entreprises certifiées est passé de 125 à 148, soit une augmentation de 18 %.</w:t>
      </w:r>
    </w:p>
    <w:p w14:paraId="7E031D72" w14:textId="77777777" w:rsidR="001F6E0D" w:rsidRPr="001F6E0D" w:rsidRDefault="001F6E0D" w:rsidP="001F6E0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Les secteurs agricole et agroalimentaire représentent 72 % des certifications enregistrées.</w:t>
      </w:r>
    </w:p>
    <w:p w14:paraId="588DAB21" w14:textId="77777777" w:rsidR="001F6E0D" w:rsidRPr="001F6E0D" w:rsidRDefault="001F6E0D" w:rsidP="001F6E0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L'INFC national est de 91,4 %, traduisant une amélioration globale de la fiabilité des certifications.</w:t>
      </w:r>
    </w:p>
    <w:p w14:paraId="4DEAEF9F" w14:textId="77777777" w:rsidR="001F6E0D" w:rsidRPr="001F6E0D" w:rsidRDefault="001F6E0D" w:rsidP="001F6E0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Les régions Maritime et Plateaux concentrent plus de 65 % des entreprises certifiées.</w:t>
      </w:r>
    </w:p>
    <w:p w14:paraId="48F79069" w14:textId="77777777" w:rsidR="001F6E0D" w:rsidRPr="001F6E0D" w:rsidRDefault="001F6E0D" w:rsidP="001F6E0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Les certifications BIO UE et ISO 22000 sont les référentiels les plus représentés.</w:t>
      </w:r>
    </w:p>
    <w:p w14:paraId="5C6BEA54"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Les constats doivent être objectifs et fondés sur les données disponibles.</w:t>
      </w:r>
    </w:p>
    <w:p w14:paraId="0E4F2965" w14:textId="77777777" w:rsidR="001F6E0D" w:rsidRP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1F6E0D">
        <w:rPr>
          <w:rFonts w:ascii="Times New Roman" w:eastAsia="Times New Roman" w:hAnsi="Times New Roman" w:cs="Times New Roman"/>
          <w:b/>
          <w:bCs/>
          <w:kern w:val="36"/>
          <w:sz w:val="40"/>
          <w:szCs w:val="40"/>
          <w:lang w:eastAsia="fr-FR"/>
          <w14:ligatures w14:val="none"/>
        </w:rPr>
        <w:t>3. LES RISQUES MAJEURS</w:t>
      </w:r>
    </w:p>
    <w:p w14:paraId="0DF3C549"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Cette rubrique identifie les difficultés ou menaces susceptibles d'affecter la crédibilité du système national de certification.</w:t>
      </w:r>
    </w:p>
    <w:p w14:paraId="5BE440D5"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Elle répond à la question :</w:t>
      </w:r>
    </w:p>
    <w:p w14:paraId="5E9817E0"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b/>
          <w:bCs/>
          <w:kern w:val="0"/>
          <w:sz w:val="24"/>
          <w:szCs w:val="24"/>
          <w:lang w:eastAsia="fr-FR"/>
          <w14:ligatures w14:val="none"/>
        </w:rPr>
        <w:t>« Quels sont les problèmes qui nécessitent une attention particulière ? »</w:t>
      </w:r>
    </w:p>
    <w:p w14:paraId="0BD8C6D1"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Les risques peuvent concerner :</w:t>
      </w:r>
    </w:p>
    <w:p w14:paraId="164FFC9F" w14:textId="77777777" w:rsidR="001F6E0D" w:rsidRPr="001F6E0D" w:rsidRDefault="001F6E0D" w:rsidP="001F6E0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F6E0D">
        <w:rPr>
          <w:rFonts w:ascii="Times New Roman" w:eastAsia="Times New Roman" w:hAnsi="Times New Roman" w:cs="Times New Roman"/>
          <w:b/>
          <w:bCs/>
          <w:kern w:val="0"/>
          <w:sz w:val="36"/>
          <w:szCs w:val="36"/>
          <w:lang w:eastAsia="fr-FR"/>
          <w14:ligatures w14:val="none"/>
        </w:rPr>
        <w:t>a) Les entreprises</w:t>
      </w:r>
    </w:p>
    <w:p w14:paraId="159B1830" w14:textId="77777777" w:rsidR="001F6E0D" w:rsidRPr="001F6E0D" w:rsidRDefault="001F6E0D" w:rsidP="001F6E0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certificats</w:t>
      </w:r>
      <w:proofErr w:type="gramEnd"/>
      <w:r w:rsidRPr="001F6E0D">
        <w:rPr>
          <w:rFonts w:ascii="Times New Roman" w:eastAsia="Times New Roman" w:hAnsi="Times New Roman" w:cs="Times New Roman"/>
          <w:kern w:val="0"/>
          <w:sz w:val="24"/>
          <w:szCs w:val="24"/>
          <w:lang w:eastAsia="fr-FR"/>
          <w14:ligatures w14:val="none"/>
        </w:rPr>
        <w:t xml:space="preserve"> arrivant à expiration ;</w:t>
      </w:r>
    </w:p>
    <w:p w14:paraId="79FB944B" w14:textId="77777777" w:rsidR="001F6E0D" w:rsidRPr="001F6E0D" w:rsidRDefault="001F6E0D" w:rsidP="001F6E0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absence</w:t>
      </w:r>
      <w:proofErr w:type="gramEnd"/>
      <w:r w:rsidRPr="001F6E0D">
        <w:rPr>
          <w:rFonts w:ascii="Times New Roman" w:eastAsia="Times New Roman" w:hAnsi="Times New Roman" w:cs="Times New Roman"/>
          <w:kern w:val="0"/>
          <w:sz w:val="24"/>
          <w:szCs w:val="24"/>
          <w:lang w:eastAsia="fr-FR"/>
          <w14:ligatures w14:val="none"/>
        </w:rPr>
        <w:t xml:space="preserve"> de renouvellement ;</w:t>
      </w:r>
    </w:p>
    <w:p w14:paraId="4374FD8D" w14:textId="77777777" w:rsidR="001F6E0D" w:rsidRPr="001F6E0D" w:rsidRDefault="001F6E0D" w:rsidP="001F6E0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audits</w:t>
      </w:r>
      <w:proofErr w:type="gramEnd"/>
      <w:r w:rsidRPr="001F6E0D">
        <w:rPr>
          <w:rFonts w:ascii="Times New Roman" w:eastAsia="Times New Roman" w:hAnsi="Times New Roman" w:cs="Times New Roman"/>
          <w:kern w:val="0"/>
          <w:sz w:val="24"/>
          <w:szCs w:val="24"/>
          <w:lang w:eastAsia="fr-FR"/>
          <w14:ligatures w14:val="none"/>
        </w:rPr>
        <w:t xml:space="preserve"> de surveillance non réalisés ;</w:t>
      </w:r>
    </w:p>
    <w:p w14:paraId="7A2FF13F" w14:textId="77777777" w:rsidR="001F6E0D" w:rsidRPr="001F6E0D" w:rsidRDefault="001F6E0D" w:rsidP="001F6E0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faiblesse</w:t>
      </w:r>
      <w:proofErr w:type="gramEnd"/>
      <w:r w:rsidRPr="001F6E0D">
        <w:rPr>
          <w:rFonts w:ascii="Times New Roman" w:eastAsia="Times New Roman" w:hAnsi="Times New Roman" w:cs="Times New Roman"/>
          <w:kern w:val="0"/>
          <w:sz w:val="24"/>
          <w:szCs w:val="24"/>
          <w:lang w:eastAsia="fr-FR"/>
          <w14:ligatures w14:val="none"/>
        </w:rPr>
        <w:t xml:space="preserve"> du système documentaire ;</w:t>
      </w:r>
    </w:p>
    <w:p w14:paraId="1C46F4BA" w14:textId="77777777" w:rsidR="001F6E0D" w:rsidRPr="001F6E0D" w:rsidRDefault="001F6E0D" w:rsidP="001F6E0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non</w:t>
      </w:r>
      <w:proofErr w:type="gramEnd"/>
      <w:r w:rsidRPr="001F6E0D">
        <w:rPr>
          <w:rFonts w:ascii="Times New Roman" w:eastAsia="Times New Roman" w:hAnsi="Times New Roman" w:cs="Times New Roman"/>
          <w:kern w:val="0"/>
          <w:sz w:val="24"/>
          <w:szCs w:val="24"/>
          <w:lang w:eastAsia="fr-FR"/>
          <w14:ligatures w14:val="none"/>
        </w:rPr>
        <w:t>-conformités répétitives.</w:t>
      </w:r>
    </w:p>
    <w:p w14:paraId="69273A57" w14:textId="77777777" w:rsidR="001F6E0D" w:rsidRPr="001F6E0D" w:rsidRDefault="001F6E0D" w:rsidP="001F6E0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F6E0D">
        <w:rPr>
          <w:rFonts w:ascii="Times New Roman" w:eastAsia="Times New Roman" w:hAnsi="Times New Roman" w:cs="Times New Roman"/>
          <w:b/>
          <w:bCs/>
          <w:kern w:val="0"/>
          <w:sz w:val="36"/>
          <w:szCs w:val="36"/>
          <w:lang w:eastAsia="fr-FR"/>
          <w14:ligatures w14:val="none"/>
        </w:rPr>
        <w:t>b) Les organismes certificateurs</w:t>
      </w:r>
    </w:p>
    <w:p w14:paraId="20F61358" w14:textId="77777777" w:rsidR="001F6E0D" w:rsidRPr="001F6E0D" w:rsidRDefault="001F6E0D" w:rsidP="001F6E0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difficultés</w:t>
      </w:r>
      <w:proofErr w:type="gramEnd"/>
      <w:r w:rsidRPr="001F6E0D">
        <w:rPr>
          <w:rFonts w:ascii="Times New Roman" w:eastAsia="Times New Roman" w:hAnsi="Times New Roman" w:cs="Times New Roman"/>
          <w:kern w:val="0"/>
          <w:sz w:val="24"/>
          <w:szCs w:val="24"/>
          <w:lang w:eastAsia="fr-FR"/>
          <w14:ligatures w14:val="none"/>
        </w:rPr>
        <w:t xml:space="preserve"> de communication ;</w:t>
      </w:r>
    </w:p>
    <w:p w14:paraId="1B50D47D" w14:textId="77777777" w:rsidR="001F6E0D" w:rsidRPr="001F6E0D" w:rsidRDefault="001F6E0D" w:rsidP="001F6E0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retards</w:t>
      </w:r>
      <w:proofErr w:type="gramEnd"/>
      <w:r w:rsidRPr="001F6E0D">
        <w:rPr>
          <w:rFonts w:ascii="Times New Roman" w:eastAsia="Times New Roman" w:hAnsi="Times New Roman" w:cs="Times New Roman"/>
          <w:kern w:val="0"/>
          <w:sz w:val="24"/>
          <w:szCs w:val="24"/>
          <w:lang w:eastAsia="fr-FR"/>
          <w14:ligatures w14:val="none"/>
        </w:rPr>
        <w:t xml:space="preserve"> dans la transmission des informations ;</w:t>
      </w:r>
    </w:p>
    <w:p w14:paraId="06F477C3" w14:textId="77777777" w:rsidR="001F6E0D" w:rsidRPr="001F6E0D" w:rsidRDefault="001F6E0D" w:rsidP="001F6E0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certificats</w:t>
      </w:r>
      <w:proofErr w:type="gramEnd"/>
      <w:r w:rsidRPr="001F6E0D">
        <w:rPr>
          <w:rFonts w:ascii="Times New Roman" w:eastAsia="Times New Roman" w:hAnsi="Times New Roman" w:cs="Times New Roman"/>
          <w:kern w:val="0"/>
          <w:sz w:val="24"/>
          <w:szCs w:val="24"/>
          <w:lang w:eastAsia="fr-FR"/>
          <w14:ligatures w14:val="none"/>
        </w:rPr>
        <w:t xml:space="preserve"> difficilement vérifiables.</w:t>
      </w:r>
    </w:p>
    <w:p w14:paraId="6BA317BA" w14:textId="77777777" w:rsidR="001F6E0D" w:rsidRPr="001F6E0D" w:rsidRDefault="001F6E0D" w:rsidP="001F6E0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F6E0D">
        <w:rPr>
          <w:rFonts w:ascii="Times New Roman" w:eastAsia="Times New Roman" w:hAnsi="Times New Roman" w:cs="Times New Roman"/>
          <w:b/>
          <w:bCs/>
          <w:kern w:val="0"/>
          <w:sz w:val="36"/>
          <w:szCs w:val="36"/>
          <w:lang w:eastAsia="fr-FR"/>
          <w14:ligatures w14:val="none"/>
        </w:rPr>
        <w:t>c) Le système national</w:t>
      </w:r>
    </w:p>
    <w:p w14:paraId="6AD23AFF" w14:textId="77777777" w:rsidR="001F6E0D" w:rsidRPr="001F6E0D" w:rsidRDefault="001F6E0D" w:rsidP="001F6E0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concentration</w:t>
      </w:r>
      <w:proofErr w:type="gramEnd"/>
      <w:r w:rsidRPr="001F6E0D">
        <w:rPr>
          <w:rFonts w:ascii="Times New Roman" w:eastAsia="Times New Roman" w:hAnsi="Times New Roman" w:cs="Times New Roman"/>
          <w:kern w:val="0"/>
          <w:sz w:val="24"/>
          <w:szCs w:val="24"/>
          <w:lang w:eastAsia="fr-FR"/>
          <w14:ligatures w14:val="none"/>
        </w:rPr>
        <w:t xml:space="preserve"> excessive des certifications dans quelques régions ;</w:t>
      </w:r>
    </w:p>
    <w:p w14:paraId="1E2E2F5E" w14:textId="77777777" w:rsidR="001F6E0D" w:rsidRPr="001F6E0D" w:rsidRDefault="001F6E0D" w:rsidP="001F6E0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faible</w:t>
      </w:r>
      <w:proofErr w:type="gramEnd"/>
      <w:r w:rsidRPr="001F6E0D">
        <w:rPr>
          <w:rFonts w:ascii="Times New Roman" w:eastAsia="Times New Roman" w:hAnsi="Times New Roman" w:cs="Times New Roman"/>
          <w:kern w:val="0"/>
          <w:sz w:val="24"/>
          <w:szCs w:val="24"/>
          <w:lang w:eastAsia="fr-FR"/>
          <w14:ligatures w14:val="none"/>
        </w:rPr>
        <w:t xml:space="preserve"> couverture de certains secteurs ;</w:t>
      </w:r>
    </w:p>
    <w:p w14:paraId="6CDBDDD2" w14:textId="77777777" w:rsidR="001F6E0D" w:rsidRPr="001F6E0D" w:rsidRDefault="001F6E0D" w:rsidP="001F6E0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insuffisance</w:t>
      </w:r>
      <w:proofErr w:type="gramEnd"/>
      <w:r w:rsidRPr="001F6E0D">
        <w:rPr>
          <w:rFonts w:ascii="Times New Roman" w:eastAsia="Times New Roman" w:hAnsi="Times New Roman" w:cs="Times New Roman"/>
          <w:kern w:val="0"/>
          <w:sz w:val="24"/>
          <w:szCs w:val="24"/>
          <w:lang w:eastAsia="fr-FR"/>
          <w14:ligatures w14:val="none"/>
        </w:rPr>
        <w:t xml:space="preserve"> des contrôles ;</w:t>
      </w:r>
    </w:p>
    <w:p w14:paraId="49D9B5BA" w14:textId="77777777" w:rsidR="001F6E0D" w:rsidRPr="001F6E0D" w:rsidRDefault="001F6E0D" w:rsidP="001F6E0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absence</w:t>
      </w:r>
      <w:proofErr w:type="gramEnd"/>
      <w:r w:rsidRPr="001F6E0D">
        <w:rPr>
          <w:rFonts w:ascii="Times New Roman" w:eastAsia="Times New Roman" w:hAnsi="Times New Roman" w:cs="Times New Roman"/>
          <w:kern w:val="0"/>
          <w:sz w:val="24"/>
          <w:szCs w:val="24"/>
          <w:lang w:eastAsia="fr-FR"/>
          <w14:ligatures w14:val="none"/>
        </w:rPr>
        <w:t xml:space="preserve"> de mise à jour régulière de la base nationale.</w:t>
      </w:r>
    </w:p>
    <w:p w14:paraId="401D84E6" w14:textId="77777777" w:rsidR="001F6E0D" w:rsidRPr="001F6E0D" w:rsidRDefault="001F6E0D" w:rsidP="001F6E0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F6E0D">
        <w:rPr>
          <w:rFonts w:ascii="Times New Roman" w:eastAsia="Times New Roman" w:hAnsi="Times New Roman" w:cs="Times New Roman"/>
          <w:b/>
          <w:bCs/>
          <w:kern w:val="0"/>
          <w:sz w:val="27"/>
          <w:szCs w:val="27"/>
          <w:lang w:eastAsia="fr-FR"/>
          <w14:ligatures w14:val="none"/>
        </w:rPr>
        <w:t>Exemple</w:t>
      </w:r>
    </w:p>
    <w:p w14:paraId="47804DB6" w14:textId="77777777" w:rsidR="001F6E0D" w:rsidRPr="001F6E0D" w:rsidRDefault="001F6E0D" w:rsidP="001F6E0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Quinze certificats arriveront à expiration dans les trois prochains mois.</w:t>
      </w:r>
    </w:p>
    <w:p w14:paraId="20321703" w14:textId="77777777" w:rsidR="001F6E0D" w:rsidRPr="001F6E0D" w:rsidRDefault="001F6E0D" w:rsidP="001F6E0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 taux de renouvellement des certifications BIO est inférieur à l'objectif fixé.</w:t>
      </w:r>
    </w:p>
    <w:p w14:paraId="3CA9840A" w14:textId="77777777" w:rsidR="001F6E0D" w:rsidRPr="001F6E0D" w:rsidRDefault="001F6E0D" w:rsidP="001F6E0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Certaines entreprises n'ont pas réalisé leurs audits de surveillance.</w:t>
      </w:r>
    </w:p>
    <w:p w14:paraId="4E3B4514" w14:textId="77777777" w:rsidR="001F6E0D" w:rsidRPr="001F6E0D" w:rsidRDefault="001F6E0D" w:rsidP="001F6E0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Les informations de plusieurs certificats restent à confirmer auprès des organismes certificateurs.</w:t>
      </w:r>
    </w:p>
    <w:p w14:paraId="52D5FB1D"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L'objectif est d'alerter les responsables avant que ces situations ne deviennent critiques.</w:t>
      </w:r>
    </w:p>
    <w:p w14:paraId="47343041" w14:textId="77777777" w:rsidR="001F6E0D" w:rsidRP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1F6E0D">
        <w:rPr>
          <w:rFonts w:ascii="Times New Roman" w:eastAsia="Times New Roman" w:hAnsi="Times New Roman" w:cs="Times New Roman"/>
          <w:b/>
          <w:bCs/>
          <w:kern w:val="36"/>
          <w:sz w:val="40"/>
          <w:szCs w:val="40"/>
          <w:lang w:eastAsia="fr-FR"/>
          <w14:ligatures w14:val="none"/>
        </w:rPr>
        <w:t>4. LES RECOMMANDATIONS PRIORITAIRES</w:t>
      </w:r>
    </w:p>
    <w:p w14:paraId="382C0428"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Les recommandations sont les actions que la HAUQE décide de mettre en œuvre à partir des constats et des risques identifiés.</w:t>
      </w:r>
    </w:p>
    <w:p w14:paraId="0BA84482"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Elles répondent à la question :</w:t>
      </w:r>
    </w:p>
    <w:p w14:paraId="5158D7C3"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b/>
          <w:bCs/>
          <w:kern w:val="0"/>
          <w:sz w:val="24"/>
          <w:szCs w:val="24"/>
          <w:lang w:eastAsia="fr-FR"/>
          <w14:ligatures w14:val="none"/>
        </w:rPr>
        <w:t>« Que devons-nous faire maintenant ? »</w:t>
      </w:r>
    </w:p>
    <w:p w14:paraId="585A37F1" w14:textId="77777777" w:rsidR="001F6E0D" w:rsidRPr="001F6E0D" w:rsidRDefault="001F6E0D" w:rsidP="001F6E0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Les recommandations doivent être :</w:t>
      </w:r>
    </w:p>
    <w:p w14:paraId="18210C2B" w14:textId="77777777" w:rsidR="001F6E0D" w:rsidRPr="001F6E0D" w:rsidRDefault="001F6E0D" w:rsidP="001F6E0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précises</w:t>
      </w:r>
      <w:proofErr w:type="gramEnd"/>
      <w:r w:rsidRPr="001F6E0D">
        <w:rPr>
          <w:rFonts w:ascii="Times New Roman" w:eastAsia="Times New Roman" w:hAnsi="Times New Roman" w:cs="Times New Roman"/>
          <w:kern w:val="0"/>
          <w:sz w:val="24"/>
          <w:szCs w:val="24"/>
          <w:lang w:eastAsia="fr-FR"/>
          <w14:ligatures w14:val="none"/>
        </w:rPr>
        <w:t xml:space="preserve"> ;</w:t>
      </w:r>
    </w:p>
    <w:p w14:paraId="46DC8B83" w14:textId="77777777" w:rsidR="001F6E0D" w:rsidRPr="001F6E0D" w:rsidRDefault="001F6E0D" w:rsidP="001F6E0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réalisables</w:t>
      </w:r>
      <w:proofErr w:type="gramEnd"/>
      <w:r w:rsidRPr="001F6E0D">
        <w:rPr>
          <w:rFonts w:ascii="Times New Roman" w:eastAsia="Times New Roman" w:hAnsi="Times New Roman" w:cs="Times New Roman"/>
          <w:kern w:val="0"/>
          <w:sz w:val="24"/>
          <w:szCs w:val="24"/>
          <w:lang w:eastAsia="fr-FR"/>
          <w14:ligatures w14:val="none"/>
        </w:rPr>
        <w:t xml:space="preserve"> ;</w:t>
      </w:r>
    </w:p>
    <w:p w14:paraId="15E0FBC8" w14:textId="77777777" w:rsidR="001F6E0D" w:rsidRPr="001F6E0D" w:rsidRDefault="001F6E0D" w:rsidP="001F6E0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priorisées</w:t>
      </w:r>
      <w:proofErr w:type="gramEnd"/>
      <w:r w:rsidRPr="001F6E0D">
        <w:rPr>
          <w:rFonts w:ascii="Times New Roman" w:eastAsia="Times New Roman" w:hAnsi="Times New Roman" w:cs="Times New Roman"/>
          <w:kern w:val="0"/>
          <w:sz w:val="24"/>
          <w:szCs w:val="24"/>
          <w:lang w:eastAsia="fr-FR"/>
          <w14:ligatures w14:val="none"/>
        </w:rPr>
        <w:t xml:space="preserve"> ;</w:t>
      </w:r>
    </w:p>
    <w:p w14:paraId="7327DD4D" w14:textId="77777777" w:rsidR="001F6E0D" w:rsidRPr="001F6E0D" w:rsidRDefault="001F6E0D" w:rsidP="001F6E0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1F6E0D">
        <w:rPr>
          <w:rFonts w:ascii="Times New Roman" w:eastAsia="Times New Roman" w:hAnsi="Times New Roman" w:cs="Times New Roman"/>
          <w:kern w:val="0"/>
          <w:sz w:val="24"/>
          <w:szCs w:val="24"/>
          <w:lang w:eastAsia="fr-FR"/>
          <w14:ligatures w14:val="none"/>
        </w:rPr>
        <w:t>assorties</w:t>
      </w:r>
      <w:proofErr w:type="gramEnd"/>
      <w:r w:rsidRPr="001F6E0D">
        <w:rPr>
          <w:rFonts w:ascii="Times New Roman" w:eastAsia="Times New Roman" w:hAnsi="Times New Roman" w:cs="Times New Roman"/>
          <w:kern w:val="0"/>
          <w:sz w:val="24"/>
          <w:szCs w:val="24"/>
          <w:lang w:eastAsia="fr-FR"/>
          <w14:ligatures w14:val="none"/>
        </w:rPr>
        <w:t>, si possible, d'un responsable et d'un délai de mise en œuvre.</w:t>
      </w:r>
    </w:p>
    <w:p w14:paraId="5B61D546" w14:textId="77777777" w:rsidR="001F6E0D" w:rsidRPr="001F6E0D" w:rsidRDefault="001F6E0D" w:rsidP="001F6E0D">
      <w:pPr>
        <w:numPr>
          <w:ilvl w:val="0"/>
          <w:numId w:val="24"/>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lang w:eastAsia="fr-FR"/>
          <w14:ligatures w14:val="none"/>
        </w:rPr>
      </w:pPr>
      <w:r w:rsidRPr="001F6E0D">
        <w:rPr>
          <w:rFonts w:ascii="Times New Roman" w:eastAsia="Times New Roman" w:hAnsi="Times New Roman" w:cs="Times New Roman"/>
          <w:b/>
          <w:bCs/>
          <w:kern w:val="0"/>
          <w:sz w:val="27"/>
          <w:szCs w:val="27"/>
          <w:lang w:eastAsia="fr-FR"/>
          <w14:ligatures w14:val="none"/>
        </w:rPr>
        <w:t>Exemples</w:t>
      </w:r>
    </w:p>
    <w:p w14:paraId="533FB379" w14:textId="77777777" w:rsidR="001F6E0D" w:rsidRPr="001F6E0D" w:rsidRDefault="001F6E0D" w:rsidP="001F6E0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Programmer en priorité le contrôle des entreprises dont les certificats expirent dans les trois prochains mois.</w:t>
      </w:r>
    </w:p>
    <w:p w14:paraId="4DD50904" w14:textId="77777777" w:rsidR="001F6E0D" w:rsidRPr="001F6E0D" w:rsidRDefault="001F6E0D" w:rsidP="001F6E0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Contacter les organismes certificateurs afin de confirmer les certificats présentant des incohérences.</w:t>
      </w:r>
    </w:p>
    <w:p w14:paraId="00C7B30D" w14:textId="77777777" w:rsidR="001F6E0D" w:rsidRPr="001F6E0D" w:rsidRDefault="001F6E0D" w:rsidP="001F6E0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Accompagner les entreprises des secteurs agricole, agroalimentaire et cosmétique dans la préparation de leurs audits de renouvellement.</w:t>
      </w:r>
    </w:p>
    <w:p w14:paraId="082CAFF9" w14:textId="77777777" w:rsidR="001F6E0D" w:rsidRPr="001F6E0D" w:rsidRDefault="001F6E0D" w:rsidP="001F6E0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Mettre à jour la base nationale des certifications à la fin de chaque trimestre.</w:t>
      </w:r>
    </w:p>
    <w:p w14:paraId="3567AA6B" w14:textId="77777777" w:rsidR="001F6E0D" w:rsidRPr="001F6E0D" w:rsidRDefault="001F6E0D" w:rsidP="001F6E0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Renforcer les capacités des entreprises présentant un INFC inférieur à 75 %.</w:t>
      </w:r>
    </w:p>
    <w:p w14:paraId="65018A5F" w14:textId="77777777" w:rsidR="001F6E0D" w:rsidRPr="001F6E0D" w:rsidRDefault="001F6E0D" w:rsidP="001F6E0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Organiser une campagne de sensibilisation sur le maintien des certifications.</w:t>
      </w:r>
    </w:p>
    <w:p w14:paraId="07264937" w14:textId="77777777" w:rsidR="001F6E0D" w:rsidRPr="001F6E0D" w:rsidRDefault="001F6E0D" w:rsidP="001F6E0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Réaliser une mission de contrôle ciblée dans les régions présentant les niveaux de risque les plus élevés.</w:t>
      </w:r>
    </w:p>
    <w:p w14:paraId="637A4EEF" w14:textId="77777777" w:rsidR="001F6E0D" w:rsidRPr="001F6E0D" w:rsidRDefault="001F6E0D" w:rsidP="001F6E0D">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1F6E0D">
        <w:rPr>
          <w:rFonts w:ascii="Times New Roman" w:eastAsia="Times New Roman" w:hAnsi="Times New Roman" w:cs="Times New Roman"/>
          <w:b/>
          <w:bCs/>
          <w:kern w:val="36"/>
          <w:sz w:val="40"/>
          <w:szCs w:val="40"/>
          <w:lang w:eastAsia="fr-FR"/>
          <w14:ligatures w14:val="none"/>
        </w:rPr>
        <w:t>5. EXEMPLE DE SYNTHÈSE DÉCISIONNELLE</w:t>
      </w:r>
    </w:p>
    <w:p w14:paraId="663322FA" w14:textId="77777777" w:rsidR="001F6E0D" w:rsidRPr="001F6E0D" w:rsidRDefault="001F6E0D" w:rsidP="001F6E0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F6E0D">
        <w:rPr>
          <w:rFonts w:ascii="Times New Roman" w:eastAsia="Times New Roman" w:hAnsi="Times New Roman" w:cs="Times New Roman"/>
          <w:b/>
          <w:bCs/>
          <w:kern w:val="0"/>
          <w:sz w:val="27"/>
          <w:szCs w:val="27"/>
          <w:lang w:eastAsia="fr-FR"/>
          <w14:ligatures w14:val="none"/>
        </w:rPr>
        <w:t>Principaux constats</w:t>
      </w:r>
    </w:p>
    <w:p w14:paraId="52D1D033" w14:textId="77777777" w:rsidR="001F6E0D" w:rsidRPr="001F6E0D" w:rsidRDefault="001F6E0D" w:rsidP="001F6E0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La base nationale recense 186 entreprises certifiées, dont 68 % évoluent dans les secteurs agricole, agroalimentaire et cosmétique.</w:t>
      </w:r>
    </w:p>
    <w:p w14:paraId="562D0646" w14:textId="77777777" w:rsidR="001F6E0D" w:rsidRPr="001F6E0D" w:rsidRDefault="001F6E0D" w:rsidP="001F6E0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L'INFC national s'établit à 89,2 %, traduisant un niveau global satisfaisant de fiabilité des certifications.</w:t>
      </w:r>
    </w:p>
    <w:p w14:paraId="18568BCA" w14:textId="77777777" w:rsidR="001F6E0D" w:rsidRPr="001F6E0D" w:rsidRDefault="001F6E0D" w:rsidP="001F6E0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Les certifications ISO 22000 et BIO UE représentent près de 60 % des certificats enregistrés.</w:t>
      </w:r>
    </w:p>
    <w:p w14:paraId="4B3D8E7D" w14:textId="77777777" w:rsidR="001F6E0D" w:rsidRPr="001F6E0D" w:rsidRDefault="001F6E0D" w:rsidP="001F6E0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Les régions Maritime et Plateaux concentrent la majorité des entreprises certifiées.</w:t>
      </w:r>
    </w:p>
    <w:p w14:paraId="13901D8A" w14:textId="77777777" w:rsidR="001F6E0D" w:rsidRPr="001F6E0D" w:rsidRDefault="001F6E0D" w:rsidP="001F6E0D">
      <w:pPr>
        <w:numPr>
          <w:ilvl w:val="0"/>
          <w:numId w:val="24"/>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lang w:eastAsia="fr-FR"/>
          <w14:ligatures w14:val="none"/>
        </w:rPr>
      </w:pPr>
      <w:r w:rsidRPr="001F6E0D">
        <w:rPr>
          <w:rFonts w:ascii="Times New Roman" w:eastAsia="Times New Roman" w:hAnsi="Times New Roman" w:cs="Times New Roman"/>
          <w:b/>
          <w:bCs/>
          <w:kern w:val="0"/>
          <w:sz w:val="27"/>
          <w:szCs w:val="27"/>
          <w:lang w:eastAsia="fr-FR"/>
          <w14:ligatures w14:val="none"/>
        </w:rPr>
        <w:t>Risques majeurs</w:t>
      </w:r>
    </w:p>
    <w:p w14:paraId="1AC9FF97" w14:textId="77777777" w:rsidR="001F6E0D" w:rsidRPr="001F6E0D" w:rsidRDefault="001F6E0D" w:rsidP="001F6E0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Dix-huit certificats arriveront à expiration dans les trois prochains mois.</w:t>
      </w:r>
    </w:p>
    <w:p w14:paraId="525F1022" w14:textId="77777777" w:rsidR="001F6E0D" w:rsidRPr="001F6E0D" w:rsidRDefault="001F6E0D" w:rsidP="001F6E0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Huit entreprises n'ont pas encore planifié leur audit de renouvellement.</w:t>
      </w:r>
    </w:p>
    <w:p w14:paraId="23FABEBF" w14:textId="77777777" w:rsidR="001F6E0D" w:rsidRPr="001F6E0D" w:rsidRDefault="001F6E0D" w:rsidP="001F6E0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Plusieurs entreprises présentent un système documentaire insuffisamment mis à jour.</w:t>
      </w:r>
    </w:p>
    <w:p w14:paraId="6574696B" w14:textId="77777777" w:rsidR="001F6E0D" w:rsidRPr="001F6E0D" w:rsidRDefault="001F6E0D" w:rsidP="001F6E0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Le suivi des audits de surveillance demeure irrégulier pour certaines certifications.</w:t>
      </w:r>
    </w:p>
    <w:p w14:paraId="3DFD2B60" w14:textId="77777777" w:rsidR="001F6E0D" w:rsidRPr="001F6E0D" w:rsidRDefault="001F6E0D" w:rsidP="001F6E0D">
      <w:pPr>
        <w:numPr>
          <w:ilvl w:val="0"/>
          <w:numId w:val="24"/>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lang w:eastAsia="fr-FR"/>
          <w14:ligatures w14:val="none"/>
        </w:rPr>
      </w:pPr>
      <w:r w:rsidRPr="001F6E0D">
        <w:rPr>
          <w:rFonts w:ascii="Times New Roman" w:eastAsia="Times New Roman" w:hAnsi="Times New Roman" w:cs="Times New Roman"/>
          <w:b/>
          <w:bCs/>
          <w:kern w:val="0"/>
          <w:sz w:val="27"/>
          <w:szCs w:val="27"/>
          <w:lang w:eastAsia="fr-FR"/>
          <w14:ligatures w14:val="none"/>
        </w:rPr>
        <w:t>Recommandations prioritaires</w:t>
      </w:r>
    </w:p>
    <w:p w14:paraId="3475E53B" w14:textId="77777777" w:rsidR="001F6E0D" w:rsidRPr="001F6E0D" w:rsidRDefault="001F6E0D" w:rsidP="001F6E0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Planifier immédiatement les contrôles des entreprises dont les certificats expirent à court terme.</w:t>
      </w:r>
    </w:p>
    <w:p w14:paraId="29E7DCBB" w14:textId="77777777" w:rsidR="001F6E0D" w:rsidRPr="001F6E0D" w:rsidRDefault="001F6E0D" w:rsidP="001F6E0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Mettre en place un système d'alerte automatique six mois avant l'échéance des certificats.</w:t>
      </w:r>
    </w:p>
    <w:p w14:paraId="3F0BB2AC" w14:textId="77777777" w:rsidR="001F6E0D" w:rsidRPr="001F6E0D" w:rsidRDefault="001F6E0D" w:rsidP="001F6E0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Renforcer l'accompagnement des entreprises présentant un INFC inférieur à 75 %.</w:t>
      </w:r>
    </w:p>
    <w:p w14:paraId="3ED247ED" w14:textId="77777777" w:rsidR="001F6E0D" w:rsidRPr="001F6E0D" w:rsidRDefault="001F6E0D" w:rsidP="001F6E0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Actualiser trimestriellement la base nationale des certifications.</w:t>
      </w:r>
    </w:p>
    <w:p w14:paraId="241E27F7" w14:textId="77777777" w:rsidR="001F6E0D" w:rsidRPr="001F6E0D" w:rsidRDefault="001F6E0D" w:rsidP="001F6E0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Consolider les échanges d'informations avec les organismes certificateurs afin d'améliorer la fiabilité des données.</w:t>
      </w:r>
    </w:p>
    <w:p w14:paraId="33EFF28B" w14:textId="77777777" w:rsidR="001F6E0D" w:rsidRPr="001F6E0D" w:rsidRDefault="001F6E0D" w:rsidP="001F6E0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F6E0D">
        <w:rPr>
          <w:rFonts w:ascii="Times New Roman" w:eastAsia="Times New Roman" w:hAnsi="Times New Roman" w:cs="Times New Roman"/>
          <w:kern w:val="0"/>
          <w:sz w:val="24"/>
          <w:szCs w:val="24"/>
          <w:lang w:eastAsia="fr-FR"/>
          <w14:ligatures w14:val="none"/>
        </w:rPr>
        <w:t>Élaborer un rapport semestriel sur l'évolution des certifications dans les secteurs agricole, agroalimentaire et cosmétique.</w:t>
      </w:r>
    </w:p>
    <w:p w14:paraId="3661707A" w14:textId="77777777" w:rsidR="001F6E0D" w:rsidRDefault="001F6E0D"/>
    <w:sectPr w:rsidR="001F6E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260"/>
    <w:multiLevelType w:val="multilevel"/>
    <w:tmpl w:val="D0E6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E77A3"/>
    <w:multiLevelType w:val="multilevel"/>
    <w:tmpl w:val="0D5A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0222"/>
    <w:multiLevelType w:val="multilevel"/>
    <w:tmpl w:val="25B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6B64"/>
    <w:multiLevelType w:val="multilevel"/>
    <w:tmpl w:val="39B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AA4"/>
    <w:multiLevelType w:val="multilevel"/>
    <w:tmpl w:val="B89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F4353"/>
    <w:multiLevelType w:val="multilevel"/>
    <w:tmpl w:val="150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D5155"/>
    <w:multiLevelType w:val="multilevel"/>
    <w:tmpl w:val="C74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36D45"/>
    <w:multiLevelType w:val="multilevel"/>
    <w:tmpl w:val="5ED2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14F4B"/>
    <w:multiLevelType w:val="multilevel"/>
    <w:tmpl w:val="7C1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B5E3B"/>
    <w:multiLevelType w:val="multilevel"/>
    <w:tmpl w:val="9F9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94690"/>
    <w:multiLevelType w:val="multilevel"/>
    <w:tmpl w:val="978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E0E2D"/>
    <w:multiLevelType w:val="multilevel"/>
    <w:tmpl w:val="29B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65440"/>
    <w:multiLevelType w:val="multilevel"/>
    <w:tmpl w:val="CF80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748048E"/>
    <w:multiLevelType w:val="multilevel"/>
    <w:tmpl w:val="C770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C678F"/>
    <w:multiLevelType w:val="multilevel"/>
    <w:tmpl w:val="443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149D1"/>
    <w:multiLevelType w:val="multilevel"/>
    <w:tmpl w:val="473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1285C"/>
    <w:multiLevelType w:val="multilevel"/>
    <w:tmpl w:val="25E0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E1363"/>
    <w:multiLevelType w:val="multilevel"/>
    <w:tmpl w:val="E4E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C5BB7"/>
    <w:multiLevelType w:val="multilevel"/>
    <w:tmpl w:val="7F48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95091"/>
    <w:multiLevelType w:val="multilevel"/>
    <w:tmpl w:val="0C3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346D6"/>
    <w:multiLevelType w:val="multilevel"/>
    <w:tmpl w:val="99B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46AC9"/>
    <w:multiLevelType w:val="multilevel"/>
    <w:tmpl w:val="FF36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411AEE"/>
    <w:multiLevelType w:val="multilevel"/>
    <w:tmpl w:val="81C2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93905"/>
    <w:multiLevelType w:val="multilevel"/>
    <w:tmpl w:val="7EF0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EC4F21"/>
    <w:multiLevelType w:val="multilevel"/>
    <w:tmpl w:val="ED04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6347A"/>
    <w:multiLevelType w:val="multilevel"/>
    <w:tmpl w:val="D9A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255EC"/>
    <w:multiLevelType w:val="multilevel"/>
    <w:tmpl w:val="78C80C20"/>
    <w:lvl w:ilvl="0">
      <w:start w:val="1"/>
      <w:numFmt w:val="decimal"/>
      <w:lvlText w:val="%1."/>
      <w:lvlJc w:val="left"/>
      <w:pPr>
        <w:ind w:left="360" w:hanging="360"/>
      </w:pPr>
      <w:rPr>
        <w:rFonts w:hint="default"/>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5D86075"/>
    <w:multiLevelType w:val="multilevel"/>
    <w:tmpl w:val="518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C0EC7"/>
    <w:multiLevelType w:val="multilevel"/>
    <w:tmpl w:val="4D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FD3B44"/>
    <w:multiLevelType w:val="multilevel"/>
    <w:tmpl w:val="C16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D3CCD"/>
    <w:multiLevelType w:val="multilevel"/>
    <w:tmpl w:val="A93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5174D"/>
    <w:multiLevelType w:val="multilevel"/>
    <w:tmpl w:val="39F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00EF6"/>
    <w:multiLevelType w:val="multilevel"/>
    <w:tmpl w:val="59F8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45F71"/>
    <w:multiLevelType w:val="multilevel"/>
    <w:tmpl w:val="6DA2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06183">
    <w:abstractNumId w:val="27"/>
  </w:num>
  <w:num w:numId="2" w16cid:durableId="1193958574">
    <w:abstractNumId w:val="13"/>
  </w:num>
  <w:num w:numId="3" w16cid:durableId="1069888771">
    <w:abstractNumId w:val="2"/>
  </w:num>
  <w:num w:numId="4" w16cid:durableId="1310598258">
    <w:abstractNumId w:val="33"/>
  </w:num>
  <w:num w:numId="5" w16cid:durableId="1167289242">
    <w:abstractNumId w:val="17"/>
  </w:num>
  <w:num w:numId="6" w16cid:durableId="1252470767">
    <w:abstractNumId w:val="24"/>
  </w:num>
  <w:num w:numId="7" w16cid:durableId="1325090049">
    <w:abstractNumId w:val="20"/>
  </w:num>
  <w:num w:numId="8" w16cid:durableId="966857346">
    <w:abstractNumId w:val="31"/>
  </w:num>
  <w:num w:numId="9" w16cid:durableId="2041582968">
    <w:abstractNumId w:val="14"/>
  </w:num>
  <w:num w:numId="10" w16cid:durableId="2003853732">
    <w:abstractNumId w:val="19"/>
  </w:num>
  <w:num w:numId="11" w16cid:durableId="522980218">
    <w:abstractNumId w:val="11"/>
  </w:num>
  <w:num w:numId="12" w16cid:durableId="1611627200">
    <w:abstractNumId w:val="1"/>
  </w:num>
  <w:num w:numId="13" w16cid:durableId="335617615">
    <w:abstractNumId w:val="23"/>
  </w:num>
  <w:num w:numId="14" w16cid:durableId="600799599">
    <w:abstractNumId w:val="34"/>
  </w:num>
  <w:num w:numId="15" w16cid:durableId="431508942">
    <w:abstractNumId w:val="21"/>
  </w:num>
  <w:num w:numId="16" w16cid:durableId="1939557398">
    <w:abstractNumId w:val="3"/>
  </w:num>
  <w:num w:numId="17" w16cid:durableId="1064569361">
    <w:abstractNumId w:val="15"/>
  </w:num>
  <w:num w:numId="18" w16cid:durableId="1777554181">
    <w:abstractNumId w:val="18"/>
  </w:num>
  <w:num w:numId="19" w16cid:durableId="1330210231">
    <w:abstractNumId w:val="7"/>
  </w:num>
  <w:num w:numId="20" w16cid:durableId="354961241">
    <w:abstractNumId w:val="26"/>
  </w:num>
  <w:num w:numId="21" w16cid:durableId="756756366">
    <w:abstractNumId w:val="29"/>
  </w:num>
  <w:num w:numId="22" w16cid:durableId="256257349">
    <w:abstractNumId w:val="5"/>
  </w:num>
  <w:num w:numId="23" w16cid:durableId="1768116985">
    <w:abstractNumId w:val="25"/>
  </w:num>
  <w:num w:numId="24" w16cid:durableId="2101364850">
    <w:abstractNumId w:val="28"/>
  </w:num>
  <w:num w:numId="25" w16cid:durableId="204417255">
    <w:abstractNumId w:val="0"/>
  </w:num>
  <w:num w:numId="26" w16cid:durableId="2135171451">
    <w:abstractNumId w:val="30"/>
  </w:num>
  <w:num w:numId="27" w16cid:durableId="165290809">
    <w:abstractNumId w:val="8"/>
  </w:num>
  <w:num w:numId="28" w16cid:durableId="499546931">
    <w:abstractNumId w:val="32"/>
  </w:num>
  <w:num w:numId="29" w16cid:durableId="60101176">
    <w:abstractNumId w:val="4"/>
  </w:num>
  <w:num w:numId="30" w16cid:durableId="1974939268">
    <w:abstractNumId w:val="6"/>
  </w:num>
  <w:num w:numId="31" w16cid:durableId="351691670">
    <w:abstractNumId w:val="10"/>
  </w:num>
  <w:num w:numId="32" w16cid:durableId="1230773253">
    <w:abstractNumId w:val="12"/>
  </w:num>
  <w:num w:numId="33" w16cid:durableId="1415279668">
    <w:abstractNumId w:val="9"/>
  </w:num>
  <w:num w:numId="34" w16cid:durableId="217057956">
    <w:abstractNumId w:val="16"/>
  </w:num>
  <w:num w:numId="35" w16cid:durableId="13260090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2C9"/>
    <w:rsid w:val="00091353"/>
    <w:rsid w:val="00161EB4"/>
    <w:rsid w:val="001F6E0D"/>
    <w:rsid w:val="004402C9"/>
    <w:rsid w:val="006E1781"/>
    <w:rsid w:val="00886CA7"/>
    <w:rsid w:val="00A12350"/>
    <w:rsid w:val="00E97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07159"/>
  <w15:chartTrackingRefBased/>
  <w15:docId w15:val="{6A8DA5DA-92CA-41D2-B08B-1D4EA6EF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02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402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autoRedefine/>
    <w:uiPriority w:val="9"/>
    <w:unhideWhenUsed/>
    <w:rsid w:val="00E97E3B"/>
    <w:pPr>
      <w:keepNext/>
      <w:keepLines/>
      <w:numPr>
        <w:ilvl w:val="2"/>
        <w:numId w:val="2"/>
      </w:numPr>
      <w:spacing w:before="40" w:after="0" w:line="240" w:lineRule="auto"/>
      <w:ind w:left="720"/>
      <w:jc w:val="both"/>
      <w:outlineLvl w:val="2"/>
    </w:pPr>
    <w:rPr>
      <w:rFonts w:ascii="Arial" w:eastAsiaTheme="majorEastAsia" w:hAnsi="Arial" w:cstheme="majorBidi"/>
      <w:b/>
      <w:sz w:val="24"/>
      <w:szCs w:val="24"/>
    </w:rPr>
  </w:style>
  <w:style w:type="paragraph" w:styleId="Titre4">
    <w:name w:val="heading 4"/>
    <w:basedOn w:val="Normal"/>
    <w:next w:val="Normal"/>
    <w:link w:val="Titre4Car"/>
    <w:uiPriority w:val="9"/>
    <w:semiHidden/>
    <w:unhideWhenUsed/>
    <w:qFormat/>
    <w:rsid w:val="004402C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402C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402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02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02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02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4402C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402C9"/>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4402C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402C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402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02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02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02C9"/>
    <w:rPr>
      <w:rFonts w:eastAsiaTheme="majorEastAsia" w:cstheme="majorBidi"/>
      <w:color w:val="272727" w:themeColor="text1" w:themeTint="D8"/>
    </w:rPr>
  </w:style>
  <w:style w:type="paragraph" w:styleId="Titre">
    <w:name w:val="Title"/>
    <w:basedOn w:val="Normal"/>
    <w:next w:val="Normal"/>
    <w:link w:val="TitreCar"/>
    <w:uiPriority w:val="10"/>
    <w:qFormat/>
    <w:rsid w:val="00440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02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02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02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02C9"/>
    <w:pPr>
      <w:spacing w:before="160"/>
      <w:jc w:val="center"/>
    </w:pPr>
    <w:rPr>
      <w:i/>
      <w:iCs/>
      <w:color w:val="404040" w:themeColor="text1" w:themeTint="BF"/>
    </w:rPr>
  </w:style>
  <w:style w:type="character" w:customStyle="1" w:styleId="CitationCar">
    <w:name w:val="Citation Car"/>
    <w:basedOn w:val="Policepardfaut"/>
    <w:link w:val="Citation"/>
    <w:uiPriority w:val="29"/>
    <w:rsid w:val="004402C9"/>
    <w:rPr>
      <w:i/>
      <w:iCs/>
      <w:color w:val="404040" w:themeColor="text1" w:themeTint="BF"/>
    </w:rPr>
  </w:style>
  <w:style w:type="paragraph" w:styleId="Paragraphedeliste">
    <w:name w:val="List Paragraph"/>
    <w:basedOn w:val="Normal"/>
    <w:uiPriority w:val="34"/>
    <w:qFormat/>
    <w:rsid w:val="004402C9"/>
    <w:pPr>
      <w:ind w:left="720"/>
      <w:contextualSpacing/>
    </w:pPr>
  </w:style>
  <w:style w:type="character" w:styleId="Accentuationintense">
    <w:name w:val="Intense Emphasis"/>
    <w:basedOn w:val="Policepardfaut"/>
    <w:uiPriority w:val="21"/>
    <w:qFormat/>
    <w:rsid w:val="004402C9"/>
    <w:rPr>
      <w:i/>
      <w:iCs/>
      <w:color w:val="2F5496" w:themeColor="accent1" w:themeShade="BF"/>
    </w:rPr>
  </w:style>
  <w:style w:type="paragraph" w:styleId="Citationintense">
    <w:name w:val="Intense Quote"/>
    <w:basedOn w:val="Normal"/>
    <w:next w:val="Normal"/>
    <w:link w:val="CitationintenseCar"/>
    <w:uiPriority w:val="30"/>
    <w:qFormat/>
    <w:rsid w:val="00440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402C9"/>
    <w:rPr>
      <w:i/>
      <w:iCs/>
      <w:color w:val="2F5496" w:themeColor="accent1" w:themeShade="BF"/>
    </w:rPr>
  </w:style>
  <w:style w:type="character" w:styleId="Rfrenceintense">
    <w:name w:val="Intense Reference"/>
    <w:basedOn w:val="Policepardfaut"/>
    <w:uiPriority w:val="32"/>
    <w:qFormat/>
    <w:rsid w:val="004402C9"/>
    <w:rPr>
      <w:b/>
      <w:bCs/>
      <w:smallCaps/>
      <w:color w:val="2F5496" w:themeColor="accent1" w:themeShade="BF"/>
      <w:spacing w:val="5"/>
    </w:rPr>
  </w:style>
  <w:style w:type="table" w:styleId="Grilledutableau">
    <w:name w:val="Table Grid"/>
    <w:basedOn w:val="TableauNormal"/>
    <w:uiPriority w:val="39"/>
    <w:rsid w:val="00440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2868</Words>
  <Characters>15778</Characters>
  <Application>Microsoft Office Word</Application>
  <DocSecurity>0</DocSecurity>
  <Lines>131</Lines>
  <Paragraphs>37</Paragraphs>
  <ScaleCrop>false</ScaleCrop>
  <HeadingPairs>
    <vt:vector size="4" baseType="variant">
      <vt:variant>
        <vt:lpstr>Titre</vt:lpstr>
      </vt:variant>
      <vt:variant>
        <vt:i4>1</vt:i4>
      </vt:variant>
      <vt:variant>
        <vt:lpstr>Titres</vt:lpstr>
      </vt:variant>
      <vt:variant>
        <vt:i4>41</vt:i4>
      </vt:variant>
    </vt:vector>
  </HeadingPairs>
  <TitlesOfParts>
    <vt:vector size="42" baseType="lpstr">
      <vt:lpstr/>
      <vt:lpstr>HAUTE AUTORITÉ DE LA QUALITÉ ET DE L'ENVIRONNEMENT (HAUQE)</vt:lpstr>
      <vt:lpstr>TABLEAU DE BORD STRATÉGIQUE NATIONAL DES CERTIFICATIONS</vt:lpstr>
      <vt:lpstr>1. INDICE NATIONAL DE FIABILITÉ DES CERTIFICATIONS (INFC)</vt:lpstr>
      <vt:lpstr>2. INFC PAR RÉGION</vt:lpstr>
      <vt:lpstr>3. INFC PAR SECTEUR D'ACTIVITÉ</vt:lpstr>
      <vt:lpstr>4. INFC PAR RÉFÉRENTIEL DE CERTIFICATION</vt:lpstr>
      <vt:lpstr>5. INFC PAR ORGANISME CERTIFICATEUR</vt:lpstr>
      <vt:lpstr>6. CERTIFICATS EN RISQUE CRITIQUE</vt:lpstr>
      <vt:lpstr>7. SUIVI DES ÉCHÉANCES DES CERTIFICATS</vt:lpstr>
      <vt:lpstr>        Entreprises prioritaires</vt:lpstr>
      <vt:lpstr>8. TAUX DE RENOUVELLEMENT DES CERTIFICATIONS</vt:lpstr>
      <vt:lpstr>        Seuils d'appréciation</vt:lpstr>
      <vt:lpstr>9. TAUX DE MAINTIEN DES CERTIFICATIONS</vt:lpstr>
      <vt:lpstr>        Seuils d'appréciation</vt:lpstr>
      <vt:lpstr>10. INDICATEURS DE PERFORMANCE DE LA HAUQE</vt:lpstr>
      <vt:lpstr>11. SYNTHÈSE DÉCISIONNELLE</vt:lpstr>
      <vt:lpstr>    Principaux constats</vt:lpstr>
      <vt:lpstr>    Risques majeurs</vt:lpstr>
      <vt:lpstr>    Recommandations prioritaires</vt:lpstr>
      <vt:lpstr/>
      <vt:lpstr/>
      <vt:lpstr/>
      <vt:lpstr/>
      <vt:lpstr/>
      <vt:lpstr/>
      <vt:lpstr/>
      <vt:lpstr>EXPLICATION DE LA RUBRIQUE « SYNTHÈSE DÉCISIONNELLE »</vt:lpstr>
      <vt:lpstr>    1. Définition</vt:lpstr>
      <vt:lpstr>2. LES PRINCIPAUX CONSTATS</vt:lpstr>
      <vt:lpstr>        Exemple</vt:lpstr>
      <vt:lpstr>3. LES RISQUES MAJEURS</vt:lpstr>
      <vt:lpstr>    a) Les entreprises</vt:lpstr>
      <vt:lpstr>    b) Les organismes certificateurs</vt:lpstr>
      <vt:lpstr>    c) Le système national</vt:lpstr>
      <vt:lpstr>        Exemple</vt:lpstr>
      <vt:lpstr>4. LES RECOMMANDATIONS PRIORITAIRES</vt:lpstr>
      <vt:lpstr>        Exemples</vt:lpstr>
      <vt:lpstr>5. EXEMPLE DE SYNTHÈSE DÉCISIONNELLE</vt:lpstr>
      <vt:lpstr>        Principaux constats</vt:lpstr>
      <vt:lpstr>        Risques majeurs</vt:lpstr>
      <vt:lpstr>        Recommandations prioritaires</vt:lpstr>
    </vt:vector>
  </TitlesOfParts>
  <Company/>
  <LinksUpToDate>false</LinksUpToDate>
  <CharactersWithSpaces>18609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Nyanutse, Yawo</dc:creator>
  <cp:keywords/>
  <dc:description/>
  <cp:lastModifiedBy>Nyanutse, Yawo</cp:lastModifiedBy>
  <cp:revision>1</cp:revision>
  <dcterms:created xsi:type="dcterms:W3CDTF">2026-07-15T21:25:00Z</dcterms:created>
  <dcterms:modified xsi:type="dcterms:W3CDTF">2026-07-15T22:26:00Z</dcterms:modified>
</cp:coreProperties>
</file>