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9D17" w14:textId="316FA30F" w:rsidR="003504CE" w:rsidRDefault="003504CE">
      <w:r>
        <w:t>Erste Reihe:</w:t>
      </w:r>
      <w:r>
        <w:tab/>
        <w:t>Primärer Monitor</w:t>
      </w:r>
    </w:p>
    <w:p w14:paraId="74581CCA" w14:textId="318FE65E" w:rsidR="003504CE" w:rsidRDefault="003504CE">
      <w:r>
        <w:t>Zweite:</w:t>
      </w:r>
      <w:r>
        <w:tab/>
      </w:r>
      <w:r>
        <w:tab/>
        <w:t>Aktive Monitore</w:t>
      </w:r>
    </w:p>
    <w:p w14:paraId="78855FB7" w14:textId="63A53868" w:rsidR="003504CE" w:rsidRDefault="003504CE">
      <w:r>
        <w:t>Dritte:</w:t>
      </w:r>
      <w:r>
        <w:tab/>
      </w:r>
      <w:r>
        <w:tab/>
        <w:t>Angeschaltete Monitore</w:t>
      </w:r>
    </w:p>
    <w:p w14:paraId="5471E1C5" w14:textId="12346E4F" w:rsidR="003504CE" w:rsidRDefault="003504CE">
      <w:r>
        <w:t>Vierte:</w:t>
      </w:r>
      <w:r>
        <w:tab/>
      </w:r>
      <w:r>
        <w:tab/>
        <w:t>Blende auf 100%</w:t>
      </w:r>
    </w:p>
    <w:p w14:paraId="56CD419E" w14:textId="1B5B257A" w:rsidR="003504CE" w:rsidRDefault="003504CE"/>
    <w:p w14:paraId="0CD38F32" w14:textId="3291BC23" w:rsidR="003504CE" w:rsidRDefault="003504CE">
      <w:r>
        <w:t>Namen</w:t>
      </w:r>
    </w:p>
    <w:p w14:paraId="1BEB5BA4" w14:textId="3D9BECAE" w:rsidR="003504CE" w:rsidRDefault="003504CE">
      <w:r>
        <w:t>Helligkeitsregler von -50 auf 100</w:t>
      </w:r>
    </w:p>
    <w:p w14:paraId="21D3A7DA" w14:textId="599504A5" w:rsidR="003504CE" w:rsidRDefault="003504CE">
      <w:r>
        <w:t xml:space="preserve">Helligkeit </w:t>
      </w:r>
      <w:r w:rsidR="005E40EC">
        <w:t>als int</w:t>
      </w:r>
    </w:p>
    <w:p w14:paraId="307678CA" w14:textId="44E00622" w:rsidR="005A7486" w:rsidRDefault="003504CE">
      <w:r w:rsidRPr="003504CE">
        <w:rPr>
          <w:noProof/>
        </w:rPr>
        <w:drawing>
          <wp:inline distT="0" distB="0" distL="0" distR="0" wp14:anchorId="468D6413" wp14:editId="3D86FA22">
            <wp:extent cx="3021965" cy="1994641"/>
            <wp:effectExtent l="0" t="0" r="6985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44" t="8562" r="3439" b="6981"/>
                    <a:stretch/>
                  </pic:blipFill>
                  <pic:spPr bwMode="auto">
                    <a:xfrm>
                      <a:off x="0" y="0"/>
                      <a:ext cx="3022997" cy="199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8182C" w14:textId="385B1F68" w:rsidR="005E40EC" w:rsidRDefault="005E40EC"/>
    <w:p w14:paraId="61B7B98E" w14:textId="1A5E3692" w:rsidR="005E40EC" w:rsidRDefault="00716F4C" w:rsidP="00716F4C">
      <w:r>
        <w:t>0 bis 100 -&gt; Helligkeit des Monitors wird angepasst</w:t>
      </w:r>
    </w:p>
    <w:p w14:paraId="2B604EC4" w14:textId="3F987D8C" w:rsidR="00716F4C" w:rsidRDefault="00716F4C" w:rsidP="00716F4C">
      <w:r>
        <w:t xml:space="preserve">-50 bis 0 -&gt; Transparenz der Bildschirmdeckenden Blenden wird angepasst </w:t>
      </w:r>
    </w:p>
    <w:sectPr w:rsidR="00716F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1"/>
    <w:rsid w:val="00046851"/>
    <w:rsid w:val="001D1ADD"/>
    <w:rsid w:val="00295596"/>
    <w:rsid w:val="003504CE"/>
    <w:rsid w:val="003628E7"/>
    <w:rsid w:val="005A7486"/>
    <w:rsid w:val="005E40EC"/>
    <w:rsid w:val="00716F4C"/>
    <w:rsid w:val="008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35FB"/>
  <w15:chartTrackingRefBased/>
  <w15:docId w15:val="{66C0889D-15C4-464B-A853-07D6C745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Grottendieck</dc:creator>
  <cp:keywords/>
  <dc:description/>
  <cp:lastModifiedBy>Vincent Grottendieck</cp:lastModifiedBy>
  <cp:revision>3</cp:revision>
  <dcterms:created xsi:type="dcterms:W3CDTF">2023-03-01T21:26:00Z</dcterms:created>
  <dcterms:modified xsi:type="dcterms:W3CDTF">2023-03-04T23:17:00Z</dcterms:modified>
</cp:coreProperties>
</file>