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Bold" w:hAnsi="LMRoman12-Bold" w:cs="LMRoman12-Bold"/>
          <w:b/>
          <w:bCs/>
          <w:sz w:val="24"/>
          <w:szCs w:val="24"/>
        </w:rPr>
        <w:t xml:space="preserve">Data Mining I </w:t>
      </w:r>
      <w:r>
        <w:rPr>
          <w:rFonts w:ascii="LMRoman12-Regular" w:hAnsi="LMRoman12-Regular" w:cs="LMRoman12-Regular"/>
          <w:sz w:val="24"/>
          <w:szCs w:val="24"/>
        </w:rPr>
        <w:t>Summer term 2020</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Otto von Guericke University Magdeburg</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Faculty of Computer Science</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Knowledge Management &amp; Discovery Lab</w:t>
      </w:r>
    </w:p>
    <w:p w:rsidR="0005569B" w:rsidRDefault="0005569B" w:rsidP="0005569B">
      <w:pPr>
        <w:autoSpaceDE w:val="0"/>
        <w:autoSpaceDN w:val="0"/>
        <w:adjustRightInd w:val="0"/>
        <w:spacing w:after="0" w:line="240" w:lineRule="auto"/>
        <w:rPr>
          <w:rFonts w:ascii="LMRoman17-Regular" w:hAnsi="LMRoman17-Regular" w:cs="LMRoman17-Regular"/>
          <w:sz w:val="41"/>
          <w:szCs w:val="41"/>
        </w:rPr>
      </w:pPr>
    </w:p>
    <w:p w:rsidR="0005569B" w:rsidRDefault="0005569B" w:rsidP="0005569B">
      <w:pPr>
        <w:autoSpaceDE w:val="0"/>
        <w:autoSpaceDN w:val="0"/>
        <w:adjustRightInd w:val="0"/>
        <w:spacing w:after="0" w:line="240" w:lineRule="auto"/>
        <w:rPr>
          <w:rFonts w:ascii="LMRoman17-Regular" w:hAnsi="LMRoman17-Regular" w:cs="LMRoman17-Regular"/>
          <w:sz w:val="41"/>
          <w:szCs w:val="41"/>
        </w:rPr>
      </w:pPr>
      <w:r>
        <w:rPr>
          <w:rFonts w:ascii="LMRoman17-Regular" w:hAnsi="LMRoman17-Regular" w:cs="LMRoman17-Regular"/>
          <w:sz w:val="41"/>
          <w:szCs w:val="41"/>
        </w:rPr>
        <w:t>Exercise 2</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1. What is a decision tree? How is a decision tree induced?</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
    <w:p w:rsidR="0005569B" w:rsidRDefault="0005569B" w:rsidP="0005569B">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 xml:space="preserve">A decision tree is a tree like tree like structure helped in decision making made of root node, internal nodes and leaf nodes. Each internal node is an attribute and each branch represents the value of the attribute. There are many algorithms to induce a decision tree which includes Hunt’s algorithm. For each internal node an attribute is decided to be tested and at the leaf/terminal node the outcome of the branch is decided which </w:t>
      </w:r>
      <w:proofErr w:type="gramStart"/>
      <w:r>
        <w:rPr>
          <w:rFonts w:ascii="LMRoman12-Regular" w:hAnsi="LMRoman12-Regular" w:cs="LMRoman12-Regular"/>
          <w:color w:val="806000" w:themeColor="accent4" w:themeShade="80"/>
          <w:sz w:val="24"/>
          <w:szCs w:val="24"/>
        </w:rPr>
        <w:t>is the classification</w:t>
      </w:r>
      <w:proofErr w:type="gramEnd"/>
      <w:r>
        <w:rPr>
          <w:rFonts w:ascii="LMRoman12-Regular" w:hAnsi="LMRoman12-Regular" w:cs="LMRoman12-Regular"/>
          <w:color w:val="806000" w:themeColor="accent4" w:themeShade="80"/>
          <w:sz w:val="24"/>
          <w:szCs w:val="24"/>
        </w:rPr>
        <w:t>.</w:t>
      </w:r>
    </w:p>
    <w:p w:rsidR="0005569B" w:rsidRDefault="0005569B" w:rsidP="0005569B">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2. What is the difference between binary and “bushy” decisions trees?</w:t>
      </w:r>
    </w:p>
    <w:p w:rsidR="0005569B" w:rsidRPr="0005569B" w:rsidRDefault="0005569B" w:rsidP="0005569B">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05569B">
        <w:rPr>
          <w:rFonts w:ascii="LMRoman12-Regular" w:hAnsi="LMRoman12-Regular" w:cs="LMRoman12-Regular"/>
          <w:color w:val="806000" w:themeColor="accent4" w:themeShade="80"/>
          <w:sz w:val="24"/>
          <w:szCs w:val="24"/>
        </w:rPr>
        <w:t xml:space="preserve">Binary tree has 2 </w:t>
      </w:r>
      <w:proofErr w:type="spellStart"/>
      <w:r w:rsidRPr="0005569B">
        <w:rPr>
          <w:rFonts w:ascii="LMRoman12-Regular" w:hAnsi="LMRoman12-Regular" w:cs="LMRoman12-Regular"/>
          <w:color w:val="806000" w:themeColor="accent4" w:themeShade="80"/>
          <w:sz w:val="24"/>
          <w:szCs w:val="24"/>
        </w:rPr>
        <w:t>brances</w:t>
      </w:r>
      <w:proofErr w:type="spellEnd"/>
      <w:r w:rsidRPr="0005569B">
        <w:rPr>
          <w:rFonts w:ascii="LMRoman12-Regular" w:hAnsi="LMRoman12-Regular" w:cs="LMRoman12-Regular"/>
          <w:color w:val="806000" w:themeColor="accent4" w:themeShade="80"/>
          <w:sz w:val="24"/>
          <w:szCs w:val="24"/>
        </w:rPr>
        <w:t xml:space="preserve"> yes and no, whole busy tree shall have multiple </w:t>
      </w:r>
      <w:proofErr w:type="spellStart"/>
      <w:proofErr w:type="gramStart"/>
      <w:r w:rsidRPr="0005569B">
        <w:rPr>
          <w:rFonts w:ascii="LMRoman12-Regular" w:hAnsi="LMRoman12-Regular" w:cs="LMRoman12-Regular"/>
          <w:color w:val="806000" w:themeColor="accent4" w:themeShade="80"/>
          <w:sz w:val="24"/>
          <w:szCs w:val="24"/>
        </w:rPr>
        <w:t>brances</w:t>
      </w:r>
      <w:proofErr w:type="spellEnd"/>
      <w:r w:rsidRPr="0005569B">
        <w:rPr>
          <w:rFonts w:ascii="LMRoman12-Regular" w:hAnsi="LMRoman12-Regular" w:cs="LMRoman12-Regular"/>
          <w:color w:val="806000" w:themeColor="accent4" w:themeShade="80"/>
          <w:sz w:val="24"/>
          <w:szCs w:val="24"/>
        </w:rPr>
        <w:t xml:space="preserve"> .</w:t>
      </w:r>
      <w:proofErr w:type="gramEnd"/>
      <w:r w:rsidRPr="0005569B">
        <w:rPr>
          <w:rFonts w:ascii="LMRoman12-Regular" w:hAnsi="LMRoman12-Regular" w:cs="LMRoman12-Regular"/>
          <w:color w:val="806000" w:themeColor="accent4" w:themeShade="80"/>
          <w:sz w:val="24"/>
          <w:szCs w:val="24"/>
        </w:rPr>
        <w:t xml:space="preserve"> </w:t>
      </w:r>
      <w:proofErr w:type="gramStart"/>
      <w:r w:rsidRPr="0005569B">
        <w:rPr>
          <w:rFonts w:ascii="LMRoman12-Regular" w:hAnsi="LMRoman12-Regular" w:cs="LMRoman12-Regular"/>
          <w:color w:val="806000" w:themeColor="accent4" w:themeShade="80"/>
          <w:sz w:val="24"/>
          <w:szCs w:val="24"/>
        </w:rPr>
        <w:t>each</w:t>
      </w:r>
      <w:proofErr w:type="gramEnd"/>
      <w:r w:rsidRPr="0005569B">
        <w:rPr>
          <w:rFonts w:ascii="LMRoman12-Regular" w:hAnsi="LMRoman12-Regular" w:cs="LMRoman12-Regular"/>
          <w:color w:val="806000" w:themeColor="accent4" w:themeShade="80"/>
          <w:sz w:val="24"/>
          <w:szCs w:val="24"/>
        </w:rPr>
        <w:t xml:space="preserve"> attribute can have multiple values to be tested resulting in bushes.</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3. Explain Gini index, misclassification rate and entropy.</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All are impurity measures of an attribute.</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
    <w:p w:rsidR="0005569B" w:rsidRDefault="0005569B" w:rsidP="0005569B">
      <w:pPr>
        <w:autoSpaceDE w:val="0"/>
        <w:autoSpaceDN w:val="0"/>
        <w:adjustRightInd w:val="0"/>
        <w:spacing w:after="0" w:line="240" w:lineRule="auto"/>
        <w:rPr>
          <w:rFonts w:ascii="CMSY10" w:eastAsia="CMSY10" w:cs="CMSY10"/>
          <w:i/>
          <w:iCs/>
        </w:rPr>
      </w:pPr>
      <w:r>
        <w:rPr>
          <w:rFonts w:ascii="CMR10" w:eastAsia="CMR10" w:cs="CMR10"/>
        </w:rPr>
        <w:t xml:space="preserve">Entropy = </w:t>
      </w:r>
      <w:r>
        <w:rPr>
          <w:rFonts w:ascii="CMSY10" w:eastAsia="CMSY10" w:cs="CMSY10" w:hint="eastAsia"/>
          <w:i/>
          <w:iCs/>
        </w:rPr>
        <w:t>−</w:t>
      </w:r>
    </w:p>
    <w:p w:rsidR="0005569B" w:rsidRDefault="0005569B" w:rsidP="0005569B">
      <w:pPr>
        <w:autoSpaceDE w:val="0"/>
        <w:autoSpaceDN w:val="0"/>
        <w:adjustRightInd w:val="0"/>
        <w:spacing w:after="0" w:line="240" w:lineRule="auto"/>
        <w:rPr>
          <w:rFonts w:ascii="CMR8" w:eastAsia="CMR8" w:cs="CMR8"/>
          <w:sz w:val="16"/>
          <w:szCs w:val="16"/>
        </w:rPr>
      </w:pPr>
      <w:r>
        <w:rPr>
          <w:rFonts w:ascii="CMEX10" w:eastAsia="CMEX10" w:cs="CMEX10"/>
        </w:rPr>
        <w:t>_</w:t>
      </w:r>
      <w:r>
        <w:rPr>
          <w:rFonts w:ascii="CMMI8" w:eastAsia="CMMI8" w:cs="CMMI8"/>
          <w:i/>
          <w:iCs/>
          <w:sz w:val="16"/>
          <w:szCs w:val="16"/>
        </w:rPr>
        <w:t>c</w:t>
      </w:r>
      <w:r>
        <w:rPr>
          <w:rFonts w:ascii="CMSY8" w:eastAsia="CMSY8" w:cs="CMSY8" w:hint="eastAsia"/>
          <w:i/>
          <w:iCs/>
          <w:sz w:val="16"/>
          <w:szCs w:val="16"/>
        </w:rPr>
        <w:t>−</w:t>
      </w:r>
      <w:r>
        <w:rPr>
          <w:rFonts w:ascii="CMR8" w:eastAsia="CMR8" w:cs="CMR8"/>
          <w:sz w:val="16"/>
          <w:szCs w:val="16"/>
        </w:rPr>
        <w:t>1</w:t>
      </w:r>
    </w:p>
    <w:p w:rsidR="0005569B" w:rsidRDefault="0005569B" w:rsidP="0005569B">
      <w:pPr>
        <w:autoSpaceDE w:val="0"/>
        <w:autoSpaceDN w:val="0"/>
        <w:adjustRightInd w:val="0"/>
        <w:spacing w:after="0" w:line="240" w:lineRule="auto"/>
        <w:rPr>
          <w:rFonts w:ascii="CMR8" w:eastAsia="CMR8" w:cs="CMR8"/>
          <w:sz w:val="16"/>
          <w:szCs w:val="16"/>
        </w:rPr>
      </w:pPr>
      <w:proofErr w:type="spellStart"/>
      <w:r>
        <w:rPr>
          <w:rFonts w:ascii="CMMI8" w:eastAsia="CMMI8" w:cs="CMMI8"/>
          <w:i/>
          <w:iCs/>
          <w:sz w:val="16"/>
          <w:szCs w:val="16"/>
        </w:rPr>
        <w:t>i</w:t>
      </w:r>
      <w:proofErr w:type="spellEnd"/>
      <w:r>
        <w:rPr>
          <w:rFonts w:ascii="CMR8" w:eastAsia="CMR8" w:cs="CMR8"/>
          <w:sz w:val="16"/>
          <w:szCs w:val="16"/>
        </w:rPr>
        <w:t>=0</w:t>
      </w:r>
    </w:p>
    <w:p w:rsidR="0005569B" w:rsidRDefault="0005569B" w:rsidP="0005569B">
      <w:pPr>
        <w:autoSpaceDE w:val="0"/>
        <w:autoSpaceDN w:val="0"/>
        <w:adjustRightInd w:val="0"/>
        <w:spacing w:after="0" w:line="240" w:lineRule="auto"/>
        <w:rPr>
          <w:rFonts w:ascii="CMR10" w:eastAsia="CMR10" w:cs="CMR10"/>
        </w:rPr>
      </w:pPr>
      <w:proofErr w:type="gramStart"/>
      <w:r>
        <w:rPr>
          <w:rFonts w:ascii="CMMI10" w:eastAsia="CMMI10" w:cs="CMMI10"/>
          <w:i/>
          <w:iCs/>
        </w:rPr>
        <w:t>p</w:t>
      </w:r>
      <w:r>
        <w:rPr>
          <w:rFonts w:ascii="CMMI8" w:eastAsia="CMMI8" w:cs="CMMI8"/>
          <w:i/>
          <w:iCs/>
          <w:sz w:val="16"/>
          <w:szCs w:val="16"/>
        </w:rPr>
        <w:t>i</w:t>
      </w:r>
      <w:r>
        <w:rPr>
          <w:rFonts w:ascii="CMR10" w:eastAsia="CMR10" w:cs="CMR10"/>
        </w:rPr>
        <w:t>(</w:t>
      </w:r>
      <w:proofErr w:type="gramEnd"/>
      <w:r>
        <w:rPr>
          <w:rFonts w:ascii="CMMI10" w:eastAsia="CMMI10" w:cs="CMMI10"/>
          <w:i/>
          <w:iCs/>
        </w:rPr>
        <w:t>t</w:t>
      </w:r>
      <w:r>
        <w:rPr>
          <w:rFonts w:ascii="CMR10" w:eastAsia="CMR10" w:cs="CMR10"/>
        </w:rPr>
        <w:t>) log</w:t>
      </w:r>
      <w:r>
        <w:rPr>
          <w:rFonts w:ascii="CMR8" w:eastAsia="CMR8" w:cs="CMR8"/>
          <w:sz w:val="16"/>
          <w:szCs w:val="16"/>
        </w:rPr>
        <w:t xml:space="preserve">2 </w:t>
      </w:r>
      <w:r>
        <w:rPr>
          <w:rFonts w:ascii="CMMI10" w:eastAsia="CMMI10" w:cs="CMMI10"/>
          <w:i/>
          <w:iCs/>
        </w:rPr>
        <w:t>p</w:t>
      </w:r>
      <w:r>
        <w:rPr>
          <w:rFonts w:ascii="CMMI8" w:eastAsia="CMMI8" w:cs="CMMI8"/>
          <w:i/>
          <w:iCs/>
          <w:sz w:val="16"/>
          <w:szCs w:val="16"/>
        </w:rPr>
        <w:t>i</w:t>
      </w:r>
      <w:r>
        <w:rPr>
          <w:rFonts w:ascii="CMR10" w:eastAsia="CMR10" w:cs="CMR10"/>
        </w:rPr>
        <w:t>(</w:t>
      </w:r>
      <w:r>
        <w:rPr>
          <w:rFonts w:ascii="CMMI10" w:eastAsia="CMMI10" w:cs="CMMI10"/>
          <w:i/>
          <w:iCs/>
        </w:rPr>
        <w:t>t</w:t>
      </w:r>
      <w:r>
        <w:rPr>
          <w:rFonts w:ascii="CMR10" w:eastAsia="CMR10" w:cs="CMR10"/>
        </w:rPr>
        <w:t>)</w:t>
      </w:r>
      <w:r>
        <w:rPr>
          <w:rFonts w:ascii="CMMI10" w:eastAsia="CMMI10" w:cs="CMMI10"/>
          <w:i/>
          <w:iCs/>
        </w:rPr>
        <w:t xml:space="preserve">, </w:t>
      </w:r>
      <w:r>
        <w:rPr>
          <w:rFonts w:ascii="CMR10" w:eastAsia="CMR10" w:cs="CMR10"/>
        </w:rPr>
        <w:t>(3.4)</w:t>
      </w:r>
    </w:p>
    <w:p w:rsidR="0005569B" w:rsidRDefault="0005569B" w:rsidP="0005569B">
      <w:pPr>
        <w:autoSpaceDE w:val="0"/>
        <w:autoSpaceDN w:val="0"/>
        <w:adjustRightInd w:val="0"/>
        <w:spacing w:after="0" w:line="240" w:lineRule="auto"/>
        <w:rPr>
          <w:rFonts w:ascii="CMSY10" w:eastAsia="CMSY10" w:cs="CMSY10"/>
          <w:i/>
          <w:iCs/>
        </w:rPr>
      </w:pPr>
      <w:r>
        <w:rPr>
          <w:rFonts w:ascii="CMR10" w:eastAsia="CMR10" w:cs="CMR10"/>
        </w:rPr>
        <w:t xml:space="preserve">Gini index = 1 </w:t>
      </w:r>
      <w:r>
        <w:rPr>
          <w:rFonts w:ascii="CMSY10" w:eastAsia="CMSY10" w:cs="CMSY10" w:hint="eastAsia"/>
          <w:i/>
          <w:iCs/>
        </w:rPr>
        <w:t>−</w:t>
      </w:r>
    </w:p>
    <w:p w:rsidR="0005569B" w:rsidRDefault="0005569B" w:rsidP="0005569B">
      <w:pPr>
        <w:autoSpaceDE w:val="0"/>
        <w:autoSpaceDN w:val="0"/>
        <w:adjustRightInd w:val="0"/>
        <w:spacing w:after="0" w:line="240" w:lineRule="auto"/>
        <w:rPr>
          <w:rFonts w:ascii="CMR8" w:eastAsia="CMR8" w:cs="CMR8"/>
          <w:sz w:val="16"/>
          <w:szCs w:val="16"/>
        </w:rPr>
      </w:pPr>
      <w:r>
        <w:rPr>
          <w:rFonts w:ascii="CMEX10" w:eastAsia="CMEX10" w:cs="CMEX10"/>
        </w:rPr>
        <w:t>_</w:t>
      </w:r>
      <w:r>
        <w:rPr>
          <w:rFonts w:ascii="CMMI8" w:eastAsia="CMMI8" w:cs="CMMI8"/>
          <w:i/>
          <w:iCs/>
          <w:sz w:val="16"/>
          <w:szCs w:val="16"/>
        </w:rPr>
        <w:t>c</w:t>
      </w:r>
      <w:r>
        <w:rPr>
          <w:rFonts w:ascii="CMSY8" w:eastAsia="CMSY8" w:cs="CMSY8" w:hint="eastAsia"/>
          <w:i/>
          <w:iCs/>
          <w:sz w:val="16"/>
          <w:szCs w:val="16"/>
        </w:rPr>
        <w:t>−</w:t>
      </w:r>
      <w:r>
        <w:rPr>
          <w:rFonts w:ascii="CMR8" w:eastAsia="CMR8" w:cs="CMR8"/>
          <w:sz w:val="16"/>
          <w:szCs w:val="16"/>
        </w:rPr>
        <w:t>1</w:t>
      </w:r>
    </w:p>
    <w:p w:rsidR="0005569B" w:rsidRDefault="0005569B" w:rsidP="0005569B">
      <w:pPr>
        <w:autoSpaceDE w:val="0"/>
        <w:autoSpaceDN w:val="0"/>
        <w:adjustRightInd w:val="0"/>
        <w:spacing w:after="0" w:line="240" w:lineRule="auto"/>
        <w:rPr>
          <w:rFonts w:ascii="CMR8" w:eastAsia="CMR8" w:cs="CMR8"/>
          <w:sz w:val="16"/>
          <w:szCs w:val="16"/>
        </w:rPr>
      </w:pPr>
      <w:proofErr w:type="spellStart"/>
      <w:r>
        <w:rPr>
          <w:rFonts w:ascii="CMMI8" w:eastAsia="CMMI8" w:cs="CMMI8"/>
          <w:i/>
          <w:iCs/>
          <w:sz w:val="16"/>
          <w:szCs w:val="16"/>
        </w:rPr>
        <w:t>i</w:t>
      </w:r>
      <w:proofErr w:type="spellEnd"/>
      <w:r>
        <w:rPr>
          <w:rFonts w:ascii="CMR8" w:eastAsia="CMR8" w:cs="CMR8"/>
          <w:sz w:val="16"/>
          <w:szCs w:val="16"/>
        </w:rPr>
        <w:t>=0</w:t>
      </w:r>
    </w:p>
    <w:p w:rsidR="0005569B" w:rsidRDefault="0005569B" w:rsidP="0005569B">
      <w:pPr>
        <w:autoSpaceDE w:val="0"/>
        <w:autoSpaceDN w:val="0"/>
        <w:adjustRightInd w:val="0"/>
        <w:spacing w:after="0" w:line="240" w:lineRule="auto"/>
        <w:rPr>
          <w:rFonts w:ascii="CMR10" w:eastAsia="CMR10" w:cs="CMR10"/>
        </w:rPr>
      </w:pPr>
      <w:proofErr w:type="gramStart"/>
      <w:r>
        <w:rPr>
          <w:rFonts w:ascii="CMMI10" w:eastAsia="CMMI10" w:cs="CMMI10"/>
          <w:i/>
          <w:iCs/>
        </w:rPr>
        <w:t>p</w:t>
      </w:r>
      <w:r>
        <w:rPr>
          <w:rFonts w:ascii="CMMI8" w:eastAsia="CMMI8" w:cs="CMMI8"/>
          <w:i/>
          <w:iCs/>
          <w:sz w:val="16"/>
          <w:szCs w:val="16"/>
        </w:rPr>
        <w:t>i</w:t>
      </w:r>
      <w:r>
        <w:rPr>
          <w:rFonts w:ascii="CMR10" w:eastAsia="CMR10" w:cs="CMR10"/>
        </w:rPr>
        <w:t>(</w:t>
      </w:r>
      <w:proofErr w:type="gramEnd"/>
      <w:r>
        <w:rPr>
          <w:rFonts w:ascii="CMMI10" w:eastAsia="CMMI10" w:cs="CMMI10"/>
          <w:i/>
          <w:iCs/>
        </w:rPr>
        <w:t>t</w:t>
      </w:r>
      <w:r>
        <w:rPr>
          <w:rFonts w:ascii="CMR10" w:eastAsia="CMR10" w:cs="CMR10"/>
        </w:rPr>
        <w:t>)</w:t>
      </w:r>
      <w:r>
        <w:rPr>
          <w:rFonts w:ascii="CMR8" w:eastAsia="CMR8" w:cs="CMR8"/>
          <w:sz w:val="16"/>
          <w:szCs w:val="16"/>
        </w:rPr>
        <w:t>2</w:t>
      </w:r>
      <w:r>
        <w:rPr>
          <w:rFonts w:ascii="CMMI10" w:eastAsia="CMMI10" w:cs="CMMI10"/>
          <w:i/>
          <w:iCs/>
        </w:rPr>
        <w:t xml:space="preserve">, </w:t>
      </w:r>
      <w:r>
        <w:rPr>
          <w:rFonts w:ascii="CMR10" w:eastAsia="CMR10" w:cs="CMR10"/>
        </w:rPr>
        <w:t>(3.5)</w:t>
      </w:r>
    </w:p>
    <w:p w:rsidR="0005569B" w:rsidRDefault="0005569B" w:rsidP="0005569B">
      <w:pPr>
        <w:autoSpaceDE w:val="0"/>
        <w:autoSpaceDN w:val="0"/>
        <w:adjustRightInd w:val="0"/>
        <w:spacing w:after="0" w:line="240" w:lineRule="auto"/>
        <w:rPr>
          <w:rFonts w:ascii="CMR10" w:eastAsia="CMR10" w:cs="CMR10"/>
        </w:rPr>
      </w:pPr>
      <w:r>
        <w:rPr>
          <w:rFonts w:ascii="CMR10" w:eastAsia="CMR10" w:cs="CMR10"/>
        </w:rPr>
        <w:t xml:space="preserve">Classification error = 1 </w:t>
      </w:r>
      <w:r>
        <w:rPr>
          <w:rFonts w:ascii="CMSY10" w:eastAsia="CMSY10" w:cs="CMSY10" w:hint="eastAsia"/>
          <w:i/>
          <w:iCs/>
        </w:rPr>
        <w:t>−</w:t>
      </w:r>
      <w:r>
        <w:rPr>
          <w:rFonts w:ascii="CMSY10" w:eastAsia="CMSY10" w:cs="CMSY10"/>
          <w:i/>
          <w:iCs/>
        </w:rPr>
        <w:t xml:space="preserve"> </w:t>
      </w:r>
      <w:r>
        <w:rPr>
          <w:rFonts w:ascii="CMR10" w:eastAsia="CMR10" w:cs="CMR10"/>
        </w:rPr>
        <w:t>max</w:t>
      </w:r>
    </w:p>
    <w:p w:rsidR="0005569B" w:rsidRDefault="0005569B" w:rsidP="0005569B">
      <w:pPr>
        <w:autoSpaceDE w:val="0"/>
        <w:autoSpaceDN w:val="0"/>
        <w:adjustRightInd w:val="0"/>
        <w:spacing w:after="0" w:line="240" w:lineRule="auto"/>
        <w:rPr>
          <w:rFonts w:ascii="CMMI8" w:eastAsia="CMMI8" w:cs="CMMI8"/>
          <w:i/>
          <w:iCs/>
          <w:sz w:val="16"/>
          <w:szCs w:val="16"/>
        </w:rPr>
      </w:pPr>
      <w:proofErr w:type="spellStart"/>
      <w:proofErr w:type="gramStart"/>
      <w:r>
        <w:rPr>
          <w:rFonts w:ascii="CMMI8" w:eastAsia="CMMI8" w:cs="CMMI8"/>
          <w:i/>
          <w:iCs/>
          <w:sz w:val="16"/>
          <w:szCs w:val="16"/>
        </w:rPr>
        <w:t>i</w:t>
      </w:r>
      <w:proofErr w:type="spellEnd"/>
      <w:proofErr w:type="gramEnd"/>
    </w:p>
    <w:p w:rsidR="0005569B" w:rsidRDefault="0005569B" w:rsidP="0005569B">
      <w:pPr>
        <w:autoSpaceDE w:val="0"/>
        <w:autoSpaceDN w:val="0"/>
        <w:adjustRightInd w:val="0"/>
        <w:spacing w:after="0" w:line="240" w:lineRule="auto"/>
        <w:rPr>
          <w:rFonts w:ascii="CMMI10" w:eastAsia="CMMI10" w:cs="CMMI10"/>
          <w:i/>
          <w:iCs/>
        </w:rPr>
      </w:pPr>
      <w:r>
        <w:rPr>
          <w:rFonts w:ascii="CMR10" w:eastAsia="CMR10" w:cs="CMR10"/>
        </w:rPr>
        <w:t>[</w:t>
      </w:r>
      <w:proofErr w:type="gramStart"/>
      <w:r>
        <w:rPr>
          <w:rFonts w:ascii="CMMI10" w:eastAsia="CMMI10" w:cs="CMMI10"/>
          <w:i/>
          <w:iCs/>
        </w:rPr>
        <w:t>p</w:t>
      </w:r>
      <w:r>
        <w:rPr>
          <w:rFonts w:ascii="CMMI8" w:eastAsia="CMMI8" w:cs="CMMI8"/>
          <w:i/>
          <w:iCs/>
          <w:sz w:val="16"/>
          <w:szCs w:val="16"/>
        </w:rPr>
        <w:t>i</w:t>
      </w:r>
      <w:r>
        <w:rPr>
          <w:rFonts w:ascii="CMR10" w:eastAsia="CMR10" w:cs="CMR10"/>
        </w:rPr>
        <w:t>(</w:t>
      </w:r>
      <w:proofErr w:type="gramEnd"/>
      <w:r>
        <w:rPr>
          <w:rFonts w:ascii="CMMI10" w:eastAsia="CMMI10" w:cs="CMMI10"/>
          <w:i/>
          <w:iCs/>
        </w:rPr>
        <w:t>t</w:t>
      </w:r>
      <w:r>
        <w:rPr>
          <w:rFonts w:ascii="CMR10" w:eastAsia="CMR10" w:cs="CMR10"/>
        </w:rPr>
        <w:t>)]</w:t>
      </w:r>
      <w:r>
        <w:rPr>
          <w:rFonts w:ascii="CMMI10" w:eastAsia="CMMI10" w:cs="CMMI10"/>
          <w:i/>
          <w:iCs/>
        </w:rPr>
        <w:t>,</w:t>
      </w:r>
    </w:p>
    <w:p w:rsidR="0005569B" w:rsidRDefault="0005569B" w:rsidP="0005569B">
      <w:pPr>
        <w:autoSpaceDE w:val="0"/>
        <w:autoSpaceDN w:val="0"/>
        <w:adjustRightInd w:val="0"/>
        <w:spacing w:after="0" w:line="240" w:lineRule="auto"/>
        <w:rPr>
          <w:rFonts w:ascii="CMMI10" w:eastAsia="CMMI10" w:cs="CMMI10"/>
          <w:i/>
          <w:iCs/>
        </w:rPr>
      </w:pP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4. How is Information Gain calculated?</w:t>
      </w:r>
    </w:p>
    <w:p w:rsidR="00231E68" w:rsidRDefault="00231E68" w:rsidP="0005569B">
      <w:pPr>
        <w:autoSpaceDE w:val="0"/>
        <w:autoSpaceDN w:val="0"/>
        <w:adjustRightInd w:val="0"/>
        <w:spacing w:after="0" w:line="240" w:lineRule="auto"/>
        <w:rPr>
          <w:rFonts w:ascii="LMRoman12-Regular" w:hAnsi="LMRoman12-Regular" w:cs="LMRoman12-Regular"/>
          <w:sz w:val="24"/>
          <w:szCs w:val="24"/>
        </w:rPr>
      </w:pPr>
    </w:p>
    <w:p w:rsidR="00231E68" w:rsidRPr="00231E68" w:rsidRDefault="00231E68" w:rsidP="0005569B">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231E68">
        <w:rPr>
          <w:rFonts w:ascii="LMRoman12-Regular" w:hAnsi="LMRoman12-Regular" w:cs="LMRoman12-Regular"/>
          <w:color w:val="806000" w:themeColor="accent4" w:themeShade="80"/>
          <w:sz w:val="24"/>
          <w:szCs w:val="24"/>
        </w:rPr>
        <w:t>Information gain of an attribute is calculated by subtracting the impurity of a node by its ratio from total impurity of the set.</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5. Build a decision tree using the Information Gain for the “Defaulted Borrower” classification</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roofErr w:type="gramStart"/>
      <w:r>
        <w:rPr>
          <w:rFonts w:ascii="LMRoman12-Regular" w:hAnsi="LMRoman12-Regular" w:cs="LMRoman12-Regular"/>
          <w:sz w:val="24"/>
          <w:szCs w:val="24"/>
        </w:rPr>
        <w:t>problem</w:t>
      </w:r>
      <w:proofErr w:type="gramEnd"/>
      <w:r>
        <w:rPr>
          <w:rFonts w:ascii="LMRoman12-Regular" w:hAnsi="LMRoman12-Regular" w:cs="LMRoman12-Regular"/>
          <w:sz w:val="24"/>
          <w:szCs w:val="24"/>
        </w:rPr>
        <w:t xml:space="preserve"> given in Table 1. Discretize the attribute </w:t>
      </w:r>
      <w:r>
        <w:rPr>
          <w:rFonts w:ascii="LMMono12-Regular" w:hAnsi="LMMono12-Regular" w:cs="LMMono12-Regular"/>
          <w:sz w:val="24"/>
          <w:szCs w:val="24"/>
        </w:rPr>
        <w:t xml:space="preserve">Annual Income </w:t>
      </w:r>
      <w:r>
        <w:rPr>
          <w:rFonts w:ascii="LMRoman12-Regular" w:hAnsi="LMRoman12-Regular" w:cs="LMRoman12-Regular"/>
          <w:sz w:val="24"/>
          <w:szCs w:val="24"/>
        </w:rPr>
        <w:t>into the</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roofErr w:type="gramStart"/>
      <w:r>
        <w:rPr>
          <w:rFonts w:ascii="LMRoman12-Regular" w:hAnsi="LMRoman12-Regular" w:cs="LMRoman12-Regular"/>
          <w:sz w:val="24"/>
          <w:szCs w:val="24"/>
        </w:rPr>
        <w:t>intervals</w:t>
      </w:r>
      <w:proofErr w:type="gramEnd"/>
      <w:r>
        <w:rPr>
          <w:rFonts w:ascii="LMRoman12-Regular" w:hAnsi="LMRoman12-Regular" w:cs="LMRoman12-Regular"/>
          <w:sz w:val="24"/>
          <w:szCs w:val="24"/>
        </w:rPr>
        <w:t xml:space="preserve"> [0, 100], (100, 200], (200, ). </w:t>
      </w:r>
      <w:r>
        <w:rPr>
          <w:rFonts w:ascii="LMMono12-Regular" w:hAnsi="LMMono12-Regular" w:cs="LMMono12-Regular"/>
          <w:sz w:val="24"/>
          <w:szCs w:val="24"/>
        </w:rPr>
        <w:t xml:space="preserve">Defaulted Borrower </w:t>
      </w:r>
      <w:r>
        <w:rPr>
          <w:rFonts w:ascii="LMRoman12-Regular" w:hAnsi="LMRoman12-Regular" w:cs="LMRoman12-Regular"/>
          <w:sz w:val="24"/>
          <w:szCs w:val="24"/>
        </w:rPr>
        <w:t>is the target attribute.</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6. The discretization of </w:t>
      </w:r>
      <w:r>
        <w:rPr>
          <w:rFonts w:ascii="LMMono12-Regular" w:hAnsi="LMMono12-Regular" w:cs="LMMono12-Regular"/>
          <w:sz w:val="24"/>
          <w:szCs w:val="24"/>
        </w:rPr>
        <w:t xml:space="preserve">Annual Income </w:t>
      </w:r>
      <w:r>
        <w:rPr>
          <w:rFonts w:ascii="LMRoman12-Regular" w:hAnsi="LMRoman12-Regular" w:cs="LMRoman12-Regular"/>
          <w:sz w:val="24"/>
          <w:szCs w:val="24"/>
        </w:rPr>
        <w:t>chos</w:t>
      </w:r>
      <w:bookmarkStart w:id="0" w:name="_GoBack"/>
      <w:bookmarkEnd w:id="0"/>
      <w:r>
        <w:rPr>
          <w:rFonts w:ascii="LMRoman12-Regular" w:hAnsi="LMRoman12-Regular" w:cs="LMRoman12-Regular"/>
          <w:sz w:val="24"/>
          <w:szCs w:val="24"/>
        </w:rPr>
        <w:t xml:space="preserve">en in </w:t>
      </w:r>
      <w:proofErr w:type="spellStart"/>
      <w:proofErr w:type="gramStart"/>
      <w:r>
        <w:rPr>
          <w:rFonts w:ascii="LMRoman12-Regular" w:hAnsi="LMRoman12-Regular" w:cs="LMRoman12-Regular"/>
          <w:sz w:val="24"/>
          <w:szCs w:val="24"/>
        </w:rPr>
        <w:t>he</w:t>
      </w:r>
      <w:proofErr w:type="spellEnd"/>
      <w:proofErr w:type="gramEnd"/>
      <w:r>
        <w:rPr>
          <w:rFonts w:ascii="LMRoman12-Regular" w:hAnsi="LMRoman12-Regular" w:cs="LMRoman12-Regular"/>
          <w:sz w:val="24"/>
          <w:szCs w:val="24"/>
        </w:rPr>
        <w:t xml:space="preserve"> previous question is not ideal. What</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roofErr w:type="gramStart"/>
      <w:r>
        <w:rPr>
          <w:rFonts w:ascii="LMRoman12-Regular" w:hAnsi="LMRoman12-Regular" w:cs="LMRoman12-Regular"/>
          <w:sz w:val="24"/>
          <w:szCs w:val="24"/>
        </w:rPr>
        <w:t>is</w:t>
      </w:r>
      <w:proofErr w:type="gramEnd"/>
      <w:r>
        <w:rPr>
          <w:rFonts w:ascii="LMRoman12-Regular" w:hAnsi="LMRoman12-Regular" w:cs="LMRoman12-Regular"/>
          <w:sz w:val="24"/>
          <w:szCs w:val="24"/>
        </w:rPr>
        <w:t xml:space="preserve"> the optimal binary split for </w:t>
      </w:r>
      <w:r>
        <w:rPr>
          <w:rFonts w:ascii="LMMono12-Regular" w:hAnsi="LMMono12-Regular" w:cs="LMMono12-Regular"/>
          <w:sz w:val="24"/>
          <w:szCs w:val="24"/>
        </w:rPr>
        <w:t xml:space="preserve">Annual Income </w:t>
      </w:r>
      <w:r>
        <w:rPr>
          <w:rFonts w:ascii="LMRoman12-Regular" w:hAnsi="LMRoman12-Regular" w:cs="LMRoman12-Regular"/>
          <w:sz w:val="24"/>
          <w:szCs w:val="24"/>
        </w:rPr>
        <w:t>according to Gini index?</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7. Use Orange to investigate the effect of the size of a decision tree on its accuracy. First,</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roofErr w:type="gramStart"/>
      <w:r>
        <w:rPr>
          <w:rFonts w:ascii="LMRoman12-Regular" w:hAnsi="LMRoman12-Regular" w:cs="LMRoman12-Regular"/>
          <w:sz w:val="24"/>
          <w:szCs w:val="24"/>
        </w:rPr>
        <w:t>create</w:t>
      </w:r>
      <w:proofErr w:type="gramEnd"/>
      <w:r>
        <w:rPr>
          <w:rFonts w:ascii="LMRoman12-Regular" w:hAnsi="LMRoman12-Regular" w:cs="LMRoman12-Regular"/>
          <w:sz w:val="24"/>
          <w:szCs w:val="24"/>
        </w:rPr>
        <w:t xml:space="preserve"> a new workflow and add a widget to load the “Employee attrition” dataset. Use</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roofErr w:type="gramStart"/>
      <w:r>
        <w:rPr>
          <w:rFonts w:ascii="LMRoman12-Regular" w:hAnsi="LMRoman12-Regular" w:cs="LMRoman12-Regular"/>
          <w:sz w:val="24"/>
          <w:szCs w:val="24"/>
        </w:rPr>
        <w:t>the</w:t>
      </w:r>
      <w:proofErr w:type="gramEnd"/>
      <w:r>
        <w:rPr>
          <w:rFonts w:ascii="LMRoman12-Regular" w:hAnsi="LMRoman12-Regular" w:cs="LMRoman12-Regular"/>
          <w:sz w:val="24"/>
          <w:szCs w:val="24"/>
        </w:rPr>
        <w:t xml:space="preserve"> “Data Sampler” widget to manually create a training set and a test set. Set the</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roofErr w:type="gramStart"/>
      <w:r>
        <w:rPr>
          <w:rFonts w:ascii="LMRoman12-Regular" w:hAnsi="LMRoman12-Regular" w:cs="LMRoman12-Regular"/>
          <w:sz w:val="24"/>
          <w:szCs w:val="24"/>
        </w:rPr>
        <w:t>sampling</w:t>
      </w:r>
      <w:proofErr w:type="gramEnd"/>
      <w:r>
        <w:rPr>
          <w:rFonts w:ascii="LMRoman12-Regular" w:hAnsi="LMRoman12-Regular" w:cs="LMRoman12-Regular"/>
          <w:sz w:val="24"/>
          <w:szCs w:val="24"/>
        </w:rPr>
        <w:t xml:space="preserve"> type to “Fixed proportion of data” and 70%. Additionally, check the options</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“Replicable (deterministic) sampling” and “Stratify sample (when possible)”. Add a</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roofErr w:type="gramStart"/>
      <w:r>
        <w:rPr>
          <w:rFonts w:ascii="LMRoman12-Regular" w:hAnsi="LMRoman12-Regular" w:cs="LMRoman12-Regular"/>
          <w:sz w:val="24"/>
          <w:szCs w:val="24"/>
        </w:rPr>
        <w:t>a</w:t>
      </w:r>
      <w:proofErr w:type="gramEnd"/>
      <w:r>
        <w:rPr>
          <w:rFonts w:ascii="LMRoman12-Regular" w:hAnsi="LMRoman12-Regular" w:cs="LMRoman12-Regular"/>
          <w:sz w:val="24"/>
          <w:szCs w:val="24"/>
        </w:rPr>
        <w:t xml:space="preserve"> decision tree widget. In the settings, uncheck the parameter “Do not split subsets</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roofErr w:type="gramStart"/>
      <w:r>
        <w:rPr>
          <w:rFonts w:ascii="LMRoman12-Regular" w:hAnsi="LMRoman12-Regular" w:cs="LMRoman12-Regular"/>
          <w:sz w:val="24"/>
          <w:szCs w:val="24"/>
        </w:rPr>
        <w:t>smaller</w:t>
      </w:r>
      <w:proofErr w:type="gramEnd"/>
      <w:r>
        <w:rPr>
          <w:rFonts w:ascii="LMRoman12-Regular" w:hAnsi="LMRoman12-Regular" w:cs="LMRoman12-Regular"/>
          <w:sz w:val="24"/>
          <w:szCs w:val="24"/>
        </w:rPr>
        <w:t xml:space="preserve"> than:”. Vary the parameter “Min. number of instances in leaves” using the</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roofErr w:type="gramStart"/>
      <w:r>
        <w:rPr>
          <w:rFonts w:ascii="LMRoman12-Regular" w:hAnsi="LMRoman12-Regular" w:cs="LMRoman12-Regular"/>
          <w:sz w:val="24"/>
          <w:szCs w:val="24"/>
        </w:rPr>
        <w:t>values</w:t>
      </w:r>
      <w:proofErr w:type="gramEnd"/>
      <w:r>
        <w:rPr>
          <w:rFonts w:ascii="LMRoman12-Regular" w:hAnsi="LMRoman12-Regular" w:cs="LMRoman12-Regular"/>
          <w:sz w:val="24"/>
          <w:szCs w:val="24"/>
        </w:rPr>
        <w:t xml:space="preserve"> 2, 5, 10, 25, 50, 100, 200, 500. Add a widget to measure accuracy on the training</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roofErr w:type="gramStart"/>
      <w:r>
        <w:rPr>
          <w:rFonts w:ascii="LMRoman12-Regular" w:hAnsi="LMRoman12-Regular" w:cs="LMRoman12-Regular"/>
          <w:sz w:val="24"/>
          <w:szCs w:val="24"/>
        </w:rPr>
        <w:t>set</w:t>
      </w:r>
      <w:proofErr w:type="gramEnd"/>
      <w:r>
        <w:rPr>
          <w:rFonts w:ascii="LMRoman12-Regular" w:hAnsi="LMRoman12-Regular" w:cs="LMRoman12-Regular"/>
          <w:sz w:val="24"/>
          <w:szCs w:val="24"/>
        </w:rPr>
        <w:t xml:space="preserve"> and on the test set, respectively. Additionally, record the number of tree nodes for</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roofErr w:type="gramStart"/>
      <w:r>
        <w:rPr>
          <w:rFonts w:ascii="LMRoman12-Regular" w:hAnsi="LMRoman12-Regular" w:cs="LMRoman12-Regular"/>
          <w:sz w:val="24"/>
          <w:szCs w:val="24"/>
        </w:rPr>
        <w:t>each</w:t>
      </w:r>
      <w:proofErr w:type="gramEnd"/>
      <w:r>
        <w:rPr>
          <w:rFonts w:ascii="LMRoman12-Regular" w:hAnsi="LMRoman12-Regular" w:cs="LMRoman12-Regular"/>
          <w:sz w:val="24"/>
          <w:szCs w:val="24"/>
        </w:rPr>
        <w:t xml:space="preserve"> parameter value. Visualize the results in a chart with “Min. number of instances</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proofErr w:type="gramStart"/>
      <w:r>
        <w:rPr>
          <w:rFonts w:ascii="LMRoman12-Regular" w:hAnsi="LMRoman12-Regular" w:cs="LMRoman12-Regular"/>
          <w:sz w:val="24"/>
          <w:szCs w:val="24"/>
        </w:rPr>
        <w:t>in</w:t>
      </w:r>
      <w:proofErr w:type="gramEnd"/>
      <w:r>
        <w:rPr>
          <w:rFonts w:ascii="LMRoman12-Regular" w:hAnsi="LMRoman12-Regular" w:cs="LMRoman12-Regular"/>
          <w:sz w:val="24"/>
          <w:szCs w:val="24"/>
        </w:rPr>
        <w:t xml:space="preserve"> leaves” on the x-axis and accuracy on the y-axis. The chart should depict 2 curves.</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Interpret the results.</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8. Create a confusion matrix from Table 2. Assume that “Y” serves as positive class.</w:t>
      </w:r>
    </w:p>
    <w:p w:rsidR="0005569B" w:rsidRDefault="0005569B" w:rsidP="0005569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Calculate accuracy, precision, recall, </w:t>
      </w:r>
      <w:r>
        <w:rPr>
          <w:rFonts w:ascii="LMMathItalic12-Regular" w:hAnsi="LMMathItalic12-Regular" w:cs="LMMathItalic12-Regular"/>
          <w:i/>
          <w:iCs/>
          <w:sz w:val="24"/>
          <w:szCs w:val="24"/>
        </w:rPr>
        <w:t>F</w:t>
      </w:r>
      <w:r>
        <w:rPr>
          <w:rFonts w:ascii="LMRoman8-Regular" w:hAnsi="LMRoman8-Regular" w:cs="LMRoman8-Regular"/>
          <w:sz w:val="16"/>
          <w:szCs w:val="16"/>
        </w:rPr>
        <w:t>1</w:t>
      </w:r>
      <w:r>
        <w:rPr>
          <w:rFonts w:ascii="LMRoman12-Regular" w:hAnsi="LMRoman12-Regular" w:cs="LMRoman12-Regular"/>
          <w:sz w:val="24"/>
          <w:szCs w:val="24"/>
        </w:rPr>
        <w:t>-measure score, sensitivity and specificity.</w:t>
      </w:r>
    </w:p>
    <w:p w:rsidR="00102165" w:rsidRDefault="00102165" w:rsidP="0005569B"/>
    <w:sectPr w:rsidR="0010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LMRoman17-Regular">
    <w:panose1 w:val="00000000000000000000"/>
    <w:charset w:val="00"/>
    <w:family w:val="auto"/>
    <w:notTrueType/>
    <w:pitch w:val="default"/>
    <w:sig w:usb0="00000003" w:usb1="00000000" w:usb2="00000000" w:usb3="00000000" w:csb0="00000001" w:csb1="00000000"/>
  </w:font>
  <w:font w:name="CMR10">
    <w:altName w:val="MS Mincho"/>
    <w:panose1 w:val="00000000000000000000"/>
    <w:charset w:val="80"/>
    <w:family w:val="auto"/>
    <w:notTrueType/>
    <w:pitch w:val="default"/>
    <w:sig w:usb0="00000000" w:usb1="08070000" w:usb2="00000010" w:usb3="00000000" w:csb0="00020000" w:csb1="00000000"/>
  </w:font>
  <w:font w:name="CMSY10">
    <w:altName w:val="MS Mincho"/>
    <w:panose1 w:val="00000000000000000000"/>
    <w:charset w:val="80"/>
    <w:family w:val="auto"/>
    <w:notTrueType/>
    <w:pitch w:val="default"/>
    <w:sig w:usb0="00000000" w:usb1="08070000" w:usb2="00000010" w:usb3="00000000" w:csb0="00020000" w:csb1="00000000"/>
  </w:font>
  <w:font w:name="CMEX10">
    <w:altName w:val="MS Mincho"/>
    <w:panose1 w:val="00000000000000000000"/>
    <w:charset w:val="80"/>
    <w:family w:val="auto"/>
    <w:notTrueType/>
    <w:pitch w:val="default"/>
    <w:sig w:usb0="00000000" w:usb1="08070000" w:usb2="00000010" w:usb3="00000000" w:csb0="00020000" w:csb1="00000000"/>
  </w:font>
  <w:font w:name="CMR8">
    <w:altName w:val="MS Mincho"/>
    <w:panose1 w:val="00000000000000000000"/>
    <w:charset w:val="80"/>
    <w:family w:val="auto"/>
    <w:notTrueType/>
    <w:pitch w:val="default"/>
    <w:sig w:usb0="00000000" w:usb1="08070000" w:usb2="00000010" w:usb3="00000000" w:csb0="00020000" w:csb1="00000000"/>
  </w:font>
  <w:font w:name="CMMI8">
    <w:altName w:val="MS Mincho"/>
    <w:panose1 w:val="00000000000000000000"/>
    <w:charset w:val="80"/>
    <w:family w:val="auto"/>
    <w:notTrueType/>
    <w:pitch w:val="default"/>
    <w:sig w:usb0="00000000" w:usb1="08070000" w:usb2="00000010" w:usb3="00000000" w:csb0="00020000" w:csb1="00000000"/>
  </w:font>
  <w:font w:name="CMSY8">
    <w:altName w:val="Arial Unicode MS"/>
    <w:panose1 w:val="00000000000000000000"/>
    <w:charset w:val="81"/>
    <w:family w:val="auto"/>
    <w:notTrueType/>
    <w:pitch w:val="default"/>
    <w:sig w:usb0="00000000" w:usb1="09060000" w:usb2="00000010" w:usb3="00000000" w:csb0="00080000" w:csb1="00000000"/>
  </w:font>
  <w:font w:name="CMMI10">
    <w:altName w:val="MS Mincho"/>
    <w:panose1 w:val="00000000000000000000"/>
    <w:charset w:val="80"/>
    <w:family w:val="auto"/>
    <w:notTrueType/>
    <w:pitch w:val="default"/>
    <w:sig w:usb0="00000000" w:usb1="08070000" w:usb2="00000010" w:usb3="00000000" w:csb0="00020000" w:csb1="00000000"/>
  </w:font>
  <w:font w:name="LMMono12-Regular">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9B"/>
    <w:rsid w:val="0005569B"/>
    <w:rsid w:val="00102165"/>
    <w:rsid w:val="0023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EAE56-3AFA-4263-B3C2-C669A218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dc:creator>
  <cp:keywords/>
  <dc:description/>
  <cp:lastModifiedBy>priyam</cp:lastModifiedBy>
  <cp:revision>2</cp:revision>
  <dcterms:created xsi:type="dcterms:W3CDTF">2020-05-01T16:08:00Z</dcterms:created>
  <dcterms:modified xsi:type="dcterms:W3CDTF">2020-05-01T16:17:00Z</dcterms:modified>
</cp:coreProperties>
</file>