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Sensitive Data Exposure (CWE-200)</w:t>
      </w:r>
    </w:p>
    <w:p>
      <w:r>
        <w:rPr>
          <w:b/>
        </w:rPr>
        <w:t xml:space="preserve">App: </w:t>
      </w:r>
      <w:r>
        <w:t>03_secret_leak  —  a leaderboard server.</w:t>
        <w:br/>
      </w:r>
      <w:r>
        <w:rPr>
          <w:b/>
        </w:rPr>
        <w:t xml:space="preserve">The flaw: </w:t>
      </w:r>
      <w:r>
        <w:t>asked for the leaderboard, the server sends back its whole internal user record for every player — email, session_token, role — instead of just name and score.</w:t>
      </w:r>
    </w:p>
    <w:p>
      <w:pPr>
        <w:spacing w:before="120" w:after="120"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you ask the front desk for the guest list, and they hand you a printout with everyone's name plus room number, credit card, and passport. You only needed names.</w:t>
      </w:r>
    </w:p>
    <w:p>
      <w:pPr>
        <w:pStyle w:val="Heading1"/>
      </w:pPr>
      <w:r>
        <w:t>1.  How the vulnerable app works</w:t>
      </w:r>
    </w:p>
    <w:p>
      <w:r>
        <w:t>The handler serializes the full internal record straight to the client: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inside the "leaderboard" handler</w:t>
      </w:r>
      <w:r>
        <w:rPr>
          <w:rFonts w:ascii="Consolas" w:hAnsi="Consolas"/>
          <w:sz w:val="19"/>
        </w:rPr>
        <w:br/>
        <w:t>board = {"type": "leaderboard", "players": USERS}   # THE BUG: USERS has email/session_token/role</w:t>
      </w:r>
      <w:r>
        <w:rPr>
          <w:rFonts w:ascii="Consolas" w:hAnsi="Consolas"/>
          <w:sz w:val="19"/>
        </w:rPr>
        <w:br/>
        <w:t>self._http.send_datagram(stream_id=event.stream_id, data=json.dumps(board).encode())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49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The client only needed names and scores — it received everyone's private fields too.</w:t>
      </w:r>
    </w:p>
    <w:p>
      <w:pPr>
        <w:pStyle w:val="Heading1"/>
      </w:pPr>
      <w:r>
        <w:t>2.  How Legilimens is used against it</w:t>
      </w:r>
    </w:p>
    <w:p>
      <w:r>
        <w:t>This is the passive-detection side. You set no tamper rule and intercept nothing — you just capture. The moment the leaky reply flows through, Legilimens auto-flags it SUSPICIOUS because it spots keywords like session_token, token, and secret.</w:t>
      </w:r>
    </w:p>
    <w:p>
      <w:pPr>
        <w:spacing w:before="120" w:after="120"/>
        <w:keepNext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in app #1 Legilimens was the security camera (watched), in app #2 the forger (attacked). Here it is the metal detector — it beeps by itself when something that shouldn't be there passes through.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88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flag is automatic — every message is scanned as it passes: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# proxy.py — Legilimens flags any payload with secret-like keywords, on its own</w:t>
      </w:r>
      <w:r>
        <w:rPr>
          <w:rFonts w:ascii="Consolas" w:hAnsi="Consolas"/>
          <w:sz w:val="19"/>
        </w:rPr>
        <w:br/>
        <w:t>flag = "suspicious" if is_suspicious(payload) else "normal"</w:t>
      </w:r>
      <w:r>
        <w:rPr>
          <w:rFonts w:ascii="Consolas" w:hAnsi="Consolas"/>
          <w:sz w:val="19"/>
        </w:rPr>
        <w:br/>
        <w:t># is_suspicious() checks for: session_token, token, password, secret, api_key, ...</w:t>
      </w:r>
    </w:p>
    <w:p>
      <w:r>
        <w:rPr>
          <w:b/>
        </w:rPr>
        <w:t xml:space="preserve">What you see: </w:t>
      </w:r>
      <w:r>
        <w:t>the reply row is flagged SUSPICIOUS and the counter climbs on its own. The tool surfaced the leak just by watching — no configuration.</w:t>
      </w:r>
    </w:p>
    <w:p>
      <w:r>
        <w:t>Run it yourself (client through the proxy; no tamper/intercept needed):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.venv\Scripts\python.exe vuln_apps\03_secret_leak\client.py --port 4433</w:t>
      </w:r>
    </w:p>
    <w:p>
      <w:pPr>
        <w:pStyle w:val="Heading1"/>
      </w:pPr>
      <w:r>
        <w:t>3.  How to make app-3 secure</w:t>
      </w:r>
    </w:p>
    <w:p>
      <w:r>
        <w:t>Send only a public projection — the fields the client actually needs. Keep the rest server-side.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the fix (commented next to the bug)</w:t>
      </w:r>
      <w:r>
        <w:rPr>
          <w:rFonts w:ascii="Consolas" w:hAnsi="Consolas"/>
          <w:sz w:val="19"/>
        </w:rPr>
        <w:br/>
        <w:t>public = [{"name": u["name"], "score": u["score"]} for u in USERS]</w:t>
      </w:r>
      <w:r>
        <w:rPr>
          <w:rFonts w:ascii="Consolas" w:hAnsi="Consolas"/>
          <w:sz w:val="19"/>
        </w:rPr>
        <w:br/>
        <w:t>board = {"type": "leaderboard", "players": public}     # no email / token / role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09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Now only the public fields ever leave the server: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Field the server holds</w:t>
            </w:r>
          </w:p>
        </w:tc>
        <w:tc>
          <w:tcPr>
            <w:tcW w:type="dxa" w:w="2736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Vulnerable app</w:t>
            </w:r>
          </w:p>
        </w:tc>
        <w:tc>
          <w:tcPr>
            <w:tcW w:type="dxa" w:w="2736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Fixed app</w:t>
            </w:r>
          </w:p>
        </w:tc>
      </w:tr>
      <w:tr>
        <w:tc>
          <w:tcPr>
            <w:tcW w:type="dxa" w:w="3456"/>
          </w:tcPr>
          <w:p>
            <w:r>
              <w:t>name, score</w:t>
            </w:r>
          </w:p>
        </w:tc>
        <w:tc>
          <w:tcPr>
            <w:tcW w:type="dxa" w:w="2736"/>
          </w:tcPr>
          <w:p>
            <w:r>
              <w:t>sent</w:t>
            </w:r>
          </w:p>
        </w:tc>
        <w:tc>
          <w:tcPr>
            <w:tcW w:type="dxa" w:w="2736"/>
          </w:tcPr>
          <w:p>
            <w:r>
              <w:t>sent</w:t>
            </w:r>
          </w:p>
        </w:tc>
      </w:tr>
      <w:tr>
        <w:tc>
          <w:tcPr>
            <w:tcW w:type="dxa" w:w="3456"/>
          </w:tcPr>
          <w:p>
            <w:r>
              <w:t>email</w:t>
            </w:r>
          </w:p>
        </w:tc>
        <w:tc>
          <w:tcPr>
            <w:tcW w:type="dxa" w:w="2736"/>
          </w:tcPr>
          <w:p>
            <w:r>
              <w:rPr>
                <w:b/>
                <w:color w:val="C01D1D"/>
              </w:rPr>
              <w:t>LEAKED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kept server-side</w:t>
            </w:r>
          </w:p>
        </w:tc>
      </w:tr>
      <w:tr>
        <w:tc>
          <w:tcPr>
            <w:tcW w:type="dxa" w:w="3456"/>
          </w:tcPr>
          <w:p>
            <w:r>
              <w:t>session_token</w:t>
            </w:r>
          </w:p>
        </w:tc>
        <w:tc>
          <w:tcPr>
            <w:tcW w:type="dxa" w:w="2736"/>
          </w:tcPr>
          <w:p>
            <w:r>
              <w:rPr>
                <w:b/>
                <w:color w:val="C01D1D"/>
              </w:rPr>
              <w:t>LEAKED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kept server-side</w:t>
            </w:r>
          </w:p>
        </w:tc>
      </w:tr>
      <w:tr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2736"/>
          </w:tcPr>
          <w:p>
            <w:r>
              <w:rPr>
                <w:b/>
                <w:color w:val="C01D1D"/>
              </w:rPr>
              <w:t>LEAKED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kept server-side</w:t>
            </w:r>
          </w:p>
        </w:tc>
      </w:tr>
    </w:tbl>
    <w:p>
      <w:pPr>
        <w:pStyle w:val="Heading1"/>
      </w:pPr>
      <w:r>
        <w:t>Takeaway</w:t>
      </w:r>
    </w:p>
    <w:p>
      <w:r>
        <w:t xml:space="preserve">Never serialize your internal model to the client. Send only the fields it needs; keep tokens, PII, and roles on the server. </w:t>
      </w:r>
      <w:r>
        <w:rPr>
          <w:b/>
        </w:rPr>
        <w:t>Encryption protects the payload in transit — it does nothing about what you choose to put in that payload. A secure transport carrying secrets is still a leak.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