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Artificial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Simulazione Esame #15 — Formato Reale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Prof. S. Calderara  —  Università di Modena e Reggio Emilia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Tempo: 20 minuti  |  1 corretta annulla 1 sbagliata  |  Possibili 0, 1, 2, 3 o 4 risposte corrette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Domande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SVM e ai Support Vectors,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 Support Vectors sono i punti con αᴵ &gt; 0 nella formulazione duale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Rimuovere un punto che non è Support Vector non cambia il separatore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Aggiungere dati di training riduce sempre il numero di Support Vectors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separatore dipende solo dai Support Vectors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Logistic Regression e alla loss,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La loss è − (1/N) Σ [y·log(ŷ) + (1−y)·log(1−ŷ)]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gradiente è X.T @ (y_pred − y_true) / N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La loss è convessa — GD converge al minimo globale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Minimizzare la cross-entropy equivale a minimizzare la MSE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 Random Forest e all'importanza delle feature,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La feature importance misura la riduzione media di impurità per ogni feature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Una feature con alta importanza appare spesso nei primi split degli alberi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L'importanza delle feature è sempre uguale per tutti gli alberi della foresta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Random Forest fornisce feature importance out-of-the-box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4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alle Eigenfaces e al riconoscimento facciale,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Il riconoscimento avviene nello spazio ridotto delle Eigenfaces, non in quello originale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Le Eigenfaces sono sensibili alle variazioni di illuminazione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L'eigen-trick riduce il problema da N²×N² a m×m dove m è il numero di immagini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Il classificatore usato è il Nearest Neighbor nello spazio delle Eigenfaces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convergenza del Gradient Descent,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Un learning rate troppo piccolo porta a convergenza lenta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Un learning rate troppo grande può causare oscillazioni o divergenza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La loss della Logistic Regression è convessa — GD converge al minimo globale con lr adeguato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SGD converge sempre più velocemente di Batch GD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distanza di Mahalanobis e alla Gaussiana multivariata,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(x−μ)ᵀ Σ⁻¹ (x−μ) è la distanza di Mahalanobis al quadrato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Coincide con la distanza euclidea quando Σ = 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|Σ| nel denominatore della Gaussiana è il determinante di Σ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d nella Gaussiana multivariata è il numero di esempi nel dataset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7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 K-Means e alla WCSS,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WCSS = Σₖ Σᴵ∈Cₖ ‖xᴵ − μₖ‖² — si minimizza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K-Means garantisce che la WCSS non aumenti ad ogni step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K-Means converge al minimo globale della WCSS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n_init esegue più run e sceglie la soluzione con WCSS minore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8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PCA e alla scelta delle componenti principali,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Si scelgono le PC con autovalori più grandi — spiegano più varianza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Il numero di PC si sceglie per coprire l'80-90% della varianza totale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Gli autovettori con autovalori più grandi corrispondono alle direzioni di minima varianza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La varianza spiegata dalla k-esima PC è λₖ / Σλ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9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alle condizioni di applicabilità di LDA,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LDA assume distribuzioni Gaussiane per ogni classe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LDA assume la stessa matrice di covarianza Σ per tutte le classi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Se le assunzioni di LDA sono violate è sempre meglio usare QDA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LDA fallisce se le classi non sono linearmente separabili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Domanda 10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Riguardo alla regolarizzazione in Linear Regression, seleziona le affermazioni corrette:</w:t>
            </w:r>
          </w:p>
        </w:tc>
      </w:tr>
    </w:tbl>
    <w:p>
      <w:pPr>
        <w:spacing w:after="0" w:before="80"/>
      </w:pP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a.  Ridge (L2) aggiunge λ‖w‖² — pesi piccoli ma mai zero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b.  Lasso (L1) aggiunge λ‖w‖₁ — alcuni pesi diventano esattamente zero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c.  Ridge ha soluzione analitica w* = (XᵀX + λI)⁻¹ Xᵀy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d.  Lasso ha soluzione analitica come Ridge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Implementazione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 fit_gd di Logistic Regression con gestione del bias.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numpy as np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eps = np.finfo(float).eps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sigmoid(x):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1 / (1 + np.exp(-x))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loss(y_true, y_pred):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scrivi qui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pass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dloss_dw(y_true, y_pred,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scrivi qui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pass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class LogisticRegression: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__init__(self):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self.w = None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fit_gd(self, X, Y, n_epochs, learning_rate, verbose=False):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# scrivi qui (includi gestione del bias)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pass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def predict(self, X):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(sigmoid(X @ self.w) &gt;= 0.5).astype(int)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Soluzioni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Domande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SV: αᴵ &gt; 0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Rimuovere non-SV non cambia il separatore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Aggiungere dati NON riduce necessariamente i SV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Separatore dipende solo dai SV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Aggiungere dati può aumentare, diminuire o lasciare invariato il numero di SV.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2 — Risposte corrette: a, b, c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Formula cross-entropy corretta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Gradiente corretto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Loss convessa → minimo globale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min cross-entropy ≡ max log-likelihood, NON min MSE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 cross-entropy ≡ max log-likelihood. MSE è una loss diversa usata in Linear Regression.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3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Feature importance = riduzione media impurità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Alta importanza → primi split degli alberi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Importanza è la MEDIA su tutti gli alberi — ogni albero può differire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RF fornisce feature importance out-of-the-box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feature importance è la media su tutti gli alberi — ogni albero ha le sue importanze.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4 — Risposte corrette: a, b, c,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Riconoscimento nello spazio ridotto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Sensibile all'illuminazione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Eigen-trick: m×m invece di N²×N²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Classificatore: Nearest Neighbor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— tutte 4 corrette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Tutte le affermazioni sulle Eigenfaces sono corrette.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5 — Risposte corrette: a, b, c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lr piccolo → convergenza lenta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lr grande → oscillazioni o divergenza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LR convessa → minimo globale con lr adeguato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SGD più veloce ma più rumoroso — non SEMPRE più veloce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SGD è spesso più veloce nella pratica ma non è una garanzia assoluta.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6 — Risposte corrette: a, b, c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Distanza di Mahalanobis al quadrato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Con Σ=I coincide con distanza euclidea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|Σ| = determinante nel denominatore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d = dimensione dello spazio, NON numero di esempi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 nella Gaussiana multivariata è la dimensione d delle feature, non il numero di esempi N.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7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WCSS: formula corretta, si minimizza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WCSS non aumenta — convergenza garantita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Converge a minimi LOCALI, non globali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n_init: più run, sceglie WCSS minore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K-Means converge SEMPRE (WCSS non aumenta) ma a minimi LOCALI.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8 — Risposte corrette: a, b, d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Autovalori grandi → più varianza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80-90% varianza totale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Autovalori grandi = varianza MASSIMA, non minima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d.  λₖ / Σλ = varianza spiegata dalla k-esima PC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Autovalore grande = varianza massima = PC più importante. Non invertire.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9 — Risposte corrette: a, b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LDA: Gaussiane per ogni classe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LDA: stessa Σ per tutte le classi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c.  Se assunzioni violate QDA non è SEMPRE meglio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LDA non richiede linearmente separabili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QDA non è sempre meglio se le assunzioni LDA sono violate — con pochi dati LDA può essere più robusto.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LDA produce un boundary lineare ma non richiede che le classi siano perfettamente separabili.</w:t>
            </w:r>
          </w:p>
        </w:tc>
      </w:tr>
    </w:tbl>
    <w:p>
      <w:pPr>
        <w:spacing w:after="0" w:before="12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Domanda 10 — Risposte corrette: a, b, c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a.  Ridge: L2, pesi piccoli non zero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b.  Lasso: L1, pesi zero (sparse)</w:t>
      </w:r>
    </w:p>
    <w:p>
      <w:pPr>
        <w:spacing w:after="30" w:before="30"/>
        <w:ind w:left="4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✅ c.  Ridge: w* = (XᵀX+λI)⁻¹Xᵀy</w:t>
      </w:r>
    </w:p>
    <w:p>
      <w:pPr>
        <w:spacing w:after="30" w:before="30"/>
        <w:ind w:left="480"/>
      </w:pPr>
      <w:r>
        <w:rPr>
          <w:rFonts w:ascii="Arial" w:cs="Arial" w:eastAsia="Arial" w:hAnsi="Arial"/>
          <w:b w:val="false"/>
          <w:bCs w:val="false"/>
          <w:color w:val="C00000"/>
          <w:sz w:val="21"/>
          <w:szCs w:val="21"/>
        </w:rPr>
        <w:t xml:space="preserve">❌ d.  Lasso NON ha soluzione analitica — solo numerica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6"/>
              <w:left w:val="single" w:color="1E6B3C" w:sz="6"/>
              <w:bottom w:val="single" w:color="BBBBBB" w:sz="1"/>
              <w:right w:val="single" w:color="BBBBBB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2 punti  |  Tipo: Risposta multipla   —   Spiegazione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Ridge = L2 = soluzione analitica. Lasso = L1 = solo numerica.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Implementazione — Soluzione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loss(y_true, y_pred):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y_pred = np.clip(y_pred, eps, 1 - eps)    # evita log(0)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-np.mean(y_true * np.log(y_pred) + (1 - y_true) * np.log(1 - y_pred))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dloss_dw(y_true, y_pred,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X.T @ (y_pred - y_true) / len(y_true)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fit_gd(self, X, Y, n_epochs, learning_rate, verbose=False):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# aggiunge bias come colonna di 1 (pattern standard del lab)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X = np.concatenate([X, np.ones((X.shape[0], 1))], axis=1)  # (N, d+1)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n_samples, n_features = X.shape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self.w = np.random.randn(n_features) * 0.001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 epoch in range(n_epochs):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y_pred = sigmoid(X @ self.w)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grad = dloss_dw(Y, y_pred, X)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self.w -= learning_rate * grad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verbose and epoch % 100 == 0: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print(f'Epoch {epoch}: loss={loss(Y, y_pred):.4f}')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def predict(self, X):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X = np.concatenate([X, np.ones((X.shape[0], 1))], axis=1)  # stessa trasformazione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(sigmoid(X @ self.w) &gt;= 0.5).astype(int)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Note implementazione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Bias: aggiungere colonna di 1 PRIMA del loop in fit_gd E in predict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np.clip(y_pred, eps, 1-eps) più robusto di y_pred+eps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dloss_dw: X.T @ (y_pred - y_true) / 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w inizializzato con randn * 0.001 — piccoli valori casuali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Training: forward → gradiente → update — sempre in quest'ordine</w:t>
            </w:r>
          </w:p>
        </w:tc>
      </w:tr>
    </w:tbl>
    <w:p>
      <w:pPr>
        <w:spacing w:after="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Fine Simulazione Esame #15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Exam Prep  |  Simulazione Esame #15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2026-06-04T08:34:02.880Z</dcterms:created>
  <dcterms:modified xsi:type="dcterms:W3CDTF">2026-06-04T08:34:02.899Z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