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11AF" w14:textId="77777777" w:rsidR="0085795F" w:rsidRPr="00CE576B" w:rsidRDefault="00350EC3" w:rsidP="00421484">
      <w:pPr>
        <w:bidi/>
        <w:rPr>
          <w:i/>
          <w:iCs/>
          <w:color w:val="F2F2F2" w:themeColor="background1" w:themeShade="F2"/>
          <w:highlight w:val="darkBlue"/>
          <w:rtl/>
        </w:rPr>
      </w:pPr>
      <w:bookmarkStart w:id="0" w:name="_GoBack"/>
      <w:bookmarkEnd w:id="0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(</w:t>
      </w:r>
      <w:r w:rsidR="00421484"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מושג מדינה בלתי מנוצחת</w:t>
      </w: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)</w:t>
      </w:r>
    </w:p>
    <w:p w14:paraId="00145061" w14:textId="77777777" w:rsidR="00421484" w:rsidRPr="00CE576B" w:rsidRDefault="00421484" w:rsidP="00421484">
      <w:pPr>
        <w:bidi/>
        <w:rPr>
          <w:i/>
          <w:iCs/>
          <w:color w:val="F2F2F2" w:themeColor="background1" w:themeShade="F2"/>
          <w:highlight w:val="darkBlue"/>
          <w:rtl/>
        </w:rPr>
      </w:pP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לדברי </w:t>
      </w:r>
      <w:proofErr w:type="spellStart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אייזנקו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וגבי סיבוני, אין יכולת לנצח את מדינת ישראל </w:t>
      </w:r>
      <w:proofErr w:type="spellStart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נכול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לכל אחד </w:t>
      </w:r>
      <w:proofErr w:type="spellStart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מהביטי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המלחמה, כולל הלחימה </w:t>
      </w:r>
      <w:proofErr w:type="spellStart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הקונבצינואלית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</w:t>
      </w:r>
    </w:p>
    <w:p w14:paraId="265C38A3" w14:textId="77777777" w:rsidR="00421484" w:rsidRPr="00CE576B" w:rsidRDefault="00421484" w:rsidP="00421484">
      <w:pPr>
        <w:bidi/>
        <w:rPr>
          <w:i/>
          <w:iCs/>
          <w:color w:val="F2F2F2" w:themeColor="background1" w:themeShade="F2"/>
          <w:highlight w:val="darkBlue"/>
          <w:rtl/>
        </w:rPr>
      </w:pPr>
    </w:p>
    <w:p w14:paraId="3AF57CD0" w14:textId="77777777" w:rsidR="00421484" w:rsidRPr="00CE576B" w:rsidRDefault="00350EC3" w:rsidP="00421484">
      <w:pPr>
        <w:bidi/>
        <w:rPr>
          <w:i/>
          <w:iCs/>
          <w:color w:val="F2F2F2" w:themeColor="background1" w:themeShade="F2"/>
          <w:highlight w:val="darkBlue"/>
          <w:rtl/>
        </w:rPr>
      </w:pP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(</w:t>
      </w:r>
      <w:r w:rsidR="00421484"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ברית הגנה עם ארה"ב נוגדת את היגיון </w:t>
      </w:r>
      <w:proofErr w:type="spellStart"/>
      <w:r w:rsidR="00421484"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המב"מ</w:t>
      </w:r>
      <w:proofErr w:type="spellEnd"/>
      <w:r w:rsidR="00421484"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</w:t>
      </w: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)</w:t>
      </w:r>
    </w:p>
    <w:p w14:paraId="76C2167E" w14:textId="77777777" w:rsidR="00421484" w:rsidRPr="00CE576B" w:rsidRDefault="00421484" w:rsidP="00421484">
      <w:pPr>
        <w:bidi/>
        <w:rPr>
          <w:i/>
          <w:iCs/>
          <w:color w:val="F2F2F2" w:themeColor="background1" w:themeShade="F2"/>
          <w:highlight w:val="darkBlue"/>
          <w:rtl/>
        </w:rPr>
      </w:pP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היתרונות בברית הגנה </w:t>
      </w:r>
      <w:r w:rsidRPr="00CE576B">
        <w:rPr>
          <w:i/>
          <w:iCs/>
          <w:color w:val="F2F2F2" w:themeColor="background1" w:themeShade="F2"/>
          <w:highlight w:val="darkBlue"/>
          <w:rtl/>
        </w:rPr>
        <w:t>–</w:t>
      </w: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הרעת הציבור וזה שהיא חייבת את שתי המפלגות. מצד שני מחייבת לחשוף את כל היכולות שלך בפני ארה"ב. ואתה </w:t>
      </w:r>
      <w:proofErr w:type="spellStart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מחוייבל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תאם כל פעילות צבאית שעולה לסבך את בעלת הברית שלה. </w:t>
      </w:r>
    </w:p>
    <w:p w14:paraId="0EE5E54D" w14:textId="77777777" w:rsidR="00421484" w:rsidRPr="00CE576B" w:rsidRDefault="00421484" w:rsidP="00421484">
      <w:pPr>
        <w:bidi/>
        <w:rPr>
          <w:i/>
          <w:iCs/>
          <w:color w:val="F2F2F2" w:themeColor="background1" w:themeShade="F2"/>
          <w:highlight w:val="darkBlue"/>
          <w:rtl/>
        </w:rPr>
      </w:pPr>
      <w:proofErr w:type="spellStart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המב"מ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שכולל פעילות של אלפי מטרות נגד </w:t>
      </w:r>
      <w:proofErr w:type="spellStart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דאש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, ההתבססות </w:t>
      </w:r>
      <w:proofErr w:type="spellStart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האיראית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בסוריה </w:t>
      </w:r>
      <w:proofErr w:type="spellStart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וחזבאללה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</w:t>
      </w:r>
      <w:r w:rsidRPr="00CE576B">
        <w:rPr>
          <w:i/>
          <w:iCs/>
          <w:color w:val="F2F2F2" w:themeColor="background1" w:themeShade="F2"/>
          <w:highlight w:val="darkBlue"/>
          <w:rtl/>
        </w:rPr>
        <w:t>–</w:t>
      </w: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לא ניתן לעשות את זה במסגרת ברית הגהנה כי כל פעילות צבאית שעלולה לסבך את ארה"ב במלחמה חייבת דיווח מראש</w:t>
      </w:r>
    </w:p>
    <w:p w14:paraId="249A6276" w14:textId="77777777" w:rsidR="00350EC3" w:rsidRPr="00CE576B" w:rsidRDefault="00350EC3" w:rsidP="00421484">
      <w:pPr>
        <w:bidi/>
        <w:rPr>
          <w:i/>
          <w:iCs/>
          <w:color w:val="F2F2F2" w:themeColor="background1" w:themeShade="F2"/>
          <w:highlight w:val="darkBlue"/>
          <w:rtl/>
        </w:rPr>
      </w:pPr>
    </w:p>
    <w:p w14:paraId="51C01824" w14:textId="77777777" w:rsidR="00350EC3" w:rsidRPr="00CE576B" w:rsidRDefault="00350EC3" w:rsidP="00350EC3">
      <w:pPr>
        <w:bidi/>
        <w:rPr>
          <w:i/>
          <w:iCs/>
          <w:color w:val="F2F2F2" w:themeColor="background1" w:themeShade="F2"/>
          <w:highlight w:val="darkBlue"/>
          <w:rtl/>
        </w:rPr>
      </w:pP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(ברית הגנה -  מגבלות על הפעלת </w:t>
      </w:r>
      <w:proofErr w:type="spellStart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הכח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)</w:t>
      </w:r>
    </w:p>
    <w:p w14:paraId="516AFDA9" w14:textId="77777777" w:rsidR="00421484" w:rsidRPr="00CE576B" w:rsidRDefault="00350EC3" w:rsidP="00350EC3">
      <w:pPr>
        <w:bidi/>
        <w:rPr>
          <w:i/>
          <w:iCs/>
          <w:color w:val="F2F2F2" w:themeColor="background1" w:themeShade="F2"/>
          <w:highlight w:val="darkBlue"/>
          <w:rtl/>
        </w:rPr>
      </w:pP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לא בטוח שהייתה תקיפה </w:t>
      </w:r>
      <w:proofErr w:type="spellStart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בעירא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בכור או בוריה </w:t>
      </w:r>
      <w:r w:rsidRPr="00CE576B">
        <w:rPr>
          <w:i/>
          <w:iCs/>
          <w:color w:val="F2F2F2" w:themeColor="background1" w:themeShade="F2"/>
          <w:highlight w:val="darkBlue"/>
          <w:rtl/>
        </w:rPr>
        <w:t>–</w:t>
      </w: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מגבלות על הפעלת הכוח.</w:t>
      </w:r>
    </w:p>
    <w:p w14:paraId="10921B68" w14:textId="77777777" w:rsidR="00421484" w:rsidRPr="00CE576B" w:rsidRDefault="00421484" w:rsidP="00421484">
      <w:pPr>
        <w:bidi/>
        <w:rPr>
          <w:i/>
          <w:iCs/>
          <w:color w:val="F2F2F2" w:themeColor="background1" w:themeShade="F2"/>
          <w:highlight w:val="darkBlue"/>
          <w:rtl/>
        </w:rPr>
      </w:pPr>
    </w:p>
    <w:p w14:paraId="5032248B" w14:textId="77777777" w:rsidR="00350EC3" w:rsidRPr="00CE576B" w:rsidRDefault="00350EC3" w:rsidP="00350EC3">
      <w:pPr>
        <w:bidi/>
        <w:rPr>
          <w:i/>
          <w:iCs/>
          <w:color w:val="F2F2F2" w:themeColor="background1" w:themeShade="F2"/>
          <w:highlight w:val="darkBlue"/>
          <w:rtl/>
        </w:rPr>
      </w:pP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(חוסן לאומי ימנע את הצורך לצאת למלחמה לאחר כל פיגוע או לאחר סדרת פיגועים)</w:t>
      </w:r>
    </w:p>
    <w:p w14:paraId="2EB0D871" w14:textId="77777777" w:rsidR="00350EC3" w:rsidRPr="00CE576B" w:rsidRDefault="00350EC3" w:rsidP="00350EC3">
      <w:pPr>
        <w:bidi/>
        <w:rPr>
          <w:i/>
          <w:iCs/>
          <w:color w:val="F2F2F2" w:themeColor="background1" w:themeShade="F2"/>
          <w:highlight w:val="darkBlue"/>
          <w:rtl/>
        </w:rPr>
      </w:pPr>
    </w:p>
    <w:p w14:paraId="516C28C3" w14:textId="77777777" w:rsidR="00350EC3" w:rsidRPr="00CE576B" w:rsidRDefault="00350EC3" w:rsidP="00350EC3">
      <w:pPr>
        <w:bidi/>
        <w:rPr>
          <w:i/>
          <w:iCs/>
          <w:color w:val="F2F2F2" w:themeColor="background1" w:themeShade="F2"/>
          <w:highlight w:val="darkBlue"/>
          <w:rtl/>
        </w:rPr>
      </w:pP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(מושג </w:t>
      </w:r>
      <w:proofErr w:type="spellStart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שישוני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: רעש דיפלומטי לבן)</w:t>
      </w:r>
    </w:p>
    <w:p w14:paraId="3D64A625" w14:textId="77777777" w:rsidR="00350EC3" w:rsidRPr="00CE576B" w:rsidRDefault="00350EC3" w:rsidP="00350EC3">
      <w:pPr>
        <w:bidi/>
        <w:rPr>
          <w:i/>
          <w:iCs/>
          <w:color w:val="F2F2F2" w:themeColor="background1" w:themeShade="F2"/>
          <w:highlight w:val="darkBlue"/>
          <w:rtl/>
        </w:rPr>
      </w:pP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יכולת להשאיר את ישראל מחוץ לכותרות </w:t>
      </w:r>
      <w:proofErr w:type="spellStart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הגיאורפוליטיות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על רקע הנטייה שלה לתפוס זמן אוויר בחדשות.</w:t>
      </w:r>
    </w:p>
    <w:p w14:paraId="5946A318" w14:textId="77777777" w:rsidR="00350EC3" w:rsidRPr="00CE576B" w:rsidRDefault="00350EC3" w:rsidP="00421484">
      <w:pPr>
        <w:bidi/>
        <w:rPr>
          <w:i/>
          <w:iCs/>
          <w:color w:val="F2F2F2" w:themeColor="background1" w:themeShade="F2"/>
          <w:highlight w:val="darkBlue"/>
          <w:rtl/>
        </w:rPr>
      </w:pPr>
    </w:p>
    <w:p w14:paraId="05EBBEC4" w14:textId="77777777" w:rsidR="00421484" w:rsidRPr="00CE576B" w:rsidRDefault="00350EC3" w:rsidP="00350EC3">
      <w:pPr>
        <w:bidi/>
        <w:rPr>
          <w:i/>
          <w:iCs/>
          <w:color w:val="F2F2F2" w:themeColor="background1" w:themeShade="F2"/>
          <w:highlight w:val="darkBlue"/>
          <w:rtl/>
        </w:rPr>
      </w:pP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(לקרוא את קווים מנחים לתפיסת ביטחון לישראל. של ה</w:t>
      </w:r>
      <w:r w:rsidRPr="00CE576B">
        <w:rPr>
          <w:rFonts w:hint="cs"/>
          <w:i/>
          <w:iCs/>
          <w:color w:val="F2F2F2" w:themeColor="background1" w:themeShade="F2"/>
          <w:highlight w:val="darkBlue"/>
        </w:rPr>
        <w:t>INSS</w:t>
      </w: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. יצא באנגלית בימים אלה )</w:t>
      </w:r>
    </w:p>
    <w:p w14:paraId="40022006" w14:textId="77777777" w:rsidR="00350EC3" w:rsidRPr="00CE576B" w:rsidRDefault="00350EC3" w:rsidP="00350EC3">
      <w:pPr>
        <w:bidi/>
        <w:rPr>
          <w:i/>
          <w:iCs/>
          <w:color w:val="F2F2F2" w:themeColor="background1" w:themeShade="F2"/>
          <w:highlight w:val="darkBlue"/>
          <w:rtl/>
        </w:rPr>
      </w:pPr>
    </w:p>
    <w:p w14:paraId="2C935036" w14:textId="77777777" w:rsidR="00972238" w:rsidRPr="00CE576B" w:rsidRDefault="00972238" w:rsidP="00350EC3">
      <w:pPr>
        <w:bidi/>
        <w:rPr>
          <w:i/>
          <w:iCs/>
          <w:color w:val="F2F2F2" w:themeColor="background1" w:themeShade="F2"/>
          <w:highlight w:val="darkBlue"/>
          <w:rtl/>
        </w:rPr>
      </w:pP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(אין תפיסה לעילות למלחמה)</w:t>
      </w:r>
    </w:p>
    <w:p w14:paraId="2A78ECC7" w14:textId="77777777" w:rsidR="00350EC3" w:rsidRPr="00CE576B" w:rsidRDefault="00350EC3" w:rsidP="00972238">
      <w:pPr>
        <w:bidi/>
        <w:rPr>
          <w:i/>
          <w:iCs/>
          <w:color w:val="F2F2F2" w:themeColor="background1" w:themeShade="F2"/>
          <w:highlight w:val="darkBlue"/>
          <w:rtl/>
        </w:rPr>
      </w:pP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חוסר "רגולציה" חושף אותנו הפתעה בסיסית עצמית לצאת למלחמות פתע (מלחמת לבנוןה2)</w:t>
      </w:r>
    </w:p>
    <w:p w14:paraId="7C205ADE" w14:textId="77777777" w:rsidR="00972238" w:rsidRPr="00CE576B" w:rsidRDefault="00972238" w:rsidP="00972238">
      <w:pPr>
        <w:bidi/>
        <w:rPr>
          <w:i/>
          <w:iCs/>
          <w:color w:val="F2F2F2" w:themeColor="background1" w:themeShade="F2"/>
          <w:highlight w:val="darkBlue"/>
          <w:rtl/>
        </w:rPr>
      </w:pP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אפילו ועדת אגרנט הצביעה על חוסר תפיסה בנושא. </w:t>
      </w:r>
      <w:proofErr w:type="spellStart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הקבניט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יכול לקבל החלטות כאלה </w:t>
      </w:r>
      <w:proofErr w:type="spellStart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מאחרוי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גבו של הדרג המקצועי ולקבל החלטות על מבצעים שעלולים להוביל למלחמה. </w:t>
      </w:r>
    </w:p>
    <w:p w14:paraId="004AE8EB" w14:textId="77777777" w:rsidR="00972238" w:rsidRPr="00CE576B" w:rsidRDefault="00972238" w:rsidP="00972238">
      <w:pPr>
        <w:bidi/>
        <w:rPr>
          <w:i/>
          <w:iCs/>
          <w:color w:val="F2F2F2" w:themeColor="background1" w:themeShade="F2"/>
          <w:highlight w:val="darkBlue"/>
          <w:rtl/>
        </w:rPr>
      </w:pPr>
    </w:p>
    <w:p w14:paraId="54D632FF" w14:textId="77777777" w:rsidR="00972238" w:rsidRPr="00CE576B" w:rsidRDefault="00D44402" w:rsidP="00972238">
      <w:pPr>
        <w:bidi/>
        <w:rPr>
          <w:i/>
          <w:iCs/>
          <w:color w:val="F2F2F2" w:themeColor="background1" w:themeShade="F2"/>
          <w:highlight w:val="darkBlue"/>
          <w:rtl/>
        </w:rPr>
      </w:pP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(</w:t>
      </w:r>
      <w:r w:rsidR="00972238"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המטרה של מלחמה: שיוני המצב האסטרטגי מיסודו.</w:t>
      </w: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)</w:t>
      </w:r>
    </w:p>
    <w:p w14:paraId="386F403F" w14:textId="77777777" w:rsidR="00972238" w:rsidRPr="00CE576B" w:rsidRDefault="00972238" w:rsidP="00972238">
      <w:pPr>
        <w:bidi/>
        <w:rPr>
          <w:i/>
          <w:iCs/>
          <w:color w:val="F2F2F2" w:themeColor="background1" w:themeShade="F2"/>
          <w:highlight w:val="darkBlue"/>
          <w:rtl/>
        </w:rPr>
      </w:pPr>
    </w:p>
    <w:p w14:paraId="1F00906C" w14:textId="77777777" w:rsidR="00972238" w:rsidRPr="00CE576B" w:rsidRDefault="00D44402" w:rsidP="00972238">
      <w:pPr>
        <w:bidi/>
        <w:rPr>
          <w:i/>
          <w:iCs/>
          <w:color w:val="F2F2F2" w:themeColor="background1" w:themeShade="F2"/>
          <w:highlight w:val="darkBlue"/>
          <w:rtl/>
        </w:rPr>
      </w:pP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(</w:t>
      </w:r>
      <w:proofErr w:type="spellStart"/>
      <w:r w:rsidR="00972238"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פרוייקט</w:t>
      </w:r>
      <w:proofErr w:type="spellEnd"/>
      <w:r w:rsidR="00972238"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בניין </w:t>
      </w:r>
      <w:proofErr w:type="spellStart"/>
      <w:r w:rsidR="00972238"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כח</w:t>
      </w:r>
      <w:proofErr w:type="spellEnd"/>
      <w:r w:rsidR="00972238"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של היריב יכול להיות עילה למלחמה בתנאים </w:t>
      </w:r>
      <w:proofErr w:type="spellStart"/>
      <w:r w:rsidR="00972238"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מסויימים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)</w:t>
      </w:r>
    </w:p>
    <w:p w14:paraId="73B14969" w14:textId="77777777" w:rsidR="00972238" w:rsidRPr="00CE576B" w:rsidRDefault="00972238" w:rsidP="00972238">
      <w:pPr>
        <w:bidi/>
        <w:rPr>
          <w:i/>
          <w:iCs/>
          <w:color w:val="F2F2F2" w:themeColor="background1" w:themeShade="F2"/>
          <w:highlight w:val="darkBlue"/>
          <w:rtl/>
        </w:rPr>
      </w:pPr>
    </w:p>
    <w:p w14:paraId="735A3A9A" w14:textId="77777777" w:rsidR="00972238" w:rsidRPr="00CE576B" w:rsidRDefault="00972238" w:rsidP="00972238">
      <w:pPr>
        <w:bidi/>
        <w:rPr>
          <w:i/>
          <w:iCs/>
          <w:color w:val="F2F2F2" w:themeColor="background1" w:themeShade="F2"/>
          <w:highlight w:val="darkBlue"/>
          <w:rtl/>
        </w:rPr>
      </w:pPr>
    </w:p>
    <w:p w14:paraId="678710B7" w14:textId="77777777" w:rsidR="00972238" w:rsidRPr="00CE576B" w:rsidRDefault="00972238" w:rsidP="00972238">
      <w:pPr>
        <w:bidi/>
        <w:rPr>
          <w:i/>
          <w:iCs/>
          <w:color w:val="F2F2F2" w:themeColor="background1" w:themeShade="F2"/>
          <w:highlight w:val="darkBlue"/>
          <w:rtl/>
        </w:rPr>
      </w:pP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(מושג גמול חמור במקום מושגים של הרתעה וניצחון)</w:t>
      </w:r>
    </w:p>
    <w:p w14:paraId="4399368A" w14:textId="77777777" w:rsidR="00972238" w:rsidRPr="00CE576B" w:rsidRDefault="00972238" w:rsidP="00972238">
      <w:pPr>
        <w:bidi/>
        <w:rPr>
          <w:rFonts w:hint="cs"/>
          <w:i/>
          <w:iCs/>
          <w:color w:val="F2F2F2" w:themeColor="background1" w:themeShade="F2"/>
          <w:highlight w:val="darkBlue"/>
          <w:rtl/>
        </w:rPr>
      </w:pPr>
    </w:p>
    <w:p w14:paraId="67CE21D9" w14:textId="77777777" w:rsidR="00972238" w:rsidRPr="00D44402" w:rsidRDefault="00972238" w:rsidP="00972238">
      <w:pPr>
        <w:bidi/>
        <w:rPr>
          <w:i/>
          <w:iCs/>
          <w:color w:val="F2F2F2" w:themeColor="background1" w:themeShade="F2"/>
          <w:rtl/>
        </w:rPr>
      </w:pP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שיפור ושימור הרתע ובניית יכולת לגמול מרתיע. המשמעות היא הגברת היכולות </w:t>
      </w:r>
      <w:proofErr w:type="spellStart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>מהדיניות</w:t>
      </w:r>
      <w:proofErr w:type="spellEnd"/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המבצעיות והיה אם ישיג הצד השני יכולת מבצעית גרעינית. </w:t>
      </w:r>
      <w:proofErr w:type="gramStart"/>
      <w:r w:rsidRPr="00CE576B">
        <w:rPr>
          <w:rFonts w:hint="cs"/>
          <w:i/>
          <w:iCs/>
          <w:color w:val="F2F2F2" w:themeColor="background1" w:themeShade="F2"/>
          <w:highlight w:val="darkBlue"/>
        </w:rPr>
        <w:t>MAD</w:t>
      </w:r>
      <w:r w:rsidRPr="00CE576B">
        <w:rPr>
          <w:rFonts w:hint="cs"/>
          <w:i/>
          <w:iCs/>
          <w:color w:val="F2F2F2" w:themeColor="background1" w:themeShade="F2"/>
          <w:highlight w:val="darkBlue"/>
          <w:rtl/>
        </w:rPr>
        <w:t xml:space="preserve"> .</w:t>
      </w:r>
      <w:proofErr w:type="gramEnd"/>
      <w:r w:rsidRPr="00D44402">
        <w:rPr>
          <w:rFonts w:hint="cs"/>
          <w:i/>
          <w:iCs/>
          <w:color w:val="F2F2F2" w:themeColor="background1" w:themeShade="F2"/>
          <w:rtl/>
        </w:rPr>
        <w:t xml:space="preserve"> </w:t>
      </w:r>
    </w:p>
    <w:p w14:paraId="69F57A3D" w14:textId="77777777" w:rsidR="00350EC3" w:rsidRPr="00D44402" w:rsidRDefault="00350EC3" w:rsidP="00350EC3">
      <w:pPr>
        <w:bidi/>
        <w:rPr>
          <w:i/>
          <w:iCs/>
          <w:color w:val="F2F2F2" w:themeColor="background1" w:themeShade="F2"/>
          <w:rtl/>
        </w:rPr>
      </w:pPr>
    </w:p>
    <w:p w14:paraId="095F7265" w14:textId="77777777" w:rsidR="00350EC3" w:rsidRPr="00744DCF" w:rsidRDefault="00350EC3" w:rsidP="00350EC3">
      <w:pPr>
        <w:bidi/>
        <w:rPr>
          <w:rFonts w:ascii="Arial" w:eastAsia="Times New Roman" w:hAnsi="Arial" w:cs="Arial"/>
          <w:color w:val="000000"/>
          <w:sz w:val="18"/>
          <w:szCs w:val="18"/>
        </w:rPr>
      </w:pPr>
    </w:p>
    <w:p w14:paraId="2DB44650" w14:textId="77777777" w:rsidR="00972238" w:rsidRPr="00744DCF" w:rsidRDefault="00972238" w:rsidP="00972238">
      <w:pPr>
        <w:bidi/>
        <w:rPr>
          <w:rFonts w:ascii="Arial" w:eastAsia="Times New Roman" w:hAnsi="Arial" w:cs="Arial"/>
          <w:color w:val="000000"/>
          <w:sz w:val="18"/>
          <w:szCs w:val="18"/>
          <w:rtl/>
        </w:rPr>
      </w:pPr>
      <w:r w:rsidRPr="00744DCF">
        <w:rPr>
          <w:rFonts w:ascii="Arial" w:eastAsia="Times New Roman" w:hAnsi="Arial" w:cs="Arial" w:hint="cs"/>
          <w:color w:val="000000"/>
          <w:sz w:val="18"/>
          <w:szCs w:val="18"/>
          <w:rtl/>
        </w:rPr>
        <w:t>(אין תפיסת ביטחון בזירה הפלסטינית )</w:t>
      </w:r>
    </w:p>
    <w:p w14:paraId="77FA38AF" w14:textId="60B14C97" w:rsidR="00972238" w:rsidRPr="00D44402" w:rsidRDefault="00972238" w:rsidP="00D44402">
      <w:pPr>
        <w:bidi/>
        <w:rPr>
          <w:rtl/>
        </w:rPr>
      </w:pPr>
      <w:r w:rsidRPr="00744DCF">
        <w:rPr>
          <w:rFonts w:ascii="Arial" w:eastAsia="Times New Roman" w:hAnsi="Arial" w:cs="Arial" w:hint="cs"/>
          <w:color w:val="000000"/>
          <w:sz w:val="18"/>
          <w:szCs w:val="18"/>
          <w:rtl/>
        </w:rPr>
        <w:t>מה אנחנו רוצים</w:t>
      </w:r>
      <w:r w:rsidR="00BB13A3" w:rsidRPr="00744DCF">
        <w:rPr>
          <w:rFonts w:ascii="Arial" w:eastAsia="Times New Roman" w:hAnsi="Arial" w:cs="Arial" w:hint="cs"/>
          <w:color w:val="000000"/>
          <w:sz w:val="18"/>
          <w:szCs w:val="18"/>
          <w:rtl/>
        </w:rPr>
        <w:t xml:space="preserve"> למוטט את החמא</w:t>
      </w:r>
      <w:r w:rsidR="00D44402" w:rsidRPr="00744DCF">
        <w:rPr>
          <w:rFonts w:ascii="Arial" w:eastAsia="Times New Roman" w:hAnsi="Arial" w:cs="Arial" w:hint="cs"/>
          <w:color w:val="000000"/>
          <w:sz w:val="18"/>
          <w:szCs w:val="18"/>
          <w:rtl/>
        </w:rPr>
        <w:t xml:space="preserve">ס, </w:t>
      </w:r>
      <w:r w:rsidR="00BB13A3" w:rsidRPr="00744DCF">
        <w:rPr>
          <w:rFonts w:ascii="Arial" w:eastAsia="Times New Roman" w:hAnsi="Arial" w:cs="Arial" w:hint="cs"/>
          <w:color w:val="000000"/>
          <w:sz w:val="18"/>
          <w:szCs w:val="18"/>
          <w:rtl/>
        </w:rPr>
        <w:t xml:space="preserve">להדביק את עזה למצרים? מדינה פלסטינית מינוס? רשות חזקה? או מיטוט </w:t>
      </w:r>
      <w:r w:rsidR="00BB13A3" w:rsidRPr="00D44402">
        <w:rPr>
          <w:rFonts w:hint="cs"/>
          <w:rtl/>
        </w:rPr>
        <w:t xml:space="preserve">שלה. </w:t>
      </w:r>
    </w:p>
    <w:p w14:paraId="555D98AB" w14:textId="0CD41B58" w:rsidR="00BB13A3" w:rsidRPr="00D44402" w:rsidRDefault="00BB13A3" w:rsidP="00D44402">
      <w:pPr>
        <w:bidi/>
        <w:rPr>
          <w:rtl/>
        </w:rPr>
      </w:pPr>
      <w:proofErr w:type="spellStart"/>
      <w:r w:rsidRPr="00D44402">
        <w:rPr>
          <w:rFonts w:hint="cs"/>
          <w:rtl/>
        </w:rPr>
        <w:t>שישון</w:t>
      </w:r>
      <w:proofErr w:type="spellEnd"/>
      <w:r w:rsidRPr="00D44402">
        <w:rPr>
          <w:rFonts w:hint="cs"/>
        </w:rPr>
        <w:t xml:space="preserve"> </w:t>
      </w:r>
      <w:r w:rsidRPr="00D44402">
        <w:rPr>
          <w:rFonts w:hint="cs"/>
          <w:rtl/>
        </w:rPr>
        <w:t xml:space="preserve">בטווח הארוך שליטה של הרשות המתונה על עזה. </w:t>
      </w:r>
    </w:p>
    <w:p w14:paraId="02B6C525" w14:textId="77777777" w:rsidR="00BB13A3" w:rsidRDefault="00BB13A3" w:rsidP="00BB13A3">
      <w:pPr>
        <w:bidi/>
        <w:rPr>
          <w:rtl/>
        </w:rPr>
      </w:pPr>
    </w:p>
    <w:p w14:paraId="38B5DAEF" w14:textId="77777777" w:rsidR="00BB13A3" w:rsidRDefault="00BB13A3" w:rsidP="00BB13A3">
      <w:pPr>
        <w:bidi/>
        <w:rPr>
          <w:rtl/>
        </w:rPr>
      </w:pPr>
      <w:r>
        <w:rPr>
          <w:rFonts w:hint="cs"/>
          <w:rtl/>
        </w:rPr>
        <w:t xml:space="preserve">(המושג הכרעה תקע </w:t>
      </w:r>
      <w:proofErr w:type="spellStart"/>
      <w:r>
        <w:rPr>
          <w:rFonts w:hint="cs"/>
          <w:rtl/>
        </w:rPr>
        <w:t>אותונ</w:t>
      </w:r>
      <w:proofErr w:type="spellEnd"/>
      <w:r>
        <w:rPr>
          <w:rFonts w:hint="cs"/>
          <w:rtl/>
        </w:rPr>
        <w:t>, יש להשתמש במושג ניצחון)</w:t>
      </w:r>
    </w:p>
    <w:p w14:paraId="339CC909" w14:textId="77777777" w:rsidR="00BB13A3" w:rsidRDefault="00BB13A3" w:rsidP="00BB13A3">
      <w:pPr>
        <w:bidi/>
        <w:rPr>
          <w:rtl/>
        </w:rPr>
      </w:pPr>
      <w:r>
        <w:rPr>
          <w:rFonts w:hint="cs"/>
          <w:rtl/>
        </w:rPr>
        <w:t xml:space="preserve">הכרעה מתייחסת למצב </w:t>
      </w:r>
      <w:proofErr w:type="spellStart"/>
      <w:r>
        <w:rPr>
          <w:rFonts w:hint="cs"/>
          <w:rtl/>
        </w:rPr>
        <w:t>טקטקטי</w:t>
      </w:r>
      <w:proofErr w:type="spellEnd"/>
      <w:r>
        <w:rPr>
          <w:rFonts w:hint="cs"/>
          <w:rtl/>
        </w:rPr>
        <w:t xml:space="preserve">. ברמה </w:t>
      </w:r>
      <w:proofErr w:type="spellStart"/>
      <w:r>
        <w:rPr>
          <w:rFonts w:hint="cs"/>
          <w:rtl/>
        </w:rPr>
        <w:t>האסטגטית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שלקוזוביץ</w:t>
      </w:r>
      <w:proofErr w:type="spellEnd"/>
      <w:r>
        <w:rPr>
          <w:rFonts w:hint="cs"/>
          <w:rtl/>
        </w:rPr>
        <w:t xml:space="preserve"> השתמש במושג ניצחון. </w:t>
      </w:r>
    </w:p>
    <w:p w14:paraId="20D93051" w14:textId="77777777" w:rsidR="00BB13A3" w:rsidRDefault="00BB13A3" w:rsidP="00BB13A3">
      <w:pPr>
        <w:bidi/>
        <w:rPr>
          <w:rtl/>
        </w:rPr>
      </w:pPr>
    </w:p>
    <w:p w14:paraId="471F694B" w14:textId="77777777" w:rsidR="00BB13A3" w:rsidRDefault="00BB13A3" w:rsidP="00BB13A3">
      <w:pPr>
        <w:bidi/>
        <w:rPr>
          <w:rtl/>
        </w:rPr>
      </w:pPr>
    </w:p>
    <w:p w14:paraId="1B17423B" w14:textId="77777777" w:rsidR="00BB13A3" w:rsidRDefault="00BB13A3" w:rsidP="00BB13A3">
      <w:pPr>
        <w:bidi/>
        <w:rPr>
          <w:rtl/>
        </w:rPr>
      </w:pPr>
      <w:r>
        <w:rPr>
          <w:rFonts w:hint="cs"/>
          <w:rtl/>
        </w:rPr>
        <w:t>(מושג המלחמה שבין המלחמות)</w:t>
      </w:r>
    </w:p>
    <w:p w14:paraId="66549F0F" w14:textId="77777777" w:rsidR="00BB13A3" w:rsidRDefault="00BB13A3" w:rsidP="00BB13A3">
      <w:pPr>
        <w:bidi/>
        <w:rPr>
          <w:rtl/>
        </w:rPr>
      </w:pPr>
      <w:proofErr w:type="spellStart"/>
      <w:r>
        <w:rPr>
          <w:rFonts w:hint="cs"/>
          <w:rtl/>
        </w:rPr>
        <w:t>המבמ"מ</w:t>
      </w:r>
      <w:proofErr w:type="spellEnd"/>
      <w:r>
        <w:rPr>
          <w:rFonts w:hint="cs"/>
          <w:rtl/>
        </w:rPr>
        <w:t xml:space="preserve"> מחזק את ההרתעה, שוחק את היכולות של </w:t>
      </w:r>
      <w:proofErr w:type="spellStart"/>
      <w:r>
        <w:rPr>
          <w:rFonts w:hint="cs"/>
          <w:rtl/>
        </w:rPr>
        <w:t>האוייב</w:t>
      </w:r>
      <w:proofErr w:type="spellEnd"/>
      <w:r>
        <w:rPr>
          <w:rFonts w:hint="cs"/>
          <w:rtl/>
        </w:rPr>
        <w:t xml:space="preserve">, ומשפר את מצבנו לקראת מלחמה עתידית. אנחנו מקרינים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איזורי</w:t>
      </w:r>
      <w:proofErr w:type="spellEnd"/>
      <w:r>
        <w:rPr>
          <w:rFonts w:hint="cs"/>
          <w:rtl/>
        </w:rPr>
        <w:t xml:space="preserve"> ומאפשרים לישראל לשגשג כלכלית. האזרחים חיים בשלווה, צה"ל נלחם בלילות. הארה"ב משתמשים במושג </w:t>
      </w:r>
      <w:r>
        <w:t>gray zone</w:t>
      </w:r>
      <w:r>
        <w:rPr>
          <w:rFonts w:hint="cs"/>
          <w:rtl/>
        </w:rPr>
        <w:t xml:space="preserve"> שכולל גם מלחמה </w:t>
      </w:r>
      <w:proofErr w:type="spellStart"/>
      <w:r>
        <w:rPr>
          <w:rFonts w:hint="cs"/>
          <w:rtl/>
        </w:rPr>
        <w:t>פסיכולוית</w:t>
      </w:r>
      <w:proofErr w:type="spellEnd"/>
      <w:r>
        <w:rPr>
          <w:rFonts w:hint="cs"/>
          <w:rtl/>
        </w:rPr>
        <w:t xml:space="preserve"> ומאמצים דיפלומטיים </w:t>
      </w:r>
      <w:proofErr w:type="spellStart"/>
      <w:r>
        <w:rPr>
          <w:rFonts w:hint="cs"/>
          <w:rtl/>
        </w:rPr>
        <w:t>כלכללים</w:t>
      </w:r>
      <w:proofErr w:type="spellEnd"/>
      <w:r>
        <w:rPr>
          <w:rFonts w:hint="cs"/>
          <w:rtl/>
        </w:rPr>
        <w:t xml:space="preserve">. וסייבר. </w:t>
      </w:r>
    </w:p>
    <w:p w14:paraId="5766E32E" w14:textId="77777777" w:rsidR="00BB13A3" w:rsidRDefault="00BB13A3" w:rsidP="00BB13A3">
      <w:pPr>
        <w:bidi/>
        <w:rPr>
          <w:rtl/>
        </w:rPr>
      </w:pPr>
    </w:p>
    <w:p w14:paraId="212648A9" w14:textId="77777777" w:rsidR="00BB13A3" w:rsidRDefault="00BB13A3" w:rsidP="00BB13A3">
      <w:pPr>
        <w:bidi/>
        <w:rPr>
          <w:rtl/>
        </w:rPr>
      </w:pPr>
      <w:r>
        <w:rPr>
          <w:rFonts w:hint="cs"/>
          <w:rtl/>
        </w:rPr>
        <w:t xml:space="preserve">(עמימות היא חלק חשוב </w:t>
      </w:r>
      <w:proofErr w:type="spellStart"/>
      <w:r>
        <w:rPr>
          <w:rFonts w:hint="cs"/>
          <w:rtl/>
        </w:rPr>
        <w:t>במב"מ</w:t>
      </w:r>
      <w:proofErr w:type="spellEnd"/>
      <w:r w:rsidR="00BD7524">
        <w:rPr>
          <w:rFonts w:hint="cs"/>
          <w:rtl/>
        </w:rPr>
        <w:t xml:space="preserve"> בשל "מרחב ההכחשה" שהוא מייצר לצד השני</w:t>
      </w:r>
      <w:r>
        <w:rPr>
          <w:rFonts w:hint="cs"/>
          <w:rtl/>
        </w:rPr>
        <w:t xml:space="preserve">) </w:t>
      </w:r>
    </w:p>
    <w:p w14:paraId="54BE32EA" w14:textId="77777777" w:rsidR="00350EC3" w:rsidRDefault="00350EC3" w:rsidP="00350EC3">
      <w:pPr>
        <w:bidi/>
        <w:rPr>
          <w:rtl/>
        </w:rPr>
      </w:pPr>
    </w:p>
    <w:p w14:paraId="1FB42BB4" w14:textId="77777777" w:rsidR="00BD7524" w:rsidRDefault="00BD7524" w:rsidP="00BD7524">
      <w:pPr>
        <w:bidi/>
        <w:rPr>
          <w:rtl/>
        </w:rPr>
      </w:pPr>
    </w:p>
    <w:p w14:paraId="5DFD530F" w14:textId="77777777" w:rsidR="00BD7524" w:rsidRDefault="00BD7524" w:rsidP="00BD7524">
      <w:pPr>
        <w:bidi/>
        <w:rPr>
          <w:b/>
          <w:bCs/>
          <w:u w:val="single"/>
          <w:rtl/>
        </w:rPr>
      </w:pPr>
      <w:r w:rsidRPr="00BD7524">
        <w:rPr>
          <w:rFonts w:hint="cs"/>
          <w:b/>
          <w:bCs/>
          <w:u w:val="single"/>
          <w:rtl/>
        </w:rPr>
        <w:t xml:space="preserve">(מהו </w:t>
      </w:r>
      <w:proofErr w:type="spellStart"/>
      <w:r w:rsidRPr="00BD7524">
        <w:rPr>
          <w:rFonts w:hint="cs"/>
          <w:b/>
          <w:bCs/>
          <w:u w:val="single"/>
          <w:rtl/>
        </w:rPr>
        <w:t>המב"מ</w:t>
      </w:r>
      <w:proofErr w:type="spellEnd"/>
      <w:r w:rsidRPr="00BD7524">
        <w:rPr>
          <w:rFonts w:hint="cs"/>
          <w:b/>
          <w:bCs/>
          <w:u w:val="single"/>
          <w:rtl/>
        </w:rPr>
        <w:t xml:space="preserve"> </w:t>
      </w:r>
      <w:proofErr w:type="spellStart"/>
      <w:r w:rsidRPr="00BD7524">
        <w:rPr>
          <w:rFonts w:hint="cs"/>
          <w:b/>
          <w:bCs/>
          <w:u w:val="single"/>
          <w:rtl/>
        </w:rPr>
        <w:t>החמאסי</w:t>
      </w:r>
      <w:proofErr w:type="spellEnd"/>
      <w:r w:rsidRPr="00BD7524">
        <w:rPr>
          <w:rFonts w:hint="cs"/>
          <w:b/>
          <w:bCs/>
          <w:u w:val="single"/>
          <w:rtl/>
        </w:rPr>
        <w:t xml:space="preserve">? טרור בלונים, הפגנות גדר, מבלי להיגרר למלחמה, כל הזמן בכותרות, להפעיל לחץ על ישראל, לשמור על אתוס המאבק, לשחרר לחץ מבחינה פנימית, להיבדל מהרשות הפלסטינית. </w:t>
      </w:r>
      <w:r>
        <w:rPr>
          <w:rFonts w:hint="cs"/>
          <w:b/>
          <w:bCs/>
          <w:u w:val="single"/>
          <w:rtl/>
        </w:rPr>
        <w:t>מבלי לקחת אחריות מלאה, אם עם עידוד</w:t>
      </w:r>
    </w:p>
    <w:p w14:paraId="5A6848E7" w14:textId="77777777" w:rsidR="00BD7524" w:rsidRDefault="00BD7524" w:rsidP="00BD7524">
      <w:pPr>
        <w:bidi/>
        <w:rPr>
          <w:b/>
          <w:bCs/>
          <w:u w:val="single"/>
          <w:rtl/>
        </w:rPr>
      </w:pPr>
    </w:p>
    <w:p w14:paraId="6DC1B9AE" w14:textId="77777777" w:rsidR="00BD7524" w:rsidRDefault="00BD7524" w:rsidP="00BD7524">
      <w:pPr>
        <w:bidi/>
        <w:rPr>
          <w:b/>
          <w:bCs/>
          <w:u w:val="single"/>
          <w:rtl/>
        </w:rPr>
      </w:pPr>
      <w:r w:rsidRPr="00BD7524">
        <w:rPr>
          <w:rFonts w:hint="cs"/>
          <w:b/>
          <w:bCs/>
          <w:u w:val="single"/>
          <w:rtl/>
        </w:rPr>
        <w:t xml:space="preserve">מהו </w:t>
      </w:r>
      <w:proofErr w:type="spellStart"/>
      <w:r w:rsidRPr="00BD7524">
        <w:rPr>
          <w:rFonts w:hint="cs"/>
          <w:b/>
          <w:bCs/>
          <w:u w:val="single"/>
          <w:rtl/>
        </w:rPr>
        <w:t>המב"מ</w:t>
      </w:r>
      <w:proofErr w:type="spellEnd"/>
      <w:r w:rsidRPr="00BD7524">
        <w:rPr>
          <w:rFonts w:hint="cs"/>
          <w:b/>
          <w:bCs/>
          <w:u w:val="single"/>
          <w:rtl/>
        </w:rPr>
        <w:t xml:space="preserve"> האיראני? מזרח תיכון של </w:t>
      </w:r>
      <w:proofErr w:type="spellStart"/>
      <w:r w:rsidRPr="00BD7524">
        <w:rPr>
          <w:rFonts w:hint="cs"/>
          <w:b/>
          <w:bCs/>
          <w:u w:val="single"/>
          <w:rtl/>
        </w:rPr>
        <w:t>מב"מ</w:t>
      </w:r>
      <w:proofErr w:type="spellEnd"/>
      <w:r w:rsidRPr="00BD7524">
        <w:rPr>
          <w:rFonts w:hint="cs"/>
          <w:b/>
          <w:bCs/>
          <w:u w:val="single"/>
          <w:rtl/>
        </w:rPr>
        <w:t xml:space="preserve"> </w:t>
      </w:r>
      <w:r w:rsidRPr="00BD7524">
        <w:rPr>
          <w:b/>
          <w:bCs/>
          <w:u w:val="single"/>
          <w:rtl/>
        </w:rPr>
        <w:t>–</w:t>
      </w:r>
      <w:r w:rsidRPr="00BD7524">
        <w:rPr>
          <w:rFonts w:hint="cs"/>
          <w:b/>
          <w:bCs/>
          <w:u w:val="single"/>
          <w:rtl/>
        </w:rPr>
        <w:t xml:space="preserve"> איראן לא לוקחת אחריות על תקיפות סעודיה. וגם חמאס</w:t>
      </w:r>
    </w:p>
    <w:p w14:paraId="3BFD3A67" w14:textId="77777777" w:rsidR="00B63094" w:rsidRDefault="00B63094" w:rsidP="00B63094">
      <w:pPr>
        <w:bidi/>
        <w:rPr>
          <w:b/>
          <w:bCs/>
          <w:u w:val="single"/>
          <w:rtl/>
        </w:rPr>
      </w:pPr>
    </w:p>
    <w:p w14:paraId="7CB6545C" w14:textId="77777777" w:rsidR="00B63094" w:rsidRDefault="00B63094" w:rsidP="00B63094">
      <w:pPr>
        <w:bidi/>
        <w:rPr>
          <w:b/>
          <w:bCs/>
          <w:u w:val="single"/>
          <w:rtl/>
        </w:rPr>
      </w:pPr>
    </w:p>
    <w:p w14:paraId="79CF508B" w14:textId="4364565E" w:rsidR="00B63094" w:rsidRDefault="00B63094" w:rsidP="00B63094">
      <w:pPr>
        <w:bidi/>
        <w:rPr>
          <w:rtl/>
        </w:rPr>
      </w:pPr>
      <w:r w:rsidRPr="00B63094">
        <w:rPr>
          <w:rFonts w:hint="cs"/>
          <w:rtl/>
        </w:rPr>
        <w:t xml:space="preserve">ראות צריכה להפוך להיות </w:t>
      </w:r>
      <w:proofErr w:type="spellStart"/>
      <w:r w:rsidRPr="00B63094">
        <w:rPr>
          <w:rFonts w:hint="cs"/>
          <w:rtl/>
        </w:rPr>
        <w:t>הקונבנר</w:t>
      </w:r>
      <w:proofErr w:type="spellEnd"/>
      <w:r w:rsidRPr="00B63094">
        <w:rPr>
          <w:rFonts w:hint="cs"/>
          <w:rtl/>
        </w:rPr>
        <w:t xml:space="preserve"> של השיחה. ה </w:t>
      </w:r>
      <w:r w:rsidRPr="00B63094">
        <w:rPr>
          <w:rFonts w:hint="cs"/>
        </w:rPr>
        <w:t>INSS</w:t>
      </w:r>
      <w:r w:rsidRPr="00B63094">
        <w:rPr>
          <w:rFonts w:hint="cs"/>
          <w:rtl/>
        </w:rPr>
        <w:t xml:space="preserve"> פועל לבד</w:t>
      </w:r>
      <w:r>
        <w:rPr>
          <w:rFonts w:hint="cs"/>
          <w:rtl/>
        </w:rPr>
        <w:t xml:space="preserve">. צריך לייצר לגיטימציה לפעילות (מסגרת תפיסתית) ואז להקים רשת ותנועה. </w:t>
      </w:r>
    </w:p>
    <w:p w14:paraId="7B522A17" w14:textId="1A259B4F" w:rsidR="00CE576B" w:rsidRDefault="00CE576B" w:rsidP="00CE576B">
      <w:pPr>
        <w:bidi/>
        <w:rPr>
          <w:rtl/>
        </w:rPr>
      </w:pPr>
    </w:p>
    <w:p w14:paraId="2FC3EF5B" w14:textId="0F8C47AE" w:rsidR="00CE576B" w:rsidRDefault="00CE576B" w:rsidP="00CE576B">
      <w:pPr>
        <w:bidi/>
        <w:rPr>
          <w:rtl/>
        </w:rPr>
      </w:pPr>
      <w:r>
        <w:rPr>
          <w:rFonts w:hint="cs"/>
          <w:rtl/>
        </w:rPr>
        <w:t xml:space="preserve">מלחמה בין המלחמות </w:t>
      </w:r>
      <w:proofErr w:type="spellStart"/>
      <w:r>
        <w:rPr>
          <w:rFonts w:hint="cs"/>
          <w:rtl/>
        </w:rPr>
        <w:t>לבניוי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הכח</w:t>
      </w:r>
      <w:proofErr w:type="spellEnd"/>
      <w:r>
        <w:rPr>
          <w:rFonts w:hint="cs"/>
          <w:rtl/>
        </w:rPr>
        <w:t xml:space="preserve"> של היריב. </w:t>
      </w:r>
    </w:p>
    <w:p w14:paraId="13A685DA" w14:textId="2C5720FE" w:rsidR="00CE576B" w:rsidRPr="00B63094" w:rsidRDefault="00CE576B" w:rsidP="00CE576B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lastRenderedPageBreak/>
        <w:t>דימקמיקה</w:t>
      </w:r>
      <w:proofErr w:type="spellEnd"/>
      <w:r>
        <w:rPr>
          <w:rFonts w:hint="cs"/>
          <w:rtl/>
        </w:rPr>
        <w:t xml:space="preserve"> של מלחמה בין המלחמות. במטרה </w:t>
      </w:r>
      <w:proofErr w:type="spellStart"/>
      <w:r>
        <w:rPr>
          <w:rFonts w:hint="cs"/>
          <w:rtl/>
        </w:rPr>
        <w:t>הארייאנית</w:t>
      </w:r>
      <w:proofErr w:type="spellEnd"/>
      <w:r>
        <w:rPr>
          <w:rFonts w:hint="cs"/>
          <w:rtl/>
        </w:rPr>
        <w:t xml:space="preserve"> היא לבנות </w:t>
      </w:r>
      <w:proofErr w:type="spellStart"/>
      <w:r>
        <w:rPr>
          <w:rFonts w:hint="cs"/>
          <w:rtl/>
        </w:rPr>
        <w:t>כיולות</w:t>
      </w:r>
      <w:proofErr w:type="spellEnd"/>
      <w:r>
        <w:rPr>
          <w:rFonts w:hint="cs"/>
          <w:rtl/>
        </w:rPr>
        <w:t xml:space="preserve"> ותשתית לגמול ולהרתיע את ישראל, להתריע גורמים חיצונים מפלישה, להעמיק את אחיזת </w:t>
      </w:r>
      <w:proofErr w:type="spellStart"/>
      <w:r>
        <w:rPr>
          <w:rFonts w:hint="cs"/>
          <w:rtl/>
        </w:rPr>
        <w:t>הפרוקי</w:t>
      </w:r>
      <w:proofErr w:type="spellEnd"/>
      <w:r>
        <w:rPr>
          <w:rFonts w:hint="cs"/>
          <w:rtl/>
        </w:rPr>
        <w:t xml:space="preserve"> שלה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. </w:t>
      </w:r>
    </w:p>
    <w:sectPr w:rsidR="00CE576B" w:rsidRPr="00B63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84"/>
    <w:rsid w:val="00350EC3"/>
    <w:rsid w:val="00421484"/>
    <w:rsid w:val="00744DCF"/>
    <w:rsid w:val="0085795F"/>
    <w:rsid w:val="008E46A4"/>
    <w:rsid w:val="00972238"/>
    <w:rsid w:val="00B63094"/>
    <w:rsid w:val="00BB13A3"/>
    <w:rsid w:val="00BD7524"/>
    <w:rsid w:val="00CD30B2"/>
    <w:rsid w:val="00CE576B"/>
    <w:rsid w:val="00D4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810D"/>
  <w15:chartTrackingRefBased/>
  <w15:docId w15:val="{E02C2F18-8FDA-498D-B1D0-FEF510C6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9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3623</TotalTime>
  <Pages>3</Pages>
  <Words>464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Shayshon</dc:creator>
  <cp:keywords/>
  <dc:description/>
  <cp:lastModifiedBy>Eran Shayshon</cp:lastModifiedBy>
  <cp:revision>1</cp:revision>
  <dcterms:created xsi:type="dcterms:W3CDTF">2019-10-20T18:33:00Z</dcterms:created>
  <dcterms:modified xsi:type="dcterms:W3CDTF">2019-10-29T19:52:00Z</dcterms:modified>
</cp:coreProperties>
</file>