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="360" w:lineRule="auto"/>
        <w:rPr/>
      </w:pPr>
      <w:bookmarkStart w:colFirst="0" w:colLast="0" w:name="_3urljhq11z0i" w:id="0"/>
      <w:bookmarkEnd w:id="0"/>
      <w:r w:rsidDel="00000000" w:rsidR="00000000" w:rsidRPr="00000000">
        <w:rPr>
          <w:rtl w:val="0"/>
        </w:rPr>
        <w:t xml:space="preserve">Relazione di Space Tracking Ontology</w:t>
      </w:r>
    </w:p>
    <w:p w:rsidR="00000000" w:rsidDel="00000000" w:rsidP="00000000" w:rsidRDefault="00000000" w:rsidRPr="00000000" w14:paraId="00000002">
      <w:pPr>
        <w:pStyle w:val="Subtitle"/>
        <w:spacing w:after="240" w:before="240" w:line="360" w:lineRule="auto"/>
        <w:rPr/>
      </w:pPr>
      <w:bookmarkStart w:colFirst="0" w:colLast="0" w:name="_bwd40r5t1vxi" w:id="1"/>
      <w:bookmarkEnd w:id="1"/>
      <w:r w:rsidDel="00000000" w:rsidR="00000000" w:rsidRPr="00000000">
        <w:rPr>
          <w:rtl w:val="0"/>
        </w:rPr>
        <w:t xml:space="preserve">a cura di Camilleri Daniele e Cocomazzi Stefano.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vgh9l89a42d1" w:id="2"/>
      <w:bookmarkEnd w:id="2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Tracking Ontology, come suggerisce il nome, è un’ontologia che nasce con lo scopo di raccogliere e catalogare informazioni riguardanti i corpi celesti del sistema solare, focalizzandosi principalmente sui parametri orbitali.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parametri orbitali sono dei valori che permettono di determinare in maniera univoca l’orbita di un satellite attorno a un corpo celeste.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ontologia può essere considerata utile a scopi didattici, per introdurre le differenze tra i vari corpi celesti e le varie orbite. Molto spesso, infatti, questi vengono rappresentati in maniera errata, questa ontologia permette una rappresentazione veritiera con dati accurati.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Infine, al momento dell’ideazione, l’argomento trattato è sembrato molto originale poiché non è stato mai trattato in precedenza.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8bp2sxx32ig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/>
      </w:pPr>
      <w:bookmarkStart w:colFirst="0" w:colLast="0" w:name="_rolo5aoubknj" w:id="4"/>
      <w:bookmarkEnd w:id="4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creazione dell’ontologia e per la sua popolazione, ci siamo affidati a diverse fonti affidabili.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 parametri orbitali ci siamo attenuti ai dati forniti dalla NASA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[1]</w:t>
      </w:r>
      <w:r w:rsidDel="00000000" w:rsidR="00000000" w:rsidRPr="00000000">
        <w:rPr>
          <w:sz w:val="24"/>
          <w:szCs w:val="24"/>
          <w:rtl w:val="0"/>
        </w:rPr>
        <w:t xml:space="preserve">, per quanto riguarda la struttura dell’ontologia abbiamo consultato diverse pagine enciclopediche che hanno completato la conoscenza pregressa del dominio. In particolare la fonte primaria di queste informazioni è stata Wikipedia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[2]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Inizialmente è stato necessario reperire quali tipi di informazioni potessero risultare utili per la composizione delle varie classi presenti nell’ontologia, in particolare ci siamo interessati a selezionare le differenze tra classi, in modo tale da poter creare una struttura a livelli coerente con la natura dei fatti. Ci siamo focalizzati sulle proprietà delle tipologie di corpi celesti e sulle orbite che ne caratterizzano il moto.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nostra Ontologia è stata strutturata con lo scopo di istruire individui interessate all’argomento a prescindere dalla preparazione accademica, puntando così a un più ampio target di persone.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="360" w:lineRule="auto"/>
        <w:rPr>
          <w:b w:val="1"/>
          <w:sz w:val="46"/>
          <w:szCs w:val="46"/>
        </w:rPr>
      </w:pPr>
      <w:bookmarkStart w:colFirst="0" w:colLast="0" w:name="_3t1an8tlpu1a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rPr/>
      </w:pPr>
      <w:bookmarkStart w:colFirst="0" w:colLast="0" w:name="_tn0ifmy9tid" w:id="6"/>
      <w:bookmarkEnd w:id="6"/>
      <w:r w:rsidDel="00000000" w:rsidR="00000000" w:rsidRPr="00000000">
        <w:rPr>
          <w:rtl w:val="0"/>
        </w:rPr>
        <w:t xml:space="preserve">Descrizione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4067959</wp:posOffset>
            </wp:positionH>
            <wp:positionV relativeFrom="paragraph">
              <wp:posOffset>504825</wp:posOffset>
            </wp:positionV>
            <wp:extent cx="1856591" cy="142398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591" cy="142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dominio dell’ontologia è formato da due tipologie di classi, quelle create per la classificazione dei corpi celesti e quelle di utilità. Le classi sottolineate in rosso rappresentano le tipologie di corpo celeste, le classi di utilità sono sottolineate in verde.</w:t>
        <w:br w:type="textWrapping"/>
        <w:t xml:space="preserve">Per catalogare i corpi celesti che rappresentano il dominio della nostra ontologia, ci siamo basati sulla catalogazione rappresentata dalla tabella presente nella pagina riguardante gli Astronomical Objects di Wikipedia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[3]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Ovviamente dalla tabella sono stati estrapolate esclusivamente le informazioni pertinenti al nostro dominio.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rPr/>
      </w:pPr>
      <w:bookmarkStart w:colFirst="0" w:colLast="0" w:name="_unexyafq53zf" w:id="7"/>
      <w:bookmarkEnd w:id="7"/>
      <w:r w:rsidDel="00000000" w:rsidR="00000000" w:rsidRPr="00000000">
        <w:rPr>
          <w:rtl w:val="0"/>
        </w:rPr>
        <w:t xml:space="preserve">Documentazione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Dopo la documentazione riguardante le informazioni e i dati necessari alla creazione dell’ontologia, abbiamo creato la struttura dell’Ontologia basandoci su queste informazioni, invece, per la creazione degli individui e delle loro properties ci siamo basati su due tecniche d’importazione differenti :</w:t>
      </w:r>
    </w:p>
    <w:p w:rsidR="00000000" w:rsidDel="00000000" w:rsidP="00000000" w:rsidRDefault="00000000" w:rsidRPr="00000000" w14:paraId="00000018">
      <w:pPr>
        <w:pStyle w:val="Heading2"/>
        <w:spacing w:line="360" w:lineRule="auto"/>
        <w:rPr/>
      </w:pPr>
      <w:bookmarkStart w:colFirst="0" w:colLast="0" w:name="_ahqp9auvdcuf" w:id="8"/>
      <w:bookmarkEnd w:id="8"/>
      <w:r w:rsidDel="00000000" w:rsidR="00000000" w:rsidRPr="00000000">
        <w:rPr>
          <w:rtl w:val="0"/>
        </w:rPr>
        <w:t xml:space="preserve">Importazione da CSV 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 base ai dati riportati sul sito della NASA</w:t>
      </w:r>
      <w:r w:rsidDel="00000000" w:rsidR="00000000" w:rsidRPr="00000000">
        <w:rPr>
          <w:vertAlign w:val="superscript"/>
          <w:rtl w:val="0"/>
        </w:rPr>
        <w:t xml:space="preserve">[1] </w:t>
      </w:r>
      <w:r w:rsidDel="00000000" w:rsidR="00000000" w:rsidRPr="00000000">
        <w:rPr>
          <w:rtl w:val="0"/>
        </w:rPr>
        <w:t xml:space="preserve">, abbiamo creato un file Excel contenente gli specifici parametri orbitali per ogni pianeta del sistema solare, come mostrato nella figura</w:t>
        <w:br w:type="textWrapping"/>
        <w:t xml:space="preserve">Questa importazione di dati è stata possibile grazie all’utilizzo di CellFie, un plugin disponibile in Protege creato per l’importazione di spreadsheet, utilizzabile eseguendo l’upload del file .xlsx e creando una Regola di Trasformazione per manipolare i dati al fine di creare gli assiomi.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533400</wp:posOffset>
            </wp:positionV>
            <wp:extent cx="5731200" cy="1816100"/>
            <wp:effectExtent b="0" l="0" r="0" t="0"/>
            <wp:wrapTopAndBottom distB="114300" distT="11430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767138" cy="5625592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5625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360" w:lineRule="auto"/>
        <w:rPr/>
      </w:pPr>
      <w:bookmarkStart w:colFirst="0" w:colLast="0" w:name="_ndou81rcpkp5" w:id="9"/>
      <w:bookmarkEnd w:id="9"/>
      <w:r w:rsidDel="00000000" w:rsidR="00000000" w:rsidRPr="00000000">
        <w:rPr>
          <w:rtl w:val="0"/>
        </w:rPr>
        <w:t xml:space="preserve">Importazione tramite R2RML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Utilizzando un Database relazionale in MySQL creato ad hoc, abbiamo utilizzato OnTop, un plugin di Protege creato per la gestione del mapping dal database a RDF.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00613" cy="168509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685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Una volta collegato l’OnTop Mapping al Database, abbiamo generato le regole di mapping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che verranno riportate nel mapping manager con una query SQL, mediante il tool di Protegè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278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Dopo aver esportato le regole in R2RML abbiamo importato le triple materializzate sulla nostra Ontologia, andando ad inserire tutti i Satelliti Naturali che orbitano intorno ad ogni pianeta.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360" w:lineRule="auto"/>
        <w:rPr/>
      </w:pPr>
      <w:bookmarkStart w:colFirst="0" w:colLast="0" w:name="_s5vdu78le523" w:id="10"/>
      <w:bookmarkEnd w:id="10"/>
      <w:r w:rsidDel="00000000" w:rsidR="00000000" w:rsidRPr="00000000">
        <w:rPr>
          <w:rtl w:val="0"/>
        </w:rPr>
        <w:t xml:space="preserve">Design Pattern : Ordered List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Sebbene non strettamente necessario al corretto funzionamento dell’ontologia, abbiamo implementato il design pattern Ordered List.</w:t>
        <w:br w:type="textWrapping"/>
        <w:t xml:space="preserve">Questo permette di creare liste ordinate, che nel contesto della nostra ontologia permette di tener traccia dell’ordine dei pianeti/satelliti, dato che questi normalmente verrebbero espressi come fatti non ordinati.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Avremmo voluto utilizzare direttamente l’ontologia OLO</w:t>
      </w:r>
      <w:r w:rsidDel="00000000" w:rsidR="00000000" w:rsidRPr="00000000">
        <w:rPr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  <w:t xml:space="preserve">, ma dopo numerose ricerche, non siamo riusciti a trovare l’ontologia. Per questo motivo l’abbiamo riscritta da capo nella nostra ontologia, cambiando “Slot” con “Element”.</w:t>
      </w:r>
    </w:p>
    <w:p w:rsidR="00000000" w:rsidDel="00000000" w:rsidP="00000000" w:rsidRDefault="00000000" w:rsidRPr="00000000" w14:paraId="00000026">
      <w:pPr>
        <w:pStyle w:val="Heading2"/>
        <w:spacing w:line="360" w:lineRule="auto"/>
        <w:rPr/>
      </w:pPr>
      <w:bookmarkStart w:colFirst="0" w:colLast="0" w:name="_m95095h0rmof" w:id="11"/>
      <w:bookmarkEnd w:id="11"/>
      <w:r w:rsidDel="00000000" w:rsidR="00000000" w:rsidRPr="00000000">
        <w:rPr>
          <w:rtl w:val="0"/>
        </w:rPr>
        <w:t xml:space="preserve">Virtuoso OpenLink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Per quanto riguarda la pubblicazione dell’Ontologia abbiamo utilizzato Virtuoso Openlink, una volta eseguito l’upload dell’Ontologia sul server di Virtuoso è stato possibile interrogare la nostra Ontologia tramite lo SPARQL Endpoint di Virtuoso.</w:t>
        <w:br w:type="textWrapping"/>
        <w:t xml:space="preserve">Essendo che SPARQL non ha una funzionalità di reasoning sull’ontologia, è stato necessario creare un file da Protege per appuntare nel file tutte le inferenze, in questo modo siamo riusciti a interrogare con successo la nostra Ontologia in locale e ottenere anche le informazioni inferite.</w:t>
        <w:br w:type="textWrapping"/>
        <w:t xml:space="preserve">Le informazioni reperite dall’Ontologia sono di diverso tipo, quali 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i satelliti che orbitano intorno a un pianeta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`SELECT ?satellite WHERE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?satellite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:Orbits_Around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. }`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descrizione, il wikipedia title e il wikidata code di ogni pianeta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`SELECT * WHERE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dc:description ?description;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:wikipediaTitle ?wikipediaTitle;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:wikidataCode ?wikidataCode.}`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label e le classi di appartenenza dei pianeti</w:t>
        <w:br w:type="textWrapping"/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`SELECT ?class ?label WHERE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rdf:type ?class.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?class rdfs:label ?label.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filter(langMatches(lang(?label),"EN")langMatches(lang(?label),"")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)}`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namespace utilizzato nell’ontologia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?uri ?prefix WHERE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?uri rdf:type owl:Ontology.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?uri vann:preferredNameSpacePrefix ?prefix. }'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lista dei pianeti del sistema solare e del Sole, tramite utilizzo della Filter.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`SELECT ?name WHERE {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?name rdf:type ?class.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FILTER(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regex(STR(?class),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:Planet ) ||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regex(STR(?class),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:Star))} `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parametri Orbitali dei pianeti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`SELECT distinct ?Argument_Of_Periapsis ?Eccentricity ?Inclination ?Longitude_Of_The_Ascending_Node ?Semimajor_Axis WHERE {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:Argument_Of_Periapsis ?Argument_Of_Periapsis;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:Eccentricity ?Eccentricity;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:Inclination ?Inclination;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:Longitude_Of_The_Ascending_Node ?Longitude_Of_The_Ascending_Node;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namespace_prefix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:Semimajor_Axis ?Semimajor_Axis.}`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Abbiamo inoltre creato due query diverse che interrogano l’endpoint di Wikidata e Wikipedia per 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Recuperare tutte le nomenclature riferite ad un pianeta tramite l’utilizzo delle label SKOS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`SELECT * {wd: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skos:altLabel ?altLabel . FILTER (langMatches(lang(?altLabel), "en")) }`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Recuperare l’immagine principale dei vari pianeti al fine di inserirlo nella nostra applicazione.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"https://en.wikipedia.org/w/api.php?origin=*&amp;action=query&amp;format=json&amp;formatversion=2&amp;prop=pageimages|pageterms&amp;piprop=thumbnail&amp;pithumbsize=300&amp;titles=${title}"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Infine abbiamo dovuto caricare il preferred Namespace dell’Ontologia, cioè STO, questo con l’utilizzo di vann, un altro namespace di purl.org che è stato utilizzando nell’Ontologia e inserito nei Namespaces.</w:t>
      </w:r>
    </w:p>
    <w:p w:rsidR="00000000" w:rsidDel="00000000" w:rsidP="00000000" w:rsidRDefault="00000000" w:rsidRPr="00000000" w14:paraId="00000056">
      <w:pPr>
        <w:pStyle w:val="Heading2"/>
        <w:spacing w:line="360" w:lineRule="auto"/>
        <w:rPr/>
      </w:pPr>
      <w:bookmarkStart w:colFirst="0" w:colLast="0" w:name="_7xrpf36mdp8n" w:id="12"/>
      <w:bookmarkEnd w:id="12"/>
      <w:r w:rsidDel="00000000" w:rsidR="00000000" w:rsidRPr="00000000">
        <w:rPr>
          <w:rtl w:val="0"/>
        </w:rPr>
        <w:t xml:space="preserve">Applicazione Client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l’applicazione client è stata sviluppata utilizzando HTML, Bootstrap 5 e Javascript.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Abbiamo voluto rappresentare una ricerca dei pianeti del sistema solare con successiva visualizzazione del pianeta/i selezionati con le relative informazioni principali quali: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Immagine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Parametri Orbitali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 di appartenenza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descrizione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Di seguito abbiamo allegato due foto della nostra app dopo aver selezionato il Sole e la Terra.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rPr/>
      </w:pPr>
      <w:bookmarkStart w:colFirst="0" w:colLast="0" w:name="_lbvsrfkz845b" w:id="13"/>
      <w:bookmarkEnd w:id="13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6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3a6d99"/>
            <w:sz w:val="24"/>
            <w:szCs w:val="24"/>
            <w:highlight w:val="white"/>
            <w:u w:val="single"/>
            <w:rtl w:val="0"/>
          </w:rPr>
          <w:t xml:space="preserve">https://ssd.jpl.nasa.gov/?orbits</w:t>
        </w:r>
      </w:hyperlink>
      <w:r w:rsidDel="00000000" w:rsidR="00000000" w:rsidRPr="00000000">
        <w:rPr>
          <w:sz w:val="24"/>
          <w:szCs w:val="24"/>
          <w:rtl w:val="0"/>
        </w:rPr>
        <w:t xml:space="preserve">, Consultato a Gennaio 2020.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https://en.wikipedia.org/wiki/Satellite</w:t>
        </w:r>
      </w:hyperlink>
      <w:r w:rsidDel="00000000" w:rsidR="00000000" w:rsidRPr="00000000">
        <w:rPr>
          <w:sz w:val="24"/>
          <w:szCs w:val="24"/>
          <w:rtl w:val="0"/>
        </w:rPr>
        <w:t xml:space="preserve">, Consultato tra Gennaio 2020 e Aprile 2020.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https://en.wikipedia.org/wiki/Astronomical_object</w:t>
        </w:r>
      </w:hyperlink>
      <w:r w:rsidDel="00000000" w:rsidR="00000000" w:rsidRPr="00000000">
        <w:rPr>
          <w:sz w:val="24"/>
          <w:szCs w:val="24"/>
          <w:rtl w:val="0"/>
        </w:rPr>
        <w:t xml:space="preserve"> Consultato tra Gennaio 2020 e Aprile 2020.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http://smiy.sourceforge.net/olo/spec/orderedlistontology.html</w:t>
        </w:r>
      </w:hyperlink>
      <w:r w:rsidDel="00000000" w:rsidR="00000000" w:rsidRPr="00000000">
        <w:rPr>
          <w:sz w:val="24"/>
          <w:szCs w:val="24"/>
          <w:rtl w:val="0"/>
        </w:rPr>
        <w:t xml:space="preserve"> Consultato a Luglio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ssd.jpl.nasa.gov/?orbits" TargetMode="External"/><Relationship Id="rId14" Type="http://schemas.openxmlformats.org/officeDocument/2006/relationships/image" Target="media/image5.jpg"/><Relationship Id="rId17" Type="http://schemas.openxmlformats.org/officeDocument/2006/relationships/hyperlink" Target="https://en.wikipedia.org/wiki/Satellite" TargetMode="External"/><Relationship Id="rId16" Type="http://schemas.openxmlformats.org/officeDocument/2006/relationships/hyperlink" Target="https://en.wikipedia.org/wiki/Satellite" TargetMode="External"/><Relationship Id="rId5" Type="http://schemas.openxmlformats.org/officeDocument/2006/relationships/styles" Target="styles.xml"/><Relationship Id="rId19" Type="http://schemas.openxmlformats.org/officeDocument/2006/relationships/hyperlink" Target="http://smiy.sourceforge.net/olo/spec/orderedlistontology.html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en.wikipedia.org/wiki/Astronomical_object" TargetMode="External"/><Relationship Id="rId7" Type="http://schemas.openxmlformats.org/officeDocument/2006/relationships/image" Target="media/image9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