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ReX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Збільшує дальність дії всіх пристроїв системи безпеки Ajax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Roboto" w:cs="Roboto" w:eastAsia="Roboto" w:hAnsi="Roboto"/>
        </w:rPr>
      </w:pPr>
      <w:bookmarkStart w:colFirst="0" w:colLast="0" w:name="_30j0zll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Безпека великих об’єктів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ReX розширює межі зони, яка охороняється. Ретранслятор керує під’єднаними до нього пристроями системи, завдяки чому їх можна розмістити на значній відстані від хаба: у багатоповерховому офісі, в окремо розташованому гаражі чи на великому виробництві. З ReX площа покриття радіомережі Ajax може бути збільшена до 16 км².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Збільшує площу покриття системи до 16 км²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Передає тривоги за 0,3 секунди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Під’єднується до системи за 2 хвилини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Roboto" w:cs="Roboto" w:eastAsia="Roboto" w:hAnsi="Roboto"/>
        </w:rPr>
      </w:pPr>
      <w:bookmarkStart w:colFirst="0" w:colLast="0" w:name="_1fob9te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Збільшує гнучкість екосистеми Ajax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ReX слугує надійною з’єднувальною ланкою між хабом і пристроями Ajax. За потреби через інтелектуальний ретранслятор можуть працювати всі датчики чи лише їхня частина. Водночас кількість під’єднаних до ReX пристроїв не впливає на швидкість доставлення тривог.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Hub + ReX + 99 пристроїв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Hub Plus + Rex + 149 пристроїв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Дальність роботи ReX — до 1800 метрів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Roboto" w:cs="Roboto" w:eastAsia="Roboto" w:hAnsi="Roboto"/>
        </w:rPr>
      </w:pPr>
      <w:bookmarkStart w:colFirst="0" w:colLast="0" w:name="_3znysh7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Посилює систему безпеки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Тоді як звичайні ретранслятори є слабкою ланкою систем безпеки, збільшуючи ризик втрати сигналу тривоги під час передання, ReX підіймає надійність і відмовостійкість Ajax на новий рівень. Це другий після хаба центр ухвалення рішень. ReX об’єднує датчики в автономну групу всередині системи. Якщо з якоїсь причини радіозв’язок із хабом перерветься, ReX візьме керування на себе: отримає сигнал тривоги від датчика й активує сирену, щоб привернути увагу до інциденту та відлякати грабіжника.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Roboto" w:cs="Roboto" w:eastAsia="Roboto" w:hAnsi="Roboto"/>
        </w:rPr>
      </w:pPr>
      <w:bookmarkStart w:colFirst="0" w:colLast="0" w:name="_2et92p0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Розумний, як Hub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ReX працює під керуванням інтелектуальної OS Malevich. Ця операційна система вже довела свою надійність — її використовують у хабах Ajax, які гарантують безпеку сотень тисяч об’єктів у всьому світі. ReX знає те саме, що й централь Ajax, керує під’єднаними пристроями системи, миттєво ухвалює рішення, завжди на сторожі. Можливості й роль ReX у системі безпеки ростимуть разом з оновленнями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OS Malevich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— безкоштовними для всіх користувачів.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Потужний ARM-процесор для виконання критично важливих завдань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Протокол Cargo для безперервної синхронізації даних із хабом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Реплікація інформації про систему для миттєвої реакції на події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Оновлення прошивки через повітря для отримання нових функцій</w:t>
      </w:r>
    </w:p>
    <w:p w:rsidR="00000000" w:rsidDel="00000000" w:rsidP="00000000" w:rsidRDefault="00000000" w:rsidRPr="00000000" w14:paraId="0000001D">
      <w:pPr>
        <w:pStyle w:val="Heading2"/>
        <w:rPr>
          <w:rFonts w:ascii="Roboto" w:cs="Roboto" w:eastAsia="Roboto" w:hAnsi="Roboto"/>
        </w:rPr>
      </w:pPr>
      <w:bookmarkStart w:colFirst="0" w:colLast="0" w:name="_tyjcwt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Готовий протистояти зловмисникам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ReX захищений від атак на програмному й апаратному рівнях. Операційна система OS Malevich, під керуванням якої працює ReX, несприйнятлива до вірусів і експлойтів, що унеможливлює перебої в роботі через втручання до коду прошивки. ReX не можна зламати, перехопивши сигнал, — пристрій отримує й передає інформацію в зашифрованому вигляді. Раптове вимкнення електроживлення не стане проблемою — ReX має потужний акумулятор, який не дасть ослабнути захисту об’єкта.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Працює до 35 годин після того, як зникне струм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Усі дані захищено блочним шифруванням з динамічним ключем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Сповіщає про глушіння й несанкціоноване розкриття корпусу</w:t>
      </w:r>
    </w:p>
    <w:p w:rsidR="00000000" w:rsidDel="00000000" w:rsidP="00000000" w:rsidRDefault="00000000" w:rsidRPr="00000000" w14:paraId="00000023">
      <w:pPr>
        <w:pStyle w:val="Heading2"/>
        <w:rPr>
          <w:rFonts w:ascii="Roboto" w:cs="Roboto" w:eastAsia="Roboto" w:hAnsi="Roboto"/>
        </w:rPr>
      </w:pPr>
      <w:bookmarkStart w:colFirst="0" w:colLast="0" w:name="_3dy6vkm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Встановлюється за 2 хвилини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Щоб під’єднати ReX до системи, треба зчитати QR-код, назвати пристрій і ввімкнути його. Після цього залишається лише вибрати пристрої Ajax, які працюватимуть через ретранслятор. Для монтажу не треба розбирати ReX — ретранслятор кріпиться на SmartBracket одним простим рухом.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Просте під'єднання через QR код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Кріплення SmartBracket для швидкого монтажу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Мобільний застосунок для налаштування та тестування</w:t>
      </w:r>
    </w:p>
    <w:p w:rsidR="00000000" w:rsidDel="00000000" w:rsidP="00000000" w:rsidRDefault="00000000" w:rsidRPr="00000000" w14:paraId="00000029">
      <w:pPr>
        <w:pStyle w:val="Heading2"/>
        <w:rPr>
          <w:rFonts w:ascii="Roboto" w:cs="Roboto" w:eastAsia="Roboto" w:hAnsi="Roboto"/>
        </w:rPr>
      </w:pPr>
      <w:bookmarkStart w:colFirst="0" w:colLast="0" w:name="_1t3h5sf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Технічні характеристики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120.0" w:type="pct"/>
        <w:tblBorders>
          <w:top w:color="dfe4e6" w:space="0" w:sz="6" w:val="single"/>
          <w:left w:color="dfe4e6" w:space="0" w:sz="6" w:val="single"/>
          <w:bottom w:color="dfe4e6" w:space="0" w:sz="6" w:val="single"/>
          <w:right w:color="dfe4e6" w:space="0" w:sz="6" w:val="single"/>
          <w:insideH w:color="dfe4e6" w:space="0" w:sz="6" w:val="single"/>
          <w:insideV w:color="dfe4e6" w:space="0" w:sz="6" w:val="single"/>
        </w:tblBorders>
        <w:tblLayout w:type="fixed"/>
        <w:tblLook w:val="0600"/>
      </w:tblPr>
      <w:tblGrid>
        <w:gridCol w:w="4515"/>
        <w:gridCol w:w="4515"/>
        <w:tblGridChange w:id="0">
          <w:tblGrid>
            <w:gridCol w:w="4515"/>
            <w:gridCol w:w="4515"/>
          </w:tblGrid>
        </w:tblGridChange>
      </w:tblGrid>
      <w:tr>
        <w:trPr>
          <w:trHeight w:val="480" w:hRule="atLeast"/>
        </w:trPr>
        <w:tc>
          <w:tcPr>
            <w:tcBorders>
              <w:top w:color="dfe4e6" w:space="0" w:sz="6" w:val="single"/>
              <w:left w:color="dfe4e6" w:space="0" w:sz="6" w:val="single"/>
              <w:bottom w:color="dfe4e6" w:space="0" w:sz="6" w:val="single"/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Класифікація</w:t>
            </w:r>
          </w:p>
        </w:tc>
        <w:tc>
          <w:tcPr>
            <w:tcBorders>
              <w:top w:color="dfe4e6" w:space="0" w:sz="6" w:val="single"/>
              <w:left w:color="dfe4e6" w:space="0" w:sz="6" w:val="single"/>
              <w:bottom w:color="dfe4e6" w:space="0" w:sz="6" w:val="single"/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Ретранслятор радіоканальний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Тип пристрою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Бездротовий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Спосіб встановлення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Всередині приміщень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Сумісність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Працює з Hub і Hub Plus на OS Malevich 2.7.1 і вище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Час доставлення сигналу тривоги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0,3 секунди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Максимум під’єднаних пристроїв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Hub — до 99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Hub Plus — до 149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Кількість ReX, що можна підключити до хаба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1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Операційна система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OS Malevich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Живлення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Живлення від мережі: 110—240 В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d3138"/>
                <w:sz w:val="23"/>
                <w:szCs w:val="23"/>
                <w:rtl w:val="0"/>
              </w:rPr>
              <w:t xml:space="preserve">Резервний акумулятор: Li-Ion 2 А⋅год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До 35 годин автономної роботи</w:t>
            </w:r>
          </w:p>
        </w:tc>
      </w:tr>
      <w:tr>
        <w:trPr>
          <w:trHeight w:val="7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Радіопротокол Jeweller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Дальність зв’язку з датчиками — до 1800 м на відкритому просторі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Двосторонній зв’язок між пристроями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Arimo" w:cs="Arimo" w:eastAsia="Arimo" w:hAnsi="Arimo"/>
                <w:color w:val="2d3138"/>
                <w:sz w:val="23"/>
                <w:szCs w:val="23"/>
                <w:rtl w:val="0"/>
              </w:rPr>
              <w:t xml:space="preserve">Робочі частоти — 868,0–868,6 МГц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Саморегульована потужність радіосигналу — до 25 мВт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Блокове шифрування на основі алгоритму AES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Період опитування датчиків — 12–300 секунд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Частотний гопінг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Діапазон робочих температур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d3138"/>
                <w:sz w:val="23"/>
                <w:szCs w:val="23"/>
                <w:rtl w:val="0"/>
              </w:rPr>
              <w:t xml:space="preserve">Від −10 °С до +40 °С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Допустима вологість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До 75 %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Антисаботаж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Захист від підміни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Сповіщення про глушіння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Тампер на відкриття й відрив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Розміри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163 х 163 х 36 мм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Вага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330 г</w:t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Гарантія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181818"/>
                <w:sz w:val="21"/>
                <w:szCs w:val="21"/>
                <w:highlight w:val="white"/>
                <w:rtl w:val="0"/>
              </w:rPr>
              <w:t xml:space="preserve">Протягом 24 місяців із дати продажу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d3138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d3138"/>
                <w:sz w:val="23"/>
                <w:szCs w:val="23"/>
                <w:rtl w:val="0"/>
              </w:rPr>
              <w:t xml:space="preserve">Комплектація</w:t>
            </w:r>
          </w:p>
        </w:tc>
        <w:tc>
          <w:tcPr>
            <w:tcBorders>
              <w:right w:color="dfe4e6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Інтелектуальний ретранслятор ReX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Кабель живлення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Монтажний комплект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Посібник користувача</w:t>
            </w:r>
          </w:p>
        </w:tc>
      </w:tr>
    </w:tbl>
    <w:p w:rsidR="00000000" w:rsidDel="00000000" w:rsidP="00000000" w:rsidRDefault="00000000" w:rsidRPr="00000000" w14:paraId="0000005C">
      <w:pPr>
        <w:spacing w:before="32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