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240" w:line="360" w:lineRule="auto"/>
        <w:ind w:firstLine="0"/>
        <w:jc w:val="left"/>
        <w:rPr>
          <w:b w:val="0"/>
          <w:bCs w:val="0"/>
          <w:color w:val="000000"/>
        </w:rPr>
      </w:pPr>
      <w:bookmarkStart w:colFirst="0" w:colLast="0" w:name="_7nb5naza2iax" w:id="0"/>
      <w:bookmarkEnd w:id="0"/>
      <w:r w:rsidDel="00000000" w:rsidR="00000000" w:rsidRPr="00000000">
        <w:rPr>
          <w:color w:val="000000"/>
          <w:rtl w:val="0"/>
        </w:rPr>
        <w:t xml:space="preserve">Họ và tên: </w:t>
      </w:r>
      <w:r w:rsidDel="00000000" w:rsidR="00000000" w:rsidRPr="00000000">
        <w:rPr>
          <w:b w:val="0"/>
          <w:bCs w:val="0"/>
          <w:color w:val="000000"/>
          <w:rtl w:val="0"/>
        </w:rPr>
        <w:t xml:space="preserve">Lê Quốc Huy</w:t>
      </w:r>
    </w:p>
    <w:p w:rsidR="00000000" w:rsidDel="00000000" w:rsidP="00000000" w:rsidRDefault="00000000" w:rsidRPr="00000000" w14:paraId="00000002">
      <w:pPr>
        <w:ind w:left="0" w:firstLine="0"/>
        <w:rPr/>
      </w:pPr>
      <w:r w:rsidDel="00000000" w:rsidR="00000000" w:rsidRPr="00000000">
        <w:rPr>
          <w:b w:val="1"/>
          <w:bCs w:val="1"/>
          <w:rtl w:val="0"/>
        </w:rPr>
        <w:t xml:space="preserve">Mã sinh viên: </w:t>
      </w:r>
      <w:r w:rsidDel="00000000" w:rsidR="00000000" w:rsidRPr="00000000">
        <w:rPr>
          <w:rtl w:val="0"/>
        </w:rPr>
        <w:t xml:space="preserve">2305HTTB011</w:t>
      </w:r>
    </w:p>
    <w:p w:rsidR="00000000" w:rsidDel="00000000" w:rsidP="00000000" w:rsidRDefault="00000000" w:rsidRPr="00000000" w14:paraId="00000003">
      <w:pPr>
        <w:pStyle w:val="Heading1"/>
        <w:spacing w:after="120" w:before="240" w:line="360" w:lineRule="auto"/>
        <w:ind w:firstLine="0"/>
        <w:jc w:val="center"/>
        <w:rPr>
          <w:color w:val="000000"/>
        </w:rPr>
      </w:pPr>
      <w:bookmarkStart w:colFirst="0" w:colLast="0" w:name="_ui7wnecm8k3" w:id="1"/>
      <w:bookmarkEnd w:id="1"/>
      <w:r w:rsidDel="00000000" w:rsidR="00000000" w:rsidRPr="00000000">
        <w:rPr>
          <w:rFonts w:ascii="Times New Roman" w:cs="Times New Roman" w:eastAsia="Times New Roman" w:hAnsi="Times New Roman"/>
          <w:b w:val="1"/>
          <w:bCs w:val="1"/>
          <w:color w:val="000000"/>
          <w:sz w:val="28"/>
          <w:szCs w:val="28"/>
          <w:rtl w:val="0"/>
        </w:rPr>
        <w:t xml:space="preserve">CHÍNH PHỦ ĐIỆN TỬ VÀ CHÍNH PHỦ SỐ VIỆT NAM:</w:t>
      </w:r>
      <w:r w:rsidDel="00000000" w:rsidR="00000000" w:rsidRPr="00000000">
        <w:rPr>
          <w:rtl w:val="0"/>
        </w:rPr>
      </w:r>
    </w:p>
    <w:p w:rsidR="00000000" w:rsidDel="00000000" w:rsidP="00000000" w:rsidRDefault="00000000" w:rsidRPr="00000000" w14:paraId="00000004">
      <w:pPr>
        <w:pStyle w:val="Heading2"/>
        <w:spacing w:after="120" w:before="120" w:line="360" w:lineRule="auto"/>
        <w:ind w:firstLine="0"/>
        <w:jc w:val="center"/>
        <w:rPr>
          <w:color w:val="000000"/>
        </w:rPr>
      </w:pPr>
      <w:bookmarkStart w:colFirst="0" w:colLast="0" w:name="_yo6hibru09ls" w:id="2"/>
      <w:bookmarkEnd w:id="2"/>
      <w:r w:rsidDel="00000000" w:rsidR="00000000" w:rsidRPr="00000000">
        <w:rPr>
          <w:rFonts w:ascii="Times New Roman" w:cs="Times New Roman" w:eastAsia="Times New Roman" w:hAnsi="Times New Roman"/>
          <w:b w:val="1"/>
          <w:bCs w:val="1"/>
          <w:color w:val="000000"/>
          <w:sz w:val="28"/>
          <w:szCs w:val="28"/>
          <w:rtl w:val="0"/>
        </w:rPr>
        <w:t xml:space="preserve">Từ chiến lược quốc gia đến hệ thống tác nghiệp và lộ trình nâng cao hiệu quả</w:t>
      </w:r>
      <w:r w:rsidDel="00000000" w:rsidR="00000000" w:rsidRPr="00000000">
        <w:rPr>
          <w:rtl w:val="0"/>
        </w:rPr>
      </w:r>
    </w:p>
    <w:p w:rsidR="00000000" w:rsidDel="00000000" w:rsidP="00000000" w:rsidRDefault="00000000" w:rsidRPr="00000000" w14:paraId="00000005">
      <w:pPr>
        <w:spacing w:after="180" w:before="180" w:line="240" w:lineRule="auto"/>
        <w:ind w:left="0" w:firstLine="0"/>
        <w:jc w:val="left"/>
        <w:rPr/>
      </w:pPr>
      <w:r w:rsidDel="00000000" w:rsidR="00000000" w:rsidRPr="00000000">
        <w:rPr>
          <w:rtl w:val="0"/>
        </w:rPr>
      </w:r>
    </w:p>
    <w:p w:rsidR="00000000" w:rsidDel="00000000" w:rsidP="00000000" w:rsidRDefault="00000000" w:rsidRPr="00000000" w14:paraId="00000006">
      <w:pPr>
        <w:pStyle w:val="Heading2"/>
        <w:spacing w:after="120" w:before="120" w:line="360" w:lineRule="auto"/>
        <w:ind w:firstLine="709"/>
        <w:jc w:val="center"/>
        <w:rPr>
          <w:color w:val="000000"/>
        </w:rPr>
      </w:pPr>
      <w:bookmarkStart w:colFirst="0" w:colLast="0" w:name="_p0u4wv2o5ugf" w:id="3"/>
      <w:bookmarkEnd w:id="3"/>
      <w:r w:rsidDel="00000000" w:rsidR="00000000" w:rsidRPr="00000000">
        <w:rPr>
          <w:rFonts w:ascii="Times New Roman" w:cs="Times New Roman" w:eastAsia="Times New Roman" w:hAnsi="Times New Roman"/>
          <w:b w:val="1"/>
          <w:bCs w:val="1"/>
          <w:color w:val="000000"/>
          <w:sz w:val="28"/>
          <w:szCs w:val="28"/>
          <w:rtl w:val="0"/>
        </w:rPr>
        <w:t xml:space="preserve">PHẦN MỞ ĐẦU: BỐI CẢNH VÀ TÍNH CẤP THIẾT</w:t>
      </w:r>
      <w:r w:rsidDel="00000000" w:rsidR="00000000" w:rsidRPr="00000000">
        <w:rPr>
          <w:rtl w:val="0"/>
        </w:rPr>
      </w:r>
    </w:p>
    <w:p w:rsidR="00000000" w:rsidDel="00000000" w:rsidP="00000000" w:rsidRDefault="00000000" w:rsidRPr="00000000" w14:paraId="00000007">
      <w:pPr>
        <w:spacing w:line="360" w:lineRule="auto"/>
        <w:ind w:firstLine="709"/>
        <w:jc w:val="both"/>
        <w:rPr/>
      </w:pPr>
      <w:r w:rsidDel="00000000" w:rsidR="00000000" w:rsidRPr="00000000">
        <w:rPr>
          <w:rtl w:val="0"/>
        </w:rPr>
        <w:t xml:space="preserve">Cuộc Cách mạng công nghiệp lần thứ tư đang tái định hình phương thức quản trị quốc gia trên phạm vi toàn cầu. Với các quốc gia đang phát triển như Việt Nam, chuyển đổi số không còn là lựa chọn mà là </w:t>
      </w:r>
      <w:r w:rsidDel="00000000" w:rsidR="00000000" w:rsidRPr="00000000">
        <w:rPr>
          <w:b w:val="1"/>
          <w:bCs w:val="1"/>
          <w:rtl w:val="0"/>
        </w:rPr>
        <w:t xml:space="preserve">điều kiện tiên quyết để tránh nguy cơ tụt hậu</w:t>
      </w:r>
      <w:r w:rsidDel="00000000" w:rsidR="00000000" w:rsidRPr="00000000">
        <w:rPr>
          <w:rtl w:val="0"/>
        </w:rPr>
        <w:t xml:space="preserve">. Nhận thức điều đó, Đảng và Nhà nước ta đã kiến tạo một khung chính sách nhiều tầng nấc: từ Nghị quyết số 52-NQ/TW (2019) về chủ động tham gia Cách mạng công nghiệp lần thứ tư; Quyết định số 749/QĐ-TTg (2020) phê duyệt </w:t>
      </w:r>
      <w:r w:rsidDel="00000000" w:rsidR="00000000" w:rsidRPr="00000000">
        <w:rPr>
          <w:b w:val="1"/>
          <w:bCs w:val="1"/>
          <w:rtl w:val="0"/>
        </w:rPr>
        <w:t xml:space="preserve">Chương trình Chuyển đổi số quốc gia</w:t>
      </w:r>
      <w:r w:rsidDel="00000000" w:rsidR="00000000" w:rsidRPr="00000000">
        <w:rPr>
          <w:rtl w:val="0"/>
        </w:rPr>
        <w:t xml:space="preserve">; Nghị quyết số 130/NQ-CP (2020) về chính phủ điện tử; Quyết định số 942/QĐ-TTg (2021) phê duyệt Chiến lược phát triển chính phủ điện tử hướng tới chính phủ số; Đề án 06 về phát triển dữ liệu dân cư và định danh điện tử; đến </w:t>
      </w:r>
      <w:r w:rsidDel="00000000" w:rsidR="00000000" w:rsidRPr="00000000">
        <w:rPr>
          <w:b w:val="1"/>
          <w:bCs w:val="1"/>
          <w:rtl w:val="0"/>
        </w:rPr>
        <w:t xml:space="preserve">Nghị quyết số 57-NQ/TW ngày 22/12/2024 của Bộ Chính trị</w:t>
      </w:r>
      <w:r w:rsidDel="00000000" w:rsidR="00000000" w:rsidRPr="00000000">
        <w:rPr>
          <w:rtl w:val="0"/>
        </w:rPr>
        <w:t xml:space="preserve"> – văn bản đánh dấu bước ngoặt, xác định khoa học – công nghệ, đổi mới sáng tạo và chuyển đổi số quốc gia là </w:t>
      </w:r>
      <w:r w:rsidDel="00000000" w:rsidR="00000000" w:rsidRPr="00000000">
        <w:rPr>
          <w:b w:val="1"/>
          <w:bCs w:val="1"/>
          <w:rtl w:val="0"/>
        </w:rPr>
        <w:t xml:space="preserve">"đột phá quan trọng hàng đầu"</w:t>
      </w:r>
      <w:r w:rsidDel="00000000" w:rsidR="00000000" w:rsidRPr="00000000">
        <w:rPr>
          <w:rtl w:val="0"/>
        </w:rPr>
        <w:t xml:space="preserve">, và mới nhất là </w:t>
      </w:r>
      <w:r w:rsidDel="00000000" w:rsidR="00000000" w:rsidRPr="00000000">
        <w:rPr>
          <w:b w:val="1"/>
          <w:bCs w:val="1"/>
          <w:rtl w:val="0"/>
        </w:rPr>
        <w:t xml:space="preserve">Quyết định số 2629/QĐ-TTg ngày 01/12/2025 phê duyệt Chương trình phát triển Chính phủ số</w:t>
      </w:r>
      <w:r w:rsidDel="00000000" w:rsidR="00000000" w:rsidRPr="00000000">
        <w:rPr>
          <w:rtl w:val="0"/>
        </w:rPr>
        <w:t xml:space="preserve"> (thay thế Quyết định 942/QĐ-TTg).</w:t>
      </w:r>
    </w:p>
    <w:p w:rsidR="00000000" w:rsidDel="00000000" w:rsidP="00000000" w:rsidRDefault="00000000" w:rsidRPr="00000000" w14:paraId="00000008">
      <w:pPr>
        <w:spacing w:line="360" w:lineRule="auto"/>
        <w:ind w:firstLine="709"/>
        <w:jc w:val="both"/>
        <w:rPr/>
      </w:pPr>
      <w:r w:rsidDel="00000000" w:rsidR="00000000" w:rsidRPr="00000000">
        <w:rPr>
          <w:rtl w:val="0"/>
        </w:rPr>
        <w:t xml:space="preserve">Bài trình bày này phân tích một cách hệ thống: (i) nội dung chiến lược, chính sách phát triển chính phủ số; (ii) Chương trình chuyển đổi số quốc gia đến năm 2025, định hướng 2030; (iii) khung kiến trúc chính phủ điện tử, chính phủ số Việt Nam; (iv) các hệ thống tác nghiệp cốt lõi trong cơ quan nhà nước (TPSC, eOffice, DVC, ERP); đồng thời đánh giá thực trạng, thách thức và đề xuất giải pháp nâng cao hiệu quả ứng dụng.</w:t>
      </w:r>
    </w:p>
    <w:p w:rsidR="00000000" w:rsidDel="00000000" w:rsidP="00000000" w:rsidRDefault="00000000" w:rsidRPr="00000000" w14:paraId="00000009">
      <w:pPr>
        <w:spacing w:after="180" w:before="180" w:line="240" w:lineRule="auto"/>
        <w:jc w:val="left"/>
        <w:rPr/>
      </w:pPr>
      <w:r w:rsidDel="00000000" w:rsidR="00000000" w:rsidRPr="00000000">
        <w:rPr>
          <w:rtl w:val="0"/>
        </w:rPr>
      </w:r>
    </w:p>
    <w:p w:rsidR="00000000" w:rsidDel="00000000" w:rsidP="00000000" w:rsidRDefault="00000000" w:rsidRPr="00000000" w14:paraId="0000000A">
      <w:pPr>
        <w:pStyle w:val="Heading2"/>
        <w:spacing w:after="120" w:before="120" w:line="360" w:lineRule="auto"/>
        <w:ind w:firstLine="709"/>
        <w:jc w:val="center"/>
        <w:rPr>
          <w:color w:val="000000"/>
        </w:rPr>
      </w:pPr>
      <w:bookmarkStart w:colFirst="0" w:colLast="0" w:name="_m43ltjcpnwfh" w:id="4"/>
      <w:bookmarkEnd w:id="4"/>
      <w:r w:rsidDel="00000000" w:rsidR="00000000" w:rsidRPr="00000000">
        <w:rPr>
          <w:rFonts w:ascii="Times New Roman" w:cs="Times New Roman" w:eastAsia="Times New Roman" w:hAnsi="Times New Roman"/>
          <w:b w:val="1"/>
          <w:bCs w:val="1"/>
          <w:color w:val="000000"/>
          <w:sz w:val="28"/>
          <w:szCs w:val="28"/>
          <w:rtl w:val="0"/>
        </w:rPr>
        <w:t xml:space="preserve">CHƯƠNG 1: NỘI DUNG CHIẾN LƯỢC, CHÍNH SÁCH PHÁT TRIỂN CHÍNH PHỦ SỐ</w:t>
      </w:r>
      <w:r w:rsidDel="00000000" w:rsidR="00000000" w:rsidRPr="00000000">
        <w:rPr>
          <w:rtl w:val="0"/>
        </w:rPr>
      </w:r>
    </w:p>
    <w:p w:rsidR="00000000" w:rsidDel="00000000" w:rsidP="00000000" w:rsidRDefault="00000000" w:rsidRPr="00000000" w14:paraId="0000000B">
      <w:pPr>
        <w:pStyle w:val="Heading3"/>
        <w:spacing w:after="120" w:before="160" w:line="360" w:lineRule="auto"/>
        <w:ind w:firstLine="709"/>
        <w:jc w:val="both"/>
        <w:rPr>
          <w:color w:val="000000"/>
        </w:rPr>
      </w:pPr>
      <w:bookmarkStart w:colFirst="0" w:colLast="0" w:name="_7vqvrlaf85m" w:id="5"/>
      <w:bookmarkEnd w:id="5"/>
      <w:r w:rsidDel="00000000" w:rsidR="00000000" w:rsidRPr="00000000">
        <w:rPr>
          <w:rFonts w:ascii="Times New Roman" w:cs="Times New Roman" w:eastAsia="Times New Roman" w:hAnsi="Times New Roman"/>
          <w:b w:val="1"/>
          <w:bCs w:val="1"/>
          <w:color w:val="000000"/>
          <w:sz w:val="28"/>
          <w:szCs w:val="28"/>
          <w:rtl w:val="0"/>
        </w:rPr>
        <w:t xml:space="preserve">1.1. Khung văn bản định hướng quan trọng</w:t>
      </w:r>
      <w:r w:rsidDel="00000000" w:rsidR="00000000" w:rsidRPr="00000000">
        <w:rPr>
          <w:rtl w:val="0"/>
        </w:rPr>
      </w:r>
    </w:p>
    <w:tbl>
      <w:tblPr>
        <w:tblStyle w:val="Table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000"/>
        <w:gridCol w:w="5000"/>
        <w:tblGridChange w:id="0">
          <w:tblGrid>
            <w:gridCol w:w="3000"/>
            <w:gridCol w:w="2000"/>
            <w:gridCol w:w="5000"/>
          </w:tblGrid>
        </w:tblGridChange>
      </w:tblGrid>
      <w:tr>
        <w:trPr>
          <w:cantSplit w:val="0"/>
          <w:tblHeader w:val="1"/>
        </w:trPr>
        <w:tc>
          <w:tcPr/>
          <w:p w:rsidR="00000000" w:rsidDel="00000000" w:rsidP="00000000" w:rsidRDefault="00000000" w:rsidRPr="00000000" w14:paraId="0000000C">
            <w:pPr>
              <w:spacing w:line="360" w:lineRule="auto"/>
              <w:jc w:val="left"/>
              <w:rPr/>
            </w:pPr>
            <w:r w:rsidDel="00000000" w:rsidR="00000000" w:rsidRPr="00000000">
              <w:rPr>
                <w:rFonts w:ascii="Times New Roman" w:cs="Times New Roman" w:eastAsia="Times New Roman" w:hAnsi="Times New Roman"/>
                <w:b w:val="1"/>
                <w:bCs w:val="1"/>
                <w:sz w:val="28"/>
                <w:szCs w:val="28"/>
                <w:rtl w:val="0"/>
              </w:rPr>
              <w:t xml:space="preserve">Văn bản</w:t>
            </w:r>
            <w:r w:rsidDel="00000000" w:rsidR="00000000" w:rsidRPr="00000000">
              <w:rPr>
                <w:rtl w:val="0"/>
              </w:rPr>
            </w:r>
          </w:p>
        </w:tc>
        <w:tc>
          <w:tcPr/>
          <w:p w:rsidR="00000000" w:rsidDel="00000000" w:rsidP="00000000" w:rsidRDefault="00000000" w:rsidRPr="00000000" w14:paraId="0000000D">
            <w:pPr>
              <w:spacing w:line="360" w:lineRule="auto"/>
              <w:ind w:left="0" w:firstLine="0"/>
              <w:jc w:val="center"/>
              <w:rPr/>
            </w:pPr>
            <w:r w:rsidDel="00000000" w:rsidR="00000000" w:rsidRPr="00000000">
              <w:rPr>
                <w:rFonts w:ascii="Times New Roman" w:cs="Times New Roman" w:eastAsia="Times New Roman" w:hAnsi="Times New Roman"/>
                <w:b w:val="1"/>
                <w:bCs w:val="1"/>
                <w:sz w:val="28"/>
                <w:szCs w:val="28"/>
                <w:rtl w:val="0"/>
              </w:rPr>
              <w:t xml:space="preserve">Ngày ban hành</w:t>
            </w:r>
            <w:r w:rsidDel="00000000" w:rsidR="00000000" w:rsidRPr="00000000">
              <w:rPr>
                <w:rtl w:val="0"/>
              </w:rPr>
            </w:r>
          </w:p>
        </w:tc>
        <w:tc>
          <w:tcPr/>
          <w:p w:rsidR="00000000" w:rsidDel="00000000" w:rsidP="00000000" w:rsidRDefault="00000000" w:rsidRPr="00000000" w14:paraId="0000000E">
            <w:pPr>
              <w:spacing w:line="360" w:lineRule="auto"/>
              <w:ind w:left="0" w:firstLine="0"/>
              <w:jc w:val="center"/>
              <w:rPr/>
            </w:pPr>
            <w:r w:rsidDel="00000000" w:rsidR="00000000" w:rsidRPr="00000000">
              <w:rPr>
                <w:rFonts w:ascii="Times New Roman" w:cs="Times New Roman" w:eastAsia="Times New Roman" w:hAnsi="Times New Roman"/>
                <w:b w:val="1"/>
                <w:bCs w:val="1"/>
                <w:sz w:val="28"/>
                <w:szCs w:val="28"/>
                <w:rtl w:val="0"/>
              </w:rPr>
              <w:t xml:space="preserve">Nội dung cốt lõi</w:t>
            </w:r>
            <w:r w:rsidDel="00000000" w:rsidR="00000000" w:rsidRPr="00000000">
              <w:rPr>
                <w:rtl w:val="0"/>
              </w:rPr>
            </w:r>
          </w:p>
        </w:tc>
      </w:tr>
      <w:tr>
        <w:trPr>
          <w:cantSplit w:val="0"/>
          <w:tblHeader w:val="0"/>
        </w:trPr>
        <w:tc>
          <w:tcPr/>
          <w:p w:rsidR="00000000" w:rsidDel="00000000" w:rsidP="00000000" w:rsidRDefault="00000000" w:rsidRPr="00000000" w14:paraId="0000000F">
            <w:pPr>
              <w:spacing w:line="360" w:lineRule="auto"/>
              <w:ind w:left="0" w:firstLine="0"/>
              <w:jc w:val="left"/>
              <w:rPr/>
            </w:pPr>
            <w:r w:rsidDel="00000000" w:rsidR="00000000" w:rsidRPr="00000000">
              <w:rPr>
                <w:rFonts w:ascii="Times New Roman" w:cs="Times New Roman" w:eastAsia="Times New Roman" w:hAnsi="Times New Roman"/>
                <w:sz w:val="28"/>
                <w:szCs w:val="28"/>
                <w:rtl w:val="0"/>
              </w:rPr>
              <w:t xml:space="preserve">Nghị quyết 52-NQ/TW</w:t>
            </w:r>
            <w:r w:rsidDel="00000000" w:rsidR="00000000" w:rsidRPr="00000000">
              <w:rPr>
                <w:rtl w:val="0"/>
              </w:rPr>
            </w:r>
          </w:p>
        </w:tc>
        <w:tc>
          <w:tcPr/>
          <w:p w:rsidR="00000000" w:rsidDel="00000000" w:rsidP="00000000" w:rsidRDefault="00000000" w:rsidRPr="00000000" w14:paraId="00000010">
            <w:pPr>
              <w:spacing w:line="360" w:lineRule="auto"/>
              <w:ind w:left="0" w:firstLine="0"/>
              <w:jc w:val="left"/>
              <w:rPr/>
            </w:pPr>
            <w:r w:rsidDel="00000000" w:rsidR="00000000" w:rsidRPr="00000000">
              <w:rPr>
                <w:rFonts w:ascii="Times New Roman" w:cs="Times New Roman" w:eastAsia="Times New Roman" w:hAnsi="Times New Roman"/>
                <w:sz w:val="28"/>
                <w:szCs w:val="28"/>
                <w:rtl w:val="0"/>
              </w:rPr>
              <w:t xml:space="preserve">27/9/2019</w:t>
            </w:r>
            <w:r w:rsidDel="00000000" w:rsidR="00000000" w:rsidRPr="00000000">
              <w:rPr>
                <w:rtl w:val="0"/>
              </w:rPr>
            </w:r>
          </w:p>
        </w:tc>
        <w:tc>
          <w:tcPr/>
          <w:p w:rsidR="00000000" w:rsidDel="00000000" w:rsidP="00000000" w:rsidRDefault="00000000" w:rsidRPr="00000000" w14:paraId="00000011">
            <w:pPr>
              <w:spacing w:line="360" w:lineRule="auto"/>
              <w:ind w:left="0" w:firstLine="0"/>
              <w:jc w:val="left"/>
              <w:rPr/>
            </w:pPr>
            <w:r w:rsidDel="00000000" w:rsidR="00000000" w:rsidRPr="00000000">
              <w:rPr>
                <w:rFonts w:ascii="Times New Roman" w:cs="Times New Roman" w:eastAsia="Times New Roman" w:hAnsi="Times New Roman"/>
                <w:sz w:val="28"/>
                <w:szCs w:val="28"/>
                <w:rtl w:val="0"/>
              </w:rPr>
              <w:t xml:space="preserve">Chủ trương chủ động tham gia CMCN lần thứ tư</w:t>
            </w:r>
            <w:r w:rsidDel="00000000" w:rsidR="00000000" w:rsidRPr="00000000">
              <w:rPr>
                <w:rtl w:val="0"/>
              </w:rPr>
            </w:r>
          </w:p>
        </w:tc>
      </w:tr>
      <w:tr>
        <w:trPr>
          <w:cantSplit w:val="0"/>
          <w:tblHeader w:val="0"/>
        </w:trPr>
        <w:tc>
          <w:tcPr/>
          <w:p w:rsidR="00000000" w:rsidDel="00000000" w:rsidP="00000000" w:rsidRDefault="00000000" w:rsidRPr="00000000" w14:paraId="00000012">
            <w:pPr>
              <w:spacing w:line="360" w:lineRule="auto"/>
              <w:ind w:left="0" w:firstLine="0"/>
              <w:jc w:val="left"/>
              <w:rPr/>
            </w:pPr>
            <w:r w:rsidDel="00000000" w:rsidR="00000000" w:rsidRPr="00000000">
              <w:rPr>
                <w:rFonts w:ascii="Times New Roman" w:cs="Times New Roman" w:eastAsia="Times New Roman" w:hAnsi="Times New Roman"/>
                <w:b w:val="1"/>
                <w:bCs w:val="1"/>
                <w:sz w:val="28"/>
                <w:szCs w:val="28"/>
                <w:rtl w:val="0"/>
              </w:rPr>
              <w:t xml:space="preserve">Quyết định 749/QĐ-TTg</w:t>
            </w:r>
            <w:r w:rsidDel="00000000" w:rsidR="00000000" w:rsidRPr="00000000">
              <w:rPr>
                <w:rtl w:val="0"/>
              </w:rPr>
            </w:r>
          </w:p>
        </w:tc>
        <w:tc>
          <w:tcPr/>
          <w:p w:rsidR="00000000" w:rsidDel="00000000" w:rsidP="00000000" w:rsidRDefault="00000000" w:rsidRPr="00000000" w14:paraId="00000013">
            <w:pPr>
              <w:spacing w:line="360" w:lineRule="auto"/>
              <w:ind w:left="0" w:firstLine="0"/>
              <w:jc w:val="left"/>
              <w:rPr/>
            </w:pPr>
            <w:r w:rsidDel="00000000" w:rsidR="00000000" w:rsidRPr="00000000">
              <w:rPr>
                <w:rFonts w:ascii="Times New Roman" w:cs="Times New Roman" w:eastAsia="Times New Roman" w:hAnsi="Times New Roman"/>
                <w:sz w:val="28"/>
                <w:szCs w:val="28"/>
                <w:rtl w:val="0"/>
              </w:rPr>
              <w:t xml:space="preserve">03/6/2020</w:t>
            </w:r>
            <w:r w:rsidDel="00000000" w:rsidR="00000000" w:rsidRPr="00000000">
              <w:rPr>
                <w:rtl w:val="0"/>
              </w:rPr>
            </w:r>
          </w:p>
        </w:tc>
        <w:tc>
          <w:tcPr/>
          <w:p w:rsidR="00000000" w:rsidDel="00000000" w:rsidP="00000000" w:rsidRDefault="00000000" w:rsidRPr="00000000" w14:paraId="00000014">
            <w:pPr>
              <w:spacing w:line="360" w:lineRule="auto"/>
              <w:ind w:left="0" w:firstLine="0"/>
              <w:jc w:val="left"/>
              <w:rPr/>
            </w:pPr>
            <w:r w:rsidDel="00000000" w:rsidR="00000000" w:rsidRPr="00000000">
              <w:rPr>
                <w:rFonts w:ascii="Times New Roman" w:cs="Times New Roman" w:eastAsia="Times New Roman" w:hAnsi="Times New Roman"/>
                <w:sz w:val="28"/>
                <w:szCs w:val="28"/>
                <w:rtl w:val="0"/>
              </w:rPr>
              <w:t xml:space="preserve">Chương trình Chuyển đổi số quốc gia đến 2025, định hướng 2030</w:t>
            </w:r>
            <w:r w:rsidDel="00000000" w:rsidR="00000000" w:rsidRPr="00000000">
              <w:rPr>
                <w:rtl w:val="0"/>
              </w:rPr>
            </w:r>
          </w:p>
        </w:tc>
      </w:tr>
      <w:tr>
        <w:trPr>
          <w:cantSplit w:val="0"/>
          <w:tblHeader w:val="0"/>
        </w:trPr>
        <w:tc>
          <w:tcPr/>
          <w:p w:rsidR="00000000" w:rsidDel="00000000" w:rsidP="00000000" w:rsidRDefault="00000000" w:rsidRPr="00000000" w14:paraId="00000015">
            <w:pPr>
              <w:spacing w:line="360" w:lineRule="auto"/>
              <w:ind w:left="0" w:firstLine="0"/>
              <w:jc w:val="left"/>
              <w:rPr/>
            </w:pPr>
            <w:r w:rsidDel="00000000" w:rsidR="00000000" w:rsidRPr="00000000">
              <w:rPr>
                <w:rFonts w:ascii="Times New Roman" w:cs="Times New Roman" w:eastAsia="Times New Roman" w:hAnsi="Times New Roman"/>
                <w:sz w:val="28"/>
                <w:szCs w:val="28"/>
                <w:rtl w:val="0"/>
              </w:rPr>
              <w:t xml:space="preserve">Nghị quyết 130/NQ-CP</w:t>
            </w:r>
            <w:r w:rsidDel="00000000" w:rsidR="00000000" w:rsidRPr="00000000">
              <w:rPr>
                <w:rtl w:val="0"/>
              </w:rPr>
            </w:r>
          </w:p>
        </w:tc>
        <w:tc>
          <w:tcPr/>
          <w:p w:rsidR="00000000" w:rsidDel="00000000" w:rsidP="00000000" w:rsidRDefault="00000000" w:rsidRPr="00000000" w14:paraId="00000016">
            <w:pPr>
              <w:spacing w:line="360" w:lineRule="auto"/>
              <w:ind w:left="0" w:firstLine="0"/>
              <w:jc w:val="left"/>
              <w:rPr/>
            </w:pPr>
            <w:r w:rsidDel="00000000" w:rsidR="00000000" w:rsidRPr="00000000">
              <w:rPr>
                <w:rFonts w:ascii="Times New Roman" w:cs="Times New Roman" w:eastAsia="Times New Roman" w:hAnsi="Times New Roman"/>
                <w:sz w:val="28"/>
                <w:szCs w:val="28"/>
                <w:rtl w:val="0"/>
              </w:rPr>
              <w:t xml:space="preserve">25/11/2020</w:t>
            </w:r>
            <w:r w:rsidDel="00000000" w:rsidR="00000000" w:rsidRPr="00000000">
              <w:rPr>
                <w:rtl w:val="0"/>
              </w:rPr>
            </w:r>
          </w:p>
        </w:tc>
        <w:tc>
          <w:tcPr/>
          <w:p w:rsidR="00000000" w:rsidDel="00000000" w:rsidP="00000000" w:rsidRDefault="00000000" w:rsidRPr="00000000" w14:paraId="00000017">
            <w:pPr>
              <w:spacing w:line="360" w:lineRule="auto"/>
              <w:ind w:left="0" w:firstLine="0"/>
              <w:jc w:val="left"/>
              <w:rPr/>
            </w:pPr>
            <w:r w:rsidDel="00000000" w:rsidR="00000000" w:rsidRPr="00000000">
              <w:rPr>
                <w:rFonts w:ascii="Times New Roman" w:cs="Times New Roman" w:eastAsia="Times New Roman" w:hAnsi="Times New Roman"/>
                <w:sz w:val="28"/>
                <w:szCs w:val="28"/>
                <w:rtl w:val="0"/>
              </w:rPr>
              <w:t xml:space="preserve">Chỉ thị phát triển chính phủ điện tử</w:t>
            </w:r>
            <w:r w:rsidDel="00000000" w:rsidR="00000000" w:rsidRPr="00000000">
              <w:rPr>
                <w:rtl w:val="0"/>
              </w:rPr>
            </w:r>
          </w:p>
        </w:tc>
      </w:tr>
      <w:tr>
        <w:trPr>
          <w:cantSplit w:val="0"/>
          <w:tblHeader w:val="0"/>
        </w:trPr>
        <w:tc>
          <w:tcPr/>
          <w:p w:rsidR="00000000" w:rsidDel="00000000" w:rsidP="00000000" w:rsidRDefault="00000000" w:rsidRPr="00000000" w14:paraId="00000018">
            <w:pPr>
              <w:spacing w:line="360" w:lineRule="auto"/>
              <w:ind w:left="0" w:firstLine="0"/>
              <w:jc w:val="left"/>
              <w:rPr/>
            </w:pPr>
            <w:r w:rsidDel="00000000" w:rsidR="00000000" w:rsidRPr="00000000">
              <w:rPr>
                <w:rFonts w:ascii="Times New Roman" w:cs="Times New Roman" w:eastAsia="Times New Roman" w:hAnsi="Times New Roman"/>
                <w:b w:val="1"/>
                <w:bCs w:val="1"/>
                <w:sz w:val="28"/>
                <w:szCs w:val="28"/>
                <w:rtl w:val="0"/>
              </w:rPr>
              <w:t xml:space="preserve">Quyết định 942/QĐ-TTg</w:t>
            </w:r>
            <w:r w:rsidDel="00000000" w:rsidR="00000000" w:rsidRPr="00000000">
              <w:rPr>
                <w:rtl w:val="0"/>
              </w:rPr>
            </w:r>
          </w:p>
        </w:tc>
        <w:tc>
          <w:tcPr/>
          <w:p w:rsidR="00000000" w:rsidDel="00000000" w:rsidP="00000000" w:rsidRDefault="00000000" w:rsidRPr="00000000" w14:paraId="00000019">
            <w:pPr>
              <w:spacing w:line="360" w:lineRule="auto"/>
              <w:ind w:left="0" w:firstLine="0"/>
              <w:jc w:val="left"/>
              <w:rPr/>
            </w:pPr>
            <w:r w:rsidDel="00000000" w:rsidR="00000000" w:rsidRPr="00000000">
              <w:rPr>
                <w:rFonts w:ascii="Times New Roman" w:cs="Times New Roman" w:eastAsia="Times New Roman" w:hAnsi="Times New Roman"/>
                <w:sz w:val="28"/>
                <w:szCs w:val="28"/>
                <w:rtl w:val="0"/>
              </w:rPr>
              <w:t xml:space="preserve">15/6/2021</w:t>
            </w:r>
            <w:r w:rsidDel="00000000" w:rsidR="00000000" w:rsidRPr="00000000">
              <w:rPr>
                <w:rtl w:val="0"/>
              </w:rPr>
            </w:r>
          </w:p>
        </w:tc>
        <w:tc>
          <w:tcPr/>
          <w:p w:rsidR="00000000" w:rsidDel="00000000" w:rsidP="00000000" w:rsidRDefault="00000000" w:rsidRPr="00000000" w14:paraId="0000001A">
            <w:pPr>
              <w:spacing w:line="360" w:lineRule="auto"/>
              <w:ind w:left="0" w:firstLine="0"/>
              <w:jc w:val="left"/>
              <w:rPr/>
            </w:pPr>
            <w:r w:rsidDel="00000000" w:rsidR="00000000" w:rsidRPr="00000000">
              <w:rPr>
                <w:rFonts w:ascii="Times New Roman" w:cs="Times New Roman" w:eastAsia="Times New Roman" w:hAnsi="Times New Roman"/>
                <w:sz w:val="28"/>
                <w:szCs w:val="28"/>
                <w:rtl w:val="0"/>
              </w:rPr>
              <w:t xml:space="preserve">Chiến lược phát triển CPĐT hướng tới CP số 2021–2025, định hướng 2030</w:t>
            </w:r>
            <w:r w:rsidDel="00000000" w:rsidR="00000000" w:rsidRPr="00000000">
              <w:rPr>
                <w:rtl w:val="0"/>
              </w:rPr>
            </w:r>
          </w:p>
        </w:tc>
      </w:tr>
      <w:tr>
        <w:trPr>
          <w:cantSplit w:val="0"/>
          <w:tblHeader w:val="0"/>
        </w:trPr>
        <w:tc>
          <w:tcPr/>
          <w:p w:rsidR="00000000" w:rsidDel="00000000" w:rsidP="00000000" w:rsidRDefault="00000000" w:rsidRPr="00000000" w14:paraId="0000001B">
            <w:pPr>
              <w:spacing w:line="360" w:lineRule="auto"/>
              <w:ind w:left="0" w:firstLine="0"/>
              <w:jc w:val="left"/>
              <w:rPr/>
            </w:pPr>
            <w:r w:rsidDel="00000000" w:rsidR="00000000" w:rsidRPr="00000000">
              <w:rPr>
                <w:rFonts w:ascii="Times New Roman" w:cs="Times New Roman" w:eastAsia="Times New Roman" w:hAnsi="Times New Roman"/>
                <w:sz w:val="28"/>
                <w:szCs w:val="28"/>
                <w:rtl w:val="0"/>
              </w:rPr>
              <w:t xml:space="preserve">Đề án 06 (QĐ 06/QĐ-TTg)</w:t>
            </w:r>
            <w:r w:rsidDel="00000000" w:rsidR="00000000" w:rsidRPr="00000000">
              <w:rPr>
                <w:rtl w:val="0"/>
              </w:rPr>
            </w:r>
          </w:p>
        </w:tc>
        <w:tc>
          <w:tcPr/>
          <w:p w:rsidR="00000000" w:rsidDel="00000000" w:rsidP="00000000" w:rsidRDefault="00000000" w:rsidRPr="00000000" w14:paraId="0000001C">
            <w:pPr>
              <w:spacing w:line="360" w:lineRule="auto"/>
              <w:ind w:left="0" w:firstLine="0"/>
              <w:jc w:val="left"/>
              <w:rPr/>
            </w:pPr>
            <w:r w:rsidDel="00000000" w:rsidR="00000000" w:rsidRPr="00000000">
              <w:rPr>
                <w:rFonts w:ascii="Times New Roman" w:cs="Times New Roman" w:eastAsia="Times New Roman" w:hAnsi="Times New Roman"/>
                <w:sz w:val="28"/>
                <w:szCs w:val="28"/>
                <w:rtl w:val="0"/>
              </w:rPr>
              <w:t xml:space="preserve">06/01/2022</w:t>
            </w:r>
            <w:r w:rsidDel="00000000" w:rsidR="00000000" w:rsidRPr="00000000">
              <w:rPr>
                <w:rtl w:val="0"/>
              </w:rPr>
            </w:r>
          </w:p>
        </w:tc>
        <w:tc>
          <w:tcPr/>
          <w:p w:rsidR="00000000" w:rsidDel="00000000" w:rsidP="00000000" w:rsidRDefault="00000000" w:rsidRPr="00000000" w14:paraId="0000001D">
            <w:pPr>
              <w:spacing w:line="360" w:lineRule="auto"/>
              <w:ind w:left="0" w:firstLine="0"/>
              <w:jc w:val="left"/>
              <w:rPr/>
            </w:pPr>
            <w:r w:rsidDel="00000000" w:rsidR="00000000" w:rsidRPr="00000000">
              <w:rPr>
                <w:rFonts w:ascii="Times New Roman" w:cs="Times New Roman" w:eastAsia="Times New Roman" w:hAnsi="Times New Roman"/>
                <w:sz w:val="28"/>
                <w:szCs w:val="28"/>
                <w:rtl w:val="0"/>
              </w:rPr>
              <w:t xml:space="preserve">Dữ liệu dân cư, định danh, xác thực điện tử (VNeID)</w:t>
            </w:r>
            <w:r w:rsidDel="00000000" w:rsidR="00000000" w:rsidRPr="00000000">
              <w:rPr>
                <w:rtl w:val="0"/>
              </w:rPr>
            </w:r>
          </w:p>
        </w:tc>
      </w:tr>
      <w:tr>
        <w:trPr>
          <w:cantSplit w:val="0"/>
          <w:tblHeader w:val="0"/>
        </w:trPr>
        <w:tc>
          <w:tcPr/>
          <w:p w:rsidR="00000000" w:rsidDel="00000000" w:rsidP="00000000" w:rsidRDefault="00000000" w:rsidRPr="00000000" w14:paraId="0000001E">
            <w:pPr>
              <w:spacing w:line="360" w:lineRule="auto"/>
              <w:ind w:left="0" w:firstLine="0"/>
              <w:jc w:val="left"/>
              <w:rPr/>
            </w:pPr>
            <w:r w:rsidDel="00000000" w:rsidR="00000000" w:rsidRPr="00000000">
              <w:rPr>
                <w:rFonts w:ascii="Times New Roman" w:cs="Times New Roman" w:eastAsia="Times New Roman" w:hAnsi="Times New Roman"/>
                <w:b w:val="1"/>
                <w:bCs w:val="1"/>
                <w:sz w:val="28"/>
                <w:szCs w:val="28"/>
                <w:rtl w:val="0"/>
              </w:rPr>
              <w:t xml:space="preserve">Nghị quyết 57-NQ/TW</w:t>
            </w:r>
            <w:r w:rsidDel="00000000" w:rsidR="00000000" w:rsidRPr="00000000">
              <w:rPr>
                <w:rtl w:val="0"/>
              </w:rPr>
            </w:r>
          </w:p>
        </w:tc>
        <w:tc>
          <w:tcPr/>
          <w:p w:rsidR="00000000" w:rsidDel="00000000" w:rsidP="00000000" w:rsidRDefault="00000000" w:rsidRPr="00000000" w14:paraId="0000001F">
            <w:pPr>
              <w:spacing w:line="360" w:lineRule="auto"/>
              <w:ind w:left="0" w:firstLine="0"/>
              <w:jc w:val="left"/>
              <w:rPr/>
            </w:pPr>
            <w:r w:rsidDel="00000000" w:rsidR="00000000" w:rsidRPr="00000000">
              <w:rPr>
                <w:rFonts w:ascii="Times New Roman" w:cs="Times New Roman" w:eastAsia="Times New Roman" w:hAnsi="Times New Roman"/>
                <w:sz w:val="28"/>
                <w:szCs w:val="28"/>
                <w:rtl w:val="0"/>
              </w:rPr>
              <w:t xml:space="preserve">22/12/2024</w:t>
            </w:r>
            <w:r w:rsidDel="00000000" w:rsidR="00000000" w:rsidRPr="00000000">
              <w:rPr>
                <w:rtl w:val="0"/>
              </w:rPr>
            </w:r>
          </w:p>
        </w:tc>
        <w:tc>
          <w:tcPr/>
          <w:p w:rsidR="00000000" w:rsidDel="00000000" w:rsidP="00000000" w:rsidRDefault="00000000" w:rsidRPr="00000000" w14:paraId="00000020">
            <w:pPr>
              <w:spacing w:line="360" w:lineRule="auto"/>
              <w:ind w:left="0" w:firstLine="0"/>
              <w:jc w:val="left"/>
              <w:rPr/>
            </w:pPr>
            <w:r w:rsidDel="00000000" w:rsidR="00000000" w:rsidRPr="00000000">
              <w:rPr>
                <w:rFonts w:ascii="Times New Roman" w:cs="Times New Roman" w:eastAsia="Times New Roman" w:hAnsi="Times New Roman"/>
                <w:sz w:val="28"/>
                <w:szCs w:val="28"/>
                <w:rtl w:val="0"/>
              </w:rPr>
              <w:t xml:space="preserve">Đột phá phát triển KH-CN, đổi mới sáng tạo, CĐS quốc gia</w:t>
            </w:r>
            <w:r w:rsidDel="00000000" w:rsidR="00000000" w:rsidRPr="00000000">
              <w:rPr>
                <w:rtl w:val="0"/>
              </w:rPr>
            </w:r>
          </w:p>
        </w:tc>
      </w:tr>
      <w:tr>
        <w:trPr>
          <w:cantSplit w:val="0"/>
          <w:tblHeader w:val="0"/>
        </w:trPr>
        <w:tc>
          <w:tcPr/>
          <w:p w:rsidR="00000000" w:rsidDel="00000000" w:rsidP="00000000" w:rsidRDefault="00000000" w:rsidRPr="00000000" w14:paraId="00000021">
            <w:pPr>
              <w:spacing w:line="360" w:lineRule="auto"/>
              <w:ind w:left="0" w:firstLine="0"/>
              <w:jc w:val="left"/>
              <w:rPr/>
            </w:pPr>
            <w:r w:rsidDel="00000000" w:rsidR="00000000" w:rsidRPr="00000000">
              <w:rPr>
                <w:rFonts w:ascii="Times New Roman" w:cs="Times New Roman" w:eastAsia="Times New Roman" w:hAnsi="Times New Roman"/>
                <w:sz w:val="28"/>
                <w:szCs w:val="28"/>
                <w:rtl w:val="0"/>
              </w:rPr>
              <w:t xml:space="preserve">Nghị quyết 71/NQ-CP</w:t>
            </w:r>
            <w:r w:rsidDel="00000000" w:rsidR="00000000" w:rsidRPr="00000000">
              <w:rPr>
                <w:rtl w:val="0"/>
              </w:rPr>
            </w:r>
          </w:p>
        </w:tc>
        <w:tc>
          <w:tcPr/>
          <w:p w:rsidR="00000000" w:rsidDel="00000000" w:rsidP="00000000" w:rsidRDefault="00000000" w:rsidRPr="00000000" w14:paraId="00000022">
            <w:pPr>
              <w:spacing w:line="360" w:lineRule="auto"/>
              <w:ind w:left="0" w:firstLine="0"/>
              <w:jc w:val="left"/>
              <w:rPr/>
            </w:pPr>
            <w:r w:rsidDel="00000000" w:rsidR="00000000" w:rsidRPr="00000000">
              <w:rPr>
                <w:rFonts w:ascii="Times New Roman" w:cs="Times New Roman" w:eastAsia="Times New Roman" w:hAnsi="Times New Roman"/>
                <w:sz w:val="28"/>
                <w:szCs w:val="28"/>
                <w:rtl w:val="0"/>
              </w:rPr>
              <w:t xml:space="preserve">01/4/2025</w:t>
            </w:r>
            <w:r w:rsidDel="00000000" w:rsidR="00000000" w:rsidRPr="00000000">
              <w:rPr>
                <w:rtl w:val="0"/>
              </w:rPr>
            </w:r>
          </w:p>
        </w:tc>
        <w:tc>
          <w:tcPr/>
          <w:p w:rsidR="00000000" w:rsidDel="00000000" w:rsidP="00000000" w:rsidRDefault="00000000" w:rsidRPr="00000000" w14:paraId="00000023">
            <w:pPr>
              <w:spacing w:line="360" w:lineRule="auto"/>
              <w:ind w:left="0" w:firstLine="0"/>
              <w:jc w:val="left"/>
              <w:rPr/>
            </w:pPr>
            <w:r w:rsidDel="00000000" w:rsidR="00000000" w:rsidRPr="00000000">
              <w:rPr>
                <w:rFonts w:ascii="Times New Roman" w:cs="Times New Roman" w:eastAsia="Times New Roman" w:hAnsi="Times New Roman"/>
                <w:sz w:val="28"/>
                <w:szCs w:val="28"/>
                <w:rtl w:val="0"/>
              </w:rPr>
              <w:t xml:space="preserve">Chương trình hành động của Chính phủ thực hiện NQ 57</w:t>
            </w:r>
            <w:r w:rsidDel="00000000" w:rsidR="00000000" w:rsidRPr="00000000">
              <w:rPr>
                <w:rtl w:val="0"/>
              </w:rPr>
            </w:r>
          </w:p>
        </w:tc>
      </w:tr>
      <w:tr>
        <w:trPr>
          <w:cantSplit w:val="0"/>
          <w:tblHeader w:val="0"/>
        </w:trPr>
        <w:tc>
          <w:tcPr/>
          <w:p w:rsidR="00000000" w:rsidDel="00000000" w:rsidP="00000000" w:rsidRDefault="00000000" w:rsidRPr="00000000" w14:paraId="00000024">
            <w:pPr>
              <w:spacing w:line="360" w:lineRule="auto"/>
              <w:ind w:left="0" w:firstLine="0"/>
              <w:jc w:val="left"/>
              <w:rPr/>
            </w:pPr>
            <w:r w:rsidDel="00000000" w:rsidR="00000000" w:rsidRPr="00000000">
              <w:rPr>
                <w:rFonts w:ascii="Times New Roman" w:cs="Times New Roman" w:eastAsia="Times New Roman" w:hAnsi="Times New Roman"/>
                <w:b w:val="1"/>
                <w:bCs w:val="1"/>
                <w:sz w:val="28"/>
                <w:szCs w:val="28"/>
                <w:rtl w:val="0"/>
              </w:rPr>
              <w:t xml:space="preserve">Quyết định 2629/QĐ-TTg</w:t>
            </w:r>
            <w:r w:rsidDel="00000000" w:rsidR="00000000" w:rsidRPr="00000000">
              <w:rPr>
                <w:rtl w:val="0"/>
              </w:rPr>
            </w:r>
          </w:p>
        </w:tc>
        <w:tc>
          <w:tcPr/>
          <w:p w:rsidR="00000000" w:rsidDel="00000000" w:rsidP="00000000" w:rsidRDefault="00000000" w:rsidRPr="00000000" w14:paraId="00000025">
            <w:pPr>
              <w:spacing w:line="360" w:lineRule="auto"/>
              <w:ind w:left="0" w:firstLine="0"/>
              <w:jc w:val="left"/>
              <w:rPr/>
            </w:pPr>
            <w:r w:rsidDel="00000000" w:rsidR="00000000" w:rsidRPr="00000000">
              <w:rPr>
                <w:rFonts w:ascii="Times New Roman" w:cs="Times New Roman" w:eastAsia="Times New Roman" w:hAnsi="Times New Roman"/>
                <w:sz w:val="28"/>
                <w:szCs w:val="28"/>
                <w:rtl w:val="0"/>
              </w:rPr>
              <w:t xml:space="preserve">01/12/2025</w:t>
            </w:r>
            <w:r w:rsidDel="00000000" w:rsidR="00000000" w:rsidRPr="00000000">
              <w:rPr>
                <w:rtl w:val="0"/>
              </w:rPr>
            </w:r>
          </w:p>
        </w:tc>
        <w:tc>
          <w:tcPr/>
          <w:p w:rsidR="00000000" w:rsidDel="00000000" w:rsidP="00000000" w:rsidRDefault="00000000" w:rsidRPr="00000000" w14:paraId="00000026">
            <w:pPr>
              <w:spacing w:line="360" w:lineRule="auto"/>
              <w:ind w:left="0" w:firstLine="0"/>
              <w:jc w:val="left"/>
              <w:rPr/>
            </w:pPr>
            <w:r w:rsidDel="00000000" w:rsidR="00000000" w:rsidRPr="00000000">
              <w:rPr>
                <w:rFonts w:ascii="Times New Roman" w:cs="Times New Roman" w:eastAsia="Times New Roman" w:hAnsi="Times New Roman"/>
                <w:sz w:val="28"/>
                <w:szCs w:val="28"/>
                <w:rtl w:val="0"/>
              </w:rPr>
              <w:t xml:space="preserve">Chương trình phát triển Chính phủ số (thay thế QĐ 942)</w:t>
            </w:r>
            <w:r w:rsidDel="00000000" w:rsidR="00000000" w:rsidRPr="00000000">
              <w:rPr>
                <w:rtl w:val="0"/>
              </w:rPr>
            </w:r>
          </w:p>
        </w:tc>
      </w:tr>
    </w:tbl>
    <w:p w:rsidR="00000000" w:rsidDel="00000000" w:rsidP="00000000" w:rsidRDefault="00000000" w:rsidRPr="00000000" w14:paraId="00000027">
      <w:pPr>
        <w:spacing w:after="180" w:before="180" w:line="240" w:lineRule="auto"/>
        <w:jc w:val="left"/>
        <w:rPr/>
      </w:pPr>
      <w:r w:rsidDel="00000000" w:rsidR="00000000" w:rsidRPr="00000000">
        <w:rPr>
          <w:rtl w:val="0"/>
        </w:rPr>
      </w:r>
    </w:p>
    <w:p w:rsidR="00000000" w:rsidDel="00000000" w:rsidP="00000000" w:rsidRDefault="00000000" w:rsidRPr="00000000" w14:paraId="00000028">
      <w:pPr>
        <w:pStyle w:val="Heading3"/>
        <w:spacing w:after="120" w:before="160" w:line="360" w:lineRule="auto"/>
        <w:ind w:firstLine="709"/>
        <w:jc w:val="both"/>
        <w:rPr>
          <w:color w:val="000000"/>
        </w:rPr>
      </w:pPr>
      <w:bookmarkStart w:colFirst="0" w:colLast="0" w:name="_h6c3uvnkcyf" w:id="6"/>
      <w:bookmarkEnd w:id="6"/>
      <w:r w:rsidDel="00000000" w:rsidR="00000000" w:rsidRPr="00000000">
        <w:rPr>
          <w:rFonts w:ascii="Times New Roman" w:cs="Times New Roman" w:eastAsia="Times New Roman" w:hAnsi="Times New Roman"/>
          <w:b w:val="1"/>
          <w:bCs w:val="1"/>
          <w:color w:val="000000"/>
          <w:sz w:val="28"/>
          <w:szCs w:val="28"/>
          <w:rtl w:val="0"/>
        </w:rPr>
        <w:t xml:space="preserve">1.2. Mục tiêu tổng quát</w:t>
      </w:r>
      <w:r w:rsidDel="00000000" w:rsidR="00000000" w:rsidRPr="00000000">
        <w:rPr>
          <w:rtl w:val="0"/>
        </w:rPr>
      </w:r>
    </w:p>
    <w:p w:rsidR="00000000" w:rsidDel="00000000" w:rsidP="00000000" w:rsidRDefault="00000000" w:rsidRPr="00000000" w14:paraId="00000029">
      <w:pPr>
        <w:spacing w:line="360" w:lineRule="auto"/>
        <w:ind w:firstLine="709"/>
        <w:jc w:val="both"/>
        <w:rPr/>
      </w:pPr>
      <w:r w:rsidDel="00000000" w:rsidR="00000000" w:rsidRPr="00000000">
        <w:rPr>
          <w:b w:val="1"/>
          <w:bCs w:val="1"/>
          <w:rtl w:val="0"/>
        </w:rPr>
        <w:t xml:space="preserve">Theo Nghị quyết 57-NQ/TW</w:t>
      </w:r>
      <w:r w:rsidDel="00000000" w:rsidR="00000000" w:rsidRPr="00000000">
        <w:rPr>
          <w:rtl w:val="0"/>
        </w:rPr>
        <w:t xml:space="preserve">, đến năm 2030: Việt Nam thuộc nhóm </w:t>
      </w:r>
      <w:r w:rsidDel="00000000" w:rsidR="00000000" w:rsidRPr="00000000">
        <w:rPr>
          <w:b w:val="1"/>
          <w:bCs w:val="1"/>
          <w:rtl w:val="0"/>
        </w:rPr>
        <w:t xml:space="preserve">3 nước dẫn đầu Đông Nam Á, nhóm 50 nước đứng đầu thế giới về năng lực cạnh tranh số và chỉ số phát triển chính phủ điện tử</w:t>
      </w:r>
      <w:r w:rsidDel="00000000" w:rsidR="00000000" w:rsidRPr="00000000">
        <w:rPr>
          <w:rtl w:val="0"/>
        </w:rPr>
        <w:t xml:space="preserve">; kinh tế số đạt tối thiểu 30% GDP; tỉ lệ sử dụng dịch vụ công trực tuyến của người dân, doanh nghiệp đạt trên 80%; kinh phí R&amp;D đạt 2% GDP; bố trí ít nhất 3% tổng chi ngân sách hằng năm cho KH-CN, ĐMST, CĐS; quản lý nhà nước từ Trung ương đến địa phương trên môi trường số, kết nối và vận hành thông suốt trong toàn hệ thống chính trị. Tầm nhìn 2045: kinh tế số tối thiểu 50% GDP, thuộc nhóm 30 nước dẫn đầu thế giới về đổi mới sáng tạo, chuyển đổi số.</w:t>
      </w:r>
    </w:p>
    <w:p w:rsidR="00000000" w:rsidDel="00000000" w:rsidP="00000000" w:rsidRDefault="00000000" w:rsidRPr="00000000" w14:paraId="0000002A">
      <w:pPr>
        <w:spacing w:after="180" w:before="180" w:line="240" w:lineRule="auto"/>
        <w:jc w:val="left"/>
        <w:rPr/>
      </w:pPr>
      <w:r w:rsidDel="00000000" w:rsidR="00000000" w:rsidRPr="00000000">
        <w:rPr>
          <w:rtl w:val="0"/>
        </w:rPr>
      </w:r>
    </w:p>
    <w:p w:rsidR="00000000" w:rsidDel="00000000" w:rsidP="00000000" w:rsidRDefault="00000000" w:rsidRPr="00000000" w14:paraId="0000002B">
      <w:pPr>
        <w:spacing w:line="360" w:lineRule="auto"/>
        <w:ind w:firstLine="709"/>
        <w:jc w:val="both"/>
        <w:rPr/>
      </w:pPr>
      <w:r w:rsidDel="00000000" w:rsidR="00000000" w:rsidRPr="00000000">
        <w:rPr>
          <w:b w:val="1"/>
          <w:bCs w:val="1"/>
          <w:rtl w:val="0"/>
        </w:rPr>
        <w:t xml:space="preserve">Theo Quyết định 942/QĐ-TTg</w:t>
      </w:r>
      <w:r w:rsidDel="00000000" w:rsidR="00000000" w:rsidRPr="00000000">
        <w:rPr>
          <w:rtl w:val="0"/>
        </w:rPr>
        <w:t xml:space="preserve"> (giai đoạn 2021–2025): cơ bản hoàn thành chỉ tiêu phát triển chính phủ điện tử vào 2021, </w:t>
      </w:r>
      <w:r w:rsidDel="00000000" w:rsidR="00000000" w:rsidRPr="00000000">
        <w:rPr>
          <w:b w:val="1"/>
          <w:bCs w:val="1"/>
          <w:rtl w:val="0"/>
        </w:rPr>
        <w:t xml:space="preserve">hình thành chính phủ số vào 2025</w:t>
      </w:r>
      <w:r w:rsidDel="00000000" w:rsidR="00000000" w:rsidRPr="00000000">
        <w:rPr>
          <w:rtl w:val="0"/>
        </w:rPr>
        <w:t xml:space="preserve">, với năm nhóm mục tiêu: (1) cung cấp dịch vụ chất lượng phục vụ xã hội; (2) huy động rộng rãi sự tham gia của xã hội; (3) vận hành tối ưu hoạt động cơ quan nhà nước; (4) giải quyết hiệu quả các vấn đề lớn phát triển kinh tế – xã hội; (5) thay đổi đột phá xếp hạng quốc gia (thuộc nhóm 50 nước dẫn đầu về EGDI, chỉ số tham gia điện tử và chỉ số dữ liệu mở của Liên hợp quốc).</w:t>
      </w:r>
    </w:p>
    <w:p w:rsidR="00000000" w:rsidDel="00000000" w:rsidP="00000000" w:rsidRDefault="00000000" w:rsidRPr="00000000" w14:paraId="0000002C">
      <w:pPr>
        <w:spacing w:line="360" w:lineRule="auto"/>
        <w:ind w:firstLine="709"/>
        <w:jc w:val="both"/>
        <w:rPr/>
      </w:pPr>
      <w:r w:rsidDel="00000000" w:rsidR="00000000" w:rsidRPr="00000000">
        <w:rPr>
          <w:b w:val="1"/>
          <w:bCs w:val="1"/>
          <w:rtl w:val="0"/>
        </w:rPr>
        <w:t xml:space="preserve">Theo Quyết định 2629/QĐ-TTg</w:t>
      </w:r>
      <w:r w:rsidDel="00000000" w:rsidR="00000000" w:rsidRPr="00000000">
        <w:rPr>
          <w:rtl w:val="0"/>
        </w:rPr>
        <w:t xml:space="preserve">: đến năm 2030 </w:t>
      </w:r>
      <w:r w:rsidDel="00000000" w:rsidR="00000000" w:rsidRPr="00000000">
        <w:rPr>
          <w:b w:val="1"/>
          <w:bCs w:val="1"/>
          <w:rtl w:val="0"/>
        </w:rPr>
        <w:t xml:space="preserve">hoàn thành xây dựng chính phủ số, hình thành chính phủ thông minh vận hành trên nền tảng dữ liệu lớn và trí tuệ nhân tạo</w:t>
      </w:r>
      <w:r w:rsidDel="00000000" w:rsidR="00000000" w:rsidRPr="00000000">
        <w:rPr>
          <w:rtl w:val="0"/>
        </w:rPr>
        <w:t xml:space="preserve">, hướng tới mô hình quản trị chủ động, dự báo, lấy người dùng làm trung tâm; định hướng </w:t>
      </w:r>
      <w:r w:rsidDel="00000000" w:rsidR="00000000" w:rsidRPr="00000000">
        <w:rPr>
          <w:b w:val="1"/>
          <w:bCs w:val="1"/>
          <w:rtl w:val="0"/>
        </w:rPr>
        <w:t xml:space="preserve">AI First</w:t>
      </w:r>
      <w:r w:rsidDel="00000000" w:rsidR="00000000" w:rsidRPr="00000000">
        <w:rPr>
          <w:rtl w:val="0"/>
        </w:rPr>
        <w:t xml:space="preserve"> (ưu tiên ứng dụng trí tuệ nhân tạo) trở thành công cụ cốt lõi trong quản trị công. Giai đoạn 2025–2027 đạt 100% dịch vụ công trực tuyến toàn trình đối với thủ tục đủ điều kiện; giai đoạn 2028–2030: 99% người dân, doanh nghiệp hài lòng, 50% dịch vụ công thiết yếu được AI hỗ trợ cá thể hóa chủ động theo vòng đời.</w:t>
      </w:r>
    </w:p>
    <w:p w:rsidR="00000000" w:rsidDel="00000000" w:rsidP="00000000" w:rsidRDefault="00000000" w:rsidRPr="00000000" w14:paraId="0000002D">
      <w:pPr>
        <w:pStyle w:val="Heading3"/>
        <w:spacing w:after="120" w:before="160" w:line="360" w:lineRule="auto"/>
        <w:ind w:firstLine="709"/>
        <w:jc w:val="both"/>
        <w:rPr>
          <w:color w:val="000000"/>
        </w:rPr>
      </w:pPr>
      <w:bookmarkStart w:colFirst="0" w:colLast="0" w:name="_m5ggkpe5jf8a" w:id="7"/>
      <w:bookmarkEnd w:id="7"/>
      <w:r w:rsidDel="00000000" w:rsidR="00000000" w:rsidRPr="00000000">
        <w:rPr>
          <w:rFonts w:ascii="Times New Roman" w:cs="Times New Roman" w:eastAsia="Times New Roman" w:hAnsi="Times New Roman"/>
          <w:b w:val="1"/>
          <w:bCs w:val="1"/>
          <w:color w:val="000000"/>
          <w:sz w:val="28"/>
          <w:szCs w:val="28"/>
          <w:rtl w:val="0"/>
        </w:rPr>
        <w:t xml:space="preserve">1.3. Quan điểm chỉ đạo</w:t>
      </w:r>
      <w:r w:rsidDel="00000000" w:rsidR="00000000" w:rsidRPr="00000000">
        <w:rPr>
          <w:rtl w:val="0"/>
        </w:rPr>
      </w:r>
    </w:p>
    <w:p w:rsidR="00000000" w:rsidDel="00000000" w:rsidP="00000000" w:rsidRDefault="00000000" w:rsidRPr="00000000" w14:paraId="0000002E">
      <w:pPr>
        <w:spacing w:line="360" w:lineRule="auto"/>
        <w:ind w:firstLine="709"/>
        <w:jc w:val="both"/>
        <w:rPr/>
      </w:pPr>
      <w:r w:rsidDel="00000000" w:rsidR="00000000" w:rsidRPr="00000000">
        <w:rPr>
          <w:rtl w:val="0"/>
        </w:rPr>
        <w:t xml:space="preserve">Các văn bản chiến lược thống nhất quanh những quan điểm then chốt:</w:t>
      </w:r>
    </w:p>
    <w:p w:rsidR="00000000" w:rsidDel="00000000" w:rsidP="00000000" w:rsidRDefault="00000000" w:rsidRPr="00000000" w14:paraId="0000002F">
      <w:pPr>
        <w:spacing w:line="360" w:lineRule="auto"/>
        <w:ind w:firstLine="709"/>
        <w:jc w:val="both"/>
        <w:rPr/>
      </w:pPr>
      <w:r w:rsidDel="00000000" w:rsidR="00000000" w:rsidRPr="00000000">
        <w:rPr>
          <w:rtl w:val="0"/>
        </w:rPr>
        <w:t xml:space="preserve">1. </w:t>
      </w:r>
      <w:r w:rsidDel="00000000" w:rsidR="00000000" w:rsidRPr="00000000">
        <w:rPr>
          <w:b w:val="1"/>
          <w:bCs w:val="1"/>
          <w:rtl w:val="0"/>
        </w:rPr>
        <w:t xml:space="preserve">Người dân, doanh nghiệp là trung tâm, chủ thể, nguồn lực, động lực</w:t>
      </w:r>
      <w:r w:rsidDel="00000000" w:rsidR="00000000" w:rsidRPr="00000000">
        <w:rPr>
          <w:rtl w:val="0"/>
        </w:rPr>
        <w:t xml:space="preserve">; Nhà nước giữ vai trò dẫn dắt, kiến tạo (NQ 57).</w:t>
      </w:r>
    </w:p>
    <w:p w:rsidR="00000000" w:rsidDel="00000000" w:rsidP="00000000" w:rsidRDefault="00000000" w:rsidRPr="00000000" w14:paraId="00000030">
      <w:pPr>
        <w:spacing w:line="360" w:lineRule="auto"/>
        <w:ind w:firstLine="709"/>
        <w:jc w:val="both"/>
        <w:rPr/>
      </w:pPr>
      <w:r w:rsidDel="00000000" w:rsidR="00000000" w:rsidRPr="00000000">
        <w:rPr>
          <w:rtl w:val="0"/>
        </w:rPr>
        <w:t xml:space="preserve">2. </w:t>
      </w:r>
      <w:r w:rsidDel="00000000" w:rsidR="00000000" w:rsidRPr="00000000">
        <w:rPr>
          <w:b w:val="1"/>
          <w:bCs w:val="1"/>
          <w:rtl w:val="0"/>
        </w:rPr>
        <w:t xml:space="preserve">Thể chế, nhân lực, hạ tầng, dữ liệu và công nghệ chiến lược</w:t>
      </w:r>
      <w:r w:rsidDel="00000000" w:rsidR="00000000" w:rsidRPr="00000000">
        <w:rPr>
          <w:rtl w:val="0"/>
        </w:rPr>
        <w:t xml:space="preserve"> là nội dung trọng tâm, cốt lõi; thể chế phải hoàn thiện và </w:t>
      </w:r>
      <w:r w:rsidDel="00000000" w:rsidR="00000000" w:rsidRPr="00000000">
        <w:rPr>
          <w:b w:val="1"/>
          <w:bCs w:val="1"/>
          <w:rtl w:val="0"/>
        </w:rPr>
        <w:t xml:space="preserve">đi trước một bước</w:t>
      </w:r>
      <w:r w:rsidDel="00000000" w:rsidR="00000000" w:rsidRPr="00000000">
        <w:rPr>
          <w:rtl w:val="0"/>
        </w:rPr>
        <w:t xml:space="preserve">; loại bỏ tư duy "không quản được thì cấm".</w:t>
      </w:r>
    </w:p>
    <w:p w:rsidR="00000000" w:rsidDel="00000000" w:rsidP="00000000" w:rsidRDefault="00000000" w:rsidRPr="00000000" w14:paraId="00000031">
      <w:pPr>
        <w:spacing w:line="360" w:lineRule="auto"/>
        <w:ind w:firstLine="709"/>
        <w:jc w:val="both"/>
        <w:rPr/>
      </w:pPr>
      <w:r w:rsidDel="00000000" w:rsidR="00000000" w:rsidRPr="00000000">
        <w:rPr>
          <w:rtl w:val="0"/>
        </w:rPr>
        <w:t xml:space="preserve">3. </w:t>
      </w:r>
      <w:r w:rsidDel="00000000" w:rsidR="00000000" w:rsidRPr="00000000">
        <w:rPr>
          <w:b w:val="1"/>
          <w:bCs w:val="1"/>
          <w:rtl w:val="0"/>
        </w:rPr>
        <w:t xml:space="preserve">Dữ liệu là tài nguyên mới, tư liệu sản xuất chính</w:t>
      </w:r>
      <w:r w:rsidDel="00000000" w:rsidR="00000000" w:rsidRPr="00000000">
        <w:rPr>
          <w:rtl w:val="0"/>
        </w:rPr>
        <w:t xml:space="preserve">: người dân chỉ khai báo một lần cho cơ quan nhà nước ("one-time reporting"); dữ liệu phải bảo đảm nguyên tắc </w:t>
      </w:r>
      <w:r w:rsidDel="00000000" w:rsidR="00000000" w:rsidRPr="00000000">
        <w:rPr>
          <w:b w:val="1"/>
          <w:bCs w:val="1"/>
          <w:rtl w:val="0"/>
        </w:rPr>
        <w:t xml:space="preserve">"đúng, đủ, sạch, sống, thống nhất, dùng chung"</w:t>
      </w:r>
      <w:r w:rsidDel="00000000" w:rsidR="00000000" w:rsidRPr="00000000">
        <w:rPr>
          <w:rtl w:val="0"/>
        </w:rPr>
        <w:t xml:space="preserve"> (QĐ 2629).</w:t>
      </w:r>
    </w:p>
    <w:p w:rsidR="00000000" w:rsidDel="00000000" w:rsidP="00000000" w:rsidRDefault="00000000" w:rsidRPr="00000000" w14:paraId="00000032">
      <w:pPr>
        <w:spacing w:line="360" w:lineRule="auto"/>
        <w:ind w:firstLine="709"/>
        <w:jc w:val="both"/>
        <w:rPr/>
      </w:pPr>
      <w:r w:rsidDel="00000000" w:rsidR="00000000" w:rsidRPr="00000000">
        <w:rPr>
          <w:rtl w:val="0"/>
        </w:rPr>
        <w:t xml:space="preserve">4. </w:t>
      </w:r>
      <w:r w:rsidDel="00000000" w:rsidR="00000000" w:rsidRPr="00000000">
        <w:rPr>
          <w:b w:val="1"/>
          <w:bCs w:val="1"/>
          <w:rtl w:val="0"/>
        </w:rPr>
        <w:t xml:space="preserve">Nền tảng là giải pháp đột phá</w:t>
      </w:r>
      <w:r w:rsidDel="00000000" w:rsidR="00000000" w:rsidRPr="00000000">
        <w:rPr>
          <w:rtl w:val="0"/>
        </w:rPr>
        <w:t xml:space="preserve">: các nền tảng số quy mô quốc gia phải "làm trước, làm tốt, làm tập trung", dùng chung toàn quốc, triển khai xuyên suốt đến cấp tỉnh, cấp xã; kết hợp mô hình tập trung – phân tán; tuân thủ Khung Kiến trúc.</w:t>
      </w:r>
    </w:p>
    <w:p w:rsidR="00000000" w:rsidDel="00000000" w:rsidP="00000000" w:rsidRDefault="00000000" w:rsidRPr="00000000" w14:paraId="00000033">
      <w:pPr>
        <w:spacing w:line="360" w:lineRule="auto"/>
        <w:ind w:firstLine="709"/>
        <w:jc w:val="both"/>
        <w:rPr/>
      </w:pPr>
      <w:r w:rsidDel="00000000" w:rsidR="00000000" w:rsidRPr="00000000">
        <w:rPr>
          <w:rtl w:val="0"/>
        </w:rPr>
        <w:t xml:space="preserve">5. </w:t>
      </w:r>
      <w:r w:rsidDel="00000000" w:rsidR="00000000" w:rsidRPr="00000000">
        <w:rPr>
          <w:b w:val="1"/>
          <w:bCs w:val="1"/>
          <w:rtl w:val="0"/>
        </w:rPr>
        <w:t xml:space="preserve">Mục tiêu kép</w:t>
      </w:r>
      <w:r w:rsidDel="00000000" w:rsidR="00000000" w:rsidRPr="00000000">
        <w:rPr>
          <w:rtl w:val="0"/>
        </w:rPr>
        <w:t xml:space="preserve">: vừa xây dựng chính phủ số, vừa nuôi dưỡng doanh nghiệp công nghệ số Việt Nam ("Make in Việt Nam") đủ sức vươn ra toàn cầu.</w:t>
      </w:r>
    </w:p>
    <w:p w:rsidR="00000000" w:rsidDel="00000000" w:rsidP="00000000" w:rsidRDefault="00000000" w:rsidRPr="00000000" w14:paraId="00000034">
      <w:pPr>
        <w:spacing w:line="360" w:lineRule="auto"/>
        <w:ind w:firstLine="709"/>
        <w:jc w:val="both"/>
        <w:rPr/>
      </w:pPr>
      <w:r w:rsidDel="00000000" w:rsidR="00000000" w:rsidRPr="00000000">
        <w:rPr>
          <w:rtl w:val="0"/>
        </w:rPr>
        <w:t xml:space="preserve">6. </w:t>
      </w:r>
      <w:r w:rsidDel="00000000" w:rsidR="00000000" w:rsidRPr="00000000">
        <w:rPr>
          <w:b w:val="1"/>
          <w:bCs w:val="1"/>
          <w:rtl w:val="0"/>
        </w:rPr>
        <w:t xml:space="preserve">An toàn, an ninh mạng và đạo đức số là yêu cầu xuyên suốt</w:t>
      </w:r>
      <w:r w:rsidDel="00000000" w:rsidR="00000000" w:rsidRPr="00000000">
        <w:rPr>
          <w:rtl w:val="0"/>
        </w:rPr>
        <w:t xml:space="preserve">, không thể tách rời; bảo vệ dữ liệu cá nhân, giữ vững chủ quyền số.</w:t>
      </w:r>
    </w:p>
    <w:p w:rsidR="00000000" w:rsidDel="00000000" w:rsidP="00000000" w:rsidRDefault="00000000" w:rsidRPr="00000000" w14:paraId="00000035">
      <w:pPr>
        <w:pStyle w:val="Heading3"/>
        <w:spacing w:after="120" w:before="160" w:line="360" w:lineRule="auto"/>
        <w:ind w:firstLine="709"/>
        <w:jc w:val="both"/>
        <w:rPr/>
      </w:pPr>
      <w:bookmarkStart w:colFirst="0" w:colLast="0" w:name="_nl5eiaupjggu" w:id="8"/>
      <w:bookmarkEnd w:id="8"/>
      <w:r w:rsidDel="00000000" w:rsidR="00000000" w:rsidRPr="00000000">
        <w:rPr>
          <w:rFonts w:ascii="Times New Roman" w:cs="Times New Roman" w:eastAsia="Times New Roman" w:hAnsi="Times New Roman"/>
          <w:b w:val="1"/>
          <w:bCs w:val="1"/>
          <w:color w:val="000000"/>
          <w:sz w:val="28"/>
          <w:szCs w:val="28"/>
          <w:rtl w:val="0"/>
        </w:rPr>
        <w:t xml:space="preserve">1.4. Cá</w:t>
      </w:r>
      <w:r w:rsidDel="00000000" w:rsidR="00000000" w:rsidRPr="00000000">
        <w:rPr>
          <w:color w:val="000000"/>
          <w:rtl w:val="0"/>
        </w:rPr>
        <w:t xml:space="preserve">c</w:t>
      </w:r>
      <w:r w:rsidDel="00000000" w:rsidR="00000000" w:rsidRPr="00000000">
        <w:rPr>
          <w:rFonts w:ascii="Times New Roman" w:cs="Times New Roman" w:eastAsia="Times New Roman" w:hAnsi="Times New Roman"/>
          <w:b w:val="1"/>
          <w:bCs w:val="1"/>
          <w:color w:val="000000"/>
          <w:sz w:val="28"/>
          <w:szCs w:val="28"/>
          <w:rtl w:val="0"/>
        </w:rPr>
        <w:t xml:space="preserve"> nhóm nhiệm vụ và giải pháp trọng tâm</w:t>
      </w:r>
      <w:r w:rsidDel="00000000" w:rsidR="00000000" w:rsidRPr="00000000">
        <w:rPr>
          <w:rtl w:val="0"/>
        </w:rPr>
      </w:r>
    </w:p>
    <w:p w:rsidR="00000000" w:rsidDel="00000000" w:rsidP="00000000" w:rsidRDefault="00000000" w:rsidRPr="00000000" w14:paraId="00000036">
      <w:pPr>
        <w:spacing w:line="360" w:lineRule="auto"/>
        <w:ind w:firstLine="709"/>
        <w:jc w:val="both"/>
        <w:rPr/>
      </w:pPr>
      <w:r w:rsidDel="00000000" w:rsidR="00000000" w:rsidRPr="00000000">
        <w:rPr>
          <w:rtl w:val="0"/>
        </w:rPr>
        <w:t xml:space="preserve">Chiến lược 942 xác định </w:t>
      </w:r>
      <w:r w:rsidDel="00000000" w:rsidR="00000000" w:rsidRPr="00000000">
        <w:rPr>
          <w:b w:val="1"/>
          <w:bCs w:val="1"/>
          <w:rtl w:val="0"/>
        </w:rPr>
        <w:t xml:space="preserve">sáu nhiệm vụ trọng tâm quốc gia</w:t>
      </w:r>
      <w:r w:rsidDel="00000000" w:rsidR="00000000" w:rsidRPr="00000000">
        <w:rPr>
          <w:rtl w:val="0"/>
        </w:rPr>
        <w:t xml:space="preserve">: (1) hoàn thiện môi trường pháp lý (Luật Giao dịch điện tử – đã sửa đổi 2023; nghiên cứu Luật Chính phủ số; chuẩn hóa Khung kiến trúc); (2) phát triển hạ tầng số (mạng chuyên dùng kết nối 4 cấp hành chính; hệ sinh thái đám mây chính phủ CGC–AGC–EGC); (3) phát triển nền tảng số và hệ thống quy mô quốc gia (NDXP – Nền tảng tích hợp, chia sẻ dữ liệu quốc gia; NIXA – Nền tảng trao đổi định danh, xác thực điện tử; nền tảng định danh di động); (4) phát triển dữ liệu số quốc gia (ưu tiên ba CSDL trụ cột: dân cư, đất đai, doanh nghiệp); (5) phát triển ứng dụng, dịch vụ quốc gia (Cổng Dịch vụ công Quốc gia, Cổng dữ liệu quốc gia data.gov.vn, Hệ tri thức Việt số hóa); (6) bảo đảm an toàn, an ninh mạng quốc gia (SOC quốc gia, tập trung hóa trên đám mây, ưu tiên thuê dịch vụ).</w:t>
      </w:r>
    </w:p>
    <w:p w:rsidR="00000000" w:rsidDel="00000000" w:rsidP="00000000" w:rsidRDefault="00000000" w:rsidRPr="00000000" w14:paraId="00000037">
      <w:pPr>
        <w:pStyle w:val="Heading3"/>
        <w:spacing w:after="120" w:before="160" w:line="360" w:lineRule="auto"/>
        <w:ind w:firstLine="709"/>
        <w:jc w:val="both"/>
        <w:rPr/>
      </w:pPr>
      <w:bookmarkStart w:colFirst="0" w:colLast="0" w:name="_qomhkw600g8q" w:id="9"/>
      <w:bookmarkEnd w:id="9"/>
      <w:r w:rsidDel="00000000" w:rsidR="00000000" w:rsidRPr="00000000">
        <w:rPr>
          <w:rFonts w:ascii="Times New Roman" w:cs="Times New Roman" w:eastAsia="Times New Roman" w:hAnsi="Times New Roman"/>
          <w:b w:val="1"/>
          <w:bCs w:val="1"/>
          <w:color w:val="000000"/>
          <w:sz w:val="28"/>
          <w:szCs w:val="28"/>
          <w:rtl w:val="0"/>
        </w:rPr>
        <w:t xml:space="preserve">1.5.</w:t>
      </w:r>
      <w:r w:rsidDel="00000000" w:rsidR="00000000" w:rsidRPr="00000000">
        <w:rPr>
          <w:color w:val="000000"/>
          <w:rtl w:val="0"/>
        </w:rPr>
        <w:t xml:space="preserve"> </w:t>
      </w:r>
      <w:r w:rsidDel="00000000" w:rsidR="00000000" w:rsidRPr="00000000">
        <w:rPr>
          <w:rFonts w:ascii="Times New Roman" w:cs="Times New Roman" w:eastAsia="Times New Roman" w:hAnsi="Times New Roman"/>
          <w:b w:val="1"/>
          <w:bCs w:val="1"/>
          <w:color w:val="000000"/>
          <w:sz w:val="28"/>
          <w:szCs w:val="28"/>
          <w:rtl w:val="0"/>
        </w:rPr>
        <w:t xml:space="preserve">Lãnh đạo số – Văn hóa số – Lực lượng lao động số</w:t>
      </w:r>
      <w:r w:rsidDel="00000000" w:rsidR="00000000" w:rsidRPr="00000000">
        <w:rPr>
          <w:rtl w:val="0"/>
        </w:rPr>
      </w:r>
    </w:p>
    <w:p w:rsidR="00000000" w:rsidDel="00000000" w:rsidP="00000000" w:rsidRDefault="00000000" w:rsidRPr="00000000" w14:paraId="00000038">
      <w:pPr>
        <w:spacing w:line="360" w:lineRule="auto"/>
        <w:ind w:firstLine="709"/>
        <w:jc w:val="both"/>
        <w:rPr/>
      </w:pPr>
      <w:r w:rsidDel="00000000" w:rsidR="00000000" w:rsidRPr="00000000">
        <w:rPr>
          <w:rtl w:val="0"/>
        </w:rPr>
        <w:t xml:space="preserve">Ba yếu tố phi công nghệ này được coi là "xương sống mềm" quyết định thành bại:</w:t>
      </w:r>
    </w:p>
    <w:p w:rsidR="00000000" w:rsidDel="00000000" w:rsidP="00000000" w:rsidRDefault="00000000" w:rsidRPr="00000000" w14:paraId="00000039">
      <w:pPr>
        <w:spacing w:line="360" w:lineRule="auto"/>
        <w:ind w:firstLine="709"/>
        <w:jc w:val="both"/>
        <w:rPr/>
      </w:pPr>
      <w:r w:rsidDel="00000000" w:rsidR="00000000" w:rsidRPr="00000000">
        <w:rPr>
          <w:b w:val="1"/>
          <w:bCs w:val="1"/>
          <w:rtl w:val="0"/>
        </w:rPr>
        <w:t xml:space="preserve">(a) Lãnh đạo số (Digital Leadership).</w:t>
      </w:r>
      <w:r w:rsidDel="00000000" w:rsidR="00000000" w:rsidRPr="00000000">
        <w:rPr>
          <w:rtl w:val="0"/>
        </w:rPr>
        <w:t xml:space="preserve"> Việt Nam lựa chọn mô hình lãnh đạo tập trung ở cấp cao nhất: Ban Chỉ đạo Trung ương về phát triển KH-CN, ĐMST và CĐS </w:t>
      </w:r>
      <w:r w:rsidDel="00000000" w:rsidR="00000000" w:rsidRPr="00000000">
        <w:rPr>
          <w:b w:val="1"/>
          <w:bCs w:val="1"/>
          <w:rtl w:val="0"/>
        </w:rPr>
        <w:t xml:space="preserve">do Tổng Bí thư làm Trưởng ban</w:t>
      </w:r>
      <w:r w:rsidDel="00000000" w:rsidR="00000000" w:rsidRPr="00000000">
        <w:rPr>
          <w:rtl w:val="0"/>
        </w:rPr>
        <w:t xml:space="preserve"> (NQ 57); Ủy ban Quốc gia về chuyển đổi số do </w:t>
      </w:r>
      <w:r w:rsidDel="00000000" w:rsidR="00000000" w:rsidRPr="00000000">
        <w:rPr>
          <w:b w:val="1"/>
          <w:bCs w:val="1"/>
          <w:rtl w:val="0"/>
        </w:rPr>
        <w:t xml:space="preserve">Thủ tướng Chính phủ làm Chủ tịch</w:t>
      </w:r>
      <w:r w:rsidDel="00000000" w:rsidR="00000000" w:rsidRPr="00000000">
        <w:rPr>
          <w:rtl w:val="0"/>
        </w:rPr>
        <w:t xml:space="preserve">; mỗi bộ, ngành, địa phương, người đứng đầu là "giám đốc chuyển đổi số" chịu trách nhiệm trực diện. Chỉ tiêu của Chương trình phát triển Chính phủ số yêu cầu </w:t>
      </w:r>
      <w:r w:rsidDel="00000000" w:rsidR="00000000" w:rsidRPr="00000000">
        <w:rPr>
          <w:b w:val="1"/>
          <w:bCs w:val="1"/>
          <w:rtl w:val="0"/>
        </w:rPr>
        <w:t xml:space="preserve">25% đội ngũ lãnh đạo của mỗi cơ quan có chuyên môn, kinh nghiệm về khoa học, kỹ thuật, chuyển đổi số</w:t>
      </w:r>
      <w:r w:rsidDel="00000000" w:rsidR="00000000" w:rsidRPr="00000000">
        <w:rPr>
          <w:rtl w:val="0"/>
        </w:rPr>
        <w:t xml:space="preserve"> đến 2030 – đây là chuẩn mực về lãnh đạo số được lượng hóa hiếm có trên thế giới. Yêu cầu đặt ra: lãnh đạo số phải biết ra quyết định dựa trên dữ liệu, chấp nhận thử nghiệm – sai làm lại, và cam kết nguồn lực dài hạn thay vì chạy theo phong trào.</w:t>
      </w:r>
    </w:p>
    <w:p w:rsidR="00000000" w:rsidDel="00000000" w:rsidP="00000000" w:rsidRDefault="00000000" w:rsidRPr="00000000" w14:paraId="0000003A">
      <w:pPr>
        <w:spacing w:line="360" w:lineRule="auto"/>
        <w:ind w:left="0" w:firstLine="720"/>
        <w:jc w:val="both"/>
        <w:rPr/>
      </w:pPr>
      <w:r w:rsidDel="00000000" w:rsidR="00000000" w:rsidRPr="00000000">
        <w:rPr>
          <w:b w:val="1"/>
          <w:bCs w:val="1"/>
          <w:rtl w:val="0"/>
        </w:rPr>
        <w:t xml:space="preserve">(b) Văn hóa số (Digital Culture).</w:t>
      </w:r>
      <w:r w:rsidDel="00000000" w:rsidR="00000000" w:rsidRPr="00000000">
        <w:rPr>
          <w:rtl w:val="0"/>
        </w:rPr>
        <w:t xml:space="preserve"> Văn hóa số trong khu vực công bao hàm: tư duy </w:t>
      </w:r>
      <w:r w:rsidDel="00000000" w:rsidR="00000000" w:rsidRPr="00000000">
        <w:rPr>
          <w:b w:val="1"/>
          <w:bCs w:val="1"/>
          <w:rtl w:val="0"/>
        </w:rPr>
        <w:t xml:space="preserve">dữ liệu là tài sản chung phải chia sẻ, kết nối</w:t>
      </w:r>
      <w:r w:rsidDel="00000000" w:rsidR="00000000" w:rsidRPr="00000000">
        <w:rPr>
          <w:rtl w:val="0"/>
        </w:rPr>
        <w:t xml:space="preserve"> (phá bỏ "quyền sở hữu dữ liệu cục bộ"); tinh thần </w:t>
      </w:r>
      <w:r w:rsidDel="00000000" w:rsidR="00000000" w:rsidRPr="00000000">
        <w:rPr>
          <w:b w:val="1"/>
          <w:bCs w:val="1"/>
          <w:rtl w:val="0"/>
        </w:rPr>
        <w:t xml:space="preserve">lấy trải nghiệm người dùng làm thước đo</w:t>
      </w:r>
      <w:r w:rsidDel="00000000" w:rsidR="00000000" w:rsidRPr="00000000">
        <w:rPr>
          <w:rtl w:val="0"/>
        </w:rPr>
        <w:t xml:space="preserve">; kỷ luật vận hành trên môi trường số (không dùng văn bản giấy khi pháp luật cho phép); minh bạch, trách nhiệm giải trình; và văn hóa </w:t>
      </w:r>
      <w:r w:rsidDel="00000000" w:rsidR="00000000" w:rsidRPr="00000000">
        <w:rPr>
          <w:b w:val="1"/>
          <w:bCs w:val="1"/>
          <w:rtl w:val="0"/>
        </w:rPr>
        <w:t xml:space="preserve">an toàn thông tin</w:t>
      </w:r>
      <w:r w:rsidDel="00000000" w:rsidR="00000000" w:rsidRPr="00000000">
        <w:rPr>
          <w:rtl w:val="0"/>
        </w:rPr>
        <w:t xml:space="preserve"> (không click link lạ, bảo vệ mật khẩu, chống lừa đảo). Việc Chính phủ họp giao ban trực tuyến hằng tháng, lãnh đạo các bộ ngành ký ban hành văn bản hoàn toàn bằng chữ ký số chính là biểu tượng của sự thay đổi văn hóa làm việc.</w:t>
      </w:r>
    </w:p>
    <w:p w:rsidR="00000000" w:rsidDel="00000000" w:rsidP="00000000" w:rsidRDefault="00000000" w:rsidRPr="00000000" w14:paraId="0000003B">
      <w:pPr>
        <w:spacing w:line="360" w:lineRule="auto"/>
        <w:ind w:firstLine="709"/>
        <w:jc w:val="both"/>
        <w:rPr/>
      </w:pPr>
      <w:r w:rsidDel="00000000" w:rsidR="00000000" w:rsidRPr="00000000">
        <w:rPr>
          <w:b w:val="1"/>
          <w:bCs w:val="1"/>
          <w:rtl w:val="0"/>
        </w:rPr>
        <w:t xml:space="preserve">(c) Lực lượng lao động số (Digital Workforce).</w:t>
      </w:r>
      <w:r w:rsidDel="00000000" w:rsidR="00000000" w:rsidRPr="00000000">
        <w:rPr>
          <w:rtl w:val="0"/>
        </w:rPr>
        <w:t xml:space="preserve"> Chỉ tiêu Chiến lược 942: </w:t>
      </w:r>
      <w:r w:rsidDel="00000000" w:rsidR="00000000" w:rsidRPr="00000000">
        <w:rPr>
          <w:b w:val="1"/>
          <w:bCs w:val="1"/>
          <w:rtl w:val="0"/>
        </w:rPr>
        <w:t xml:space="preserve">100% cán bộ, công chức, viên chức được phổ cập kỹ năng số cơ bản; 50% được bồi dưỡng kỹ năng phân tích, khai thác dữ liệu</w:t>
      </w:r>
      <w:r w:rsidDel="00000000" w:rsidR="00000000" w:rsidRPr="00000000">
        <w:rPr>
          <w:rtl w:val="0"/>
        </w:rPr>
        <w:t xml:space="preserve">; QĐ 2629 yêu cầu 100% cán bộ chuyên trách CNTT, CĐS đạt chứng chỉ quản trị dữ liệu cơ bản. Song song là bài toán </w:t>
      </w:r>
      <w:r w:rsidDel="00000000" w:rsidR="00000000" w:rsidRPr="00000000">
        <w:rPr>
          <w:b w:val="1"/>
          <w:bCs w:val="1"/>
          <w:rtl w:val="0"/>
        </w:rPr>
        <w:t xml:space="preserve">thu hút – giữ chân nhân tài công nghệ vào cơ quan nhà nước</w:t>
      </w:r>
      <w:r w:rsidDel="00000000" w:rsidR="00000000" w:rsidRPr="00000000">
        <w:rPr>
          <w:rtl w:val="0"/>
        </w:rPr>
        <w:t xml:space="preserve">: NQ 57 yêu cầu "có chính sách đặc thù để thu hút, tuyển dụng, giữ chân nhân lực về khoa học, công nghệ và chuyển đổi số làm việc trong các cơ quan của hệ thống chính trị" – giải quyết nghịch lý khi lương khu vực công khó cạnh tranh với khu vực tư nhưng nhu cầu nhân lực số lại cấp thiết nhất ở đây.</w:t>
      </w:r>
    </w:p>
    <w:p w:rsidR="00000000" w:rsidDel="00000000" w:rsidP="00000000" w:rsidRDefault="00000000" w:rsidRPr="00000000" w14:paraId="0000003C">
      <w:pPr>
        <w:pStyle w:val="Heading2"/>
        <w:spacing w:after="120" w:before="120" w:line="360" w:lineRule="auto"/>
        <w:ind w:left="0" w:firstLine="0"/>
        <w:jc w:val="center"/>
        <w:rPr>
          <w:color w:val="000000"/>
        </w:rPr>
      </w:pPr>
      <w:bookmarkStart w:colFirst="0" w:colLast="0" w:name="_b0bosaws247c" w:id="10"/>
      <w:bookmarkEnd w:id="10"/>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spacing w:after="120" w:before="120" w:line="360" w:lineRule="auto"/>
        <w:ind w:left="0" w:firstLine="0"/>
        <w:jc w:val="center"/>
        <w:rPr/>
      </w:pPr>
      <w:bookmarkStart w:colFirst="0" w:colLast="0" w:name="_k357ifh4n83e" w:id="11"/>
      <w:bookmarkEnd w:id="11"/>
      <w:r w:rsidDel="00000000" w:rsidR="00000000" w:rsidRPr="00000000">
        <w:rPr>
          <w:rFonts w:ascii="Times New Roman" w:cs="Times New Roman" w:eastAsia="Times New Roman" w:hAnsi="Times New Roman"/>
          <w:b w:val="1"/>
          <w:bCs w:val="1"/>
          <w:color w:val="000000"/>
          <w:sz w:val="28"/>
          <w:szCs w:val="28"/>
          <w:rtl w:val="0"/>
        </w:rPr>
        <w:t xml:space="preserve">CHƯƠNG 2: CHƯƠNG TRÌNH CHUYỂN ĐỔI SỐ QUỐC GIA ĐẾN NĂM 2025, ĐỊNH HƯỚNG ĐẾN NĂM 2030 (QUYẾT ĐỊNH 749/QĐ-TTg)</w:t>
      </w:r>
      <w:r w:rsidDel="00000000" w:rsidR="00000000" w:rsidRPr="00000000">
        <w:rPr>
          <w:rtl w:val="0"/>
        </w:rPr>
      </w:r>
    </w:p>
    <w:p w:rsidR="00000000" w:rsidDel="00000000" w:rsidP="00000000" w:rsidRDefault="00000000" w:rsidRPr="00000000" w14:paraId="0000003E">
      <w:pPr>
        <w:pStyle w:val="Heading3"/>
        <w:spacing w:after="120" w:before="160" w:line="360" w:lineRule="auto"/>
        <w:ind w:firstLine="709"/>
        <w:jc w:val="both"/>
        <w:rPr/>
      </w:pPr>
      <w:bookmarkStart w:colFirst="0" w:colLast="0" w:name="_kdl1m6oyhlms" w:id="12"/>
      <w:bookmarkEnd w:id="12"/>
      <w:r w:rsidDel="00000000" w:rsidR="00000000" w:rsidRPr="00000000">
        <w:rPr>
          <w:rFonts w:ascii="Times New Roman" w:cs="Times New Roman" w:eastAsia="Times New Roman" w:hAnsi="Times New Roman"/>
          <w:b w:val="1"/>
          <w:bCs w:val="1"/>
          <w:color w:val="000000"/>
          <w:sz w:val="28"/>
          <w:szCs w:val="28"/>
          <w:rtl w:val="0"/>
        </w:rPr>
        <w:t xml:space="preserve">2.1. Tầm nhìn và mục tiêu kép</w:t>
      </w:r>
      <w:r w:rsidDel="00000000" w:rsidR="00000000" w:rsidRPr="00000000">
        <w:rPr>
          <w:rtl w:val="0"/>
        </w:rPr>
      </w:r>
    </w:p>
    <w:p w:rsidR="00000000" w:rsidDel="00000000" w:rsidP="00000000" w:rsidRDefault="00000000" w:rsidRPr="00000000" w14:paraId="0000003F">
      <w:pPr>
        <w:spacing w:line="360" w:lineRule="auto"/>
        <w:ind w:firstLine="709"/>
        <w:jc w:val="both"/>
        <w:rPr/>
      </w:pPr>
      <w:r w:rsidDel="00000000" w:rsidR="00000000" w:rsidRPr="00000000">
        <w:rPr>
          <w:rtl w:val="0"/>
        </w:rPr>
        <w:t xml:space="preserve">Quyết định 749/QĐ-TTg ngày 03/6/2020 đặt tầm nhìn: </w:t>
      </w:r>
      <w:r w:rsidDel="00000000" w:rsidR="00000000" w:rsidRPr="00000000">
        <w:rPr>
          <w:b w:val="1"/>
          <w:bCs w:val="1"/>
          <w:rtl w:val="0"/>
        </w:rPr>
        <w:t xml:space="preserve">Việt Nam trở thành quốc gia số, ổn định và thịnh vượng</w:t>
      </w:r>
      <w:r w:rsidDel="00000000" w:rsidR="00000000" w:rsidRPr="00000000">
        <w:rPr>
          <w:rtl w:val="0"/>
        </w:rPr>
        <w:t xml:space="preserve">, tiên phong thử nghiệm công nghệ và mô hình mới; phát triển môi trường số an toàn, nhân văn, rộng khắp. Chương trình theo đuổi </w:t>
      </w:r>
      <w:r w:rsidDel="00000000" w:rsidR="00000000" w:rsidRPr="00000000">
        <w:rPr>
          <w:b w:val="1"/>
          <w:bCs w:val="1"/>
          <w:rtl w:val="0"/>
        </w:rPr>
        <w:t xml:space="preserve">mục tiêu kép</w:t>
      </w:r>
      <w:r w:rsidDel="00000000" w:rsidR="00000000" w:rsidRPr="00000000">
        <w:rPr>
          <w:rtl w:val="0"/>
        </w:rPr>
        <w:t xml:space="preserve">: (1) phát triển chính phủ số, kinh tế số, xã hội số; (2) hình thành các </w:t>
      </w:r>
      <w:r w:rsidDel="00000000" w:rsidR="00000000" w:rsidRPr="00000000">
        <w:rPr>
          <w:b w:val="1"/>
          <w:bCs w:val="1"/>
          <w:rtl w:val="0"/>
        </w:rPr>
        <w:t xml:space="preserve">doanh nghiệp công nghệ số Việt Nam</w:t>
      </w:r>
      <w:r w:rsidDel="00000000" w:rsidR="00000000" w:rsidRPr="00000000">
        <w:rPr>
          <w:rtl w:val="0"/>
        </w:rPr>
        <w:t xml:space="preserve"> có năng lực đi ra toàn cầu.</w:t>
      </w:r>
    </w:p>
    <w:p w:rsidR="00000000" w:rsidDel="00000000" w:rsidP="00000000" w:rsidRDefault="00000000" w:rsidRPr="00000000" w14:paraId="00000040">
      <w:pPr>
        <w:pStyle w:val="Heading3"/>
        <w:spacing w:after="120" w:before="160" w:line="360" w:lineRule="auto"/>
        <w:ind w:firstLine="709"/>
        <w:jc w:val="both"/>
        <w:rPr/>
      </w:pPr>
      <w:bookmarkStart w:colFirst="0" w:colLast="0" w:name="_wfu4c64z9eu9" w:id="13"/>
      <w:bookmarkEnd w:id="13"/>
      <w:r w:rsidDel="00000000" w:rsidR="00000000" w:rsidRPr="00000000">
        <w:rPr>
          <w:rFonts w:ascii="Times New Roman" w:cs="Times New Roman" w:eastAsia="Times New Roman" w:hAnsi="Times New Roman"/>
          <w:b w:val="1"/>
          <w:bCs w:val="1"/>
          <w:color w:val="000000"/>
          <w:sz w:val="28"/>
          <w:szCs w:val="28"/>
          <w:rtl w:val="0"/>
        </w:rPr>
        <w:t xml:space="preserve">2.2. Ba trụ cột</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tbl>
      <w:tblPr>
        <w:tblStyle w:val="Table2"/>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4000"/>
        <w:gridCol w:w="4000"/>
        <w:tblGridChange w:id="0">
          <w:tblGrid>
            <w:gridCol w:w="2000"/>
            <w:gridCol w:w="4000"/>
            <w:gridCol w:w="4000"/>
          </w:tblGrid>
        </w:tblGridChange>
      </w:tblGrid>
      <w:tr>
        <w:trPr>
          <w:cantSplit w:val="0"/>
          <w:tblHeader w:val="1"/>
        </w:trPr>
        <w:tc>
          <w:tcPr/>
          <w:p w:rsidR="00000000" w:rsidDel="00000000" w:rsidP="00000000" w:rsidRDefault="00000000" w:rsidRPr="00000000" w14:paraId="00000042">
            <w:pPr>
              <w:spacing w:line="360" w:lineRule="auto"/>
              <w:ind w:left="0" w:firstLine="0"/>
              <w:jc w:val="center"/>
              <w:rPr/>
            </w:pPr>
            <w:r w:rsidDel="00000000" w:rsidR="00000000" w:rsidRPr="00000000">
              <w:rPr>
                <w:rFonts w:ascii="Times New Roman" w:cs="Times New Roman" w:eastAsia="Times New Roman" w:hAnsi="Times New Roman"/>
                <w:b w:val="1"/>
                <w:bCs w:val="1"/>
                <w:sz w:val="28"/>
                <w:szCs w:val="28"/>
                <w:rtl w:val="0"/>
              </w:rPr>
              <w:t xml:space="preserve">Trụ cột</w:t>
            </w:r>
            <w:r w:rsidDel="00000000" w:rsidR="00000000" w:rsidRPr="00000000">
              <w:rPr>
                <w:rtl w:val="0"/>
              </w:rPr>
            </w:r>
          </w:p>
        </w:tc>
        <w:tc>
          <w:tcPr/>
          <w:p w:rsidR="00000000" w:rsidDel="00000000" w:rsidP="00000000" w:rsidRDefault="00000000" w:rsidRPr="00000000" w14:paraId="00000043">
            <w:pPr>
              <w:spacing w:line="360" w:lineRule="auto"/>
              <w:ind w:left="0" w:firstLine="0"/>
              <w:jc w:val="center"/>
              <w:rPr/>
            </w:pPr>
            <w:r w:rsidDel="00000000" w:rsidR="00000000" w:rsidRPr="00000000">
              <w:rPr>
                <w:rFonts w:ascii="Times New Roman" w:cs="Times New Roman" w:eastAsia="Times New Roman" w:hAnsi="Times New Roman"/>
                <w:b w:val="1"/>
                <w:bCs w:val="1"/>
                <w:sz w:val="28"/>
                <w:szCs w:val="28"/>
                <w:rtl w:val="0"/>
              </w:rPr>
              <w:t xml:space="preserve">Bản chất</w:t>
            </w:r>
            <w:r w:rsidDel="00000000" w:rsidR="00000000" w:rsidRPr="00000000">
              <w:rPr>
                <w:rtl w:val="0"/>
              </w:rPr>
            </w:r>
          </w:p>
        </w:tc>
        <w:tc>
          <w:tcPr/>
          <w:p w:rsidR="00000000" w:rsidDel="00000000" w:rsidP="00000000" w:rsidRDefault="00000000" w:rsidRPr="00000000" w14:paraId="00000044">
            <w:pPr>
              <w:spacing w:line="36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Biểu hiện tiêu biểu tại </w:t>
            </w:r>
          </w:p>
          <w:p w:rsidR="00000000" w:rsidDel="00000000" w:rsidP="00000000" w:rsidRDefault="00000000" w:rsidRPr="00000000" w14:paraId="00000045">
            <w:pPr>
              <w:spacing w:line="360" w:lineRule="auto"/>
              <w:ind w:left="0" w:firstLine="0"/>
              <w:jc w:val="center"/>
              <w:rPr/>
            </w:pPr>
            <w:r w:rsidDel="00000000" w:rsidR="00000000" w:rsidRPr="00000000">
              <w:rPr>
                <w:rFonts w:ascii="Times New Roman" w:cs="Times New Roman" w:eastAsia="Times New Roman" w:hAnsi="Times New Roman"/>
                <w:b w:val="1"/>
                <w:bCs w:val="1"/>
                <w:sz w:val="28"/>
                <w:szCs w:val="28"/>
                <w:rtl w:val="0"/>
              </w:rPr>
              <w:t xml:space="preserve">Việt Nam</w:t>
            </w:r>
            <w:r w:rsidDel="00000000" w:rsidR="00000000" w:rsidRPr="00000000">
              <w:rPr>
                <w:rtl w:val="0"/>
              </w:rPr>
            </w:r>
          </w:p>
        </w:tc>
      </w:tr>
      <w:tr>
        <w:trPr>
          <w:cantSplit w:val="0"/>
          <w:tblHeader w:val="0"/>
        </w:trPr>
        <w:tc>
          <w:tcPr/>
          <w:p w:rsidR="00000000" w:rsidDel="00000000" w:rsidP="00000000" w:rsidRDefault="00000000" w:rsidRPr="00000000" w14:paraId="00000046">
            <w:pPr>
              <w:spacing w:line="360" w:lineRule="auto"/>
              <w:ind w:left="0" w:firstLine="0"/>
              <w:jc w:val="both"/>
              <w:rPr/>
            </w:pPr>
            <w:r w:rsidDel="00000000" w:rsidR="00000000" w:rsidRPr="00000000">
              <w:rPr>
                <w:rFonts w:ascii="Times New Roman" w:cs="Times New Roman" w:eastAsia="Times New Roman" w:hAnsi="Times New Roman"/>
                <w:b w:val="1"/>
                <w:bCs w:val="1"/>
                <w:sz w:val="28"/>
                <w:szCs w:val="28"/>
                <w:rtl w:val="0"/>
              </w:rPr>
              <w:t xml:space="preserve">Chính phủ số</w:t>
            </w:r>
            <w:r w:rsidDel="00000000" w:rsidR="00000000" w:rsidRPr="00000000">
              <w:rPr>
                <w:rtl w:val="0"/>
              </w:rPr>
            </w:r>
          </w:p>
        </w:tc>
        <w:tc>
          <w:tcPr/>
          <w:p w:rsidR="00000000" w:rsidDel="00000000" w:rsidP="00000000" w:rsidRDefault="00000000" w:rsidRPr="00000000" w14:paraId="00000047">
            <w:pPr>
              <w:spacing w:line="360" w:lineRule="auto"/>
              <w:ind w:left="0" w:firstLine="0"/>
              <w:jc w:val="both"/>
              <w:rPr/>
            </w:pPr>
            <w:r w:rsidDel="00000000" w:rsidR="00000000" w:rsidRPr="00000000">
              <w:rPr>
                <w:rFonts w:ascii="Times New Roman" w:cs="Times New Roman" w:eastAsia="Times New Roman" w:hAnsi="Times New Roman"/>
                <w:sz w:val="28"/>
                <w:szCs w:val="28"/>
                <w:rtl w:val="0"/>
              </w:rPr>
              <w:t xml:space="preserve">Đổi mới căn bản hoạt động quản lý, điều hành của Chính phủ; vận hành trên dữ liệu số và công nghệ số</w:t>
            </w:r>
            <w:r w:rsidDel="00000000" w:rsidR="00000000" w:rsidRPr="00000000">
              <w:rPr>
                <w:rtl w:val="0"/>
              </w:rPr>
            </w:r>
          </w:p>
        </w:tc>
        <w:tc>
          <w:tcPr/>
          <w:p w:rsidR="00000000" w:rsidDel="00000000" w:rsidP="00000000" w:rsidRDefault="00000000" w:rsidRPr="00000000" w14:paraId="00000048">
            <w:pPr>
              <w:spacing w:line="360" w:lineRule="auto"/>
              <w:ind w:left="0" w:firstLine="0"/>
              <w:jc w:val="both"/>
              <w:rPr/>
            </w:pPr>
            <w:r w:rsidDel="00000000" w:rsidR="00000000" w:rsidRPr="00000000">
              <w:rPr>
                <w:rFonts w:ascii="Times New Roman" w:cs="Times New Roman" w:eastAsia="Times New Roman" w:hAnsi="Times New Roman"/>
                <w:sz w:val="28"/>
                <w:szCs w:val="28"/>
                <w:rtl w:val="0"/>
              </w:rPr>
              <w:t xml:space="preserve">Cổng DVC Quốc gia, VNeID, văn phòng điện tử, hệ thống thông tin báo cáo</w:t>
            </w:r>
            <w:r w:rsidDel="00000000" w:rsidR="00000000" w:rsidRPr="00000000">
              <w:rPr>
                <w:rtl w:val="0"/>
              </w:rPr>
            </w:r>
          </w:p>
        </w:tc>
      </w:tr>
      <w:tr>
        <w:trPr>
          <w:cantSplit w:val="0"/>
          <w:tblHeader w:val="0"/>
        </w:trPr>
        <w:tc>
          <w:tcPr/>
          <w:p w:rsidR="00000000" w:rsidDel="00000000" w:rsidP="00000000" w:rsidRDefault="00000000" w:rsidRPr="00000000" w14:paraId="00000049">
            <w:pPr>
              <w:spacing w:line="360" w:lineRule="auto"/>
              <w:ind w:left="0" w:firstLine="0"/>
              <w:jc w:val="both"/>
              <w:rPr/>
            </w:pPr>
            <w:r w:rsidDel="00000000" w:rsidR="00000000" w:rsidRPr="00000000">
              <w:rPr>
                <w:rFonts w:ascii="Times New Roman" w:cs="Times New Roman" w:eastAsia="Times New Roman" w:hAnsi="Times New Roman"/>
                <w:b w:val="1"/>
                <w:bCs w:val="1"/>
                <w:sz w:val="28"/>
                <w:szCs w:val="28"/>
                <w:rtl w:val="0"/>
              </w:rPr>
              <w:t xml:space="preserve">Kinh tế số</w:t>
            </w:r>
            <w:r w:rsidDel="00000000" w:rsidR="00000000" w:rsidRPr="00000000">
              <w:rPr>
                <w:rtl w:val="0"/>
              </w:rPr>
            </w:r>
          </w:p>
        </w:tc>
        <w:tc>
          <w:tcPr/>
          <w:p w:rsidR="00000000" w:rsidDel="00000000" w:rsidP="00000000" w:rsidRDefault="00000000" w:rsidRPr="00000000" w14:paraId="0000004A">
            <w:pPr>
              <w:spacing w:line="360" w:lineRule="auto"/>
              <w:ind w:left="0" w:firstLine="0"/>
              <w:jc w:val="both"/>
              <w:rPr/>
            </w:pPr>
            <w:r w:rsidDel="00000000" w:rsidR="00000000" w:rsidRPr="00000000">
              <w:rPr>
                <w:rFonts w:ascii="Times New Roman" w:cs="Times New Roman" w:eastAsia="Times New Roman" w:hAnsi="Times New Roman"/>
                <w:sz w:val="28"/>
                <w:szCs w:val="28"/>
                <w:rtl w:val="0"/>
              </w:rPr>
              <w:t xml:space="preserve">Kinh tế số trong các ngành đạt tỷ trọng nhất định; doanh nghiệp số Việt Nam vươn tầm quốc tế</w:t>
            </w:r>
            <w:r w:rsidDel="00000000" w:rsidR="00000000" w:rsidRPr="00000000">
              <w:rPr>
                <w:rtl w:val="0"/>
              </w:rPr>
            </w:r>
          </w:p>
        </w:tc>
        <w:tc>
          <w:tcPr/>
          <w:p w:rsidR="00000000" w:rsidDel="00000000" w:rsidP="00000000" w:rsidRDefault="00000000" w:rsidRPr="00000000" w14:paraId="0000004B">
            <w:pPr>
              <w:spacing w:line="360" w:lineRule="auto"/>
              <w:ind w:left="0" w:firstLine="0"/>
              <w:jc w:val="both"/>
              <w:rPr/>
            </w:pPr>
            <w:r w:rsidDel="00000000" w:rsidR="00000000" w:rsidRPr="00000000">
              <w:rPr>
                <w:rFonts w:ascii="Times New Roman" w:cs="Times New Roman" w:eastAsia="Times New Roman" w:hAnsi="Times New Roman"/>
                <w:sz w:val="28"/>
                <w:szCs w:val="28"/>
                <w:rtl w:val="0"/>
              </w:rPr>
              <w:t xml:space="preserve">Thanh toán không tiền mặt, thương mại điện tử, nhà máy thông minh</w:t>
            </w:r>
            <w:r w:rsidDel="00000000" w:rsidR="00000000" w:rsidRPr="00000000">
              <w:rPr>
                <w:rtl w:val="0"/>
              </w:rPr>
            </w:r>
          </w:p>
        </w:tc>
      </w:tr>
      <w:tr>
        <w:trPr>
          <w:cantSplit w:val="0"/>
          <w:tblHeader w:val="0"/>
        </w:trPr>
        <w:tc>
          <w:tcPr/>
          <w:p w:rsidR="00000000" w:rsidDel="00000000" w:rsidP="00000000" w:rsidRDefault="00000000" w:rsidRPr="00000000" w14:paraId="0000004C">
            <w:pPr>
              <w:spacing w:line="360" w:lineRule="auto"/>
              <w:ind w:left="0" w:firstLine="0"/>
              <w:jc w:val="both"/>
              <w:rPr/>
            </w:pPr>
            <w:r w:rsidDel="00000000" w:rsidR="00000000" w:rsidRPr="00000000">
              <w:rPr>
                <w:rFonts w:ascii="Times New Roman" w:cs="Times New Roman" w:eastAsia="Times New Roman" w:hAnsi="Times New Roman"/>
                <w:b w:val="1"/>
                <w:bCs w:val="1"/>
                <w:sz w:val="28"/>
                <w:szCs w:val="28"/>
                <w:rtl w:val="0"/>
              </w:rPr>
              <w:t xml:space="preserve">Xã hội số</w:t>
            </w:r>
            <w:r w:rsidDel="00000000" w:rsidR="00000000" w:rsidRPr="00000000">
              <w:rPr>
                <w:rtl w:val="0"/>
              </w:rPr>
            </w:r>
          </w:p>
        </w:tc>
        <w:tc>
          <w:tcPr/>
          <w:p w:rsidR="00000000" w:rsidDel="00000000" w:rsidP="00000000" w:rsidRDefault="00000000" w:rsidRPr="00000000" w14:paraId="0000004D">
            <w:pPr>
              <w:spacing w:line="360" w:lineRule="auto"/>
              <w:ind w:left="0" w:firstLine="0"/>
              <w:jc w:val="both"/>
              <w:rPr/>
            </w:pPr>
            <w:r w:rsidDel="00000000" w:rsidR="00000000" w:rsidRPr="00000000">
              <w:rPr>
                <w:rFonts w:ascii="Times New Roman" w:cs="Times New Roman" w:eastAsia="Times New Roman" w:hAnsi="Times New Roman"/>
                <w:sz w:val="28"/>
                <w:szCs w:val="28"/>
                <w:rtl w:val="0"/>
              </w:rPr>
              <w:t xml:space="preserve">Người dân có định danh số, sử dụng dịch vụ thiết yếu trực tuyến; thu hẹp khoảng cách số</w:t>
            </w:r>
            <w:r w:rsidDel="00000000" w:rsidR="00000000" w:rsidRPr="00000000">
              <w:rPr>
                <w:rtl w:val="0"/>
              </w:rPr>
            </w:r>
          </w:p>
        </w:tc>
        <w:tc>
          <w:tcPr/>
          <w:p w:rsidR="00000000" w:rsidDel="00000000" w:rsidP="00000000" w:rsidRDefault="00000000" w:rsidRPr="00000000" w14:paraId="0000004E">
            <w:pPr>
              <w:spacing w:line="360" w:lineRule="auto"/>
              <w:ind w:left="0" w:firstLine="0"/>
              <w:jc w:val="both"/>
              <w:rPr/>
            </w:pPr>
            <w:r w:rsidDel="00000000" w:rsidR="00000000" w:rsidRPr="00000000">
              <w:rPr>
                <w:rFonts w:ascii="Times New Roman" w:cs="Times New Roman" w:eastAsia="Times New Roman" w:hAnsi="Times New Roman"/>
                <w:sz w:val="28"/>
                <w:szCs w:val="28"/>
                <w:rtl w:val="0"/>
              </w:rPr>
              <w:t xml:space="preserve">VNeID, học trực tuyến, khám chữa bệnh từ xa, đô thị thông minh</w:t>
            </w:r>
            <w:r w:rsidDel="00000000" w:rsidR="00000000" w:rsidRPr="00000000">
              <w:rPr>
                <w:rtl w:val="0"/>
              </w:rPr>
            </w:r>
          </w:p>
        </w:tc>
      </w:tr>
    </w:tbl>
    <w:p w:rsidR="00000000" w:rsidDel="00000000" w:rsidP="00000000" w:rsidRDefault="00000000" w:rsidRPr="00000000" w14:paraId="0000004F">
      <w:pPr>
        <w:spacing w:line="360" w:lineRule="auto"/>
        <w:ind w:firstLine="709"/>
        <w:jc w:val="both"/>
        <w:rPr/>
      </w:pPr>
      <w:r w:rsidDel="00000000" w:rsidR="00000000" w:rsidRPr="00000000">
        <w:rPr>
          <w:rtl w:val="0"/>
        </w:rPr>
        <w:t xml:space="preserve">Ba trụ cột này có mối quan hệ cộng hưởng: chính phủ số kiến tạo hạ tầng, dữ liệu, thể chế để kinh tế số bùng nổ; kinh tế số tạo nguồn lực và công nghệ; xã hội số bảo đảm nhu cầu và tính bền vững – "không ai bị bỏ lại phía sau".</w:t>
      </w:r>
    </w:p>
    <w:p w:rsidR="00000000" w:rsidDel="00000000" w:rsidP="00000000" w:rsidRDefault="00000000" w:rsidRPr="00000000" w14:paraId="00000050">
      <w:pPr>
        <w:pStyle w:val="Heading3"/>
        <w:spacing w:after="120" w:before="160" w:line="360" w:lineRule="auto"/>
        <w:ind w:firstLine="709"/>
        <w:jc w:val="both"/>
        <w:rPr/>
      </w:pPr>
      <w:bookmarkStart w:colFirst="0" w:colLast="0" w:name="_tsf4168uuymz" w:id="14"/>
      <w:bookmarkEnd w:id="14"/>
      <w:r w:rsidDel="00000000" w:rsidR="00000000" w:rsidRPr="00000000">
        <w:rPr>
          <w:rFonts w:ascii="Times New Roman" w:cs="Times New Roman" w:eastAsia="Times New Roman" w:hAnsi="Times New Roman"/>
          <w:b w:val="1"/>
          <w:bCs w:val="1"/>
          <w:color w:val="000000"/>
          <w:sz w:val="28"/>
          <w:szCs w:val="28"/>
          <w:rtl w:val="0"/>
        </w:rPr>
        <w:t xml:space="preserve">2.3. Ba mức độ chuyển đổi</w:t>
      </w:r>
      <w:r w:rsidDel="00000000" w:rsidR="00000000" w:rsidRPr="00000000">
        <w:rPr>
          <w:rtl w:val="0"/>
        </w:rPr>
      </w:r>
    </w:p>
    <w:p w:rsidR="00000000" w:rsidDel="00000000" w:rsidP="00000000" w:rsidRDefault="00000000" w:rsidRPr="00000000" w14:paraId="00000051">
      <w:pPr>
        <w:spacing w:line="360" w:lineRule="auto"/>
        <w:ind w:firstLine="709"/>
        <w:jc w:val="both"/>
        <w:rPr/>
      </w:pPr>
      <w:r w:rsidDel="00000000" w:rsidR="00000000" w:rsidRPr="00000000">
        <w:rPr>
          <w:rtl w:val="0"/>
        </w:rPr>
        <w:t xml:space="preserve">Lý thuyết và thực tiễn triển khai phân định ba cấp độ tiến hóa:</w:t>
      </w:r>
    </w:p>
    <w:p w:rsidR="00000000" w:rsidDel="00000000" w:rsidP="00000000" w:rsidRDefault="00000000" w:rsidRPr="00000000" w14:paraId="00000052">
      <w:pPr>
        <w:spacing w:line="360" w:lineRule="auto"/>
        <w:ind w:firstLine="709"/>
        <w:jc w:val="both"/>
        <w:rPr/>
      </w:pPr>
      <w:r w:rsidDel="00000000" w:rsidR="00000000" w:rsidRPr="00000000">
        <w:rPr>
          <w:rtl w:val="0"/>
        </w:rPr>
        <w:t xml:space="preserve">1. </w:t>
      </w:r>
      <w:r w:rsidDel="00000000" w:rsidR="00000000" w:rsidRPr="00000000">
        <w:rPr>
          <w:b w:val="1"/>
          <w:bCs w:val="1"/>
          <w:rtl w:val="0"/>
        </w:rPr>
        <w:t xml:space="preserve">Số hóa (Digitization)</w:t>
      </w:r>
      <w:r w:rsidDel="00000000" w:rsidR="00000000" w:rsidRPr="00000000">
        <w:rPr>
          <w:rtl w:val="0"/>
        </w:rPr>
        <w:t xml:space="preserve">: chuyển dữ liệu từ dạng vật lý sang dạng số (scan văn bản, số hóa hồ sơ, lưu kho dữ liệu điện tử) – </w:t>
      </w:r>
      <w:r w:rsidDel="00000000" w:rsidR="00000000" w:rsidRPr="00000000">
        <w:rPr>
          <w:i w:val="1"/>
          <w:iCs w:val="1"/>
          <w:rtl w:val="0"/>
        </w:rPr>
        <w:t xml:space="preserve">thay đổi công cụ</w:t>
      </w:r>
      <w:r w:rsidDel="00000000" w:rsidR="00000000" w:rsidRPr="00000000">
        <w:rPr>
          <w:rtl w:val="0"/>
        </w:rPr>
        <w:t xml:space="preserve">.</w:t>
      </w:r>
    </w:p>
    <w:p w:rsidR="00000000" w:rsidDel="00000000" w:rsidP="00000000" w:rsidRDefault="00000000" w:rsidRPr="00000000" w14:paraId="00000053">
      <w:pPr>
        <w:spacing w:line="360" w:lineRule="auto"/>
        <w:ind w:firstLine="709"/>
        <w:jc w:val="both"/>
        <w:rPr/>
      </w:pPr>
      <w:r w:rsidDel="00000000" w:rsidR="00000000" w:rsidRPr="00000000">
        <w:rPr>
          <w:rtl w:val="0"/>
        </w:rPr>
        <w:t xml:space="preserve">2. </w:t>
      </w:r>
      <w:r w:rsidDel="00000000" w:rsidR="00000000" w:rsidRPr="00000000">
        <w:rPr>
          <w:b w:val="1"/>
          <w:bCs w:val="1"/>
          <w:rtl w:val="0"/>
        </w:rPr>
        <w:t xml:space="preserve">Số hóa quy trình / tự động hóa quy trình (Digitalization)</w:t>
      </w:r>
      <w:r w:rsidDel="00000000" w:rsidR="00000000" w:rsidRPr="00000000">
        <w:rPr>
          <w:rtl w:val="0"/>
        </w:rPr>
        <w:t xml:space="preserve">: tổ chức lại quy trình nghiệp vụ trên môi trường số (luân chuyển văn bản điện tử, xử lý hồ sơ một cửa điện tử, thanh toán trực tuyến) – </w:t>
      </w:r>
      <w:r w:rsidDel="00000000" w:rsidR="00000000" w:rsidRPr="00000000">
        <w:rPr>
          <w:i w:val="1"/>
          <w:iCs w:val="1"/>
          <w:rtl w:val="0"/>
        </w:rPr>
        <w:t xml:space="preserve">thay đổi quy trình</w:t>
      </w:r>
      <w:r w:rsidDel="00000000" w:rsidR="00000000" w:rsidRPr="00000000">
        <w:rPr>
          <w:rtl w:val="0"/>
        </w:rPr>
        <w:t xml:space="preserve">.</w:t>
      </w:r>
    </w:p>
    <w:p w:rsidR="00000000" w:rsidDel="00000000" w:rsidP="00000000" w:rsidRDefault="00000000" w:rsidRPr="00000000" w14:paraId="00000054">
      <w:pPr>
        <w:spacing w:line="360" w:lineRule="auto"/>
        <w:ind w:firstLine="709"/>
        <w:jc w:val="both"/>
        <w:rPr/>
      </w:pPr>
      <w:r w:rsidDel="00000000" w:rsidR="00000000" w:rsidRPr="00000000">
        <w:rPr>
          <w:rtl w:val="0"/>
        </w:rPr>
        <w:t xml:space="preserve">3. </w:t>
      </w:r>
      <w:r w:rsidDel="00000000" w:rsidR="00000000" w:rsidRPr="00000000">
        <w:rPr>
          <w:b w:val="1"/>
          <w:bCs w:val="1"/>
          <w:rtl w:val="0"/>
        </w:rPr>
        <w:t xml:space="preserve">Chuyển đổi số toàn diện (Digital Transformation)</w:t>
      </w:r>
      <w:r w:rsidDel="00000000" w:rsidR="00000000" w:rsidRPr="00000000">
        <w:rPr>
          <w:rtl w:val="0"/>
        </w:rPr>
        <w:t xml:space="preserve">: tái thiết kế mô hình hoạt động, cơ cấu tổ chức, cách tạo ra giá trị dựa trên dữ liệu và công nghệ số (chính quyền số ra quyết định dựa trên dữ liệu thời gian thực, dịch vụ chủ động theo vòng đời cá nhân được AI hỗ trợ) – </w:t>
      </w:r>
      <w:r w:rsidDel="00000000" w:rsidR="00000000" w:rsidRPr="00000000">
        <w:rPr>
          <w:i w:val="1"/>
          <w:iCs w:val="1"/>
          <w:rtl w:val="0"/>
        </w:rPr>
        <w:t xml:space="preserve">thay đổi mô hình</w:t>
      </w:r>
      <w:r w:rsidDel="00000000" w:rsidR="00000000" w:rsidRPr="00000000">
        <w:rPr>
          <w:rtl w:val="0"/>
        </w:rPr>
        <w:t xml:space="preserve">.</w:t>
      </w:r>
    </w:p>
    <w:p w:rsidR="00000000" w:rsidDel="00000000" w:rsidP="00000000" w:rsidRDefault="00000000" w:rsidRPr="00000000" w14:paraId="00000055">
      <w:pPr>
        <w:spacing w:line="360" w:lineRule="auto"/>
        <w:ind w:firstLine="709"/>
        <w:jc w:val="both"/>
        <w:rPr/>
      </w:pPr>
      <w:r w:rsidDel="00000000" w:rsidR="00000000" w:rsidRPr="00000000">
        <w:rPr>
          <w:rtl w:val="0"/>
        </w:rPr>
        <w:t xml:space="preserve">Nhận diện đúng cấp độ giúp mỗi cơ quan tự đánh giá: nhiều đơn vị vẫn dừng ở mức số hóa (scan giấy tờ rồi vẫn lưu trữ song song bản giấy), cần vượt qua "bẫy số hóa" để đạt chuyển đổi số thật sự.</w:t>
      </w:r>
    </w:p>
    <w:p w:rsidR="00000000" w:rsidDel="00000000" w:rsidP="00000000" w:rsidRDefault="00000000" w:rsidRPr="00000000" w14:paraId="00000056">
      <w:pPr>
        <w:pStyle w:val="Heading3"/>
        <w:spacing w:after="120" w:before="160" w:line="360" w:lineRule="auto"/>
        <w:ind w:firstLine="709"/>
        <w:jc w:val="both"/>
        <w:rPr/>
      </w:pPr>
      <w:bookmarkStart w:colFirst="0" w:colLast="0" w:name="_oorrmqhupmo" w:id="15"/>
      <w:bookmarkEnd w:id="15"/>
      <w:r w:rsidDel="00000000" w:rsidR="00000000" w:rsidRPr="00000000">
        <w:rPr>
          <w:rFonts w:ascii="Times New Roman" w:cs="Times New Roman" w:eastAsia="Times New Roman" w:hAnsi="Times New Roman"/>
          <w:b w:val="1"/>
          <w:bCs w:val="1"/>
          <w:color w:val="000000"/>
          <w:sz w:val="28"/>
          <w:szCs w:val="28"/>
          <w:rtl w:val="0"/>
        </w:rPr>
        <w:t xml:space="preserve">2.4. Sáu nhóm giải pháp trọng tâm</w:t>
      </w:r>
      <w:r w:rsidDel="00000000" w:rsidR="00000000" w:rsidRPr="00000000">
        <w:rPr>
          <w:rtl w:val="0"/>
        </w:rPr>
      </w:r>
    </w:p>
    <w:p w:rsidR="00000000" w:rsidDel="00000000" w:rsidP="00000000" w:rsidRDefault="00000000" w:rsidRPr="00000000" w14:paraId="00000057">
      <w:pPr>
        <w:spacing w:line="360" w:lineRule="auto"/>
        <w:ind w:firstLine="709"/>
        <w:jc w:val="both"/>
        <w:rPr/>
      </w:pPr>
      <w:r w:rsidDel="00000000" w:rsidR="00000000" w:rsidRPr="00000000">
        <w:rPr>
          <w:rtl w:val="0"/>
        </w:rPr>
        <w:t xml:space="preserve">Tổng hợp từ cấu trúc nhiệm vụ của Quyết định 749 và các văn kiện chỉ đạo, có thể khái quát </w:t>
      </w:r>
      <w:r w:rsidDel="00000000" w:rsidR="00000000" w:rsidRPr="00000000">
        <w:rPr>
          <w:b w:val="1"/>
          <w:bCs w:val="1"/>
          <w:rtl w:val="0"/>
        </w:rPr>
        <w:t xml:space="preserve">sáu nhóm giải pháp trọng tâm</w:t>
      </w:r>
      <w:r w:rsidDel="00000000" w:rsidR="00000000" w:rsidRPr="00000000">
        <w:rPr>
          <w:rtl w:val="0"/>
        </w:rPr>
        <w:t xml:space="preserve">:</w:t>
      </w:r>
    </w:p>
    <w:p w:rsidR="00000000" w:rsidDel="00000000" w:rsidP="00000000" w:rsidRDefault="00000000" w:rsidRPr="00000000" w14:paraId="00000058">
      <w:pPr>
        <w:spacing w:after="180" w:before="180" w:line="276" w:lineRule="auto"/>
        <w:ind w:left="0" w:firstLine="720"/>
        <w:jc w:val="left"/>
        <w:rPr/>
      </w:pPr>
      <w:r w:rsidDel="00000000" w:rsidR="00000000" w:rsidRPr="00000000">
        <w:rPr>
          <w:rtl w:val="0"/>
        </w:rPr>
        <w:t xml:space="preserve">1. Hoàn thiện thể chế số: rà soát, sửa đổi Luật Giao dịch điện tử, Luật Công nghệ thông tin, Luật Viễn thông; ban hành quy định về số hóa hồ sơ, TTHC điện tử; kiến tạo cơ chế thử nghiệm (sandbox).</w:t>
      </w:r>
    </w:p>
    <w:p w:rsidR="00000000" w:rsidDel="00000000" w:rsidP="00000000" w:rsidRDefault="00000000" w:rsidRPr="00000000" w14:paraId="00000059">
      <w:pPr>
        <w:spacing w:after="180" w:before="180" w:line="276" w:lineRule="auto"/>
        <w:jc w:val="left"/>
        <w:rPr/>
      </w:pPr>
      <w:r w:rsidDel="00000000" w:rsidR="00000000" w:rsidRPr="00000000">
        <w:rPr>
          <w:rtl w:val="0"/>
        </w:rPr>
        <w:t xml:space="preserve">2. Phát triển con người số, chuyển đổi nhận thức: phổ cập kỹ năng số; đào tạo cán bộ lãnh đạo; truyền thông thay đổi hành vi người dân, doanh nghiệp.</w:t>
      </w:r>
    </w:p>
    <w:p w:rsidR="00000000" w:rsidDel="00000000" w:rsidP="00000000" w:rsidRDefault="00000000" w:rsidRPr="00000000" w14:paraId="0000005A">
      <w:pPr>
        <w:spacing w:after="180" w:before="180" w:line="276" w:lineRule="auto"/>
        <w:jc w:val="left"/>
        <w:rPr/>
      </w:pPr>
      <w:r w:rsidDel="00000000" w:rsidR="00000000" w:rsidRPr="00000000">
        <w:rPr>
          <w:rtl w:val="0"/>
        </w:rPr>
        <w:t xml:space="preserve">3. Phát triển hạ tầng số: băng rộng cáp quang, 4G/5G, IPv6; hạ tầng IoT tích hợp vào hạ tầng thiết yếu; trung tâm dữ liệu; đám mây chính phủ; mạng truyền số liệu chuyên dùng.</w:t>
      </w:r>
    </w:p>
    <w:p w:rsidR="00000000" w:rsidDel="00000000" w:rsidP="00000000" w:rsidRDefault="00000000" w:rsidRPr="00000000" w14:paraId="0000005B">
      <w:pPr>
        <w:spacing w:after="180" w:before="180" w:line="276" w:lineRule="auto"/>
        <w:jc w:val="left"/>
        <w:rPr/>
      </w:pPr>
      <w:r w:rsidDel="00000000" w:rsidR="00000000" w:rsidRPr="00000000">
        <w:rPr>
          <w:rtl w:val="0"/>
        </w:rPr>
        <w:t xml:space="preserve">4. Phát triển nền tảng số: định danh – xác thực điện tử; thanh toán điện tử (Mobile Money); điện toán đám mây; các nền tảng dùng chung ngành/lĩnh vực (thương mại điện tử, y tế, giáo dục, nông nghiệp…).</w:t>
      </w:r>
    </w:p>
    <w:p w:rsidR="00000000" w:rsidDel="00000000" w:rsidP="00000000" w:rsidRDefault="00000000" w:rsidRPr="00000000" w14:paraId="0000005C">
      <w:pPr>
        <w:spacing w:after="180" w:before="180" w:line="276" w:lineRule="auto"/>
        <w:jc w:val="left"/>
        <w:rPr/>
      </w:pPr>
      <w:r w:rsidDel="00000000" w:rsidR="00000000" w:rsidRPr="00000000">
        <w:rPr>
          <w:rtl w:val="0"/>
        </w:rPr>
        <w:t xml:space="preserve">5. Tạo lập niềm tin, bảo đảm an toàn, an ninh mạng: tích hợp an ninh ngay từ khâu thiết kế (security by design); bảo vệ dữ liệu cá nhân; chống tin giả, lừa đảo trực tuyến.</w:t>
      </w:r>
    </w:p>
    <w:p w:rsidR="00000000" w:rsidDel="00000000" w:rsidP="00000000" w:rsidRDefault="00000000" w:rsidRPr="00000000" w14:paraId="0000005D">
      <w:pPr>
        <w:spacing w:after="180" w:before="180" w:line="276" w:lineRule="auto"/>
        <w:jc w:val="left"/>
        <w:rPr/>
      </w:pPr>
      <w:r w:rsidDel="00000000" w:rsidR="00000000" w:rsidRPr="00000000">
        <w:rPr>
          <w:rtl w:val="0"/>
        </w:rPr>
        <w:t xml:space="preserve">6. Huy động nguồn lực và chuyển đổi số các lĩnh vực ưu tiên: ưu tiên 8 lĩnh vực có tác động xã hội lớn (y tế, giáo dục, tài chính – ngân hàng, nông nghiệp, giao thông vận tải – logistics, năng lượng, tài nguyên – môi trường, sản xuất công nghiệp); huy động ngân sách nhà nước, doanh nghiệp, hợp tác công tư.</w:t>
      </w:r>
    </w:p>
    <w:p w:rsidR="00000000" w:rsidDel="00000000" w:rsidP="00000000" w:rsidRDefault="00000000" w:rsidRPr="00000000" w14:paraId="0000005E">
      <w:pPr>
        <w:pStyle w:val="Heading3"/>
        <w:spacing w:after="120" w:before="160" w:line="360" w:lineRule="auto"/>
        <w:ind w:firstLine="709"/>
        <w:jc w:val="both"/>
        <w:rPr/>
      </w:pPr>
      <w:bookmarkStart w:colFirst="0" w:colLast="0" w:name="_etn0wnfppkoh" w:id="16"/>
      <w:bookmarkEnd w:id="16"/>
      <w:r w:rsidDel="00000000" w:rsidR="00000000" w:rsidRPr="00000000">
        <w:rPr>
          <w:rFonts w:ascii="Times New Roman" w:cs="Times New Roman" w:eastAsia="Times New Roman" w:hAnsi="Times New Roman"/>
          <w:b w:val="1"/>
          <w:bCs w:val="1"/>
          <w:color w:val="000000"/>
          <w:sz w:val="28"/>
          <w:szCs w:val="28"/>
          <w:rtl w:val="0"/>
        </w:rPr>
        <w:t xml:space="preserve">2.5. Các chỉ tiêu cụ thể</w:t>
      </w:r>
      <w:r w:rsidDel="00000000" w:rsidR="00000000" w:rsidRPr="00000000">
        <w:rPr>
          <w:rtl w:val="0"/>
        </w:rPr>
      </w:r>
    </w:p>
    <w:p w:rsidR="00000000" w:rsidDel="00000000" w:rsidP="00000000" w:rsidRDefault="00000000" w:rsidRPr="00000000" w14:paraId="0000005F">
      <w:pPr>
        <w:spacing w:line="360" w:lineRule="auto"/>
        <w:ind w:firstLine="709"/>
        <w:jc w:val="both"/>
        <w:rPr/>
      </w:pPr>
      <w:r w:rsidDel="00000000" w:rsidR="00000000" w:rsidRPr="00000000">
        <w:rPr>
          <w:b w:val="1"/>
          <w:bCs w:val="1"/>
          <w:rtl w:val="0"/>
        </w:rPr>
        <w:t xml:space="preserve">Đến 2025:</w:t>
      </w:r>
      <w:r w:rsidDel="00000000" w:rsidR="00000000" w:rsidRPr="00000000">
        <w:rPr>
          <w:rtl w:val="0"/>
        </w:rPr>
        <w:t xml:space="preserve"> kinh tế số chiếm 20% GDP; 80% dịch vụ công trực tuyến mức độ 4 trên đa phương tiện; 90%/80%/60% hồ sơ công việc cấp bộ-tỉnh/huyện/xã xử lý trên môi trường mạng; 100% CSDL quốc gia về dân cư, đất đai, đăng ký doanh nghiệp, tài chính, bảo hiểm hoàn thành, kết nối, chia sẻ; 50% hoạt động kiểm tra qua môi trường số; Việt Nam thuộc top 70 EGDI; băng rộng phủ trên 80% hộ gia đình; trên 50% dân số có tài khoản thanh toán điện tử.</w:t>
      </w:r>
    </w:p>
    <w:p w:rsidR="00000000" w:rsidDel="00000000" w:rsidP="00000000" w:rsidRDefault="00000000" w:rsidRPr="00000000" w14:paraId="00000060">
      <w:pPr>
        <w:spacing w:line="360" w:lineRule="auto"/>
        <w:ind w:firstLine="709"/>
        <w:jc w:val="both"/>
        <w:rPr/>
      </w:pPr>
      <w:r w:rsidDel="00000000" w:rsidR="00000000" w:rsidRPr="00000000">
        <w:rPr>
          <w:b w:val="1"/>
          <w:bCs w:val="1"/>
          <w:rtl w:val="0"/>
        </w:rPr>
        <w:t xml:space="preserve">Đến 2030:</w:t>
      </w:r>
      <w:r w:rsidDel="00000000" w:rsidR="00000000" w:rsidRPr="00000000">
        <w:rPr>
          <w:rtl w:val="0"/>
        </w:rPr>
        <w:t xml:space="preserve"> kinh tế số chiếm 30% GDP; 100% dịch vụ công trực tuyến mức 4; 100%/90%/70% hồ sơ công việc cấp bộ-tỉnh/huyện/xã trên môi trường mạng; giảm 30% thủ tục hành chính, tăng 30% dịch vụ sáng tạo dựa trên dữ liệu; top 50 EGDI; top 30 IDI/GCI/GII; phổ cập Internet băng rộng và 5G; trên 80% dân số có tài khoản thanh toán điện tử.</w:t>
      </w:r>
    </w:p>
    <w:p w:rsidR="00000000" w:rsidDel="00000000" w:rsidP="00000000" w:rsidRDefault="00000000" w:rsidRPr="00000000" w14:paraId="00000061">
      <w:pPr>
        <w:spacing w:line="360" w:lineRule="auto"/>
        <w:ind w:firstLine="709"/>
        <w:jc w:val="both"/>
        <w:rPr/>
      </w:pPr>
      <w:r w:rsidDel="00000000" w:rsidR="00000000" w:rsidRPr="00000000">
        <w:rPr>
          <w:rtl w:val="0"/>
        </w:rPr>
        <w:t xml:space="preserve">Bộ chỉ số đo lường được lồng ghép vào PCI, PAR Index, ICT Index và công bố hằng năm để xếp hạng, đôn đốc các bộ, ngành, địa phương.</w:t>
      </w:r>
    </w:p>
    <w:p w:rsidR="00000000" w:rsidDel="00000000" w:rsidP="00000000" w:rsidRDefault="00000000" w:rsidRPr="00000000" w14:paraId="00000062">
      <w:pPr>
        <w:pStyle w:val="Heading2"/>
        <w:spacing w:after="120" w:before="120" w:line="360" w:lineRule="auto"/>
        <w:ind w:left="0" w:firstLine="0"/>
        <w:jc w:val="center"/>
        <w:rPr/>
      </w:pPr>
      <w:bookmarkStart w:colFirst="0" w:colLast="0" w:name="_r86ckgbfoxc4" w:id="17"/>
      <w:bookmarkEnd w:id="17"/>
      <w:r w:rsidDel="00000000" w:rsidR="00000000" w:rsidRPr="00000000">
        <w:rPr>
          <w:rFonts w:ascii="Times New Roman" w:cs="Times New Roman" w:eastAsia="Times New Roman" w:hAnsi="Times New Roman"/>
          <w:b w:val="1"/>
          <w:bCs w:val="1"/>
          <w:color w:val="000000"/>
          <w:sz w:val="28"/>
          <w:szCs w:val="28"/>
          <w:rtl w:val="0"/>
        </w:rPr>
        <w:t xml:space="preserve">CHƯƠNG 3: KHUNG KIẾN TRÚC CHÍNH PHỦ ĐIỆN TỬ, CHÍNH PHỦ SỐ VIỆT NAM</w:t>
      </w:r>
      <w:r w:rsidDel="00000000" w:rsidR="00000000" w:rsidRPr="00000000">
        <w:rPr>
          <w:rtl w:val="0"/>
        </w:rPr>
      </w:r>
    </w:p>
    <w:p w:rsidR="00000000" w:rsidDel="00000000" w:rsidP="00000000" w:rsidRDefault="00000000" w:rsidRPr="00000000" w14:paraId="00000063">
      <w:pPr>
        <w:pStyle w:val="Heading3"/>
        <w:spacing w:after="120" w:before="160" w:line="360" w:lineRule="auto"/>
        <w:ind w:firstLine="709"/>
        <w:jc w:val="both"/>
        <w:rPr/>
      </w:pPr>
      <w:bookmarkStart w:colFirst="0" w:colLast="0" w:name="_rltkme7qx49i" w:id="18"/>
      <w:bookmarkEnd w:id="18"/>
      <w:r w:rsidDel="00000000" w:rsidR="00000000" w:rsidRPr="00000000">
        <w:rPr>
          <w:rFonts w:ascii="Times New Roman" w:cs="Times New Roman" w:eastAsia="Times New Roman" w:hAnsi="Times New Roman"/>
          <w:b w:val="1"/>
          <w:bCs w:val="1"/>
          <w:color w:val="000000"/>
          <w:sz w:val="28"/>
          <w:szCs w:val="28"/>
          <w:rtl w:val="0"/>
        </w:rPr>
        <w:t xml:space="preserve">3.1. Quá trình xây dựng</w:t>
      </w:r>
      <w:r w:rsidDel="00000000" w:rsidR="00000000" w:rsidRPr="00000000">
        <w:rPr>
          <w:rtl w:val="0"/>
        </w:rPr>
      </w:r>
    </w:p>
    <w:p w:rsidR="00000000" w:rsidDel="00000000" w:rsidP="00000000" w:rsidRDefault="00000000" w:rsidRPr="00000000" w14:paraId="00000064">
      <w:pPr>
        <w:spacing w:line="276" w:lineRule="auto"/>
        <w:ind w:firstLine="709"/>
        <w:jc w:val="both"/>
        <w:rPr/>
      </w:pPr>
      <w:r w:rsidDel="00000000" w:rsidR="00000000" w:rsidRPr="00000000">
        <w:rPr>
          <w:rtl w:val="0"/>
        </w:rPr>
        <w:t xml:space="preserve">Khung kiến trúc được cập nhật liên tục theo tiến trình phát triển:</w:t>
      </w:r>
    </w:p>
    <w:p w:rsidR="00000000" w:rsidDel="00000000" w:rsidP="00000000" w:rsidRDefault="00000000" w:rsidRPr="00000000" w14:paraId="00000065">
      <w:pPr>
        <w:spacing w:after="180" w:before="180" w:line="276" w:lineRule="auto"/>
        <w:jc w:val="left"/>
        <w:rPr/>
      </w:pPr>
      <w:r w:rsidDel="00000000" w:rsidR="00000000" w:rsidRPr="00000000">
        <w:rPr>
          <w:rtl w:val="0"/>
        </w:rPr>
        <w:t xml:space="preserve">- Phiên bản 1.0 (QĐ 368/QĐ-BTTTT, 2018): khởi dựng khung kiến trúc CPĐT Việt Nam;</w:t>
      </w:r>
    </w:p>
    <w:p w:rsidR="00000000" w:rsidDel="00000000" w:rsidP="00000000" w:rsidRDefault="00000000" w:rsidRPr="00000000" w14:paraId="00000066">
      <w:pPr>
        <w:spacing w:after="180" w:before="180" w:line="276" w:lineRule="auto"/>
        <w:jc w:val="left"/>
        <w:rPr/>
      </w:pPr>
      <w:r w:rsidDel="00000000" w:rsidR="00000000" w:rsidRPr="00000000">
        <w:rPr>
          <w:rtl w:val="0"/>
        </w:rPr>
        <w:t xml:space="preserve">- Phiên bản 2.0 (QĐ 2323/QĐ-BTTTT, 2019);</w:t>
      </w:r>
    </w:p>
    <w:p w:rsidR="00000000" w:rsidDel="00000000" w:rsidP="00000000" w:rsidRDefault="00000000" w:rsidRPr="00000000" w14:paraId="00000067">
      <w:pPr>
        <w:spacing w:after="180" w:before="180" w:line="276" w:lineRule="auto"/>
        <w:jc w:val="left"/>
        <w:rPr/>
      </w:pPr>
      <w:r w:rsidDel="00000000" w:rsidR="00000000" w:rsidRPr="00000000">
        <w:rPr>
          <w:rtl w:val="0"/>
        </w:rPr>
        <w:t xml:space="preserve">- Phiên bản 3.0 (QĐ 2568/QĐ-BTTTT, 2023): Khung Kiến trúc CPĐT Việt Nam hướng tới Chính phủ số;</w:t>
      </w:r>
    </w:p>
    <w:p w:rsidR="00000000" w:rsidDel="00000000" w:rsidP="00000000" w:rsidRDefault="00000000" w:rsidRPr="00000000" w14:paraId="00000068">
      <w:pPr>
        <w:spacing w:after="180" w:before="180" w:line="276" w:lineRule="auto"/>
        <w:jc w:val="left"/>
        <w:rPr/>
      </w:pPr>
      <w:r w:rsidDel="00000000" w:rsidR="00000000" w:rsidRPr="00000000">
        <w:rPr>
          <w:rtl w:val="0"/>
        </w:rPr>
        <w:t xml:space="preserve">- Khung kiến trúc Chính phủ số Việt Nam phiên bản 4.0 (QĐ 292/QĐ-BKHCN, 2025): cập nhật theo mô hình chính quyền địa phương hai cấp, Trung tâm dữ liệu quốc gia và định hướng AI, do Bộ Khoa học và Công nghệ (sau sáp nhập với Bộ TT&amp;TT) chủ trì.</w:t>
      </w:r>
    </w:p>
    <w:p w:rsidR="00000000" w:rsidDel="00000000" w:rsidP="00000000" w:rsidRDefault="00000000" w:rsidRPr="00000000" w14:paraId="00000069">
      <w:pPr>
        <w:pStyle w:val="Heading3"/>
        <w:spacing w:after="120" w:before="160" w:line="360" w:lineRule="auto"/>
        <w:ind w:firstLine="709"/>
        <w:jc w:val="both"/>
        <w:rPr/>
      </w:pPr>
      <w:bookmarkStart w:colFirst="0" w:colLast="0" w:name="_oaus7jfzc96q" w:id="19"/>
      <w:bookmarkEnd w:id="19"/>
      <w:r w:rsidDel="00000000" w:rsidR="00000000" w:rsidRPr="00000000">
        <w:rPr>
          <w:rFonts w:ascii="Times New Roman" w:cs="Times New Roman" w:eastAsia="Times New Roman" w:hAnsi="Times New Roman"/>
          <w:b w:val="1"/>
          <w:bCs w:val="1"/>
          <w:color w:val="000000"/>
          <w:sz w:val="28"/>
          <w:szCs w:val="28"/>
          <w:rtl w:val="0"/>
        </w:rPr>
        <w:t xml:space="preserve">3.2. Cấu trúc tổng thể</w:t>
      </w:r>
      <w:r w:rsidDel="00000000" w:rsidR="00000000" w:rsidRPr="00000000">
        <w:rPr>
          <w:rtl w:val="0"/>
        </w:rPr>
      </w:r>
    </w:p>
    <w:p w:rsidR="00000000" w:rsidDel="00000000" w:rsidP="00000000" w:rsidRDefault="00000000" w:rsidRPr="00000000" w14:paraId="0000006A">
      <w:pPr>
        <w:spacing w:line="360" w:lineRule="auto"/>
        <w:ind w:firstLine="709"/>
        <w:jc w:val="both"/>
        <w:rPr/>
      </w:pPr>
      <w:r w:rsidDel="00000000" w:rsidR="00000000" w:rsidRPr="00000000">
        <w:rPr>
          <w:rtl w:val="0"/>
        </w:rPr>
        <w:t xml:space="preserve">Sơ đồ khái quát của Khung kiến trúc mô tả chính phủ điện tử/chính phủ số như một hệ thống nhiều lớp tương tác:</w:t>
      </w:r>
    </w:p>
    <w:p w:rsidR="00000000" w:rsidDel="00000000" w:rsidP="00000000" w:rsidRDefault="00000000" w:rsidRPr="00000000" w14:paraId="0000006B">
      <w:pPr>
        <w:spacing w:line="276" w:lineRule="auto"/>
        <w:ind w:firstLine="709"/>
        <w:jc w:val="both"/>
        <w:rPr/>
      </w:pPr>
      <w:r w:rsidDel="00000000" w:rsidR="00000000" w:rsidRPr="00000000">
        <w:rPr>
          <w:b w:val="1"/>
          <w:bCs w:val="1"/>
          <w:rtl w:val="0"/>
        </w:rPr>
        <w:t xml:space="preserve">Các kiến trúc thành phần cốt lõi:</w:t>
      </w:r>
      <w:r w:rsidDel="00000000" w:rsidR="00000000" w:rsidRPr="00000000">
        <w:rPr>
          <w:rtl w:val="0"/>
        </w:rPr>
      </w:r>
    </w:p>
    <w:p w:rsidR="00000000" w:rsidDel="00000000" w:rsidP="00000000" w:rsidRDefault="00000000" w:rsidRPr="00000000" w14:paraId="0000006C">
      <w:pPr>
        <w:spacing w:after="180" w:before="180" w:line="276" w:lineRule="auto"/>
        <w:jc w:val="left"/>
        <w:rPr/>
      </w:pPr>
      <w:r w:rsidDel="00000000" w:rsidR="00000000" w:rsidRPr="00000000">
        <w:rPr>
          <w:rtl w:val="0"/>
        </w:rPr>
        <w:t xml:space="preserve">- Kiến trúc nghiệp vụ: danh mục miền nghiệp vụ, nhóm nghiệp vụ, loại nghiệp vụ của cơ quan nhà nước – độc lập với cơ cấu tổ chức.</w:t>
      </w:r>
    </w:p>
    <w:p w:rsidR="00000000" w:rsidDel="00000000" w:rsidP="00000000" w:rsidRDefault="00000000" w:rsidRPr="00000000" w14:paraId="0000006D">
      <w:pPr>
        <w:spacing w:after="180" w:before="180" w:line="276" w:lineRule="auto"/>
        <w:jc w:val="left"/>
        <w:rPr/>
      </w:pPr>
      <w:r w:rsidDel="00000000" w:rsidR="00000000" w:rsidRPr="00000000">
        <w:rPr>
          <w:rtl w:val="0"/>
        </w:rPr>
        <w:t xml:space="preserve">- Kiến trúc dữ liệu: danh mục dữ liệu, tổ chức cơ sở dữ liệu dùng chung, mô hình dữ liệu mức khái niệm; phân loại dữ liệu theo thuộc tính kiểu dữ liệu, cấu trúc (có cấu trúc/phi cấu trúc), mức bảo mật (public – confidential – secret).</w:t>
      </w:r>
    </w:p>
    <w:p w:rsidR="00000000" w:rsidDel="00000000" w:rsidP="00000000" w:rsidRDefault="00000000" w:rsidRPr="00000000" w14:paraId="0000006E">
      <w:pPr>
        <w:spacing w:after="180" w:before="180" w:line="276" w:lineRule="auto"/>
        <w:jc w:val="left"/>
        <w:rPr/>
      </w:pPr>
      <w:r w:rsidDel="00000000" w:rsidR="00000000" w:rsidRPr="00000000">
        <w:rPr>
          <w:rtl w:val="0"/>
        </w:rPr>
        <w:t xml:space="preserve">- Kiến trúc ứng dụng: danh mục ứng dụng, dịch vụ ứng dụng; sơ đồ tích hợp ứng dụng nội bộ và với bên ngoài.</w:t>
      </w:r>
    </w:p>
    <w:p w:rsidR="00000000" w:rsidDel="00000000" w:rsidP="00000000" w:rsidRDefault="00000000" w:rsidRPr="00000000" w14:paraId="0000006F">
      <w:pPr>
        <w:spacing w:after="180" w:before="180" w:line="276" w:lineRule="auto"/>
        <w:jc w:val="left"/>
        <w:rPr/>
      </w:pPr>
      <w:r w:rsidDel="00000000" w:rsidR="00000000" w:rsidRPr="00000000">
        <w:rPr>
          <w:rtl w:val="0"/>
        </w:rPr>
        <w:t xml:space="preserve">- Kiến trúc công nghệ – hạ tầng: hạ tầng trung tâm dữ liệu/phòng máy, máy chủ, lưu trữ, mạng (LAN/WAN, MTSLCD), nền tảng đám mây, phần mềm lớp giữa, hạ tầng khóa công khai; trong đó **Trung tâm dữ liệu quốc gia** là hạt nhân lưu trữ, điều phối dữ liệu của các cơ quan nhà nước, hình thành "kho dữ liệu về con người".</w:t>
      </w:r>
    </w:p>
    <w:p w:rsidR="00000000" w:rsidDel="00000000" w:rsidP="00000000" w:rsidRDefault="00000000" w:rsidRPr="00000000" w14:paraId="00000070">
      <w:pPr>
        <w:spacing w:after="180" w:before="180" w:line="276" w:lineRule="auto"/>
        <w:jc w:val="left"/>
        <w:rPr/>
      </w:pPr>
      <w:r w:rsidDel="00000000" w:rsidR="00000000" w:rsidRPr="00000000">
        <w:rPr>
          <w:rtl w:val="0"/>
        </w:rPr>
        <w:t xml:space="preserve">- Kiến trúc an toàn thông tin mạng, an ninh mạng: hệ thống giám sát – phòng chống tấn công mạng; hệ thống tổng hợp, phân tích, cảnh báo mối đe dọa; SOC Quốc gia (Trung tâm Giám sát an toàn không gian mạng quốc gia) điều phối ứng cứu sự cố cho toàn bộ hệ thống chính phủ số.</w:t>
      </w:r>
    </w:p>
    <w:p w:rsidR="00000000" w:rsidDel="00000000" w:rsidP="00000000" w:rsidRDefault="00000000" w:rsidRPr="00000000" w14:paraId="00000071">
      <w:pPr>
        <w:spacing w:line="360" w:lineRule="auto"/>
        <w:ind w:firstLine="709"/>
        <w:jc w:val="both"/>
        <w:rPr/>
      </w:pPr>
      <w:r w:rsidDel="00000000" w:rsidR="00000000" w:rsidRPr="00000000">
        <w:rPr>
          <w:b w:val="1"/>
          <w:bCs w:val="1"/>
          <w:rtl w:val="0"/>
        </w:rPr>
        <w:t xml:space="preserve">Các thành phần nền tảng dùng chung:</w:t>
      </w:r>
      <w:r w:rsidDel="00000000" w:rsidR="00000000" w:rsidRPr="00000000">
        <w:rPr>
          <w:rtl w:val="0"/>
        </w:rPr>
        <w:t xml:space="preserve"> Nền tảng tích hợp, chia sẻ dữ liệu quốc gia (NDXP); Nền tảng tích hợp, chia sẻ dữ liệu cấp bộ, cấp tỉnh; Cổng Dịch vụ công Quốc gia; các nền tảng phát triển ứng dụng, nền tảng phân tích dữ liệu lớn/AI dùng chung.</w:t>
      </w:r>
    </w:p>
    <w:p w:rsidR="00000000" w:rsidDel="00000000" w:rsidP="00000000" w:rsidRDefault="00000000" w:rsidRPr="00000000" w14:paraId="00000072">
      <w:pPr>
        <w:pStyle w:val="Heading3"/>
        <w:spacing w:after="120" w:before="160" w:line="360" w:lineRule="auto"/>
        <w:ind w:firstLine="709"/>
        <w:jc w:val="both"/>
        <w:rPr/>
      </w:pPr>
      <w:bookmarkStart w:colFirst="0" w:colLast="0" w:name="_h8pfklp1exig" w:id="20"/>
      <w:bookmarkEnd w:id="20"/>
      <w:r w:rsidDel="00000000" w:rsidR="00000000" w:rsidRPr="00000000">
        <w:rPr>
          <w:rFonts w:ascii="Times New Roman" w:cs="Times New Roman" w:eastAsia="Times New Roman" w:hAnsi="Times New Roman"/>
          <w:b w:val="1"/>
          <w:bCs w:val="1"/>
          <w:color w:val="000000"/>
          <w:sz w:val="28"/>
          <w:szCs w:val="28"/>
          <w:rtl w:val="0"/>
        </w:rPr>
        <w:t xml:space="preserve">3.3.</w:t>
      </w:r>
      <w:r w:rsidDel="00000000" w:rsidR="00000000" w:rsidRPr="00000000">
        <w:rPr>
          <w:color w:val="000000"/>
          <w:rtl w:val="0"/>
        </w:rPr>
        <w:t xml:space="preserve"> </w:t>
      </w:r>
      <w:r w:rsidDel="00000000" w:rsidR="00000000" w:rsidRPr="00000000">
        <w:rPr>
          <w:rFonts w:ascii="Times New Roman" w:cs="Times New Roman" w:eastAsia="Times New Roman" w:hAnsi="Times New Roman"/>
          <w:b w:val="1"/>
          <w:bCs w:val="1"/>
          <w:color w:val="000000"/>
          <w:sz w:val="28"/>
          <w:szCs w:val="28"/>
          <w:rtl w:val="0"/>
        </w:rPr>
        <w:t xml:space="preserve">Nguyên tắc thiết kế</w:t>
      </w:r>
      <w:r w:rsidDel="00000000" w:rsidR="00000000" w:rsidRPr="00000000">
        <w:rPr>
          <w:rtl w:val="0"/>
        </w:rPr>
      </w:r>
    </w:p>
    <w:p w:rsidR="00000000" w:rsidDel="00000000" w:rsidP="00000000" w:rsidRDefault="00000000" w:rsidRPr="00000000" w14:paraId="00000073">
      <w:pPr>
        <w:spacing w:line="360" w:lineRule="auto"/>
        <w:ind w:firstLine="709"/>
        <w:jc w:val="both"/>
        <w:rPr/>
      </w:pPr>
      <w:r w:rsidDel="00000000" w:rsidR="00000000" w:rsidRPr="00000000">
        <w:rPr>
          <w:rtl w:val="0"/>
        </w:rPr>
        <w:t xml:space="preserve">(1) </w:t>
      </w:r>
      <w:r w:rsidDel="00000000" w:rsidR="00000000" w:rsidRPr="00000000">
        <w:rPr>
          <w:b w:val="1"/>
          <w:bCs w:val="1"/>
          <w:rtl w:val="0"/>
        </w:rPr>
        <w:t xml:space="preserve">Tuân thủ phân cấp</w:t>
      </w:r>
      <w:r w:rsidDel="00000000" w:rsidR="00000000" w:rsidRPr="00000000">
        <w:rPr>
          <w:rtl w:val="0"/>
        </w:rPr>
        <w:t xml:space="preserve">: mọi hệ thống của bộ, ngành, địa phương phải phù hợp Khung kiến trúc quốc gia và kiến trúc riêng của mình; (2) </w:t>
      </w:r>
      <w:r w:rsidDel="00000000" w:rsidR="00000000" w:rsidRPr="00000000">
        <w:rPr>
          <w:b w:val="1"/>
          <w:bCs w:val="1"/>
          <w:rtl w:val="0"/>
        </w:rPr>
        <w:t xml:space="preserve">Chuẩn hóa và dùng chung</w:t>
      </w:r>
      <w:r w:rsidDel="00000000" w:rsidR="00000000" w:rsidRPr="00000000">
        <w:rPr>
          <w:rtl w:val="0"/>
        </w:rPr>
        <w:t xml:space="preserve">: ưu tiên nền tảng dùng chung, tránh đầu tư trùng lặp, manh mún; (3) </w:t>
      </w:r>
      <w:r w:rsidDel="00000000" w:rsidR="00000000" w:rsidRPr="00000000">
        <w:rPr>
          <w:b w:val="1"/>
          <w:bCs w:val="1"/>
          <w:rtl w:val="0"/>
        </w:rPr>
        <w:t xml:space="preserve">Security by design – privacy by design</w:t>
      </w:r>
      <w:r w:rsidDel="00000000" w:rsidR="00000000" w:rsidRPr="00000000">
        <w:rPr>
          <w:rtl w:val="0"/>
        </w:rPr>
        <w:t xml:space="preserve">: an ninh tích hợp sẵn ngay từ thiết kế; (4) </w:t>
      </w:r>
      <w:r w:rsidDel="00000000" w:rsidR="00000000" w:rsidRPr="00000000">
        <w:rPr>
          <w:b w:val="1"/>
          <w:bCs w:val="1"/>
          <w:rtl w:val="0"/>
        </w:rPr>
        <w:t xml:space="preserve">Hướng dịch vụ, mô-đun hóa</w:t>
      </w:r>
      <w:r w:rsidDel="00000000" w:rsidR="00000000" w:rsidRPr="00000000">
        <w:rPr>
          <w:rtl w:val="0"/>
        </w:rPr>
        <w:t xml:space="preserve">: kiến trúc hướng dịch vụ (SOA)/microservices, API mở, dễ nhân rộng, ít đòi hỏi năng lực công nghệ của đơn vị sử dụng; (5) </w:t>
      </w:r>
      <w:r w:rsidDel="00000000" w:rsidR="00000000" w:rsidRPr="00000000">
        <w:rPr>
          <w:b w:val="1"/>
          <w:bCs w:val="1"/>
          <w:rtl w:val="0"/>
        </w:rPr>
        <w:t xml:space="preserve">Lấy dữ liệu làm trung tâm</w:t>
      </w:r>
      <w:r w:rsidDel="00000000" w:rsidR="00000000" w:rsidRPr="00000000">
        <w:rPr>
          <w:rtl w:val="0"/>
        </w:rPr>
        <w:t xml:space="preserve">: dữ liệu chuẩn hóa một lần, chia sẻ nhiều lần; (6) </w:t>
      </w:r>
      <w:r w:rsidDel="00000000" w:rsidR="00000000" w:rsidRPr="00000000">
        <w:rPr>
          <w:b w:val="1"/>
          <w:bCs w:val="1"/>
          <w:rtl w:val="0"/>
        </w:rPr>
        <w:t xml:space="preserve">Định hướng mở</w:t>
      </w:r>
      <w:r w:rsidDel="00000000" w:rsidR="00000000" w:rsidRPr="00000000">
        <w:rPr>
          <w:rtl w:val="0"/>
        </w:rPr>
        <w:t xml:space="preserve">: tương thích chuẩn quốc tế, khuyến khích tham gia của doanh nghiệp.</w:t>
      </w:r>
    </w:p>
    <w:p w:rsidR="00000000" w:rsidDel="00000000" w:rsidP="00000000" w:rsidRDefault="00000000" w:rsidRPr="00000000" w14:paraId="00000074">
      <w:pPr>
        <w:pStyle w:val="Heading3"/>
        <w:spacing w:after="120" w:before="160" w:line="360" w:lineRule="auto"/>
        <w:ind w:firstLine="709"/>
        <w:jc w:val="both"/>
        <w:rPr/>
      </w:pPr>
      <w:bookmarkStart w:colFirst="0" w:colLast="0" w:name="_pvlv6ndx99gu" w:id="21"/>
      <w:bookmarkEnd w:id="21"/>
      <w:r w:rsidDel="00000000" w:rsidR="00000000" w:rsidRPr="00000000">
        <w:rPr>
          <w:rFonts w:ascii="Times New Roman" w:cs="Times New Roman" w:eastAsia="Times New Roman" w:hAnsi="Times New Roman"/>
          <w:b w:val="1"/>
          <w:bCs w:val="1"/>
          <w:color w:val="000000"/>
          <w:sz w:val="28"/>
          <w:szCs w:val="28"/>
          <w:rtl w:val="0"/>
        </w:rPr>
        <w:t xml:space="preserve">3.4. Mô hình tham chiếu</w:t>
      </w:r>
      <w:r w:rsidDel="00000000" w:rsidR="00000000" w:rsidRPr="00000000">
        <w:rPr>
          <w:rtl w:val="0"/>
        </w:rPr>
      </w:r>
    </w:p>
    <w:p w:rsidR="00000000" w:rsidDel="00000000" w:rsidP="00000000" w:rsidRDefault="00000000" w:rsidRPr="00000000" w14:paraId="00000075">
      <w:pPr>
        <w:spacing w:line="360" w:lineRule="auto"/>
        <w:ind w:firstLine="709"/>
        <w:jc w:val="both"/>
        <w:rPr/>
      </w:pPr>
      <w:r w:rsidDel="00000000" w:rsidR="00000000" w:rsidRPr="00000000">
        <w:rPr>
          <w:rtl w:val="0"/>
        </w:rPr>
        <w:t xml:space="preserve">Khung kiến trúc ban hành </w:t>
      </w:r>
      <w:r w:rsidDel="00000000" w:rsidR="00000000" w:rsidRPr="00000000">
        <w:rPr>
          <w:b w:val="1"/>
          <w:bCs w:val="1"/>
          <w:rtl w:val="0"/>
        </w:rPr>
        <w:t xml:space="preserve">5 mô hình tham chiếu</w:t>
      </w:r>
      <w:r w:rsidDel="00000000" w:rsidR="00000000" w:rsidRPr="00000000">
        <w:rPr>
          <w:rtl w:val="0"/>
        </w:rPr>
        <w:t xml:space="preserve"> làm chuẩn mực chung:</w:t>
      </w:r>
    </w:p>
    <w:p w:rsidR="00000000" w:rsidDel="00000000" w:rsidP="00000000" w:rsidRDefault="00000000" w:rsidRPr="00000000" w14:paraId="00000076">
      <w:pPr>
        <w:spacing w:after="180" w:before="180" w:line="240" w:lineRule="auto"/>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tbl>
      <w:tblPr>
        <w:tblStyle w:val="Table3"/>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000"/>
        <w:gridCol w:w="6000"/>
        <w:tblGridChange w:id="0">
          <w:tblGrid>
            <w:gridCol w:w="3000"/>
            <w:gridCol w:w="1000"/>
            <w:gridCol w:w="6000"/>
          </w:tblGrid>
        </w:tblGridChange>
      </w:tblGrid>
      <w:tr>
        <w:trPr>
          <w:cantSplit w:val="0"/>
          <w:tblHeader w:val="1"/>
        </w:trPr>
        <w:tc>
          <w:tcPr/>
          <w:p w:rsidR="00000000" w:rsidDel="00000000" w:rsidP="00000000" w:rsidRDefault="00000000" w:rsidRPr="00000000" w14:paraId="00000078">
            <w:pPr>
              <w:spacing w:line="360" w:lineRule="auto"/>
              <w:ind w:left="0" w:firstLine="0"/>
              <w:jc w:val="center"/>
              <w:rPr/>
            </w:pPr>
            <w:r w:rsidDel="00000000" w:rsidR="00000000" w:rsidRPr="00000000">
              <w:rPr>
                <w:rFonts w:ascii="Times New Roman" w:cs="Times New Roman" w:eastAsia="Times New Roman" w:hAnsi="Times New Roman"/>
                <w:b w:val="1"/>
                <w:bCs w:val="1"/>
                <w:sz w:val="28"/>
                <w:szCs w:val="28"/>
                <w:rtl w:val="0"/>
              </w:rPr>
              <w:t xml:space="preserve">Mô hình</w:t>
            </w:r>
            <w:r w:rsidDel="00000000" w:rsidR="00000000" w:rsidRPr="00000000">
              <w:rPr>
                <w:rtl w:val="0"/>
              </w:rPr>
            </w:r>
          </w:p>
        </w:tc>
        <w:tc>
          <w:tcPr/>
          <w:p w:rsidR="00000000" w:rsidDel="00000000" w:rsidP="00000000" w:rsidRDefault="00000000" w:rsidRPr="00000000" w14:paraId="00000079">
            <w:pPr>
              <w:spacing w:line="360" w:lineRule="auto"/>
              <w:ind w:left="0" w:firstLine="0"/>
              <w:jc w:val="center"/>
              <w:rPr/>
            </w:pPr>
            <w:r w:rsidDel="00000000" w:rsidR="00000000" w:rsidRPr="00000000">
              <w:rPr>
                <w:rFonts w:ascii="Times New Roman" w:cs="Times New Roman" w:eastAsia="Times New Roman" w:hAnsi="Times New Roman"/>
                <w:b w:val="1"/>
                <w:bCs w:val="1"/>
                <w:sz w:val="28"/>
                <w:szCs w:val="28"/>
                <w:rtl w:val="0"/>
              </w:rPr>
              <w:t xml:space="preserve">Ký hiệu</w:t>
            </w:r>
            <w:r w:rsidDel="00000000" w:rsidR="00000000" w:rsidRPr="00000000">
              <w:rPr>
                <w:rtl w:val="0"/>
              </w:rPr>
            </w:r>
          </w:p>
        </w:tc>
        <w:tc>
          <w:tcPr/>
          <w:p w:rsidR="00000000" w:rsidDel="00000000" w:rsidP="00000000" w:rsidRDefault="00000000" w:rsidRPr="00000000" w14:paraId="0000007A">
            <w:pPr>
              <w:spacing w:line="360" w:lineRule="auto"/>
              <w:ind w:left="0" w:firstLine="0"/>
              <w:jc w:val="center"/>
              <w:rPr/>
            </w:pPr>
            <w:r w:rsidDel="00000000" w:rsidR="00000000" w:rsidRPr="00000000">
              <w:rPr>
                <w:rFonts w:ascii="Times New Roman" w:cs="Times New Roman" w:eastAsia="Times New Roman" w:hAnsi="Times New Roman"/>
                <w:b w:val="1"/>
                <w:bCs w:val="1"/>
                <w:sz w:val="28"/>
                <w:szCs w:val="28"/>
                <w:rtl w:val="0"/>
              </w:rPr>
              <w:t xml:space="preserve">Nội dung chính</w:t>
            </w:r>
            <w:r w:rsidDel="00000000" w:rsidR="00000000" w:rsidRPr="00000000">
              <w:rPr>
                <w:rtl w:val="0"/>
              </w:rPr>
            </w:r>
          </w:p>
        </w:tc>
      </w:tr>
      <w:tr>
        <w:trPr>
          <w:cantSplit w:val="0"/>
          <w:tblHeader w:val="0"/>
        </w:trPr>
        <w:tc>
          <w:tcPr/>
          <w:p w:rsidR="00000000" w:rsidDel="00000000" w:rsidP="00000000" w:rsidRDefault="00000000" w:rsidRPr="00000000" w14:paraId="0000007B">
            <w:pPr>
              <w:spacing w:line="360" w:lineRule="auto"/>
              <w:ind w:left="0" w:firstLine="0"/>
              <w:jc w:val="both"/>
              <w:rPr/>
            </w:pPr>
            <w:r w:rsidDel="00000000" w:rsidR="00000000" w:rsidRPr="00000000">
              <w:rPr>
                <w:rFonts w:ascii="Times New Roman" w:cs="Times New Roman" w:eastAsia="Times New Roman" w:hAnsi="Times New Roman"/>
                <w:sz w:val="28"/>
                <w:szCs w:val="28"/>
                <w:rtl w:val="0"/>
              </w:rPr>
              <w:t xml:space="preserve">Mô hình tham chiếu nghiệp vụ</w:t>
            </w:r>
            <w:r w:rsidDel="00000000" w:rsidR="00000000" w:rsidRPr="00000000">
              <w:rPr>
                <w:rtl w:val="0"/>
              </w:rPr>
            </w:r>
          </w:p>
        </w:tc>
        <w:tc>
          <w:tcPr/>
          <w:p w:rsidR="00000000" w:rsidDel="00000000" w:rsidP="00000000" w:rsidRDefault="00000000" w:rsidRPr="00000000" w14:paraId="0000007C">
            <w:pPr>
              <w:spacing w:line="360" w:lineRule="auto"/>
              <w:ind w:left="0" w:firstLine="0"/>
              <w:jc w:val="left"/>
              <w:rPr/>
            </w:pPr>
            <w:r w:rsidDel="00000000" w:rsidR="00000000" w:rsidRPr="00000000">
              <w:rPr>
                <w:rFonts w:ascii="Times New Roman" w:cs="Times New Roman" w:eastAsia="Times New Roman" w:hAnsi="Times New Roman"/>
                <w:sz w:val="28"/>
                <w:szCs w:val="28"/>
                <w:rtl w:val="0"/>
              </w:rPr>
              <w:t xml:space="preserve">BRM</w:t>
            </w:r>
            <w:r w:rsidDel="00000000" w:rsidR="00000000" w:rsidRPr="00000000">
              <w:rPr>
                <w:rtl w:val="0"/>
              </w:rPr>
            </w:r>
          </w:p>
        </w:tc>
        <w:tc>
          <w:tcPr/>
          <w:p w:rsidR="00000000" w:rsidDel="00000000" w:rsidP="00000000" w:rsidRDefault="00000000" w:rsidRPr="00000000" w14:paraId="0000007D">
            <w:pPr>
              <w:spacing w:line="360" w:lineRule="auto"/>
              <w:ind w:left="0" w:firstLine="0"/>
              <w:jc w:val="both"/>
              <w:rPr/>
            </w:pPr>
            <w:r w:rsidDel="00000000" w:rsidR="00000000" w:rsidRPr="00000000">
              <w:rPr>
                <w:rFonts w:ascii="Times New Roman" w:cs="Times New Roman" w:eastAsia="Times New Roman" w:hAnsi="Times New Roman"/>
                <w:sz w:val="28"/>
                <w:szCs w:val="28"/>
                <w:rtl w:val="0"/>
              </w:rPr>
              <w:t xml:space="preserve">Miền nghiệp vụ – nhóm nghiệp vụ – loại nghiệp vụ của CQNN</w:t>
            </w:r>
            <w:r w:rsidDel="00000000" w:rsidR="00000000" w:rsidRPr="00000000">
              <w:rPr>
                <w:rtl w:val="0"/>
              </w:rPr>
            </w:r>
          </w:p>
        </w:tc>
      </w:tr>
      <w:tr>
        <w:trPr>
          <w:cantSplit w:val="0"/>
          <w:tblHeader w:val="0"/>
        </w:trPr>
        <w:tc>
          <w:tcPr/>
          <w:p w:rsidR="00000000" w:rsidDel="00000000" w:rsidP="00000000" w:rsidRDefault="00000000" w:rsidRPr="00000000" w14:paraId="0000007E">
            <w:pPr>
              <w:spacing w:line="360" w:lineRule="auto"/>
              <w:ind w:left="0" w:firstLine="0"/>
              <w:jc w:val="both"/>
              <w:rPr/>
            </w:pPr>
            <w:r w:rsidDel="00000000" w:rsidR="00000000" w:rsidRPr="00000000">
              <w:rPr>
                <w:rFonts w:ascii="Times New Roman" w:cs="Times New Roman" w:eastAsia="Times New Roman" w:hAnsi="Times New Roman"/>
                <w:sz w:val="28"/>
                <w:szCs w:val="28"/>
                <w:rtl w:val="0"/>
              </w:rPr>
              <w:t xml:space="preserve">Mô hình tham chiếu dữ liệu</w:t>
            </w:r>
            <w:r w:rsidDel="00000000" w:rsidR="00000000" w:rsidRPr="00000000">
              <w:rPr>
                <w:rtl w:val="0"/>
              </w:rPr>
            </w:r>
          </w:p>
        </w:tc>
        <w:tc>
          <w:tcPr/>
          <w:p w:rsidR="00000000" w:rsidDel="00000000" w:rsidP="00000000" w:rsidRDefault="00000000" w:rsidRPr="00000000" w14:paraId="0000007F">
            <w:pPr>
              <w:spacing w:line="360" w:lineRule="auto"/>
              <w:ind w:left="0" w:firstLine="0"/>
              <w:jc w:val="left"/>
              <w:rPr/>
            </w:pPr>
            <w:r w:rsidDel="00000000" w:rsidR="00000000" w:rsidRPr="00000000">
              <w:rPr>
                <w:rFonts w:ascii="Times New Roman" w:cs="Times New Roman" w:eastAsia="Times New Roman" w:hAnsi="Times New Roman"/>
                <w:sz w:val="28"/>
                <w:szCs w:val="28"/>
                <w:rtl w:val="0"/>
              </w:rPr>
              <w:t xml:space="preserve">DRM</w:t>
            </w:r>
            <w:r w:rsidDel="00000000" w:rsidR="00000000" w:rsidRPr="00000000">
              <w:rPr>
                <w:rtl w:val="0"/>
              </w:rPr>
            </w:r>
          </w:p>
        </w:tc>
        <w:tc>
          <w:tcPr/>
          <w:p w:rsidR="00000000" w:rsidDel="00000000" w:rsidP="00000000" w:rsidRDefault="00000000" w:rsidRPr="00000000" w14:paraId="00000080">
            <w:pPr>
              <w:spacing w:line="360" w:lineRule="auto"/>
              <w:ind w:left="0" w:firstLine="0"/>
              <w:jc w:val="both"/>
              <w:rPr/>
            </w:pPr>
            <w:r w:rsidDel="00000000" w:rsidR="00000000" w:rsidRPr="00000000">
              <w:rPr>
                <w:rFonts w:ascii="Times New Roman" w:cs="Times New Roman" w:eastAsia="Times New Roman" w:hAnsi="Times New Roman"/>
                <w:sz w:val="28"/>
                <w:szCs w:val="28"/>
                <w:rtl w:val="0"/>
              </w:rPr>
              <w:t xml:space="preserve">5 miền dữ liệu: Kinh tế – Xã hội; Xã hội; Đối ngoại, Quốc phòng – An ninh; Hỗ trợ hoạt động CQNN; Quản lý nguồn lực</w:t>
            </w:r>
            <w:r w:rsidDel="00000000" w:rsidR="00000000" w:rsidRPr="00000000">
              <w:rPr>
                <w:rtl w:val="0"/>
              </w:rPr>
            </w:r>
          </w:p>
        </w:tc>
      </w:tr>
      <w:tr>
        <w:trPr>
          <w:cantSplit w:val="0"/>
          <w:tblHeader w:val="0"/>
        </w:trPr>
        <w:tc>
          <w:tcPr/>
          <w:p w:rsidR="00000000" w:rsidDel="00000000" w:rsidP="00000000" w:rsidRDefault="00000000" w:rsidRPr="00000000" w14:paraId="00000081">
            <w:pPr>
              <w:spacing w:line="360" w:lineRule="auto"/>
              <w:ind w:left="0" w:firstLine="0"/>
              <w:jc w:val="both"/>
              <w:rPr/>
            </w:pPr>
            <w:r w:rsidDel="00000000" w:rsidR="00000000" w:rsidRPr="00000000">
              <w:rPr>
                <w:rFonts w:ascii="Times New Roman" w:cs="Times New Roman" w:eastAsia="Times New Roman" w:hAnsi="Times New Roman"/>
                <w:sz w:val="28"/>
                <w:szCs w:val="28"/>
                <w:rtl w:val="0"/>
              </w:rPr>
              <w:t xml:space="preserve">Mô hình tham chiếu ứng dụng</w:t>
            </w:r>
            <w:r w:rsidDel="00000000" w:rsidR="00000000" w:rsidRPr="00000000">
              <w:rPr>
                <w:rtl w:val="0"/>
              </w:rPr>
            </w:r>
          </w:p>
        </w:tc>
        <w:tc>
          <w:tcPr/>
          <w:p w:rsidR="00000000" w:rsidDel="00000000" w:rsidP="00000000" w:rsidRDefault="00000000" w:rsidRPr="00000000" w14:paraId="00000082">
            <w:pPr>
              <w:spacing w:line="360" w:lineRule="auto"/>
              <w:ind w:left="0" w:firstLine="0"/>
              <w:jc w:val="left"/>
              <w:rPr/>
            </w:pPr>
            <w:r w:rsidDel="00000000" w:rsidR="00000000" w:rsidRPr="00000000">
              <w:rPr>
                <w:rFonts w:ascii="Times New Roman" w:cs="Times New Roman" w:eastAsia="Times New Roman" w:hAnsi="Times New Roman"/>
                <w:sz w:val="28"/>
                <w:szCs w:val="28"/>
                <w:rtl w:val="0"/>
              </w:rPr>
              <w:t xml:space="preserve">ARM</w:t>
            </w:r>
            <w:r w:rsidDel="00000000" w:rsidR="00000000" w:rsidRPr="00000000">
              <w:rPr>
                <w:rtl w:val="0"/>
              </w:rPr>
            </w:r>
          </w:p>
        </w:tc>
        <w:tc>
          <w:tcPr/>
          <w:p w:rsidR="00000000" w:rsidDel="00000000" w:rsidP="00000000" w:rsidRDefault="00000000" w:rsidRPr="00000000" w14:paraId="00000083">
            <w:pPr>
              <w:spacing w:line="360" w:lineRule="auto"/>
              <w:ind w:left="0" w:firstLine="0"/>
              <w:jc w:val="both"/>
              <w:rPr/>
            </w:pPr>
            <w:r w:rsidDel="00000000" w:rsidR="00000000" w:rsidRPr="00000000">
              <w:rPr>
                <w:rFonts w:ascii="Times New Roman" w:cs="Times New Roman" w:eastAsia="Times New Roman" w:hAnsi="Times New Roman"/>
                <w:sz w:val="28"/>
                <w:szCs w:val="28"/>
                <w:rtl w:val="0"/>
              </w:rPr>
              <w:t xml:space="preserve">7 miền chức năng: giao tiếp công dân; tự động hóa quy trình; quản lý nghiệp vụ; quản lý dữ liệu điện tử; quản lý – phân tích nghiệp vụ; chức năng nội bộ; cộng tác – hỗ trợ</w:t>
            </w:r>
            <w:r w:rsidDel="00000000" w:rsidR="00000000" w:rsidRPr="00000000">
              <w:rPr>
                <w:rtl w:val="0"/>
              </w:rPr>
            </w:r>
          </w:p>
        </w:tc>
      </w:tr>
      <w:tr>
        <w:trPr>
          <w:cantSplit w:val="0"/>
          <w:tblHeader w:val="0"/>
        </w:trPr>
        <w:tc>
          <w:tcPr/>
          <w:p w:rsidR="00000000" w:rsidDel="00000000" w:rsidP="00000000" w:rsidRDefault="00000000" w:rsidRPr="00000000" w14:paraId="00000084">
            <w:pPr>
              <w:spacing w:line="360" w:lineRule="auto"/>
              <w:ind w:left="0" w:firstLine="0"/>
              <w:jc w:val="both"/>
              <w:rPr/>
            </w:pPr>
            <w:r w:rsidDel="00000000" w:rsidR="00000000" w:rsidRPr="00000000">
              <w:rPr>
                <w:rFonts w:ascii="Times New Roman" w:cs="Times New Roman" w:eastAsia="Times New Roman" w:hAnsi="Times New Roman"/>
                <w:sz w:val="28"/>
                <w:szCs w:val="28"/>
                <w:rtl w:val="0"/>
              </w:rPr>
              <w:t xml:space="preserve">Mô hình tham chiếu công nghệ</w:t>
            </w:r>
            <w:r w:rsidDel="00000000" w:rsidR="00000000" w:rsidRPr="00000000">
              <w:rPr>
                <w:rtl w:val="0"/>
              </w:rPr>
            </w:r>
          </w:p>
        </w:tc>
        <w:tc>
          <w:tcPr/>
          <w:p w:rsidR="00000000" w:rsidDel="00000000" w:rsidP="00000000" w:rsidRDefault="00000000" w:rsidRPr="00000000" w14:paraId="00000085">
            <w:pPr>
              <w:spacing w:line="360" w:lineRule="auto"/>
              <w:ind w:left="0" w:firstLine="0"/>
              <w:jc w:val="left"/>
              <w:rPr/>
            </w:pPr>
            <w:r w:rsidDel="00000000" w:rsidR="00000000" w:rsidRPr="00000000">
              <w:rPr>
                <w:rFonts w:ascii="Times New Roman" w:cs="Times New Roman" w:eastAsia="Times New Roman" w:hAnsi="Times New Roman"/>
                <w:sz w:val="28"/>
                <w:szCs w:val="28"/>
                <w:rtl w:val="0"/>
              </w:rPr>
              <w:t xml:space="preserve">TRM</w:t>
            </w:r>
            <w:r w:rsidDel="00000000" w:rsidR="00000000" w:rsidRPr="00000000">
              <w:rPr>
                <w:rtl w:val="0"/>
              </w:rPr>
            </w:r>
          </w:p>
        </w:tc>
        <w:tc>
          <w:tcPr/>
          <w:p w:rsidR="00000000" w:rsidDel="00000000" w:rsidP="00000000" w:rsidRDefault="00000000" w:rsidRPr="00000000" w14:paraId="00000086">
            <w:pPr>
              <w:spacing w:line="360" w:lineRule="auto"/>
              <w:ind w:left="0" w:firstLine="0"/>
              <w:jc w:val="both"/>
              <w:rPr/>
            </w:pPr>
            <w:r w:rsidDel="00000000" w:rsidR="00000000" w:rsidRPr="00000000">
              <w:rPr>
                <w:rFonts w:ascii="Times New Roman" w:cs="Times New Roman" w:eastAsia="Times New Roman" w:hAnsi="Times New Roman"/>
                <w:sz w:val="28"/>
                <w:szCs w:val="28"/>
                <w:rtl w:val="0"/>
              </w:rPr>
              <w:t xml:space="preserve">Tiêu chuẩn, công nghệ cho hạ tầng, nền tảng, ứng dụng</w:t>
            </w:r>
            <w:r w:rsidDel="00000000" w:rsidR="00000000" w:rsidRPr="00000000">
              <w:rPr>
                <w:rtl w:val="0"/>
              </w:rPr>
            </w:r>
          </w:p>
        </w:tc>
      </w:tr>
      <w:tr>
        <w:trPr>
          <w:cantSplit w:val="0"/>
          <w:tblHeader w:val="0"/>
        </w:trPr>
        <w:tc>
          <w:tcPr/>
          <w:p w:rsidR="00000000" w:rsidDel="00000000" w:rsidP="00000000" w:rsidRDefault="00000000" w:rsidRPr="00000000" w14:paraId="00000087">
            <w:pPr>
              <w:spacing w:line="360" w:lineRule="auto"/>
              <w:ind w:left="0" w:firstLine="0"/>
              <w:jc w:val="both"/>
              <w:rPr/>
            </w:pPr>
            <w:r w:rsidDel="00000000" w:rsidR="00000000" w:rsidRPr="00000000">
              <w:rPr>
                <w:rFonts w:ascii="Times New Roman" w:cs="Times New Roman" w:eastAsia="Times New Roman" w:hAnsi="Times New Roman"/>
                <w:sz w:val="28"/>
                <w:szCs w:val="28"/>
                <w:rtl w:val="0"/>
              </w:rPr>
              <w:t xml:space="preserve">Mô hình tham chiếu an toàn thông tin</w:t>
            </w:r>
            <w:r w:rsidDel="00000000" w:rsidR="00000000" w:rsidRPr="00000000">
              <w:rPr>
                <w:rtl w:val="0"/>
              </w:rPr>
            </w:r>
          </w:p>
        </w:tc>
        <w:tc>
          <w:tcPr/>
          <w:p w:rsidR="00000000" w:rsidDel="00000000" w:rsidP="00000000" w:rsidRDefault="00000000" w:rsidRPr="00000000" w14:paraId="00000088">
            <w:pPr>
              <w:spacing w:line="360" w:lineRule="auto"/>
              <w:ind w:left="0" w:firstLine="0"/>
              <w:jc w:val="left"/>
              <w:rPr/>
            </w:pPr>
            <w:r w:rsidDel="00000000" w:rsidR="00000000" w:rsidRPr="00000000">
              <w:rPr>
                <w:rFonts w:ascii="Times New Roman" w:cs="Times New Roman" w:eastAsia="Times New Roman" w:hAnsi="Times New Roman"/>
                <w:sz w:val="28"/>
                <w:szCs w:val="28"/>
                <w:rtl w:val="0"/>
              </w:rPr>
              <w:t xml:space="preserve">SRM</w:t>
            </w:r>
            <w:r w:rsidDel="00000000" w:rsidR="00000000" w:rsidRPr="00000000">
              <w:rPr>
                <w:rtl w:val="0"/>
              </w:rPr>
            </w:r>
          </w:p>
        </w:tc>
        <w:tc>
          <w:tcPr/>
          <w:p w:rsidR="00000000" w:rsidDel="00000000" w:rsidP="00000000" w:rsidRDefault="00000000" w:rsidRPr="00000000" w14:paraId="00000089">
            <w:pPr>
              <w:spacing w:line="360" w:lineRule="auto"/>
              <w:ind w:left="0" w:firstLine="0"/>
              <w:jc w:val="both"/>
              <w:rPr/>
            </w:pPr>
            <w:r w:rsidDel="00000000" w:rsidR="00000000" w:rsidRPr="00000000">
              <w:rPr>
                <w:rFonts w:ascii="Times New Roman" w:cs="Times New Roman" w:eastAsia="Times New Roman" w:hAnsi="Times New Roman"/>
                <w:sz w:val="28"/>
                <w:szCs w:val="28"/>
                <w:rtl w:val="0"/>
              </w:rPr>
              <w:t xml:space="preserve">Thành phần bảo đảm ATTT, ANMT khi triển khai chính phủ số</w:t>
            </w:r>
            <w:r w:rsidDel="00000000" w:rsidR="00000000" w:rsidRPr="00000000">
              <w:rPr>
                <w:rtl w:val="0"/>
              </w:rPr>
            </w:r>
          </w:p>
        </w:tc>
      </w:tr>
    </w:tbl>
    <w:p w:rsidR="00000000" w:rsidDel="00000000" w:rsidP="00000000" w:rsidRDefault="00000000" w:rsidRPr="00000000" w14:paraId="0000008A">
      <w:pPr>
        <w:spacing w:after="180" w:before="180" w:line="240" w:lineRule="auto"/>
        <w:ind w:left="0" w:firstLine="0"/>
        <w:jc w:val="left"/>
        <w:rPr/>
      </w:pPr>
      <w:r w:rsidDel="00000000" w:rsidR="00000000" w:rsidRPr="00000000">
        <w:rPr>
          <w:rtl w:val="0"/>
        </w:rPr>
      </w:r>
    </w:p>
    <w:p w:rsidR="00000000" w:rsidDel="00000000" w:rsidP="00000000" w:rsidRDefault="00000000" w:rsidRPr="00000000" w14:paraId="0000008B">
      <w:pPr>
        <w:pStyle w:val="Heading3"/>
        <w:spacing w:after="120" w:before="160" w:line="360" w:lineRule="auto"/>
        <w:ind w:firstLine="709"/>
        <w:jc w:val="both"/>
        <w:rPr/>
      </w:pPr>
      <w:bookmarkStart w:colFirst="0" w:colLast="0" w:name="_ohi7otaxnc9t" w:id="22"/>
      <w:bookmarkEnd w:id="22"/>
      <w:r w:rsidDel="00000000" w:rsidR="00000000" w:rsidRPr="00000000">
        <w:rPr>
          <w:rFonts w:ascii="Times New Roman" w:cs="Times New Roman" w:eastAsia="Times New Roman" w:hAnsi="Times New Roman"/>
          <w:b w:val="1"/>
          <w:bCs w:val="1"/>
          <w:color w:val="000000"/>
          <w:sz w:val="28"/>
          <w:szCs w:val="28"/>
          <w:rtl w:val="0"/>
        </w:rPr>
        <w:t xml:space="preserve">3.5. Vai trò của NDXP và mối quan hệ giữa các thành phần</w:t>
      </w:r>
      <w:r w:rsidDel="00000000" w:rsidR="00000000" w:rsidRPr="00000000">
        <w:rPr>
          <w:rtl w:val="0"/>
        </w:rPr>
      </w:r>
    </w:p>
    <w:p w:rsidR="00000000" w:rsidDel="00000000" w:rsidP="00000000" w:rsidRDefault="00000000" w:rsidRPr="00000000" w14:paraId="0000008C">
      <w:pPr>
        <w:spacing w:line="360" w:lineRule="auto"/>
        <w:ind w:firstLine="709"/>
        <w:jc w:val="both"/>
        <w:rPr/>
      </w:pPr>
      <w:r w:rsidDel="00000000" w:rsidR="00000000" w:rsidRPr="00000000">
        <w:rPr>
          <w:b w:val="1"/>
          <w:bCs w:val="1"/>
          <w:rtl w:val="0"/>
        </w:rPr>
        <w:t xml:space="preserve">Nền tảng tích hợp, chia sẻ dữ liệu quốc gia (NDXP)</w:t>
      </w:r>
      <w:r w:rsidDel="00000000" w:rsidR="00000000" w:rsidRPr="00000000">
        <w:rPr>
          <w:rtl w:val="0"/>
        </w:rPr>
        <w:t xml:space="preserve"> đóng vai trò "trục xương sống dữ liệu": kết nối, tích hợp, chia sẻ dữ liệu giữa các hệ thống thông tin, cơ sở dữ liệu của mọi bộ, ngành, địa phương theo cả hai hình thức </w:t>
      </w:r>
      <w:r w:rsidDel="00000000" w:rsidR="00000000" w:rsidRPr="00000000">
        <w:rPr>
          <w:b w:val="1"/>
          <w:bCs w:val="1"/>
          <w:rtl w:val="0"/>
        </w:rPr>
        <w:t xml:space="preserve">kết nối tập trung</w:t>
      </w:r>
      <w:r w:rsidDel="00000000" w:rsidR="00000000" w:rsidRPr="00000000">
        <w:rPr>
          <w:rtl w:val="0"/>
        </w:rPr>
        <w:t xml:space="preserve"> và </w:t>
      </w:r>
      <w:r w:rsidDel="00000000" w:rsidR="00000000" w:rsidRPr="00000000">
        <w:rPr>
          <w:b w:val="1"/>
          <w:bCs w:val="1"/>
          <w:rtl w:val="0"/>
        </w:rPr>
        <w:t xml:space="preserve">kết nối trực tiếp phân tán</w:t>
      </w:r>
      <w:r w:rsidDel="00000000" w:rsidR="00000000" w:rsidRPr="00000000">
        <w:rPr>
          <w:rtl w:val="0"/>
        </w:rPr>
        <w:t xml:space="preserve">; hoạt động theo cơ chế của Nghị định 47/2020/NĐ-CP về quản lý, kết nối và chia sẻ dữ liệu số của cơ quan nhà nước. Ở cấp dưới, các </w:t>
      </w:r>
      <w:r w:rsidDel="00000000" w:rsidR="00000000" w:rsidRPr="00000000">
        <w:rPr>
          <w:b w:val="1"/>
          <w:bCs w:val="1"/>
          <w:rtl w:val="0"/>
        </w:rPr>
        <w:t xml:space="preserve">nền tảng tích hợp, chia sẻ dữ liệu cấp bộ, cấp tỉnh (LGSP)</w:t>
      </w:r>
      <w:r w:rsidDel="00000000" w:rsidR="00000000" w:rsidRPr="00000000">
        <w:rPr>
          <w:rtl w:val="0"/>
        </w:rPr>
        <w:t xml:space="preserve"> gom dữ liệu trong nội bộ ngành, địa phương và kết nối lên NDXP. Từ đó, dữ liệu được luồng hóa sang: (i) </w:t>
      </w:r>
      <w:r w:rsidDel="00000000" w:rsidR="00000000" w:rsidRPr="00000000">
        <w:rPr>
          <w:b w:val="1"/>
          <w:bCs w:val="1"/>
          <w:rtl w:val="0"/>
        </w:rPr>
        <w:t xml:space="preserve">Cổng DVC Quốc gia</w:t>
      </w:r>
      <w:r w:rsidDel="00000000" w:rsidR="00000000" w:rsidRPr="00000000">
        <w:rPr>
          <w:rtl w:val="0"/>
        </w:rPr>
        <w:t xml:space="preserve"> để điền sẵn, cắt giảm giấy tờ khi giải quyết TTHC; (ii) </w:t>
      </w:r>
      <w:r w:rsidDel="00000000" w:rsidR="00000000" w:rsidRPr="00000000">
        <w:rPr>
          <w:b w:val="1"/>
          <w:bCs w:val="1"/>
          <w:rtl w:val="0"/>
        </w:rPr>
        <w:t xml:space="preserve">Trung tâm dữ liệu quốc gia</w:t>
      </w:r>
      <w:r w:rsidDel="00000000" w:rsidR="00000000" w:rsidRPr="00000000">
        <w:rPr>
          <w:rtl w:val="0"/>
        </w:rPr>
        <w:t xml:space="preserve"> để tổng hợp, phân tích phục vụ hoạch định chính sách; (iii) các ứng dụng điều hành nội bộ.</w:t>
      </w:r>
    </w:p>
    <w:p w:rsidR="00000000" w:rsidDel="00000000" w:rsidP="00000000" w:rsidRDefault="00000000" w:rsidRPr="00000000" w14:paraId="0000008D">
      <w:pPr>
        <w:spacing w:line="360" w:lineRule="auto"/>
        <w:ind w:left="0" w:firstLine="720"/>
        <w:jc w:val="both"/>
        <w:rPr/>
      </w:pPr>
      <w:r w:rsidDel="00000000" w:rsidR="00000000" w:rsidRPr="00000000">
        <w:rPr>
          <w:rtl w:val="0"/>
        </w:rPr>
        <w:t xml:space="preserve">Mối quan hệ giữa các thành phần mang tính </w:t>
      </w:r>
      <w:r w:rsidDel="00000000" w:rsidR="00000000" w:rsidRPr="00000000">
        <w:rPr>
          <w:b w:val="1"/>
          <w:bCs w:val="1"/>
          <w:rtl w:val="0"/>
        </w:rPr>
        <w:t xml:space="preserve">phân lớp – phụ thuộc lẫn nhau</w:t>
      </w:r>
      <w:r w:rsidDel="00000000" w:rsidR="00000000" w:rsidRPr="00000000">
        <w:rPr>
          <w:rtl w:val="0"/>
        </w:rPr>
        <w:t xml:space="preserve">: kiến trúc nghiệp vụ định hình nhu cầu dữ liệu; kiến trúc dữ liệu là nền tảng cho kiến trúc ứng dụng; kiến trúc ứng dụng được triển khai trên kiến trúc công nghệ; an toàn thông tin bao bọc xuyên suốt tất cả các lớp; NDXP và các nền tảng dùng chung là "chất keo" bảo đảm tính liên thông ngang (giữa các bộ ngành) và dọc (trung ương – tỉnh – xã). Thiếu bất kỳ mắt xích nào – đặc biệt là dữ liệu không chuẩn hóa hoặc không sẵn lòng chia sẻ – toàn chuỗi giá trị dịch vụ số bị đứt gãy.</w:t>
      </w:r>
    </w:p>
    <w:p w:rsidR="00000000" w:rsidDel="00000000" w:rsidP="00000000" w:rsidRDefault="00000000" w:rsidRPr="00000000" w14:paraId="0000008E">
      <w:pPr>
        <w:pStyle w:val="Heading2"/>
        <w:spacing w:after="120" w:before="120" w:line="360" w:lineRule="auto"/>
        <w:ind w:left="0" w:firstLine="0"/>
        <w:jc w:val="both"/>
        <w:rPr>
          <w:color w:val="000000"/>
        </w:rPr>
      </w:pPr>
      <w:bookmarkStart w:colFirst="0" w:colLast="0" w:name="_i4kda0bt2eji" w:id="23"/>
      <w:bookmarkEnd w:id="23"/>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2"/>
        <w:spacing w:after="120" w:before="120" w:line="360" w:lineRule="auto"/>
        <w:ind w:left="0" w:firstLine="0"/>
        <w:jc w:val="center"/>
        <w:rPr>
          <w:rFonts w:ascii="Times New Roman" w:cs="Times New Roman" w:eastAsia="Times New Roman" w:hAnsi="Times New Roman"/>
          <w:b w:val="1"/>
          <w:bCs w:val="1"/>
          <w:color w:val="000000"/>
          <w:sz w:val="28"/>
          <w:szCs w:val="28"/>
        </w:rPr>
      </w:pPr>
      <w:bookmarkStart w:colFirst="0" w:colLast="0" w:name="_b9y7f83z2gc1" w:id="24"/>
      <w:bookmarkEnd w:id="24"/>
      <w:r w:rsidDel="00000000" w:rsidR="00000000" w:rsidRPr="00000000">
        <w:rPr>
          <w:rFonts w:ascii="Times New Roman" w:cs="Times New Roman" w:eastAsia="Times New Roman" w:hAnsi="Times New Roman"/>
          <w:b w:val="1"/>
          <w:bCs w:val="1"/>
          <w:color w:val="000000"/>
          <w:sz w:val="28"/>
          <w:szCs w:val="28"/>
          <w:rtl w:val="0"/>
        </w:rPr>
        <w:t xml:space="preserve">CHƯƠNG 4: CÁC HỆ THỐNG TÁC NGHIỆP TRONG </w:t>
      </w:r>
    </w:p>
    <w:p w:rsidR="00000000" w:rsidDel="00000000" w:rsidP="00000000" w:rsidRDefault="00000000" w:rsidRPr="00000000" w14:paraId="00000090">
      <w:pPr>
        <w:pStyle w:val="Heading2"/>
        <w:spacing w:after="120" w:before="120" w:line="360" w:lineRule="auto"/>
        <w:ind w:left="0" w:firstLine="0"/>
        <w:jc w:val="center"/>
        <w:rPr>
          <w:color w:val="000000"/>
        </w:rPr>
      </w:pPr>
      <w:bookmarkStart w:colFirst="0" w:colLast="0" w:name="_v9847ha2aykd" w:id="25"/>
      <w:bookmarkEnd w:id="25"/>
      <w:r w:rsidDel="00000000" w:rsidR="00000000" w:rsidRPr="00000000">
        <w:rPr>
          <w:rFonts w:ascii="Times New Roman" w:cs="Times New Roman" w:eastAsia="Times New Roman" w:hAnsi="Times New Roman"/>
          <w:b w:val="1"/>
          <w:bCs w:val="1"/>
          <w:color w:val="000000"/>
          <w:sz w:val="28"/>
          <w:szCs w:val="28"/>
          <w:rtl w:val="0"/>
        </w:rPr>
        <w:t xml:space="preserve">CƠ QUAN NHÀ NƯỚC</w:t>
      </w:r>
      <w:r w:rsidDel="00000000" w:rsidR="00000000" w:rsidRPr="00000000">
        <w:rPr>
          <w:rtl w:val="0"/>
        </w:rPr>
      </w:r>
    </w:p>
    <w:p w:rsidR="00000000" w:rsidDel="00000000" w:rsidP="00000000" w:rsidRDefault="00000000" w:rsidRPr="00000000" w14:paraId="00000091">
      <w:pPr>
        <w:spacing w:after="180" w:before="180" w:line="240" w:lineRule="auto"/>
        <w:jc w:val="left"/>
        <w:rPr/>
      </w:pPr>
      <w:r w:rsidDel="00000000" w:rsidR="00000000" w:rsidRPr="00000000">
        <w:rPr>
          <w:rtl w:val="0"/>
        </w:rPr>
      </w:r>
    </w:p>
    <w:p w:rsidR="00000000" w:rsidDel="00000000" w:rsidP="00000000" w:rsidRDefault="00000000" w:rsidRPr="00000000" w14:paraId="00000092">
      <w:pPr>
        <w:pStyle w:val="Heading3"/>
        <w:spacing w:after="120" w:before="160" w:line="360" w:lineRule="auto"/>
        <w:ind w:firstLine="709"/>
        <w:jc w:val="both"/>
        <w:rPr/>
      </w:pPr>
      <w:bookmarkStart w:colFirst="0" w:colLast="0" w:name="_yox6a2cke6ca" w:id="26"/>
      <w:bookmarkEnd w:id="26"/>
      <w:r w:rsidDel="00000000" w:rsidR="00000000" w:rsidRPr="00000000">
        <w:rPr>
          <w:rFonts w:ascii="Times New Roman" w:cs="Times New Roman" w:eastAsia="Times New Roman" w:hAnsi="Times New Roman"/>
          <w:b w:val="1"/>
          <w:bCs w:val="1"/>
          <w:color w:val="000000"/>
          <w:sz w:val="28"/>
          <w:szCs w:val="28"/>
          <w:rtl w:val="0"/>
        </w:rPr>
        <w:t xml:space="preserve">4.1. Trung tâm Phục vụ hành chính công (TPSC)</w:t>
      </w:r>
      <w:r w:rsidDel="00000000" w:rsidR="00000000" w:rsidRPr="00000000">
        <w:rPr>
          <w:rtl w:val="0"/>
        </w:rPr>
      </w:r>
    </w:p>
    <w:p w:rsidR="00000000" w:rsidDel="00000000" w:rsidP="00000000" w:rsidRDefault="00000000" w:rsidRPr="00000000" w14:paraId="00000093">
      <w:pPr>
        <w:spacing w:line="360" w:lineRule="auto"/>
        <w:ind w:firstLine="709"/>
        <w:jc w:val="both"/>
        <w:rPr/>
      </w:pPr>
      <w:r w:rsidDel="00000000" w:rsidR="00000000" w:rsidRPr="00000000">
        <w:rPr>
          <w:b w:val="1"/>
          <w:bCs w:val="1"/>
          <w:rtl w:val="0"/>
        </w:rPr>
        <w:t xml:space="preserve">Vị trí pháp lý và chức năng.</w:t>
      </w:r>
      <w:r w:rsidDel="00000000" w:rsidR="00000000" w:rsidRPr="00000000">
        <w:rPr>
          <w:rtl w:val="0"/>
        </w:rPr>
        <w:t xml:space="preserve"> Theo Nghị định 61/2018/NĐ-CP và nay là </w:t>
      </w:r>
      <w:r w:rsidDel="00000000" w:rsidR="00000000" w:rsidRPr="00000000">
        <w:rPr>
          <w:b w:val="1"/>
          <w:bCs w:val="1"/>
          <w:rtl w:val="0"/>
        </w:rPr>
        <w:t xml:space="preserve">Nghị định 118/2025/NĐ-CP (hiệu lực 01/7/2025, phù hợp chính quyền địa phương hai cấp)</w:t>
      </w:r>
      <w:r w:rsidDel="00000000" w:rsidR="00000000" w:rsidRPr="00000000">
        <w:rPr>
          <w:rtl w:val="0"/>
        </w:rPr>
        <w:t xml:space="preserve">, TPSC cấp tỉnh là tổ chức hành chính thuộc Văn phòng UBND cấp tỉnh; TPSC cấp xã thuộc UBND cấp xã; cùng Bộ phận Một cửa cấp bộ, chúng hợp thành </w:t>
      </w:r>
      <w:r w:rsidDel="00000000" w:rsidR="00000000" w:rsidRPr="00000000">
        <w:rPr>
          <w:b w:val="1"/>
          <w:bCs w:val="1"/>
          <w:rtl w:val="0"/>
        </w:rPr>
        <w:t xml:space="preserve">"Bộ phận Một cửa"</w:t>
      </w:r>
      <w:r w:rsidDel="00000000" w:rsidR="00000000" w:rsidRPr="00000000">
        <w:rPr>
          <w:rtl w:val="0"/>
        </w:rPr>
        <w:t xml:space="preserve"> – đầu mối duy nhất hướng dẫn, tiếp nhận, giải quyết hoặc chuyển hồ sơ, trả kết quả, theo dõi – giám sát – đánh giá việc giải quyết TTHC cho tổ chức, cá nhân. Điểm mới nổi bật của NĐ 118/2025: TPSC cấp tỉnh, cấp xã </w:t>
      </w:r>
      <w:r w:rsidDel="00000000" w:rsidR="00000000" w:rsidRPr="00000000">
        <w:rPr>
          <w:b w:val="1"/>
          <w:bCs w:val="1"/>
          <w:rtl w:val="0"/>
        </w:rPr>
        <w:t xml:space="preserve">tiếp nhận TTHC không phụ thuộc địa giới hành chính trong phạm vi tỉnh</w:t>
      </w:r>
      <w:r w:rsidDel="00000000" w:rsidR="00000000" w:rsidRPr="00000000">
        <w:rPr>
          <w:rtl w:val="0"/>
        </w:rPr>
        <w:t xml:space="preserve">; tại thành phố trực thuộc trung ương có thể chọn mô hình "TPSC một cấp" với các chi nhánh.</w:t>
      </w:r>
    </w:p>
    <w:p w:rsidR="00000000" w:rsidDel="00000000" w:rsidP="00000000" w:rsidRDefault="00000000" w:rsidRPr="00000000" w14:paraId="00000094">
      <w:pPr>
        <w:spacing w:line="276" w:lineRule="auto"/>
        <w:ind w:firstLine="709"/>
        <w:jc w:val="both"/>
        <w:rPr/>
      </w:pPr>
      <w:r w:rsidDel="00000000" w:rsidR="00000000" w:rsidRPr="00000000">
        <w:rPr>
          <w:b w:val="1"/>
          <w:bCs w:val="1"/>
          <w:rtl w:val="0"/>
        </w:rPr>
        <w:t xml:space="preserve">Hai cơ chế vận hành:</w:t>
      </w:r>
      <w:r w:rsidDel="00000000" w:rsidR="00000000" w:rsidRPr="00000000">
        <w:rPr>
          <w:rtl w:val="0"/>
        </w:rPr>
      </w:r>
    </w:p>
    <w:p w:rsidR="00000000" w:rsidDel="00000000" w:rsidP="00000000" w:rsidRDefault="00000000" w:rsidRPr="00000000" w14:paraId="00000095">
      <w:pPr>
        <w:spacing w:after="180" w:before="180" w:line="276" w:lineRule="auto"/>
        <w:jc w:val="left"/>
        <w:rPr/>
      </w:pPr>
      <w:r w:rsidDel="00000000" w:rsidR="00000000" w:rsidRPr="00000000">
        <w:rPr>
          <w:rtl w:val="0"/>
        </w:rPr>
        <w:t xml:space="preserve">- Một cửa: tiếp nhận – giải quyết – trả kết quả TTHC của một cơ quan có thẩm quyền thông qua Bộ phận Một cửa;</w:t>
      </w:r>
    </w:p>
    <w:p w:rsidR="00000000" w:rsidDel="00000000" w:rsidP="00000000" w:rsidRDefault="00000000" w:rsidRPr="00000000" w14:paraId="00000096">
      <w:pPr>
        <w:spacing w:after="180" w:before="180" w:line="276" w:lineRule="auto"/>
        <w:jc w:val="left"/>
        <w:rPr/>
      </w:pPr>
      <w:r w:rsidDel="00000000" w:rsidR="00000000" w:rsidRPr="00000000">
        <w:rPr>
          <w:rtl w:val="0"/>
        </w:rPr>
        <w:t xml:space="preserve">- Một cửa liên thông: phối hợp nhiều cơ quan có thẩm quyền (cùng cấp hoặc khác cấp) giải quyết một TTHC hoặc nhóm TTHC liên quan, trong đó xác định rõ cơ quan chủ trì, thứ tự xử lý, thời hạn từng cơ quan.</w:t>
      </w:r>
    </w:p>
    <w:p w:rsidR="00000000" w:rsidDel="00000000" w:rsidP="00000000" w:rsidRDefault="00000000" w:rsidRPr="00000000" w14:paraId="00000097">
      <w:pPr>
        <w:spacing w:line="276" w:lineRule="auto"/>
        <w:ind w:firstLine="709"/>
        <w:jc w:val="both"/>
        <w:rPr/>
      </w:pPr>
      <w:r w:rsidDel="00000000" w:rsidR="00000000" w:rsidRPr="00000000">
        <w:rPr>
          <w:b w:val="1"/>
          <w:bCs w:val="1"/>
          <w:rtl w:val="0"/>
        </w:rPr>
        <w:t xml:space="preserve">Quy trình chuẩn (tiếp nhận – xử lý – trả kết quả):</w:t>
      </w:r>
      <w:r w:rsidDel="00000000" w:rsidR="00000000" w:rsidRPr="00000000">
        <w:rPr>
          <w:rtl w:val="0"/>
        </w:rPr>
      </w:r>
    </w:p>
    <w:p w:rsidR="00000000" w:rsidDel="00000000" w:rsidP="00000000" w:rsidRDefault="00000000" w:rsidRPr="00000000" w14:paraId="00000098">
      <w:pPr>
        <w:spacing w:after="180" w:before="180" w:line="276" w:lineRule="auto"/>
        <w:jc w:val="left"/>
        <w:rPr/>
      </w:pPr>
      <w:r w:rsidDel="00000000" w:rsidR="00000000" w:rsidRPr="00000000">
        <w:rPr>
          <w:rtl w:val="0"/>
        </w:rPr>
        <w:t xml:space="preserve">1. Tiếp nhận: tổ chức, cá nhân nộp hồ sơ trực tiếp tại TPSC, qua bưu chính công ích hoặc trực tuyến trên Cổng DVC. Cán bộ tiếp nhận kiểm tra tính chính xác, đầy đủ; scan, số hóa hồ sơ, cập nhật vào Hệ thống thông tin một cửa điện tử; nếu đủ điều kiện thì lập Giấy tiếp nhận hồ sơ và hẹn trả kết quả, cấp mã số hồ sơ để tra cứu.</w:t>
      </w:r>
    </w:p>
    <w:p w:rsidR="00000000" w:rsidDel="00000000" w:rsidP="00000000" w:rsidRDefault="00000000" w:rsidRPr="00000000" w14:paraId="00000099">
      <w:pPr>
        <w:spacing w:after="180" w:before="180" w:line="276" w:lineRule="auto"/>
        <w:jc w:val="left"/>
        <w:rPr/>
      </w:pPr>
      <w:r w:rsidDel="00000000" w:rsidR="00000000" w:rsidRPr="00000000">
        <w:rPr>
          <w:rtl w:val="0"/>
        </w:rPr>
        <w:t xml:space="preserve">2. Chuyển và giải quyết: hồ sơ điện tử chuyển tức thời qua kết nối Cổng DVC – Hệ thống một cửa điện tử đến cơ quan có thẩm quyền; người đứng đầu phân công cán bộ thẩm định, trình phê duyệt; với hồ sơ liên thông, các cơ quan xử lý theo thứ tự đã xác định, cập nhật trạng thái liên tục; quá hạn phải xin lỗi và gia hạn (không quá một lần).</w:t>
      </w:r>
    </w:p>
    <w:p w:rsidR="00000000" w:rsidDel="00000000" w:rsidP="00000000" w:rsidRDefault="00000000" w:rsidRPr="00000000" w14:paraId="0000009A">
      <w:pPr>
        <w:spacing w:after="180" w:before="180" w:line="276" w:lineRule="auto"/>
        <w:jc w:val="left"/>
        <w:rPr/>
      </w:pPr>
      <w:r w:rsidDel="00000000" w:rsidR="00000000" w:rsidRPr="00000000">
        <w:rPr>
          <w:rtl w:val="0"/>
        </w:rPr>
        <w:t xml:space="preserve">3. Trả kết quả: trả trực tiếp, qua bưu chính công ích hoặc trả kết quả điện tử có giá trị pháp lý qua Cổng DVC; kết quả được lưu trữ trong hệ thống để tái sử dụng.</w:t>
      </w:r>
    </w:p>
    <w:p w:rsidR="00000000" w:rsidDel="00000000" w:rsidP="00000000" w:rsidRDefault="00000000" w:rsidRPr="00000000" w14:paraId="0000009B">
      <w:pPr>
        <w:spacing w:line="360" w:lineRule="auto"/>
        <w:ind w:firstLine="709"/>
        <w:jc w:val="both"/>
        <w:rPr/>
      </w:pPr>
      <w:r w:rsidDel="00000000" w:rsidR="00000000" w:rsidRPr="00000000">
        <w:rPr>
          <w:b w:val="1"/>
          <w:bCs w:val="1"/>
          <w:rtl w:val="0"/>
        </w:rPr>
        <w:t xml:space="preserve">Lợi ích:</w:t>
      </w:r>
      <w:r w:rsidDel="00000000" w:rsidR="00000000" w:rsidRPr="00000000">
        <w:rPr>
          <w:rtl w:val="0"/>
        </w:rPr>
        <w:t xml:space="preserve"> người dân chỉ đến một nơi (hoặc không cần đến); minh bạch tiến độ, hạn chế nhũng nhiễu; dữ liệu hồ sơ số hóa phục vụ tái sử dụng và xây dựng CSDL quốc gia về TTHC.</w:t>
      </w:r>
    </w:p>
    <w:p w:rsidR="00000000" w:rsidDel="00000000" w:rsidP="00000000" w:rsidRDefault="00000000" w:rsidRPr="00000000" w14:paraId="0000009C">
      <w:pPr>
        <w:spacing w:line="360" w:lineRule="auto"/>
        <w:ind w:firstLine="709"/>
        <w:jc w:val="both"/>
        <w:rPr/>
      </w:pPr>
      <w:r w:rsidDel="00000000" w:rsidR="00000000" w:rsidRPr="00000000">
        <w:rPr>
          <w:b w:val="1"/>
          <w:bCs w:val="1"/>
          <w:rtl w:val="0"/>
        </w:rPr>
        <w:t xml:space="preserve">Ví dụ thực tế:</w:t>
      </w:r>
      <w:r w:rsidDel="00000000" w:rsidR="00000000" w:rsidRPr="00000000">
        <w:rPr>
          <w:rtl w:val="0"/>
        </w:rPr>
        <w:t xml:space="preserve"> TP.HCM từng vận hành 03 TPSC (TPSC 1, 2, 3) phục vụ hàng triệu lượt hồ sơ/năm; Hà Nội tổ chức mạng lưới TPSC cấp quận/huyện. Từ 01/7/2025, các địa phương chuyển sang mô hình TPSC cấp tỉnh – cấp xã theo NĐ 118/2025, gắn với "một cửa số duy nhất" trên Cổng DVC Quốc gia; nhiều tỉnh như Quảng Ninh, Bắc Ninh duy trì tỷ lệ hồ sơ nộp trực tuyến và đúng hẹn thuộc nhóm dẫn đầu toàn quốc.</w:t>
      </w:r>
    </w:p>
    <w:p w:rsidR="00000000" w:rsidDel="00000000" w:rsidP="00000000" w:rsidRDefault="00000000" w:rsidRPr="00000000" w14:paraId="0000009D">
      <w:pPr>
        <w:pStyle w:val="Heading3"/>
        <w:spacing w:after="120" w:before="160" w:line="360" w:lineRule="auto"/>
        <w:ind w:firstLine="709"/>
        <w:jc w:val="both"/>
        <w:rPr/>
      </w:pPr>
      <w:bookmarkStart w:colFirst="0" w:colLast="0" w:name="_a8nawuv3qrw9" w:id="27"/>
      <w:bookmarkEnd w:id="27"/>
      <w:r w:rsidDel="00000000" w:rsidR="00000000" w:rsidRPr="00000000">
        <w:rPr>
          <w:rFonts w:ascii="Times New Roman" w:cs="Times New Roman" w:eastAsia="Times New Roman" w:hAnsi="Times New Roman"/>
          <w:b w:val="1"/>
          <w:bCs w:val="1"/>
          <w:color w:val="000000"/>
          <w:sz w:val="28"/>
          <w:szCs w:val="28"/>
          <w:rtl w:val="0"/>
        </w:rPr>
        <w:t xml:space="preserve">4.2. Hệ thống văn phòng điện tử (eOffice)</w:t>
      </w:r>
      <w:r w:rsidDel="00000000" w:rsidR="00000000" w:rsidRPr="00000000">
        <w:rPr>
          <w:rtl w:val="0"/>
        </w:rPr>
      </w:r>
    </w:p>
    <w:p w:rsidR="00000000" w:rsidDel="00000000" w:rsidP="00000000" w:rsidRDefault="00000000" w:rsidRPr="00000000" w14:paraId="0000009E">
      <w:pPr>
        <w:spacing w:line="360" w:lineRule="auto"/>
        <w:ind w:firstLine="709"/>
        <w:jc w:val="both"/>
        <w:rPr/>
      </w:pPr>
      <w:r w:rsidDel="00000000" w:rsidR="00000000" w:rsidRPr="00000000">
        <w:rPr>
          <w:b w:val="1"/>
          <w:bCs w:val="1"/>
          <w:rtl w:val="0"/>
        </w:rPr>
        <w:t xml:space="preserve">Chức năng.</w:t>
      </w:r>
      <w:r w:rsidDel="00000000" w:rsidR="00000000" w:rsidRPr="00000000">
        <w:rPr>
          <w:rtl w:val="0"/>
        </w:rPr>
        <w:t xml:space="preserve"> eOffice là hệ thống tác nghiệp nội bộ hỗ trợ toàn bộ chu trình quản lý, điều hành: </w:t>
      </w:r>
      <w:r w:rsidDel="00000000" w:rsidR="00000000" w:rsidRPr="00000000">
        <w:rPr>
          <w:b w:val="1"/>
          <w:bCs w:val="1"/>
          <w:rtl w:val="0"/>
        </w:rPr>
        <w:t xml:space="preserve">quản lý văn bản đến</w:t>
      </w:r>
      <w:r w:rsidDel="00000000" w:rsidR="00000000" w:rsidRPr="00000000">
        <w:rPr>
          <w:rtl w:val="0"/>
        </w:rPr>
        <w:t xml:space="preserve"> (vào sổ, scan, trình ký, luân chuyển, theo dõi tiến độ xử lý); </w:t>
      </w:r>
      <w:r w:rsidDel="00000000" w:rsidR="00000000" w:rsidRPr="00000000">
        <w:rPr>
          <w:b w:val="1"/>
          <w:bCs w:val="1"/>
          <w:rtl w:val="0"/>
        </w:rPr>
        <w:t xml:space="preserve">quản lý văn bản đi</w:t>
      </w:r>
      <w:r w:rsidDel="00000000" w:rsidR="00000000" w:rsidRPr="00000000">
        <w:rPr>
          <w:rtl w:val="0"/>
        </w:rPr>
        <w:t xml:space="preserve"> (soạn thảo theo mẫu, kiểm soát thể thức, trình ký, ký số, ban hành, gửi qua trục liên thông); </w:t>
      </w:r>
      <w:r w:rsidDel="00000000" w:rsidR="00000000" w:rsidRPr="00000000">
        <w:rPr>
          <w:b w:val="1"/>
          <w:bCs w:val="1"/>
          <w:rtl w:val="0"/>
        </w:rPr>
        <w:t xml:space="preserve">điều hành tác nghiệp</w:t>
      </w:r>
      <w:r w:rsidDel="00000000" w:rsidR="00000000" w:rsidRPr="00000000">
        <w:rPr>
          <w:rtl w:val="0"/>
        </w:rPr>
        <w:t xml:space="preserve"> (giao việc, nhắc việc, theo dõi thực hiện, báo cáo); </w:t>
      </w:r>
      <w:r w:rsidDel="00000000" w:rsidR="00000000" w:rsidRPr="00000000">
        <w:rPr>
          <w:b w:val="1"/>
          <w:bCs w:val="1"/>
          <w:rtl w:val="0"/>
        </w:rPr>
        <w:t xml:space="preserve">lịch làm việc</w:t>
      </w:r>
      <w:r w:rsidDel="00000000" w:rsidR="00000000" w:rsidRPr="00000000">
        <w:rPr>
          <w:rtl w:val="0"/>
        </w:rPr>
        <w:t xml:space="preserve"> của lãnh đạo và đơn vị (đăng ký, hợp nhất, công khai); </w:t>
      </w:r>
      <w:r w:rsidDel="00000000" w:rsidR="00000000" w:rsidRPr="00000000">
        <w:rPr>
          <w:b w:val="1"/>
          <w:bCs w:val="1"/>
          <w:rtl w:val="0"/>
        </w:rPr>
        <w:t xml:space="preserve">họp trực tuyến</w:t>
      </w:r>
      <w:r w:rsidDel="00000000" w:rsidR="00000000" w:rsidRPr="00000000">
        <w:rPr>
          <w:rtl w:val="0"/>
        </w:rPr>
        <w:t xml:space="preserve"> (đặt lịch, tài liệu, biên bản, hội nghị truyền hình); </w:t>
      </w:r>
      <w:r w:rsidDel="00000000" w:rsidR="00000000" w:rsidRPr="00000000">
        <w:rPr>
          <w:b w:val="1"/>
          <w:bCs w:val="1"/>
          <w:rtl w:val="0"/>
        </w:rPr>
        <w:t xml:space="preserve">ký số</w:t>
      </w:r>
      <w:r w:rsidDel="00000000" w:rsidR="00000000" w:rsidRPr="00000000">
        <w:rPr>
          <w:rtl w:val="0"/>
        </w:rPr>
        <w:t xml:space="preserve"> (ký số văn bản, chữ ký số chuyên dùng/công cộng bảo đảm giá trị pháp lý); lưu trữ hồ sơ công việc điện tử; tra cứu – thống kê – báo cáo.</w:t>
      </w:r>
    </w:p>
    <w:p w:rsidR="00000000" w:rsidDel="00000000" w:rsidP="00000000" w:rsidRDefault="00000000" w:rsidRPr="00000000" w14:paraId="0000009F">
      <w:pPr>
        <w:spacing w:after="180" w:before="180" w:line="240" w:lineRule="auto"/>
        <w:jc w:val="left"/>
        <w:rPr/>
      </w:pPr>
      <w:r w:rsidDel="00000000" w:rsidR="00000000" w:rsidRPr="00000000">
        <w:rPr>
          <w:rtl w:val="0"/>
        </w:rPr>
      </w:r>
    </w:p>
    <w:p w:rsidR="00000000" w:rsidDel="00000000" w:rsidP="00000000" w:rsidRDefault="00000000" w:rsidRPr="00000000" w14:paraId="000000A0">
      <w:pPr>
        <w:spacing w:line="360" w:lineRule="auto"/>
        <w:ind w:firstLine="709"/>
        <w:jc w:val="both"/>
        <w:rPr/>
      </w:pPr>
      <w:r w:rsidDel="00000000" w:rsidR="00000000" w:rsidRPr="00000000">
        <w:rPr>
          <w:b w:val="1"/>
          <w:bCs w:val="1"/>
          <w:rtl w:val="0"/>
        </w:rPr>
        <w:t xml:space="preserve">Quy trình vận hành điển hình (văn bản đến):</w:t>
      </w:r>
      <w:r w:rsidDel="00000000" w:rsidR="00000000" w:rsidRPr="00000000">
        <w:rPr>
          <w:rtl w:val="0"/>
        </w:rPr>
        <w:t xml:space="preserve"> Văn thư nhận văn bản → scan, vào sổ điện tử → trình lãnh đạo cơ quan xem xét → lãnh đạo giao việc kèm ý kiến chỉ đạo cho phòng/đơn vị → trưởng phòng chuyển cho chuyên viên → chuyên viên soạn dự thảo trả lời trên hệ thống → trình ký số → văn thư ban hành, gửi điện tử qua </w:t>
      </w:r>
      <w:r w:rsidDel="00000000" w:rsidR="00000000" w:rsidRPr="00000000">
        <w:rPr>
          <w:b w:val="1"/>
          <w:bCs w:val="1"/>
          <w:rtl w:val="0"/>
        </w:rPr>
        <w:t xml:space="preserve">trục liên thông văn bản</w:t>
      </w:r>
      <w:r w:rsidDel="00000000" w:rsidR="00000000" w:rsidRPr="00000000">
        <w:rPr>
          <w:rtl w:val="0"/>
        </w:rPr>
        <w:t xml:space="preserve"> (ESB) giữa các cơ quan. Toàn bộ quá trình được lưu vết (audit trail), phục vụ giám sát, đánh giá KPI công chức.</w:t>
      </w:r>
    </w:p>
    <w:p w:rsidR="00000000" w:rsidDel="00000000" w:rsidP="00000000" w:rsidRDefault="00000000" w:rsidRPr="00000000" w14:paraId="000000A1">
      <w:pPr>
        <w:spacing w:line="360" w:lineRule="auto"/>
        <w:ind w:firstLine="709"/>
        <w:jc w:val="both"/>
        <w:rPr/>
      </w:pPr>
      <w:r w:rsidDel="00000000" w:rsidR="00000000" w:rsidRPr="00000000">
        <w:rPr>
          <w:b w:val="1"/>
          <w:bCs w:val="1"/>
          <w:rtl w:val="0"/>
        </w:rPr>
        <w:t xml:space="preserve">Lợi ích:</w:t>
      </w:r>
      <w:r w:rsidDel="00000000" w:rsidR="00000000" w:rsidRPr="00000000">
        <w:rPr>
          <w:rtl w:val="0"/>
        </w:rPr>
        <w:t xml:space="preserve"> rút ngắn thời gian luân chuyển từ nhiều ngày xuống vài phút; 100% văn bản trao đổi điện tử ký số (chỉ tiêu của Chiến lược 942); minh bạch trách nhiệm xử lý; tiết kiệm giấy tờ; hỗ trợ làm việc từ xa; dữ liệu đầu vào cho điều hành dựa trên dữ liệu.</w:t>
      </w:r>
    </w:p>
    <w:p w:rsidR="00000000" w:rsidDel="00000000" w:rsidP="00000000" w:rsidRDefault="00000000" w:rsidRPr="00000000" w14:paraId="000000A2">
      <w:pPr>
        <w:spacing w:line="360" w:lineRule="auto"/>
        <w:ind w:firstLine="709"/>
        <w:jc w:val="both"/>
        <w:rPr/>
      </w:pPr>
      <w:r w:rsidDel="00000000" w:rsidR="00000000" w:rsidRPr="00000000">
        <w:rPr>
          <w:b w:val="1"/>
          <w:bCs w:val="1"/>
          <w:rtl w:val="0"/>
        </w:rPr>
        <w:t xml:space="preserve">Ví dụ thực tế:</w:t>
      </w:r>
      <w:r w:rsidDel="00000000" w:rsidR="00000000" w:rsidRPr="00000000">
        <w:rPr>
          <w:rtl w:val="0"/>
        </w:rPr>
        <w:t xml:space="preserve"> Thành phố Hải Phòng triển khai </w:t>
      </w:r>
      <w:r w:rsidDel="00000000" w:rsidR="00000000" w:rsidRPr="00000000">
        <w:rPr>
          <w:b w:val="1"/>
          <w:bCs w:val="1"/>
          <w:rtl w:val="0"/>
        </w:rPr>
        <w:t xml:space="preserve">HP-eOffice</w:t>
      </w:r>
      <w:r w:rsidDel="00000000" w:rsidR="00000000" w:rsidRPr="00000000">
        <w:rPr>
          <w:rtl w:val="0"/>
        </w:rPr>
        <w:t xml:space="preserve"> kết nối trục liên thông toàn thành phố, tập huấn ký số cho toàn bộ sở, ngành, quận, huyện; Bộ GD&amp;ĐT vận hành eOffice kết nối liên thông văn bản điều hành với 63 Sở GD&amp;ĐT, các trường đại học và Văn phòng Chính phủ; Bộ Công Thương số hóa toàn bộ quy trình văn bản qua hệ thống do Trung tâm EcomDX vận hành. Trên thị trường, các nền tảng FPT.eDoc, VNPT iOffice, giải pháp của Viettel… được hàng nghìn cơ quan sử dụng; từ 2025, nhiều địa phương chuyển sang nền tảng văn phòng điện tử dùng chung tập trung trên đám mây theo định hướng của Chương trình phát triển Chính phủ số.</w:t>
      </w:r>
    </w:p>
    <w:p w:rsidR="00000000" w:rsidDel="00000000" w:rsidP="00000000" w:rsidRDefault="00000000" w:rsidRPr="00000000" w14:paraId="000000A3">
      <w:pPr>
        <w:pStyle w:val="Heading3"/>
        <w:spacing w:after="120" w:before="160" w:line="360" w:lineRule="auto"/>
        <w:ind w:firstLine="709"/>
        <w:jc w:val="both"/>
        <w:rPr/>
      </w:pPr>
      <w:bookmarkStart w:colFirst="0" w:colLast="0" w:name="_94bxscl172w" w:id="28"/>
      <w:bookmarkEnd w:id="28"/>
      <w:r w:rsidDel="00000000" w:rsidR="00000000" w:rsidRPr="00000000">
        <w:rPr>
          <w:rFonts w:ascii="Times New Roman" w:cs="Times New Roman" w:eastAsia="Times New Roman" w:hAnsi="Times New Roman"/>
          <w:b w:val="1"/>
          <w:bCs w:val="1"/>
          <w:color w:val="000000"/>
          <w:sz w:val="28"/>
          <w:szCs w:val="28"/>
          <w:rtl w:val="0"/>
        </w:rPr>
        <w:t xml:space="preserve">4.3. Hệ thống dịch vụ công trực tuyến (DVC)</w:t>
      </w:r>
      <w:r w:rsidDel="00000000" w:rsidR="00000000" w:rsidRPr="00000000">
        <w:rPr>
          <w:rtl w:val="0"/>
        </w:rPr>
      </w:r>
    </w:p>
    <w:p w:rsidR="00000000" w:rsidDel="00000000" w:rsidP="00000000" w:rsidRDefault="00000000" w:rsidRPr="00000000" w14:paraId="000000A4">
      <w:pPr>
        <w:spacing w:line="360" w:lineRule="auto"/>
        <w:ind w:left="0" w:firstLine="0"/>
        <w:jc w:val="both"/>
        <w:rPr/>
      </w:pPr>
      <w:r w:rsidDel="00000000" w:rsidR="00000000" w:rsidRPr="00000000">
        <w:rPr>
          <w:b w:val="1"/>
          <w:bCs w:val="1"/>
          <w:rtl w:val="0"/>
        </w:rPr>
        <w:t xml:space="preserve">Bốn mức độ cung cấp (theo Nghị định 43/2011/NĐ-CP, áp dụng trước 2022):</w:t>
      </w:r>
      <w:r w:rsidDel="00000000" w:rsidR="00000000" w:rsidRPr="00000000">
        <w:rPr>
          <w:rtl w:val="0"/>
        </w:rPr>
      </w:r>
    </w:p>
    <w:p w:rsidR="00000000" w:rsidDel="00000000" w:rsidP="00000000" w:rsidRDefault="00000000" w:rsidRPr="00000000" w14:paraId="000000A5">
      <w:pPr>
        <w:spacing w:after="180" w:before="180" w:line="240" w:lineRule="auto"/>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tbl>
      <w:tblPr>
        <w:tblStyle w:val="Table4"/>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5000"/>
        <w:gridCol w:w="3000"/>
        <w:tblGridChange w:id="0">
          <w:tblGrid>
            <w:gridCol w:w="2000"/>
            <w:gridCol w:w="5000"/>
            <w:gridCol w:w="3000"/>
          </w:tblGrid>
        </w:tblGridChange>
      </w:tblGrid>
      <w:tr>
        <w:trPr>
          <w:cantSplit w:val="0"/>
          <w:tblHeader w:val="1"/>
        </w:trPr>
        <w:tc>
          <w:tcPr/>
          <w:p w:rsidR="00000000" w:rsidDel="00000000" w:rsidP="00000000" w:rsidRDefault="00000000" w:rsidRPr="00000000" w14:paraId="000000A7">
            <w:pPr>
              <w:spacing w:line="360" w:lineRule="auto"/>
              <w:ind w:left="0" w:firstLine="0"/>
              <w:jc w:val="center"/>
              <w:rPr/>
            </w:pPr>
            <w:r w:rsidDel="00000000" w:rsidR="00000000" w:rsidRPr="00000000">
              <w:rPr>
                <w:rFonts w:ascii="Times New Roman" w:cs="Times New Roman" w:eastAsia="Times New Roman" w:hAnsi="Times New Roman"/>
                <w:b w:val="1"/>
                <w:bCs w:val="1"/>
                <w:sz w:val="28"/>
                <w:szCs w:val="28"/>
                <w:rtl w:val="0"/>
              </w:rPr>
              <w:t xml:space="preserve">Mức độ</w:t>
            </w:r>
            <w:r w:rsidDel="00000000" w:rsidR="00000000" w:rsidRPr="00000000">
              <w:rPr>
                <w:rtl w:val="0"/>
              </w:rPr>
            </w:r>
          </w:p>
        </w:tc>
        <w:tc>
          <w:tcPr/>
          <w:p w:rsidR="00000000" w:rsidDel="00000000" w:rsidP="00000000" w:rsidRDefault="00000000" w:rsidRPr="00000000" w14:paraId="000000A8">
            <w:pPr>
              <w:spacing w:line="360" w:lineRule="auto"/>
              <w:ind w:left="0" w:firstLine="0"/>
              <w:jc w:val="center"/>
              <w:rPr/>
            </w:pPr>
            <w:r w:rsidDel="00000000" w:rsidR="00000000" w:rsidRPr="00000000">
              <w:rPr>
                <w:rFonts w:ascii="Times New Roman" w:cs="Times New Roman" w:eastAsia="Times New Roman" w:hAnsi="Times New Roman"/>
                <w:b w:val="1"/>
                <w:bCs w:val="1"/>
                <w:sz w:val="28"/>
                <w:szCs w:val="28"/>
                <w:rtl w:val="0"/>
              </w:rPr>
              <w:t xml:space="preserve">Khả năng cung cấp</w:t>
            </w:r>
            <w:r w:rsidDel="00000000" w:rsidR="00000000" w:rsidRPr="00000000">
              <w:rPr>
                <w:rtl w:val="0"/>
              </w:rPr>
            </w:r>
          </w:p>
        </w:tc>
        <w:tc>
          <w:tcPr/>
          <w:p w:rsidR="00000000" w:rsidDel="00000000" w:rsidP="00000000" w:rsidRDefault="00000000" w:rsidRPr="00000000" w14:paraId="000000A9">
            <w:pPr>
              <w:spacing w:line="360" w:lineRule="auto"/>
              <w:ind w:left="0" w:firstLine="0"/>
              <w:jc w:val="center"/>
              <w:rPr/>
            </w:pPr>
            <w:r w:rsidDel="00000000" w:rsidR="00000000" w:rsidRPr="00000000">
              <w:rPr>
                <w:rFonts w:ascii="Times New Roman" w:cs="Times New Roman" w:eastAsia="Times New Roman" w:hAnsi="Times New Roman"/>
                <w:b w:val="1"/>
                <w:bCs w:val="1"/>
                <w:sz w:val="28"/>
                <w:szCs w:val="28"/>
                <w:rtl w:val="0"/>
              </w:rPr>
              <w:t xml:space="preserve">Đặc trưng</w:t>
            </w:r>
            <w:r w:rsidDel="00000000" w:rsidR="00000000" w:rsidRPr="00000000">
              <w:rPr>
                <w:rtl w:val="0"/>
              </w:rPr>
            </w:r>
          </w:p>
        </w:tc>
      </w:tr>
      <w:tr>
        <w:trPr>
          <w:cantSplit w:val="0"/>
          <w:tblHeader w:val="0"/>
        </w:trPr>
        <w:tc>
          <w:tcPr/>
          <w:p w:rsidR="00000000" w:rsidDel="00000000" w:rsidP="00000000" w:rsidRDefault="00000000" w:rsidRPr="00000000" w14:paraId="000000AA">
            <w:pPr>
              <w:spacing w:line="360" w:lineRule="auto"/>
              <w:jc w:val="both"/>
              <w:rPr/>
            </w:pPr>
            <w:r w:rsidDel="00000000" w:rsidR="00000000" w:rsidRPr="00000000">
              <w:rPr>
                <w:rFonts w:ascii="Times New Roman" w:cs="Times New Roman" w:eastAsia="Times New Roman" w:hAnsi="Times New Roman"/>
                <w:b w:val="1"/>
                <w:bCs w:val="1"/>
                <w:sz w:val="28"/>
                <w:szCs w:val="28"/>
                <w:rtl w:val="0"/>
              </w:rPr>
              <w:t xml:space="preserve">Mức 1</w:t>
            </w:r>
            <w:r w:rsidDel="00000000" w:rsidR="00000000" w:rsidRPr="00000000">
              <w:rPr>
                <w:rtl w:val="0"/>
              </w:rPr>
            </w:r>
          </w:p>
        </w:tc>
        <w:tc>
          <w:tcPr/>
          <w:p w:rsidR="00000000" w:rsidDel="00000000" w:rsidP="00000000" w:rsidRDefault="00000000" w:rsidRPr="00000000" w14:paraId="000000AB">
            <w:pPr>
              <w:spacing w:line="360" w:lineRule="auto"/>
              <w:ind w:left="0" w:firstLine="0"/>
              <w:jc w:val="both"/>
              <w:rPr/>
            </w:pPr>
            <w:r w:rsidDel="00000000" w:rsidR="00000000" w:rsidRPr="00000000">
              <w:rPr>
                <w:rFonts w:ascii="Times New Roman" w:cs="Times New Roman" w:eastAsia="Times New Roman" w:hAnsi="Times New Roman"/>
                <w:sz w:val="28"/>
                <w:szCs w:val="28"/>
                <w:rtl w:val="0"/>
              </w:rPr>
              <w:t xml:space="preserve">Cung cấp thông tin TTHC, biểu mẫu</w:t>
            </w:r>
            <w:r w:rsidDel="00000000" w:rsidR="00000000" w:rsidRPr="00000000">
              <w:rPr>
                <w:rtl w:val="0"/>
              </w:rPr>
            </w:r>
          </w:p>
        </w:tc>
        <w:tc>
          <w:tcPr/>
          <w:p w:rsidR="00000000" w:rsidDel="00000000" w:rsidP="00000000" w:rsidRDefault="00000000" w:rsidRPr="00000000" w14:paraId="000000AC">
            <w:pPr>
              <w:spacing w:line="360" w:lineRule="auto"/>
              <w:ind w:left="0" w:firstLine="0"/>
              <w:jc w:val="both"/>
              <w:rPr/>
            </w:pPr>
            <w:r w:rsidDel="00000000" w:rsidR="00000000" w:rsidRPr="00000000">
              <w:rPr>
                <w:rFonts w:ascii="Times New Roman" w:cs="Times New Roman" w:eastAsia="Times New Roman" w:hAnsi="Times New Roman"/>
                <w:sz w:val="28"/>
                <w:szCs w:val="28"/>
                <w:rtl w:val="0"/>
              </w:rPr>
              <w:t xml:space="preserve">Người dân tra cứu</w:t>
            </w:r>
            <w:r w:rsidDel="00000000" w:rsidR="00000000" w:rsidRPr="00000000">
              <w:rPr>
                <w:rtl w:val="0"/>
              </w:rPr>
            </w:r>
          </w:p>
        </w:tc>
      </w:tr>
      <w:tr>
        <w:trPr>
          <w:cantSplit w:val="0"/>
          <w:tblHeader w:val="0"/>
        </w:trPr>
        <w:tc>
          <w:tcPr/>
          <w:p w:rsidR="00000000" w:rsidDel="00000000" w:rsidP="00000000" w:rsidRDefault="00000000" w:rsidRPr="00000000" w14:paraId="000000AD">
            <w:pPr>
              <w:spacing w:line="360" w:lineRule="auto"/>
              <w:jc w:val="both"/>
              <w:rPr/>
            </w:pPr>
            <w:r w:rsidDel="00000000" w:rsidR="00000000" w:rsidRPr="00000000">
              <w:rPr>
                <w:rFonts w:ascii="Times New Roman" w:cs="Times New Roman" w:eastAsia="Times New Roman" w:hAnsi="Times New Roman"/>
                <w:b w:val="1"/>
                <w:bCs w:val="1"/>
                <w:sz w:val="28"/>
                <w:szCs w:val="28"/>
                <w:rtl w:val="0"/>
              </w:rPr>
              <w:t xml:space="preserve">Mức 2</w:t>
            </w:r>
            <w:r w:rsidDel="00000000" w:rsidR="00000000" w:rsidRPr="00000000">
              <w:rPr>
                <w:rtl w:val="0"/>
              </w:rPr>
            </w:r>
          </w:p>
        </w:tc>
        <w:tc>
          <w:tcPr/>
          <w:p w:rsidR="00000000" w:rsidDel="00000000" w:rsidP="00000000" w:rsidRDefault="00000000" w:rsidRPr="00000000" w14:paraId="000000AE">
            <w:pPr>
              <w:spacing w:line="360" w:lineRule="auto"/>
              <w:ind w:left="0" w:firstLine="0"/>
              <w:jc w:val="both"/>
              <w:rPr/>
            </w:pPr>
            <w:r w:rsidDel="00000000" w:rsidR="00000000" w:rsidRPr="00000000">
              <w:rPr>
                <w:rFonts w:ascii="Times New Roman" w:cs="Times New Roman" w:eastAsia="Times New Roman" w:hAnsi="Times New Roman"/>
                <w:sz w:val="28"/>
                <w:szCs w:val="28"/>
                <w:rtl w:val="0"/>
              </w:rPr>
              <w:t xml:space="preserve">Mức 1 + tải biểu mẫu, khai báo, in hồ sơ nộp trực tiếp/bưu điện</w:t>
            </w:r>
            <w:r w:rsidDel="00000000" w:rsidR="00000000" w:rsidRPr="00000000">
              <w:rPr>
                <w:rtl w:val="0"/>
              </w:rPr>
            </w:r>
          </w:p>
        </w:tc>
        <w:tc>
          <w:tcPr/>
          <w:p w:rsidR="00000000" w:rsidDel="00000000" w:rsidP="00000000" w:rsidRDefault="00000000" w:rsidRPr="00000000" w14:paraId="000000AF">
            <w:pPr>
              <w:spacing w:line="360" w:lineRule="auto"/>
              <w:ind w:left="0" w:firstLine="0"/>
              <w:jc w:val="both"/>
              <w:rPr/>
            </w:pPr>
            <w:r w:rsidDel="00000000" w:rsidR="00000000" w:rsidRPr="00000000">
              <w:rPr>
                <w:rFonts w:ascii="Times New Roman" w:cs="Times New Roman" w:eastAsia="Times New Roman" w:hAnsi="Times New Roman"/>
                <w:sz w:val="28"/>
                <w:szCs w:val="28"/>
                <w:rtl w:val="0"/>
              </w:rPr>
              <w:t xml:space="preserve">Một chiều có tải về</w:t>
            </w:r>
            <w:r w:rsidDel="00000000" w:rsidR="00000000" w:rsidRPr="00000000">
              <w:rPr>
                <w:rtl w:val="0"/>
              </w:rPr>
            </w:r>
          </w:p>
        </w:tc>
      </w:tr>
      <w:tr>
        <w:trPr>
          <w:cantSplit w:val="0"/>
          <w:tblHeader w:val="0"/>
        </w:trPr>
        <w:tc>
          <w:tcPr/>
          <w:p w:rsidR="00000000" w:rsidDel="00000000" w:rsidP="00000000" w:rsidRDefault="00000000" w:rsidRPr="00000000" w14:paraId="000000B0">
            <w:pPr>
              <w:spacing w:line="360" w:lineRule="auto"/>
              <w:jc w:val="both"/>
              <w:rPr/>
            </w:pPr>
            <w:r w:rsidDel="00000000" w:rsidR="00000000" w:rsidRPr="00000000">
              <w:rPr>
                <w:rFonts w:ascii="Times New Roman" w:cs="Times New Roman" w:eastAsia="Times New Roman" w:hAnsi="Times New Roman"/>
                <w:b w:val="1"/>
                <w:bCs w:val="1"/>
                <w:sz w:val="28"/>
                <w:szCs w:val="28"/>
                <w:rtl w:val="0"/>
              </w:rPr>
              <w:t xml:space="preserve">Mức 3</w:t>
            </w:r>
            <w:r w:rsidDel="00000000" w:rsidR="00000000" w:rsidRPr="00000000">
              <w:rPr>
                <w:rtl w:val="0"/>
              </w:rPr>
            </w:r>
          </w:p>
        </w:tc>
        <w:tc>
          <w:tcPr/>
          <w:p w:rsidR="00000000" w:rsidDel="00000000" w:rsidP="00000000" w:rsidRDefault="00000000" w:rsidRPr="00000000" w14:paraId="000000B1">
            <w:pPr>
              <w:spacing w:line="360" w:lineRule="auto"/>
              <w:ind w:left="0" w:firstLine="0"/>
              <w:jc w:val="both"/>
              <w:rPr/>
            </w:pPr>
            <w:r w:rsidDel="00000000" w:rsidR="00000000" w:rsidRPr="00000000">
              <w:rPr>
                <w:rFonts w:ascii="Times New Roman" w:cs="Times New Roman" w:eastAsia="Times New Roman" w:hAnsi="Times New Roman"/>
                <w:sz w:val="28"/>
                <w:szCs w:val="28"/>
                <w:rtl w:val="0"/>
              </w:rPr>
              <w:t xml:space="preserve">Mức 2 + điền, gửi hồ sơ trực tuyến; giao dịch xử lý trên mạng</w:t>
            </w:r>
            <w:r w:rsidDel="00000000" w:rsidR="00000000" w:rsidRPr="00000000">
              <w:rPr>
                <w:rtl w:val="0"/>
              </w:rPr>
            </w:r>
          </w:p>
        </w:tc>
        <w:tc>
          <w:tcPr/>
          <w:p w:rsidR="00000000" w:rsidDel="00000000" w:rsidP="00000000" w:rsidRDefault="00000000" w:rsidRPr="00000000" w14:paraId="000000B2">
            <w:pPr>
              <w:spacing w:line="360" w:lineRule="auto"/>
              <w:ind w:left="0" w:firstLine="0"/>
              <w:jc w:val="both"/>
              <w:rPr/>
            </w:pPr>
            <w:r w:rsidDel="00000000" w:rsidR="00000000" w:rsidRPr="00000000">
              <w:rPr>
                <w:rFonts w:ascii="Times New Roman" w:cs="Times New Roman" w:eastAsia="Times New Roman" w:hAnsi="Times New Roman"/>
                <w:sz w:val="28"/>
                <w:szCs w:val="28"/>
                <w:rtl w:val="0"/>
              </w:rPr>
              <w:t xml:space="preserve">Trực tuyến trừ thanh toán và nhận kết quả</w:t>
            </w:r>
            <w:r w:rsidDel="00000000" w:rsidR="00000000" w:rsidRPr="00000000">
              <w:rPr>
                <w:rtl w:val="0"/>
              </w:rPr>
            </w:r>
          </w:p>
        </w:tc>
      </w:tr>
      <w:tr>
        <w:trPr>
          <w:cantSplit w:val="0"/>
          <w:tblHeader w:val="0"/>
        </w:trPr>
        <w:tc>
          <w:tcPr/>
          <w:p w:rsidR="00000000" w:rsidDel="00000000" w:rsidP="00000000" w:rsidRDefault="00000000" w:rsidRPr="00000000" w14:paraId="000000B3">
            <w:pPr>
              <w:spacing w:line="360" w:lineRule="auto"/>
              <w:jc w:val="both"/>
              <w:rPr/>
            </w:pPr>
            <w:r w:rsidDel="00000000" w:rsidR="00000000" w:rsidRPr="00000000">
              <w:rPr>
                <w:rFonts w:ascii="Times New Roman" w:cs="Times New Roman" w:eastAsia="Times New Roman" w:hAnsi="Times New Roman"/>
                <w:b w:val="1"/>
                <w:bCs w:val="1"/>
                <w:sz w:val="28"/>
                <w:szCs w:val="28"/>
                <w:rtl w:val="0"/>
              </w:rPr>
              <w:t xml:space="preserve">Mức 4</w:t>
            </w:r>
            <w:r w:rsidDel="00000000" w:rsidR="00000000" w:rsidRPr="00000000">
              <w:rPr>
                <w:rtl w:val="0"/>
              </w:rPr>
            </w:r>
          </w:p>
        </w:tc>
        <w:tc>
          <w:tcPr/>
          <w:p w:rsidR="00000000" w:rsidDel="00000000" w:rsidP="00000000" w:rsidRDefault="00000000" w:rsidRPr="00000000" w14:paraId="000000B4">
            <w:pPr>
              <w:spacing w:line="360" w:lineRule="auto"/>
              <w:ind w:left="0" w:firstLine="0"/>
              <w:jc w:val="both"/>
              <w:rPr/>
            </w:pPr>
            <w:r w:rsidDel="00000000" w:rsidR="00000000" w:rsidRPr="00000000">
              <w:rPr>
                <w:rFonts w:ascii="Times New Roman" w:cs="Times New Roman" w:eastAsia="Times New Roman" w:hAnsi="Times New Roman"/>
                <w:sz w:val="28"/>
                <w:szCs w:val="28"/>
                <w:rtl w:val="0"/>
              </w:rPr>
              <w:t xml:space="preserve">Mức 3 + thanh toán trực tuyến; trả kết quả trực tuyến/qua bưu điện</w:t>
            </w:r>
            <w:r w:rsidDel="00000000" w:rsidR="00000000" w:rsidRPr="00000000">
              <w:rPr>
                <w:rtl w:val="0"/>
              </w:rPr>
            </w:r>
          </w:p>
        </w:tc>
        <w:tc>
          <w:tcPr/>
          <w:p w:rsidR="00000000" w:rsidDel="00000000" w:rsidP="00000000" w:rsidRDefault="00000000" w:rsidRPr="00000000" w14:paraId="000000B5">
            <w:pPr>
              <w:spacing w:line="360" w:lineRule="auto"/>
              <w:ind w:left="0" w:firstLine="0"/>
              <w:jc w:val="both"/>
              <w:rPr/>
            </w:pPr>
            <w:r w:rsidDel="00000000" w:rsidR="00000000" w:rsidRPr="00000000">
              <w:rPr>
                <w:rFonts w:ascii="Times New Roman" w:cs="Times New Roman" w:eastAsia="Times New Roman" w:hAnsi="Times New Roman"/>
                <w:b w:val="1"/>
                <w:bCs w:val="1"/>
                <w:sz w:val="28"/>
                <w:szCs w:val="28"/>
                <w:rtl w:val="0"/>
              </w:rPr>
              <w:t xml:space="preserve">Trọn gọi không cần gặp mặt</w:t>
            </w:r>
            <w:r w:rsidDel="00000000" w:rsidR="00000000" w:rsidRPr="00000000">
              <w:rPr>
                <w:rtl w:val="0"/>
              </w:rPr>
            </w:r>
          </w:p>
        </w:tc>
      </w:tr>
    </w:tbl>
    <w:p w:rsidR="00000000" w:rsidDel="00000000" w:rsidP="00000000" w:rsidRDefault="00000000" w:rsidRPr="00000000" w14:paraId="000000B6">
      <w:pPr>
        <w:spacing w:after="180" w:before="180" w:line="240" w:lineRule="auto"/>
        <w:jc w:val="left"/>
        <w:rPr/>
      </w:pPr>
      <w:r w:rsidDel="00000000" w:rsidR="00000000" w:rsidRPr="00000000">
        <w:rPr>
          <w:rtl w:val="0"/>
        </w:rPr>
      </w:r>
    </w:p>
    <w:p w:rsidR="00000000" w:rsidDel="00000000" w:rsidP="00000000" w:rsidRDefault="00000000" w:rsidRPr="00000000" w14:paraId="000000B7">
      <w:pPr>
        <w:spacing w:line="360" w:lineRule="auto"/>
        <w:ind w:firstLine="709"/>
        <w:jc w:val="both"/>
        <w:rPr/>
      </w:pPr>
      <w:r w:rsidDel="00000000" w:rsidR="00000000" w:rsidRPr="00000000">
        <w:rPr>
          <w:rtl w:val="0"/>
        </w:rPr>
        <w:t xml:space="preserve">Từ 15/8/2022, Nghị định 42/2022/NĐ-CP chuyển sang phân loại </w:t>
      </w:r>
      <w:r w:rsidDel="00000000" w:rsidR="00000000" w:rsidRPr="00000000">
        <w:rPr>
          <w:b w:val="1"/>
          <w:bCs w:val="1"/>
          <w:rtl w:val="0"/>
        </w:rPr>
        <w:t xml:space="preserve">hai mức độ: dịch vụ công trực tuyến toàn trình và một phần</w:t>
      </w:r>
      <w:r w:rsidDel="00000000" w:rsidR="00000000" w:rsidRPr="00000000">
        <w:rPr>
          <w:rtl w:val="0"/>
        </w:rPr>
        <w:t xml:space="preserve">, kèm 8 tiêu chí cụ thể cho mức toàn trình (bao gồm thanh toán trực tuyến trên nền tảng của Cổng DVC Quốc gia, kết quả bản điện tử, trả kết quả trực tuyến hoặc bưu chính công ích…) – phản ánh yêu cầu nâng chất lượng thay vì chạy theo số lượng mức độ.</w:t>
      </w:r>
    </w:p>
    <w:p w:rsidR="00000000" w:rsidDel="00000000" w:rsidP="00000000" w:rsidRDefault="00000000" w:rsidRPr="00000000" w14:paraId="000000B8">
      <w:pPr>
        <w:spacing w:line="360" w:lineRule="auto"/>
        <w:ind w:firstLine="709"/>
        <w:jc w:val="both"/>
        <w:rPr/>
      </w:pPr>
      <w:r w:rsidDel="00000000" w:rsidR="00000000" w:rsidRPr="00000000">
        <w:rPr>
          <w:b w:val="1"/>
          <w:bCs w:val="1"/>
          <w:rtl w:val="0"/>
        </w:rPr>
        <w:t xml:space="preserve">Tích hợp thanh toán và kết nối quốc gia:</w:t>
      </w:r>
      <w:r w:rsidDel="00000000" w:rsidR="00000000" w:rsidRPr="00000000">
        <w:rPr>
          <w:rtl w:val="0"/>
        </w:rPr>
        <w:t xml:space="preserve"> DVC được tích hợp nền tảng thanh toán trực tuyến (liên kết ngân hàng, ví điện tử) và kết nối </w:t>
      </w:r>
      <w:r w:rsidDel="00000000" w:rsidR="00000000" w:rsidRPr="00000000">
        <w:rPr>
          <w:b w:val="1"/>
          <w:bCs w:val="1"/>
          <w:rtl w:val="0"/>
        </w:rPr>
        <w:t xml:space="preserve">Cổng Dịch vụ công Quốc gia (dichvucong.gov.vn)</w:t>
      </w:r>
      <w:r w:rsidDel="00000000" w:rsidR="00000000" w:rsidRPr="00000000">
        <w:rPr>
          <w:rtl w:val="0"/>
        </w:rPr>
        <w:t xml:space="preserve"> – đầu mối hợp nhất toàn quốc. Bước ngoặt 01/7/2025: các Cổng DVC của 63 tỉnh, thành phố </w:t>
      </w:r>
      <w:r w:rsidDel="00000000" w:rsidR="00000000" w:rsidRPr="00000000">
        <w:rPr>
          <w:b w:val="1"/>
          <w:bCs w:val="1"/>
          <w:rtl w:val="0"/>
        </w:rPr>
        <w:t xml:space="preserve">ngừng giao diện, hợp nhất vào Cổng DVC Quốc gia</w:t>
      </w:r>
      <w:r w:rsidDel="00000000" w:rsidR="00000000" w:rsidRPr="00000000">
        <w:rPr>
          <w:rtl w:val="0"/>
        </w:rPr>
        <w:t xml:space="preserve"> như "một cửa số duy nhất" (tháng 02/2026 hợp nhất thêm cổng cấp bộ); người dân đăng nhập bằng </w:t>
      </w:r>
      <w:r w:rsidDel="00000000" w:rsidR="00000000" w:rsidRPr="00000000">
        <w:rPr>
          <w:b w:val="1"/>
          <w:bCs w:val="1"/>
          <w:rtl w:val="0"/>
        </w:rPr>
        <w:t xml:space="preserve">tài khoản định danh điện tử VNeID</w:t>
      </w:r>
      <w:r w:rsidDel="00000000" w:rsidR="00000000" w:rsidRPr="00000000">
        <w:rPr>
          <w:rtl w:val="0"/>
        </w:rPr>
        <w:t xml:space="preserve">, hồ sơ chuyển thẳng xuống TPSC/hệ thống một cửa điện tử để xử lý.</w:t>
      </w:r>
    </w:p>
    <w:p w:rsidR="00000000" w:rsidDel="00000000" w:rsidP="00000000" w:rsidRDefault="00000000" w:rsidRPr="00000000" w14:paraId="000000B9">
      <w:pPr>
        <w:spacing w:after="180" w:before="180" w:line="240" w:lineRule="auto"/>
        <w:jc w:val="left"/>
        <w:rPr/>
      </w:pPr>
      <w:r w:rsidDel="00000000" w:rsidR="00000000" w:rsidRPr="00000000">
        <w:rPr>
          <w:rtl w:val="0"/>
        </w:rPr>
      </w:r>
    </w:p>
    <w:p w:rsidR="00000000" w:rsidDel="00000000" w:rsidP="00000000" w:rsidRDefault="00000000" w:rsidRPr="00000000" w14:paraId="000000BA">
      <w:pPr>
        <w:spacing w:line="360" w:lineRule="auto"/>
        <w:ind w:firstLine="709"/>
        <w:jc w:val="both"/>
        <w:rPr/>
      </w:pPr>
      <w:r w:rsidDel="00000000" w:rsidR="00000000" w:rsidRPr="00000000">
        <w:rPr>
          <w:b w:val="1"/>
          <w:bCs w:val="1"/>
          <w:rtl w:val="0"/>
        </w:rPr>
        <w:t xml:space="preserve">Lợi ích:</w:t>
      </w:r>
      <w:r w:rsidDel="00000000" w:rsidR="00000000" w:rsidRPr="00000000">
        <w:rPr>
          <w:rtl w:val="0"/>
        </w:rPr>
        <w:t xml:space="preserve"> giảm chi phí giao dịch xã hội; minh bạch; dữ liệu khai báo một lần được tái sử dụng ("một lần khai báo, trọn vòng đời"); cơ sở cho dịch vụ chủ động (proactive service).</w:t>
      </w:r>
    </w:p>
    <w:p w:rsidR="00000000" w:rsidDel="00000000" w:rsidP="00000000" w:rsidRDefault="00000000" w:rsidRPr="00000000" w14:paraId="000000BB">
      <w:pPr>
        <w:spacing w:line="360" w:lineRule="auto"/>
        <w:ind w:firstLine="709"/>
        <w:jc w:val="both"/>
        <w:rPr/>
      </w:pPr>
      <w:r w:rsidDel="00000000" w:rsidR="00000000" w:rsidRPr="00000000">
        <w:rPr>
          <w:b w:val="1"/>
          <w:bCs w:val="1"/>
          <w:rtl w:val="0"/>
        </w:rPr>
        <w:t xml:space="preserve">Ví dụ thực tế:</w:t>
      </w:r>
      <w:r w:rsidDel="00000000" w:rsidR="00000000" w:rsidRPr="00000000">
        <w:rPr>
          <w:rtl w:val="0"/>
        </w:rPr>
        <w:t xml:space="preserve"> dịch vụ </w:t>
      </w:r>
      <w:r w:rsidDel="00000000" w:rsidR="00000000" w:rsidRPr="00000000">
        <w:rPr>
          <w:b w:val="1"/>
          <w:bCs w:val="1"/>
          <w:rtl w:val="0"/>
        </w:rPr>
        <w:t xml:space="preserve">cấp đổi giấy phép lái xe không giấy tờ</w:t>
      </w:r>
      <w:r w:rsidDel="00000000" w:rsidR="00000000" w:rsidRPr="00000000">
        <w:rPr>
          <w:rtl w:val="0"/>
        </w:rPr>
        <w:t xml:space="preserve"> (tự động điền từ CSDL, trả kết quả điện tử, hàng triệu lượt giao dịch); </w:t>
      </w:r>
      <w:r w:rsidDel="00000000" w:rsidR="00000000" w:rsidRPr="00000000">
        <w:rPr>
          <w:b w:val="1"/>
          <w:bCs w:val="1"/>
          <w:rtl w:val="0"/>
        </w:rPr>
        <w:t xml:space="preserve">đăng ký cư trú, khai sinh – khai tử liên thông</w:t>
      </w:r>
      <w:r w:rsidDel="00000000" w:rsidR="00000000" w:rsidRPr="00000000">
        <w:rPr>
          <w:rtl w:val="0"/>
        </w:rPr>
        <w:t xml:space="preserve"> (con khai sinh là cha mẹ được cập nhật hộ tịch, BHYT, trợ cấp tự động – mô hình "birth registration" theo vòng đời); Cổng DVC Quốc gia hiện phục vụ hàng triệu tài khoản người dân, doanh nghiệp, hàng chục triệu hồ sơ trực tuyến được ghi nhận; sau hợp nhất 7/2025, tỷ lệ hồ sơ trực tuyến toàn quốc tăng nhanh, nhiều địa phương đạt trên 80–90%.</w:t>
      </w:r>
    </w:p>
    <w:p w:rsidR="00000000" w:rsidDel="00000000" w:rsidP="00000000" w:rsidRDefault="00000000" w:rsidRPr="00000000" w14:paraId="000000BC">
      <w:pPr>
        <w:pStyle w:val="Heading3"/>
        <w:spacing w:after="120" w:before="160" w:line="360" w:lineRule="auto"/>
        <w:ind w:firstLine="709"/>
        <w:jc w:val="both"/>
        <w:rPr/>
      </w:pPr>
      <w:bookmarkStart w:colFirst="0" w:colLast="0" w:name="_dagla58qb3uk" w:id="29"/>
      <w:bookmarkEnd w:id="29"/>
      <w:r w:rsidDel="00000000" w:rsidR="00000000" w:rsidRPr="00000000">
        <w:rPr>
          <w:rFonts w:ascii="Times New Roman" w:cs="Times New Roman" w:eastAsia="Times New Roman" w:hAnsi="Times New Roman"/>
          <w:b w:val="1"/>
          <w:bCs w:val="1"/>
          <w:color w:val="000000"/>
          <w:sz w:val="28"/>
          <w:szCs w:val="28"/>
          <w:rtl w:val="0"/>
        </w:rPr>
        <w:t xml:space="preserve">4.4. Hệ thống hoạch định nguồn lực doanh nghiệp (ERP) trong khu vực công</w:t>
      </w:r>
      <w:r w:rsidDel="00000000" w:rsidR="00000000" w:rsidRPr="00000000">
        <w:rPr>
          <w:rtl w:val="0"/>
        </w:rPr>
      </w:r>
    </w:p>
    <w:p w:rsidR="00000000" w:rsidDel="00000000" w:rsidP="00000000" w:rsidRDefault="00000000" w:rsidRPr="00000000" w14:paraId="000000BD">
      <w:pPr>
        <w:spacing w:line="360" w:lineRule="auto"/>
        <w:ind w:firstLine="709"/>
        <w:jc w:val="both"/>
        <w:rPr/>
      </w:pPr>
      <w:r w:rsidDel="00000000" w:rsidR="00000000" w:rsidRPr="00000000">
        <w:rPr>
          <w:b w:val="1"/>
          <w:bCs w:val="1"/>
          <w:rtl w:val="0"/>
        </w:rPr>
        <w:t xml:space="preserve">Bản chất và đặc thù.</w:t>
      </w:r>
      <w:r w:rsidDel="00000000" w:rsidR="00000000" w:rsidRPr="00000000">
        <w:rPr>
          <w:rtl w:val="0"/>
        </w:rPr>
        <w:t xml:space="preserve"> ERP (Enterprise Resource Planning) là nền tảng quản trị tích hợp trên cơ sở dữ liệu dùng chung. ERP khu vực công khác ERP doanh nghiệp ở chỗ: hiệu quả không đo bằng lợi nhuận mà bằng </w:t>
      </w:r>
      <w:r w:rsidDel="00000000" w:rsidR="00000000" w:rsidRPr="00000000">
        <w:rPr>
          <w:b w:val="1"/>
          <w:bCs w:val="1"/>
          <w:rtl w:val="0"/>
        </w:rPr>
        <w:t xml:space="preserve">tuân thủ pháp luật, trách nhiệm giải trình, minh bạch dữ liệu ngân sách</w:t>
      </w:r>
      <w:r w:rsidDel="00000000" w:rsidR="00000000" w:rsidRPr="00000000">
        <w:rPr>
          <w:rtl w:val="0"/>
        </w:rPr>
        <w:t xml:space="preserve">; quy trình gắn với chế độ biên chế, ngạch bậc, chế độ tài chính công; mọi bước phải lưu vết phục vụ kiểm toán.</w:t>
      </w:r>
    </w:p>
    <w:p w:rsidR="00000000" w:rsidDel="00000000" w:rsidP="00000000" w:rsidRDefault="00000000" w:rsidRPr="00000000" w14:paraId="000000BE">
      <w:pPr>
        <w:spacing w:line="360" w:lineRule="auto"/>
        <w:ind w:firstLine="709"/>
        <w:jc w:val="both"/>
        <w:rPr/>
        <w:sectPr>
          <w:pgSz w:h="15840" w:w="12240" w:orient="portrait"/>
          <w:pgMar w:bottom="1440" w:top="1440" w:left="1440" w:right="1440" w:header="360" w:footer="360"/>
          <w:pgNumType w:start="1"/>
        </w:sectPr>
      </w:pPr>
      <w:r w:rsidDel="00000000" w:rsidR="00000000" w:rsidRPr="00000000">
        <w:rPr>
          <w:b w:val="1"/>
          <w:bCs w:val="1"/>
          <w:rtl w:val="0"/>
        </w:rPr>
        <w:t xml:space="preserve">Các phân hệ chủ yếu:</w:t>
      </w:r>
      <w:r w:rsidDel="00000000" w:rsidR="00000000" w:rsidRPr="00000000">
        <w:rPr>
          <w:rtl w:val="0"/>
        </w:rPr>
      </w:r>
    </w:p>
    <w:p w:rsidR="00000000" w:rsidDel="00000000" w:rsidP="00000000" w:rsidRDefault="00000000" w:rsidRPr="00000000" w14:paraId="000000BF">
      <w:pPr>
        <w:spacing w:after="180" w:before="180" w:line="360" w:lineRule="auto"/>
        <w:ind w:firstLine="709"/>
        <w:jc w:val="both"/>
        <w:rPr/>
      </w:pPr>
      <w:r w:rsidDel="00000000" w:rsidR="00000000" w:rsidRPr="00000000">
        <w:rPr>
          <w:rtl w:val="0"/>
        </w:rPr>
        <w:t xml:space="preserve">- </w:t>
      </w:r>
      <w:r w:rsidDel="00000000" w:rsidR="00000000" w:rsidRPr="00000000">
        <w:rPr>
          <w:b w:val="1"/>
          <w:bCs w:val="1"/>
          <w:rtl w:val="0"/>
        </w:rPr>
        <w:t xml:space="preserve">Tài chính – kế toán – ngân sách:</w:t>
      </w:r>
      <w:r w:rsidDel="00000000" w:rsidR="00000000" w:rsidRPr="00000000">
        <w:rPr>
          <w:rtl w:val="0"/>
        </w:rPr>
        <w:t xml:space="preserve"> lập dự toán, phân bổ, chấp hành, theo dõi giải ngân, quyết toán theo chuẩn mực ngân sách nhà nước; kết nối Kho bạc nhà nước; hóa đơn, biên lai điện tử. Đại diện điển hình: </w:t>
      </w:r>
      <w:r w:rsidDel="00000000" w:rsidR="00000000" w:rsidRPr="00000000">
        <w:rPr>
          <w:b w:val="1"/>
          <w:bCs w:val="1"/>
          <w:rtl w:val="0"/>
        </w:rPr>
        <w:t xml:space="preserve">TABMIS</w:t>
      </w:r>
      <w:r w:rsidDel="00000000" w:rsidR="00000000" w:rsidRPr="00000000">
        <w:rPr>
          <w:rtl w:val="0"/>
        </w:rPr>
        <w:t xml:space="preserve"> (hệ thống thông tin quản lý ngân sách – kho bạc toàn quốc của Bộ Tài chính), dòng sản phẩm quản lý ngân sách – tài chính công dành cho cơ quan hành chính (ví dụ MISA Bumas/MISA FinGov) được hàng chục nghìn đơn vị sử dụng.</w:t>
      </w:r>
    </w:p>
    <w:p w:rsidR="00000000" w:rsidDel="00000000" w:rsidP="00000000" w:rsidRDefault="00000000" w:rsidRPr="00000000" w14:paraId="000000C0">
      <w:pPr>
        <w:spacing w:after="180" w:before="180" w:line="360" w:lineRule="auto"/>
        <w:ind w:firstLine="709"/>
        <w:jc w:val="both"/>
        <w:rPr/>
      </w:pPr>
      <w:r w:rsidDel="00000000" w:rsidR="00000000" w:rsidRPr="00000000">
        <w:rPr>
          <w:rtl w:val="0"/>
        </w:rPr>
        <w:t xml:space="preserve">- </w:t>
      </w:r>
      <w:r w:rsidDel="00000000" w:rsidR="00000000" w:rsidRPr="00000000">
        <w:rPr>
          <w:b w:val="1"/>
          <w:bCs w:val="1"/>
          <w:rtl w:val="0"/>
        </w:rPr>
        <w:t xml:space="preserve">Nhân sự – tiền lương:</w:t>
      </w:r>
      <w:r w:rsidDel="00000000" w:rsidR="00000000" w:rsidRPr="00000000">
        <w:rPr>
          <w:rtl w:val="0"/>
        </w:rPr>
        <w:t xml:space="preserve"> hồ sơ cán bộ, công chức, viên chức (biên chế, ngạch, bậc), quá trình công tác, đánh giá, quy hoạch, thi tuyển – nâng ngạch; tính lương gắn với cải cách tiền lương, dự toán kinh phí lương, bảng lương điện tử. Ví dụ: </w:t>
      </w:r>
      <w:r w:rsidDel="00000000" w:rsidR="00000000" w:rsidRPr="00000000">
        <w:rPr>
          <w:b w:val="1"/>
          <w:bCs w:val="1"/>
          <w:rtl w:val="0"/>
        </w:rPr>
        <w:t xml:space="preserve">VNPT CCVC</w:t>
      </w:r>
      <w:r w:rsidDel="00000000" w:rsidR="00000000" w:rsidRPr="00000000">
        <w:rPr>
          <w:rtl w:val="0"/>
        </w:rPr>
        <w:t xml:space="preserve"> quản lý cán bộ, công chức, viên chức đa cấp từ trung ương đến địa phương; các phần mềm tiền lương tích hợp chữ ký số, quy trình thẩm định – phê duyệt trực tuyến.</w:t>
      </w:r>
    </w:p>
    <w:p w:rsidR="00000000" w:rsidDel="00000000" w:rsidP="00000000" w:rsidRDefault="00000000" w:rsidRPr="00000000" w14:paraId="000000C1">
      <w:pPr>
        <w:spacing w:after="180" w:before="180" w:line="360" w:lineRule="auto"/>
        <w:ind w:firstLine="709"/>
        <w:jc w:val="both"/>
        <w:rPr/>
      </w:pPr>
      <w:r w:rsidDel="00000000" w:rsidR="00000000" w:rsidRPr="00000000">
        <w:rPr>
          <w:rtl w:val="0"/>
        </w:rPr>
        <w:t xml:space="preserve">- </w:t>
      </w:r>
      <w:r w:rsidDel="00000000" w:rsidR="00000000" w:rsidRPr="00000000">
        <w:rPr>
          <w:b w:val="1"/>
          <w:bCs w:val="1"/>
          <w:rtl w:val="0"/>
        </w:rPr>
        <w:t xml:space="preserve">Quản lý tài sản công:</w:t>
      </w:r>
      <w:r w:rsidDel="00000000" w:rsidR="00000000" w:rsidRPr="00000000">
        <w:rPr>
          <w:rtl w:val="0"/>
        </w:rPr>
        <w:t xml:space="preserve"> theo dõi vòng đời tài sản (mua sắm – sử dụng – sửa chữa – thanh lý), kê khai qua mã vạch/QR, đồng bộ dữ liệu về Bộ Tài chính qua NDXP. Ví dụ: </w:t>
      </w:r>
      <w:r w:rsidDel="00000000" w:rsidR="00000000" w:rsidRPr="00000000">
        <w:rPr>
          <w:b w:val="1"/>
          <w:bCs w:val="1"/>
          <w:rtl w:val="0"/>
        </w:rPr>
        <w:t xml:space="preserve">Phần mềm quản lý đăng ký, quản lý tài sản nhà nước (QLTSC)</w:t>
      </w:r>
      <w:r w:rsidDel="00000000" w:rsidR="00000000" w:rsidRPr="00000000">
        <w:rPr>
          <w:rtl w:val="0"/>
        </w:rPr>
        <w:t xml:space="preserve"> vận hành tập trung toàn quốc (theo Thông tư của Bộ Tài chính hiệu lực 27/8/2023, thay thế Thông tư 184/2014/TT-BTC) – mọi bộ, tỉnh kết nối dữ liệu tài sản (đất, nhà, ô tô, máy móc…) định kỳ hằng tháng qua nền tảng chia sẻ dữ liệu quốc gia.</w:t>
      </w:r>
    </w:p>
    <w:p w:rsidR="00000000" w:rsidDel="00000000" w:rsidP="00000000" w:rsidRDefault="00000000" w:rsidRPr="00000000" w14:paraId="000000C2">
      <w:pPr>
        <w:spacing w:after="180" w:before="180" w:line="360" w:lineRule="auto"/>
        <w:ind w:firstLine="709"/>
        <w:jc w:val="both"/>
        <w:rPr/>
      </w:pPr>
      <w:r w:rsidDel="00000000" w:rsidR="00000000" w:rsidRPr="00000000">
        <w:rPr>
          <w:rtl w:val="0"/>
        </w:rPr>
        <w:t xml:space="preserve">- </w:t>
      </w:r>
      <w:r w:rsidDel="00000000" w:rsidR="00000000" w:rsidRPr="00000000">
        <w:rPr>
          <w:b w:val="1"/>
          <w:bCs w:val="1"/>
          <w:rtl w:val="0"/>
        </w:rPr>
        <w:t xml:space="preserve">Mua sắm và chuỗi cung ứng:</w:t>
      </w:r>
      <w:r w:rsidDel="00000000" w:rsidR="00000000" w:rsidRPr="00000000">
        <w:rPr>
          <w:rtl w:val="0"/>
        </w:rPr>
        <w:t xml:space="preserve"> quy hoạch – lập kế hoạch – lựa chọn nhà thầu – hợp đồng – nghiệm thu – thanh toán – quản lý vật tư; tích hợp </w:t>
      </w:r>
      <w:r w:rsidDel="00000000" w:rsidR="00000000" w:rsidRPr="00000000">
        <w:rPr>
          <w:b w:val="1"/>
          <w:bCs w:val="1"/>
          <w:rtl w:val="0"/>
        </w:rPr>
        <w:t xml:space="preserve">Hệ thống mạng đấu thầu quốc gia (muasamcong.mpi.gov.vn)</w:t>
      </w:r>
      <w:r w:rsidDel="00000000" w:rsidR="00000000" w:rsidRPr="00000000">
        <w:rPr>
          <w:rtl w:val="0"/>
        </w:rPr>
        <w:t xml:space="preserve"> theo Luật Đấu thầu 2023; mô hình </w:t>
      </w:r>
      <w:r w:rsidDel="00000000" w:rsidR="00000000" w:rsidRPr="00000000">
        <w:rPr>
          <w:b w:val="1"/>
          <w:bCs w:val="1"/>
          <w:rtl w:val="0"/>
        </w:rPr>
        <w:t xml:space="preserve">mua sắm tập trung</w:t>
      </w:r>
      <w:r w:rsidDel="00000000" w:rsidR="00000000" w:rsidRPr="00000000">
        <w:rPr>
          <w:rtl w:val="0"/>
        </w:rPr>
        <w:t xml:space="preserve"> (Nghị định 98/2021/NĐ-CP) cho thuốc, trang thiết bị y tế, xe công…</w:t>
      </w:r>
    </w:p>
    <w:p w:rsidR="00000000" w:rsidDel="00000000" w:rsidP="00000000" w:rsidRDefault="00000000" w:rsidRPr="00000000" w14:paraId="000000C3">
      <w:pPr>
        <w:spacing w:after="180" w:before="180" w:line="240" w:lineRule="auto"/>
        <w:jc w:val="left"/>
        <w:rPr/>
      </w:pPr>
      <w:r w:rsidDel="00000000" w:rsidR="00000000" w:rsidRPr="00000000">
        <w:rPr>
          <w:rtl w:val="0"/>
        </w:rPr>
      </w:r>
    </w:p>
    <w:p w:rsidR="00000000" w:rsidDel="00000000" w:rsidP="00000000" w:rsidRDefault="00000000" w:rsidRPr="00000000" w14:paraId="000000C4">
      <w:pPr>
        <w:spacing w:line="360" w:lineRule="auto"/>
        <w:ind w:firstLine="709"/>
        <w:jc w:val="both"/>
        <w:rPr/>
      </w:pPr>
      <w:r w:rsidDel="00000000" w:rsidR="00000000" w:rsidRPr="00000000">
        <w:rPr>
          <w:b w:val="1"/>
          <w:bCs w:val="1"/>
          <w:rtl w:val="0"/>
        </w:rPr>
        <w:t xml:space="preserve">Quy trình vận hành điển hình (chu kỳ ngân sách):</w:t>
      </w:r>
      <w:r w:rsidDel="00000000" w:rsidR="00000000" w:rsidRPr="00000000">
        <w:rPr>
          <w:rtl w:val="0"/>
        </w:rPr>
        <w:t xml:space="preserve"> đơn vị lập dự toán trên hệ thống → cơ quan tài chính thẩm định, tổng hợp → phê duyệt và phân bổ điện tử → đơn vị thực hiện chi, chứng từ điện tử ký số → kết nối đối soát với Kho bạc → báo cáo, quyết toán tự động tổng hợp đa cấp → dữ liệu hội tụ về kho dữ liệu điều hành tài chính cho phân tích BI, dự báo.</w:t>
      </w:r>
    </w:p>
    <w:p w:rsidR="00000000" w:rsidDel="00000000" w:rsidP="00000000" w:rsidRDefault="00000000" w:rsidRPr="00000000" w14:paraId="000000C5">
      <w:pPr>
        <w:spacing w:after="180" w:before="180" w:line="240" w:lineRule="auto"/>
        <w:jc w:val="left"/>
        <w:rPr/>
      </w:pPr>
      <w:r w:rsidDel="00000000" w:rsidR="00000000" w:rsidRPr="00000000">
        <w:rPr>
          <w:rtl w:val="0"/>
        </w:rPr>
      </w:r>
    </w:p>
    <w:p w:rsidR="00000000" w:rsidDel="00000000" w:rsidP="00000000" w:rsidRDefault="00000000" w:rsidRPr="00000000" w14:paraId="000000C6">
      <w:pPr>
        <w:spacing w:line="360" w:lineRule="auto"/>
        <w:ind w:firstLine="709"/>
        <w:jc w:val="both"/>
        <w:rPr/>
      </w:pPr>
      <w:r w:rsidDel="00000000" w:rsidR="00000000" w:rsidRPr="00000000">
        <w:rPr>
          <w:b w:val="1"/>
          <w:bCs w:val="1"/>
          <w:rtl w:val="0"/>
        </w:rPr>
        <w:t xml:space="preserve">Lợi ích:</w:t>
      </w:r>
      <w:r w:rsidDel="00000000" w:rsidR="00000000" w:rsidRPr="00000000">
        <w:rPr>
          <w:rtl w:val="0"/>
        </w:rPr>
        <w:t xml:space="preserve"> dữ liệu tài chính – nhân sự – tài sản "một nguồn, một sự thật"; giảm gian lận, thất thoát; rút ngắn quyết toán; cung cấp số liệu thời gian thực cho lãnh đạo điều hành; đáp ứng yêu cầu kiểm toán nhà nước.</w:t>
      </w:r>
    </w:p>
    <w:p w:rsidR="00000000" w:rsidDel="00000000" w:rsidP="00000000" w:rsidRDefault="00000000" w:rsidRPr="00000000" w14:paraId="000000C7">
      <w:pPr>
        <w:pStyle w:val="Heading2"/>
        <w:spacing w:after="120" w:before="120" w:line="360" w:lineRule="auto"/>
        <w:ind w:left="0" w:firstLine="0"/>
        <w:jc w:val="both"/>
        <w:rPr>
          <w:color w:val="000000"/>
        </w:rPr>
      </w:pPr>
      <w:bookmarkStart w:colFirst="0" w:colLast="0" w:name="_72p0c1sfa15i" w:id="30"/>
      <w:bookmarkEnd w:id="30"/>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2"/>
        <w:spacing w:after="120" w:before="120" w:line="360" w:lineRule="auto"/>
        <w:ind w:left="0" w:firstLine="0"/>
        <w:jc w:val="both"/>
        <w:rPr>
          <w:color w:val="000000"/>
        </w:rPr>
      </w:pPr>
      <w:bookmarkStart w:colFirst="0" w:colLast="0" w:name="_5i9li0spc2bl" w:id="31"/>
      <w:bookmarkEnd w:id="31"/>
      <w:r w:rsidDel="00000000" w:rsidR="00000000" w:rsidRPr="00000000">
        <w:rPr>
          <w:rFonts w:ascii="Times New Roman" w:cs="Times New Roman" w:eastAsia="Times New Roman" w:hAnsi="Times New Roman"/>
          <w:b w:val="1"/>
          <w:bCs w:val="1"/>
          <w:color w:val="000000"/>
          <w:sz w:val="28"/>
          <w:szCs w:val="28"/>
          <w:rtl w:val="0"/>
        </w:rPr>
        <w:t xml:space="preserve">CHƯƠNG 5: ĐÁNH GIÁ THỰC TRẠNG, THÁCH THỨC VÀ GIẢI PHÁP</w:t>
      </w:r>
      <w:r w:rsidDel="00000000" w:rsidR="00000000" w:rsidRPr="00000000">
        <w:rPr>
          <w:rtl w:val="0"/>
        </w:rPr>
      </w:r>
    </w:p>
    <w:p w:rsidR="00000000" w:rsidDel="00000000" w:rsidP="00000000" w:rsidRDefault="00000000" w:rsidRPr="00000000" w14:paraId="000000C9">
      <w:pPr>
        <w:pStyle w:val="Heading3"/>
        <w:spacing w:after="120" w:before="160" w:line="360" w:lineRule="auto"/>
        <w:ind w:firstLine="709"/>
        <w:jc w:val="both"/>
        <w:rPr/>
      </w:pPr>
      <w:bookmarkStart w:colFirst="0" w:colLast="0" w:name="_e8kgm0q1m3w2" w:id="32"/>
      <w:bookmarkEnd w:id="32"/>
      <w:r w:rsidDel="00000000" w:rsidR="00000000" w:rsidRPr="00000000">
        <w:rPr>
          <w:rFonts w:ascii="Times New Roman" w:cs="Times New Roman" w:eastAsia="Times New Roman" w:hAnsi="Times New Roman"/>
          <w:b w:val="1"/>
          <w:bCs w:val="1"/>
          <w:color w:val="000000"/>
          <w:sz w:val="28"/>
          <w:szCs w:val="28"/>
          <w:rtl w:val="0"/>
        </w:rPr>
        <w:t xml:space="preserve">5.1. Kết quả đạt được</w:t>
      </w:r>
      <w:r w:rsidDel="00000000" w:rsidR="00000000" w:rsidRPr="00000000">
        <w:rPr>
          <w:rtl w:val="0"/>
        </w:rPr>
      </w:r>
    </w:p>
    <w:p w:rsidR="00000000" w:rsidDel="00000000" w:rsidP="00000000" w:rsidRDefault="00000000" w:rsidRPr="00000000" w14:paraId="000000CA">
      <w:pPr>
        <w:spacing w:line="360" w:lineRule="auto"/>
        <w:ind w:left="0" w:firstLine="720"/>
        <w:jc w:val="both"/>
        <w:rPr/>
      </w:pPr>
      <w:r w:rsidDel="00000000" w:rsidR="00000000" w:rsidRPr="00000000">
        <w:rPr>
          <w:b w:val="1"/>
          <w:bCs w:val="1"/>
          <w:rtl w:val="0"/>
        </w:rPr>
        <w:t xml:space="preserve">- Xếp hạng quốc gia cải thiện rõ rệt:</w:t>
      </w:r>
      <w:r w:rsidDel="00000000" w:rsidR="00000000" w:rsidRPr="00000000">
        <w:rPr>
          <w:rtl w:val="0"/>
        </w:rPr>
        <w:t xml:space="preserve"> theo Báo cáo Chính phủ điện tử của Liên hợp quốc 2024, Việt Nam xếp thứ </w:t>
      </w:r>
      <w:r w:rsidDel="00000000" w:rsidR="00000000" w:rsidRPr="00000000">
        <w:rPr>
          <w:b w:val="1"/>
          <w:bCs w:val="1"/>
          <w:rtl w:val="0"/>
        </w:rPr>
        <w:t xml:space="preserve">71/193</w:t>
      </w:r>
      <w:r w:rsidDel="00000000" w:rsidR="00000000" w:rsidRPr="00000000">
        <w:rPr>
          <w:rtl w:val="0"/>
        </w:rPr>
        <w:t xml:space="preserve"> về chỉ số phát triển chính phủ điện tử EGDI (tăng mạnh so với vị trí 86 năm 2022), trong đó chỉ số dịch vụ trực tuyến (OSI) vào nhóm khá; đạt mục tiêu "top 70" của Chương trình CĐS quốc gia trước một năm.</w:t>
      </w:r>
    </w:p>
    <w:p w:rsidR="00000000" w:rsidDel="00000000" w:rsidP="00000000" w:rsidRDefault="00000000" w:rsidRPr="00000000" w14:paraId="000000CB">
      <w:pPr>
        <w:spacing w:line="360" w:lineRule="auto"/>
        <w:ind w:left="0" w:firstLine="720"/>
        <w:jc w:val="both"/>
        <w:rPr/>
      </w:pPr>
      <w:r w:rsidDel="00000000" w:rsidR="00000000" w:rsidRPr="00000000">
        <w:rPr>
          <w:rtl w:val="0"/>
        </w:rPr>
        <w:t xml:space="preserve">- </w:t>
      </w:r>
      <w:r w:rsidDel="00000000" w:rsidR="00000000" w:rsidRPr="00000000">
        <w:rPr>
          <w:b w:val="1"/>
          <w:bCs w:val="1"/>
          <w:rtl w:val="0"/>
        </w:rPr>
        <w:t xml:space="preserve">Hạ tầng – nền tảng dùng chung hình thành:</w:t>
      </w:r>
      <w:r w:rsidDel="00000000" w:rsidR="00000000" w:rsidRPr="00000000">
        <w:rPr>
          <w:rtl w:val="0"/>
        </w:rPr>
        <w:t xml:space="preserve"> mạng chuyên dùng kết nối 4 cấp; NDXP kết nối hầu hết bộ, ngành, địa phương; VNeID có hàng chục triệu người dân sử dụng; Cổng DVC Quốc gia trở thành "một cửa số duy nhất" từ 01/7/2025.</w:t>
      </w:r>
    </w:p>
    <w:p w:rsidR="00000000" w:rsidDel="00000000" w:rsidP="00000000" w:rsidRDefault="00000000" w:rsidRPr="00000000" w14:paraId="000000CC">
      <w:pPr>
        <w:spacing w:line="360" w:lineRule="auto"/>
        <w:ind w:left="0" w:firstLine="720"/>
        <w:jc w:val="both"/>
        <w:rPr/>
      </w:pPr>
      <w:r w:rsidDel="00000000" w:rsidR="00000000" w:rsidRPr="00000000">
        <w:rPr>
          <w:rtl w:val="0"/>
        </w:rPr>
        <w:t xml:space="preserve">- </w:t>
      </w:r>
      <w:r w:rsidDel="00000000" w:rsidR="00000000" w:rsidRPr="00000000">
        <w:rPr>
          <w:b w:val="1"/>
          <w:bCs w:val="1"/>
          <w:rtl w:val="0"/>
        </w:rPr>
        <w:t xml:space="preserve">Vận hành số trở thành thói quen:</w:t>
      </w:r>
      <w:r w:rsidDel="00000000" w:rsidR="00000000" w:rsidRPr="00000000">
        <w:rPr>
          <w:rtl w:val="0"/>
        </w:rPr>
        <w:t xml:space="preserve"> 100% văn bản trao đổi giữa các cơ quan nhà nước được gửi nhận, ký số trên môi trường điện tử; Chính phủ họp giao ban trực tuyến định kỳ; gần như toàn bộ hồ sơ công việc cấp bộ, tỉnh xử lý trên môi trường mạng; tỷ lệ hồ sơ TTHC trực tuyến toàn quốc tăng nhanh sau khi hợp nhất cổng.</w:t>
      </w:r>
    </w:p>
    <w:p w:rsidR="00000000" w:rsidDel="00000000" w:rsidP="00000000" w:rsidRDefault="00000000" w:rsidRPr="00000000" w14:paraId="000000CD">
      <w:pPr>
        <w:spacing w:line="360" w:lineRule="auto"/>
        <w:ind w:left="0" w:firstLine="720"/>
        <w:jc w:val="both"/>
        <w:rPr/>
      </w:pPr>
      <w:r w:rsidDel="00000000" w:rsidR="00000000" w:rsidRPr="00000000">
        <w:rPr>
          <w:rtl w:val="0"/>
        </w:rPr>
        <w:t xml:space="preserve">- </w:t>
      </w:r>
      <w:r w:rsidDel="00000000" w:rsidR="00000000" w:rsidRPr="00000000">
        <w:rPr>
          <w:b w:val="1"/>
          <w:bCs w:val="1"/>
          <w:rtl w:val="0"/>
        </w:rPr>
        <w:t xml:space="preserve">Dữ liệu trụ cột tiến bộ:</w:t>
      </w:r>
      <w:r w:rsidDel="00000000" w:rsidR="00000000" w:rsidRPr="00000000">
        <w:rPr>
          <w:rtl w:val="0"/>
        </w:rPr>
        <w:t xml:space="preserve"> CSDL quốc gia về dân cư, đất đai, doanh nghiệp được khai thác phục vụ cắt giảm giấy tờ; hàng loạt TTHC thực hiện "không giấy tờ", trả kết quả điện tử.</w:t>
      </w:r>
    </w:p>
    <w:p w:rsidR="00000000" w:rsidDel="00000000" w:rsidP="00000000" w:rsidRDefault="00000000" w:rsidRPr="00000000" w14:paraId="000000CE">
      <w:pPr>
        <w:pStyle w:val="Heading3"/>
        <w:spacing w:after="120" w:before="160" w:line="360" w:lineRule="auto"/>
        <w:ind w:firstLine="709"/>
        <w:jc w:val="both"/>
        <w:rPr/>
      </w:pPr>
      <w:bookmarkStart w:colFirst="0" w:colLast="0" w:name="_wgp4z895i8ru" w:id="33"/>
      <w:bookmarkEnd w:id="33"/>
      <w:r w:rsidDel="00000000" w:rsidR="00000000" w:rsidRPr="00000000">
        <w:rPr>
          <w:rFonts w:ascii="Times New Roman" w:cs="Times New Roman" w:eastAsia="Times New Roman" w:hAnsi="Times New Roman"/>
          <w:b w:val="1"/>
          <w:bCs w:val="1"/>
          <w:color w:val="000000"/>
          <w:sz w:val="28"/>
          <w:szCs w:val="28"/>
          <w:rtl w:val="0"/>
        </w:rPr>
        <w:t xml:space="preserve">5.2. Khó khăn, thách thức</w:t>
      </w:r>
      <w:r w:rsidDel="00000000" w:rsidR="00000000" w:rsidRPr="00000000">
        <w:rPr>
          <w:rtl w:val="0"/>
        </w:rPr>
      </w:r>
    </w:p>
    <w:p w:rsidR="00000000" w:rsidDel="00000000" w:rsidP="00000000" w:rsidRDefault="00000000" w:rsidRPr="00000000" w14:paraId="000000CF">
      <w:pPr>
        <w:spacing w:line="360" w:lineRule="auto"/>
        <w:ind w:left="0" w:firstLine="720"/>
        <w:jc w:val="both"/>
        <w:rPr/>
      </w:pPr>
      <w:r w:rsidDel="00000000" w:rsidR="00000000" w:rsidRPr="00000000">
        <w:rPr>
          <w:b w:val="1"/>
          <w:bCs w:val="1"/>
          <w:rtl w:val="0"/>
        </w:rPr>
        <w:t xml:space="preserve">1. Dữ liệu chưa "đúng, đủ, sạch, sống":</w:t>
      </w:r>
      <w:r w:rsidDel="00000000" w:rsidR="00000000" w:rsidRPr="00000000">
        <w:rPr>
          <w:rtl w:val="0"/>
        </w:rPr>
        <w:t xml:space="preserve"> nhiều CSDL trùng lặp, thiếu chuẩn, cập nhật chậm; chia sẻ dữ liệu còn tâm lý "giữ dữ liệu", thủ tục xin – cho kéo dài, khiến dịch vụ trực tuyến toàn trình bị cản trở ở khâu cuối.</w:t>
      </w:r>
    </w:p>
    <w:p w:rsidR="00000000" w:rsidDel="00000000" w:rsidP="00000000" w:rsidRDefault="00000000" w:rsidRPr="00000000" w14:paraId="000000D0">
      <w:pPr>
        <w:spacing w:line="360" w:lineRule="auto"/>
        <w:ind w:left="0" w:firstLine="720"/>
        <w:jc w:val="both"/>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Đầu tư phân tán, lãng phí:</w:t>
      </w:r>
      <w:r w:rsidDel="00000000" w:rsidR="00000000" w:rsidRPr="00000000">
        <w:rPr>
          <w:rtl w:val="0"/>
        </w:rPr>
        <w:t xml:space="preserve"> trước đây nhiều địa phương tự xây hệ thống trùng lặp (cổng dịch vụ công riêng, văn phòng điện tử riêng), chi phí vận hành lớn, chất lượng không đồng đều.</w:t>
      </w:r>
    </w:p>
    <w:p w:rsidR="00000000" w:rsidDel="00000000" w:rsidP="00000000" w:rsidRDefault="00000000" w:rsidRPr="00000000" w14:paraId="000000D1">
      <w:pPr>
        <w:spacing w:line="360" w:lineRule="auto"/>
        <w:ind w:left="0" w:firstLine="720"/>
        <w:jc w:val="both"/>
        <w:rPr/>
      </w:pPr>
      <w:r w:rsidDel="00000000" w:rsidR="00000000" w:rsidRPr="00000000">
        <w:rPr>
          <w:b w:val="1"/>
          <w:bCs w:val="1"/>
          <w:rtl w:val="0"/>
        </w:rPr>
        <w:t xml:space="preserve">3. Nhân lực số thiếu và mất cân đối:</w:t>
      </w:r>
      <w:r w:rsidDel="00000000" w:rsidR="00000000" w:rsidRPr="00000000">
        <w:rPr>
          <w:rtl w:val="0"/>
        </w:rPr>
        <w:t xml:space="preserve"> đặc biệt cấp xã sau sắp xếp đơn vị hành chính; cán bộ lớn tuổi hạn chế kỹ năng; cơ chế lương khó giữ chân kỹ sư giỏi.</w:t>
      </w:r>
    </w:p>
    <w:p w:rsidR="00000000" w:rsidDel="00000000" w:rsidP="00000000" w:rsidRDefault="00000000" w:rsidRPr="00000000" w14:paraId="000000D2">
      <w:pPr>
        <w:spacing w:line="360" w:lineRule="auto"/>
        <w:ind w:left="0" w:firstLine="720"/>
        <w:jc w:val="both"/>
        <w:rPr/>
      </w:pPr>
      <w:r w:rsidDel="00000000" w:rsidR="00000000" w:rsidRPr="00000000">
        <w:rPr>
          <w:b w:val="1"/>
          <w:bCs w:val="1"/>
          <w:rtl w:val="0"/>
        </w:rPr>
        <w:t xml:space="preserve">4. An ninh, an toàn thông tin áp lực cao:</w:t>
      </w:r>
      <w:r w:rsidDel="00000000" w:rsidR="00000000" w:rsidRPr="00000000">
        <w:rPr>
          <w:rtl w:val="0"/>
        </w:rPr>
        <w:t xml:space="preserve"> tấn công mạng vào hệ thống công tăng mạnh; lừa đảo giả danh cơ quan nhà nước xâm hại dữ liệu cá nhân; nguy cơ rò rỉ dữ liệu lớn.</w:t>
      </w:r>
    </w:p>
    <w:p w:rsidR="00000000" w:rsidDel="00000000" w:rsidP="00000000" w:rsidRDefault="00000000" w:rsidRPr="00000000" w14:paraId="000000D3">
      <w:pPr>
        <w:spacing w:line="360" w:lineRule="auto"/>
        <w:ind w:left="0" w:firstLine="720"/>
        <w:jc w:val="both"/>
        <w:rPr/>
      </w:pPr>
      <w:r w:rsidDel="00000000" w:rsidR="00000000" w:rsidRPr="00000000">
        <w:rPr>
          <w:b w:val="1"/>
          <w:bCs w:val="1"/>
          <w:rtl w:val="0"/>
        </w:rPr>
        <w:t xml:space="preserve">5. Khoảng cách số và hành vi người dùng:</w:t>
      </w:r>
      <w:r w:rsidDel="00000000" w:rsidR="00000000" w:rsidRPr="00000000">
        <w:rPr>
          <w:rtl w:val="0"/>
        </w:rPr>
        <w:t xml:space="preserve"> vùng sâu vùng xa, người cao tuổi khó tiếp cận; một bộ phận cán bộ vẫn "số hóa hình thức" (scan giấy tờ nhưng vẫn yêu cầu bản giấy).</w:t>
      </w:r>
    </w:p>
    <w:p w:rsidR="00000000" w:rsidDel="00000000" w:rsidP="00000000" w:rsidRDefault="00000000" w:rsidRPr="00000000" w14:paraId="000000D4">
      <w:pPr>
        <w:spacing w:line="360" w:lineRule="auto"/>
        <w:ind w:left="0" w:firstLine="720"/>
        <w:jc w:val="both"/>
        <w:rPr/>
      </w:pPr>
      <w:r w:rsidDel="00000000" w:rsidR="00000000" w:rsidRPr="00000000">
        <w:rPr>
          <w:b w:val="1"/>
          <w:bCs w:val="1"/>
          <w:rtl w:val="0"/>
        </w:rPr>
        <w:t xml:space="preserve">6. Thể chế, tài chính đổi mới chậm hơn công nghệ:</w:t>
      </w:r>
      <w:r w:rsidDel="00000000" w:rsidR="00000000" w:rsidRPr="00000000">
        <w:rPr>
          <w:rtl w:val="0"/>
        </w:rPr>
        <w:t xml:space="preserve"> cơ chế thuê dịch vụ đám mây, mua dịch vụ số, PPP trong phát triển nền tảng còn vướng quy định đầu tư công truyền thống; tính bền vững kinh phí sau giai đoạn đầu tư.</w:t>
      </w:r>
    </w:p>
    <w:p w:rsidR="00000000" w:rsidDel="00000000" w:rsidP="00000000" w:rsidRDefault="00000000" w:rsidRPr="00000000" w14:paraId="000000D5">
      <w:pPr>
        <w:pStyle w:val="Heading3"/>
        <w:spacing w:after="120" w:before="160" w:line="360" w:lineRule="auto"/>
        <w:ind w:firstLine="709"/>
        <w:jc w:val="both"/>
        <w:rPr/>
      </w:pPr>
      <w:bookmarkStart w:colFirst="0" w:colLast="0" w:name="_6t2n1g7jscbc" w:id="34"/>
      <w:bookmarkEnd w:id="34"/>
      <w:r w:rsidDel="00000000" w:rsidR="00000000" w:rsidRPr="00000000">
        <w:rPr>
          <w:rFonts w:ascii="Times New Roman" w:cs="Times New Roman" w:eastAsia="Times New Roman" w:hAnsi="Times New Roman"/>
          <w:b w:val="1"/>
          <w:bCs w:val="1"/>
          <w:color w:val="000000"/>
          <w:sz w:val="28"/>
          <w:szCs w:val="28"/>
          <w:rtl w:val="0"/>
        </w:rPr>
        <w:t xml:space="preserve">5.3. Đề xuất giải pháp nâng cao hiệu quả</w:t>
      </w:r>
      <w:r w:rsidDel="00000000" w:rsidR="00000000" w:rsidRPr="00000000">
        <w:rPr>
          <w:rtl w:val="0"/>
        </w:rPr>
      </w:r>
    </w:p>
    <w:p w:rsidR="00000000" w:rsidDel="00000000" w:rsidP="00000000" w:rsidRDefault="00000000" w:rsidRPr="00000000" w14:paraId="000000D6">
      <w:pPr>
        <w:spacing w:line="360" w:lineRule="auto"/>
        <w:ind w:firstLine="709"/>
        <w:jc w:val="both"/>
        <w:rPr/>
      </w:pPr>
      <w:r w:rsidDel="00000000" w:rsidR="00000000" w:rsidRPr="00000000">
        <w:rPr>
          <w:b w:val="1"/>
          <w:bCs w:val="1"/>
          <w:rtl w:val="0"/>
        </w:rPr>
        <w:t xml:space="preserve">Một là, thể chế đi trước một bước</w:t>
      </w:r>
      <w:r w:rsidDel="00000000" w:rsidR="00000000" w:rsidRPr="00000000">
        <w:rPr>
          <w:rtl w:val="0"/>
        </w:rPr>
        <w:t xml:space="preserve"> theo tinh thần NQ 57: đẩy nhanh hoàn thiện pháp luật về dữ liệu, dữ liệu cá nhân, AI, quản trị dữ liệu; cơ chế thử nghiệm chính sách (sandbox) cho dịch vụ số mới; đơn giản hóa tối đa quy trình đầu tư – mua sắm theo hướng thuê dịch vụ, mua kết quả.</w:t>
      </w:r>
    </w:p>
    <w:p w:rsidR="00000000" w:rsidDel="00000000" w:rsidP="00000000" w:rsidRDefault="00000000" w:rsidRPr="00000000" w14:paraId="000000D7">
      <w:pPr>
        <w:spacing w:line="360" w:lineRule="auto"/>
        <w:ind w:firstLine="709"/>
        <w:jc w:val="both"/>
        <w:rPr/>
      </w:pPr>
      <w:r w:rsidDel="00000000" w:rsidR="00000000" w:rsidRPr="00000000">
        <w:rPr>
          <w:b w:val="1"/>
          <w:bCs w:val="1"/>
          <w:rtl w:val="0"/>
        </w:rPr>
        <w:t xml:space="preserve">Hai là, kiến trúc hóa việc dùng chung:</w:t>
      </w:r>
      <w:r w:rsidDel="00000000" w:rsidR="00000000" w:rsidRPr="00000000">
        <w:rPr>
          <w:rtl w:val="0"/>
        </w:rPr>
        <w:t xml:space="preserve"> kiên quyết triển khai các nền tảng số quốc gia tập trung, thống nhất đến tận cấp tỉnh, xã (theo QĐ 2629); cưỡng chế chuẩn hóa dữ liệu theo DRM; đưa chỉ số chia sẻ – tái sử dụng dữ liệu vào PAR Index và tiêu chí đánh giá người đứng đầu.</w:t>
      </w:r>
    </w:p>
    <w:p w:rsidR="00000000" w:rsidDel="00000000" w:rsidP="00000000" w:rsidRDefault="00000000" w:rsidRPr="00000000" w14:paraId="000000D8">
      <w:pPr>
        <w:spacing w:line="360" w:lineRule="auto"/>
        <w:ind w:firstLine="709"/>
        <w:jc w:val="both"/>
        <w:rPr/>
      </w:pPr>
      <w:r w:rsidDel="00000000" w:rsidR="00000000" w:rsidRPr="00000000">
        <w:rPr>
          <w:b w:val="1"/>
          <w:bCs w:val="1"/>
          <w:rtl w:val="0"/>
        </w:rPr>
        <w:t xml:space="preserve">Ba là, đầu tư đột phá vào con người:</w:t>
      </w:r>
      <w:r w:rsidDel="00000000" w:rsidR="00000000" w:rsidRPr="00000000">
        <w:rPr>
          <w:rtl w:val="0"/>
        </w:rPr>
        <w:t xml:space="preserve"> bố trí tối thiểu 3% ngân sách hằng năm cho KH-CN, ĐMST, CĐS; đào tạo chứng chỉ kỹ năng số bắt buộc cho 100% CBCCVC; chính sách đặc thù thu hút lãnh đạo số và chuyên gia dữ liệu/AI vào khu vực công; đào tạo lại đội ngũ một cửa cấp xã sau hợp nhất.</w:t>
      </w:r>
    </w:p>
    <w:p w:rsidR="00000000" w:rsidDel="00000000" w:rsidP="00000000" w:rsidRDefault="00000000" w:rsidRPr="00000000" w14:paraId="000000D9">
      <w:pPr>
        <w:spacing w:line="360" w:lineRule="auto"/>
        <w:ind w:firstLine="709"/>
        <w:jc w:val="both"/>
        <w:rPr/>
      </w:pPr>
      <w:r w:rsidDel="00000000" w:rsidR="00000000" w:rsidRPr="00000000">
        <w:rPr>
          <w:b w:val="1"/>
          <w:bCs w:val="1"/>
          <w:rtl w:val="0"/>
        </w:rPr>
        <w:t xml:space="preserve">Bốn là, chuyển dịch từ "trực tuyến hóa" sang "thông minh hóa":</w:t>
      </w:r>
      <w:r w:rsidDel="00000000" w:rsidR="00000000" w:rsidRPr="00000000">
        <w:rPr>
          <w:rtl w:val="0"/>
        </w:rPr>
        <w:t xml:space="preserve"> triển khai AI First trong dịch vụ công (chatbot hỗ trợ, điền sẵn dữ liệu, dịch vụ chủ động theo mốc vòng đời); xây dựng bảng điều hành dữ liệu thời gian thực cho lãnh đạo các cấp; số hóa 100% hồ sơ, kết quả TTHC và khai thác tái sử dụng tối thiểu 80%.</w:t>
      </w:r>
    </w:p>
    <w:p w:rsidR="00000000" w:rsidDel="00000000" w:rsidP="00000000" w:rsidRDefault="00000000" w:rsidRPr="00000000" w14:paraId="000000DA">
      <w:pPr>
        <w:spacing w:line="360" w:lineRule="auto"/>
        <w:ind w:firstLine="709"/>
        <w:jc w:val="both"/>
        <w:rPr/>
      </w:pPr>
      <w:r w:rsidDel="00000000" w:rsidR="00000000" w:rsidRPr="00000000">
        <w:rPr>
          <w:b w:val="1"/>
          <w:bCs w:val="1"/>
          <w:rtl w:val="0"/>
        </w:rPr>
        <w:t xml:space="preserve">Năm là, bảo đảm an ninh như điều kiện sống còn:</w:t>
      </w:r>
      <w:r w:rsidDel="00000000" w:rsidR="00000000" w:rsidRPr="00000000">
        <w:rPr>
          <w:rtl w:val="0"/>
        </w:rPr>
        <w:t xml:space="preserve"> phê duyệt hồ sơ an ninh mạng theo cấp độ trước khi vận hành mọi hệ thống; giám sát tập trung qua SOC; tuyên truyền phòng chống lừa đảo; bảo vệ dữ liệu cá nhân gắn với trách nhiệm giải trình.</w:t>
      </w:r>
    </w:p>
    <w:p w:rsidR="00000000" w:rsidDel="00000000" w:rsidP="00000000" w:rsidRDefault="00000000" w:rsidRPr="00000000" w14:paraId="000000DB">
      <w:pPr>
        <w:spacing w:line="360" w:lineRule="auto"/>
        <w:ind w:firstLine="709"/>
        <w:jc w:val="both"/>
        <w:rPr/>
      </w:pPr>
      <w:r w:rsidDel="00000000" w:rsidR="00000000" w:rsidRPr="00000000">
        <w:rPr>
          <w:b w:val="1"/>
          <w:bCs w:val="1"/>
          <w:rtl w:val="0"/>
        </w:rPr>
        <w:t xml:space="preserve">Sáu là, đo lường – trách nhiệm giải trình:</w:t>
      </w:r>
      <w:r w:rsidDel="00000000" w:rsidR="00000000" w:rsidRPr="00000000">
        <w:rPr>
          <w:rtl w:val="0"/>
        </w:rPr>
        <w:t xml:space="preserve"> duy trì bộ chỉ số chuyển đổi số công khai hằng năm; đánh giá độc lập mức độ hài lòng của người dân; xử lý nghiêm tình trạng "trục lợi chỉ số", dịch vụ trực tuyến trên danh nghĩa.</w:t>
      </w:r>
    </w:p>
    <w:p w:rsidR="00000000" w:rsidDel="00000000" w:rsidP="00000000" w:rsidRDefault="00000000" w:rsidRPr="00000000" w14:paraId="000000DC">
      <w:pPr>
        <w:spacing w:after="180" w:before="180" w:line="240" w:lineRule="auto"/>
        <w:jc w:val="left"/>
        <w:rPr/>
      </w:pPr>
      <w:r w:rsidDel="00000000" w:rsidR="00000000" w:rsidRPr="00000000">
        <w:rPr>
          <w:rtl w:val="0"/>
        </w:rPr>
      </w:r>
    </w:p>
    <w:p w:rsidR="00000000" w:rsidDel="00000000" w:rsidP="00000000" w:rsidRDefault="00000000" w:rsidRPr="00000000" w14:paraId="000000DD">
      <w:pPr>
        <w:pStyle w:val="Heading2"/>
        <w:spacing w:after="120" w:before="120" w:line="360" w:lineRule="auto"/>
        <w:ind w:firstLine="0"/>
        <w:jc w:val="center"/>
        <w:rPr>
          <w:color w:val="000000"/>
        </w:rPr>
      </w:pPr>
      <w:bookmarkStart w:colFirst="0" w:colLast="0" w:name="_yonqeg8oqdje" w:id="35"/>
      <w:bookmarkEnd w:id="35"/>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2"/>
        <w:spacing w:after="120" w:before="120" w:line="360" w:lineRule="auto"/>
        <w:ind w:firstLine="0"/>
        <w:jc w:val="center"/>
        <w:rPr/>
      </w:pPr>
      <w:bookmarkStart w:colFirst="0" w:colLast="0" w:name="_11ek82lmmol" w:id="36"/>
      <w:bookmarkEnd w:id="36"/>
      <w:r w:rsidDel="00000000" w:rsidR="00000000" w:rsidRPr="00000000">
        <w:rPr>
          <w:rFonts w:ascii="Times New Roman" w:cs="Times New Roman" w:eastAsia="Times New Roman" w:hAnsi="Times New Roman"/>
          <w:b w:val="1"/>
          <w:bCs w:val="1"/>
          <w:color w:val="000000"/>
          <w:sz w:val="28"/>
          <w:szCs w:val="28"/>
          <w:rtl w:val="0"/>
        </w:rPr>
        <w:t xml:space="preserve">KẾT LUẬN</w:t>
      </w:r>
      <w:r w:rsidDel="00000000" w:rsidR="00000000" w:rsidRPr="00000000">
        <w:rPr>
          <w:rtl w:val="0"/>
        </w:rPr>
      </w:r>
    </w:p>
    <w:p w:rsidR="00000000" w:rsidDel="00000000" w:rsidP="00000000" w:rsidRDefault="00000000" w:rsidRPr="00000000" w14:paraId="000000DF">
      <w:pPr>
        <w:spacing w:line="360" w:lineRule="auto"/>
        <w:ind w:firstLine="709"/>
        <w:jc w:val="both"/>
        <w:rPr/>
      </w:pPr>
      <w:r w:rsidDel="00000000" w:rsidR="00000000" w:rsidRPr="00000000">
        <w:rPr>
          <w:rtl w:val="0"/>
        </w:rPr>
        <w:t xml:space="preserve">Chuyển đổi từ chính phủ điện tử sang chính phủ số ở Việt Nam là một cuộc </w:t>
      </w:r>
      <w:r w:rsidDel="00000000" w:rsidR="00000000" w:rsidRPr="00000000">
        <w:rPr>
          <w:b w:val="1"/>
          <w:bCs w:val="1"/>
          <w:rtl w:val="0"/>
        </w:rPr>
        <w:t xml:space="preserve">cải cách tổng thể về mô hình vận hành nhà nước</w:t>
      </w:r>
      <w:r w:rsidDel="00000000" w:rsidR="00000000" w:rsidRPr="00000000">
        <w:rPr>
          <w:rtl w:val="0"/>
        </w:rPr>
        <w:t xml:space="preserve">, chứ không đơn thuần là ứng dụng công nghệ thông tin. Hệ thống chính sách – từ Nghị quyết 57-NQ/TW, Quyết định 749/QĐ-TTg, Quyết định 942/QĐ-TTg đến Quyết định 2629/QĐ-TTg – đã kiến tạo một khung chiến lược nhất quán: </w:t>
      </w:r>
      <w:r w:rsidDel="00000000" w:rsidR="00000000" w:rsidRPr="00000000">
        <w:rPr>
          <w:b w:val="1"/>
          <w:bCs w:val="1"/>
          <w:rtl w:val="0"/>
        </w:rPr>
        <w:t xml:space="preserve">lấy người dân, doanh nghiệp làm trung tâm; lấy dữ liệu làm tài nguyên cốt lõi; lấy nền tảng dùng chung làm giải pháp đột phá; lấy an toàn thông tin và đạo đức số làm điều kiện tiên quyết</w:t>
      </w:r>
      <w:r w:rsidDel="00000000" w:rsidR="00000000" w:rsidRPr="00000000">
        <w:rPr>
          <w:rtl w:val="0"/>
        </w:rPr>
        <w:t xml:space="preserve">. Khung kiến trúc chính phủ số cung cấp "bản thiết kế" thống nhất, trong đó NDXP, Trung tâm dữ liệu quốc gia, Cổng DVC Quốc gia là các trụ đỡ liên thông; các hệ thống tác nghiệp TPSC – eOffice – DVC – ERP chính là nơi giá trị chuyển đổi số được hiện thực hóa hằng ngày trước người dân và trong nội bộ cơ quan nhà nước.</w:t>
      </w:r>
    </w:p>
    <w:p w:rsidR="00000000" w:rsidDel="00000000" w:rsidP="00000000" w:rsidRDefault="00000000" w:rsidRPr="00000000" w14:paraId="000000E0">
      <w:pPr>
        <w:spacing w:line="360" w:lineRule="auto"/>
        <w:ind w:firstLine="709"/>
        <w:jc w:val="both"/>
        <w:rPr/>
      </w:pPr>
      <w:r w:rsidDel="00000000" w:rsidR="00000000" w:rsidRPr="00000000">
        <w:rPr>
          <w:rtl w:val="0"/>
        </w:rPr>
        <w:t xml:space="preserve">Bài học lớn nhất từ thực tiễn: công nghệ chỉ chiếm một phần trong phương trình; phần quyết định nằm ở </w:t>
      </w:r>
      <w:r w:rsidDel="00000000" w:rsidR="00000000" w:rsidRPr="00000000">
        <w:rPr>
          <w:b w:val="1"/>
          <w:bCs w:val="1"/>
          <w:rtl w:val="0"/>
        </w:rPr>
        <w:t xml:space="preserve">lãnh đạo số kiên định, văn hóa số lan tỏa và lực lượng lao động số đủ năng lực</w:t>
      </w:r>
      <w:r w:rsidDel="00000000" w:rsidR="00000000" w:rsidRPr="00000000">
        <w:rPr>
          <w:rtl w:val="0"/>
        </w:rPr>
        <w:t xml:space="preserve">. Với quyết tâm chính trị cao nhất lịch sử – khi Tổng Bí thư đích thân làm Trưởng Ban Chỉ đạo Trung ương về phát triển khoa học công nghệ, đổi mới sáng tạo và chuyển đổi số – Việt Nam hoàn toàn có cơ sở hiện thực hóa mục tiêu đến năm 2030 hoàn thành chính phủ số, hình thành chính phủ thông minh vận hành trên dữ liệu lớn và trí tuệ nhân tạo, góp phần đưa đất nước phát triển bứt phá, giàu mạnh trong kỷ nguyên mới.</w:t>
      </w:r>
    </w:p>
    <w:p w:rsidR="00000000" w:rsidDel="00000000" w:rsidP="00000000" w:rsidRDefault="00000000" w:rsidRPr="00000000" w14:paraId="000000E1">
      <w:pPr>
        <w:spacing w:line="360" w:lineRule="auto"/>
        <w:ind w:firstLine="709"/>
        <w:jc w:val="both"/>
        <w:rPr/>
      </w:pPr>
      <w:r w:rsidDel="00000000" w:rsidR="00000000" w:rsidRPr="00000000">
        <w:rPr>
          <w:i w:val="1"/>
          <w:iCs w:val="1"/>
          <w:rtl w:val="0"/>
        </w:rPr>
        <w:t xml:space="preserve">Tài liệu tham khảo chính: Nghị quyết 57-NQ/TW (22/12/2024); Quyết định 749/QĐ-TTg (03/6/2020); Quyết định 942/QĐ-TTg (15/6/2021); Quyết định 2629/QĐ-TTg (01/12/2025); Khung kiến trúc Chính phủ số Việt Nam phiên bản 4.0 (QĐ 292/QĐ-BKHCN, 2025); Nghị định 61/2018/NĐ-CP, Nghị định 118/2025/NĐ-CP; Nghị định 42/2022/NĐ-CP; Báo cáo E-Government Survey của Liên hợp quốc 2024.</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sectPr>
      <w:type w:val="nextPage"/>
      <w:pgSz w:h="15840" w:w="12240" w:orient="portrait"/>
      <w:pgMar w:bottom="1440" w:top="1440" w:left="144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120"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40" w:line="360" w:lineRule="auto"/>
      <w:ind w:firstLine="709"/>
      <w:jc w:val="both"/>
    </w:pPr>
    <w:rPr>
      <w:rFonts w:ascii="Times New Roman" w:cs="Times New Roman" w:eastAsia="Times New Roman" w:hAnsi="Times New Roman"/>
      <w:b w:val="1"/>
      <w:bCs w:val="1"/>
      <w:color w:val="0f4761"/>
      <w:sz w:val="28"/>
      <w:szCs w:val="28"/>
    </w:rPr>
  </w:style>
  <w:style w:type="paragraph" w:styleId="Heading2">
    <w:name w:val="heading 2"/>
    <w:basedOn w:val="Normal"/>
    <w:next w:val="Normal"/>
    <w:pPr>
      <w:keepNext w:val="1"/>
      <w:keepLines w:val="1"/>
      <w:spacing w:after="80" w:before="120" w:line="360" w:lineRule="auto"/>
      <w:ind w:firstLine="709"/>
      <w:jc w:val="both"/>
    </w:pPr>
    <w:rPr>
      <w:rFonts w:ascii="Times New Roman" w:cs="Times New Roman" w:eastAsia="Times New Roman" w:hAnsi="Times New Roman"/>
      <w:b w:val="1"/>
      <w:bCs w:val="1"/>
      <w:color w:val="0f4761"/>
      <w:sz w:val="28"/>
      <w:szCs w:val="28"/>
    </w:rPr>
  </w:style>
  <w:style w:type="paragraph" w:styleId="Heading3">
    <w:name w:val="heading 3"/>
    <w:basedOn w:val="Normal"/>
    <w:next w:val="Normal"/>
    <w:pPr>
      <w:keepNext w:val="1"/>
      <w:keepLines w:val="1"/>
      <w:spacing w:after="80" w:before="160" w:line="360" w:lineRule="auto"/>
      <w:ind w:firstLine="709"/>
      <w:jc w:val="both"/>
    </w:pPr>
    <w:rPr>
      <w:rFonts w:ascii="Times New Roman" w:cs="Times New Roman" w:eastAsia="Times New Roman" w:hAnsi="Times New Roman"/>
      <w:b w:val="1"/>
      <w:bCs w:val="1"/>
      <w:color w:val="0f4761"/>
      <w:sz w:val="28"/>
      <w:szCs w:val="28"/>
    </w:rPr>
  </w:style>
  <w:style w:type="paragraph" w:styleId="Heading4">
    <w:name w:val="heading 4"/>
    <w:basedOn w:val="Normal"/>
    <w:next w:val="Normal"/>
    <w:pPr>
      <w:keepNext w:val="1"/>
      <w:keepLines w:val="1"/>
      <w:spacing w:after="40" w:before="80" w:line="360" w:lineRule="auto"/>
      <w:ind w:firstLine="709"/>
      <w:jc w:val="both"/>
    </w:pPr>
    <w:rPr>
      <w:rFonts w:ascii="Times New Roman" w:cs="Times New Roman" w:eastAsia="Times New Roman" w:hAnsi="Times New Roman"/>
      <w:i w:val="1"/>
      <w:iCs w:val="1"/>
      <w:color w:val="0f4761"/>
      <w:sz w:val="28"/>
      <w:szCs w:val="28"/>
    </w:rPr>
  </w:style>
  <w:style w:type="paragraph" w:styleId="Heading5">
    <w:name w:val="heading 5"/>
    <w:basedOn w:val="Normal"/>
    <w:next w:val="Normal"/>
    <w:pPr>
      <w:keepNext w:val="1"/>
      <w:keepLines w:val="1"/>
      <w:spacing w:after="40" w:before="80" w:line="360" w:lineRule="auto"/>
      <w:ind w:firstLine="709"/>
      <w:jc w:val="both"/>
    </w:pPr>
    <w:rPr>
      <w:rFonts w:ascii="Times New Roman" w:cs="Times New Roman" w:eastAsia="Times New Roman" w:hAnsi="Times New Roman"/>
      <w:color w:val="0f4761"/>
      <w:sz w:val="28"/>
      <w:szCs w:val="28"/>
    </w:rPr>
  </w:style>
  <w:style w:type="paragraph" w:styleId="Heading6">
    <w:name w:val="heading 6"/>
    <w:basedOn w:val="Normal"/>
    <w:next w:val="Normal"/>
    <w:pPr>
      <w:keepNext w:val="1"/>
      <w:keepLines w:val="1"/>
      <w:spacing w:after="0" w:before="40" w:line="360" w:lineRule="auto"/>
      <w:ind w:firstLine="709"/>
      <w:jc w:val="both"/>
    </w:pPr>
    <w:rPr>
      <w:rFonts w:ascii="Times New Roman" w:cs="Times New Roman" w:eastAsia="Times New Roman" w:hAnsi="Times New Roman"/>
      <w:i w:val="1"/>
      <w:iCs w:val="1"/>
      <w:color w:val="595959"/>
      <w:sz w:val="28"/>
      <w:szCs w:val="28"/>
    </w:rPr>
  </w:style>
  <w:style w:type="paragraph" w:styleId="Title">
    <w:name w:val="Title"/>
    <w:basedOn w:val="Normal"/>
    <w:next w:val="Normal"/>
    <w:pPr>
      <w:spacing w:after="80" w:line="360" w:lineRule="auto"/>
      <w:ind w:firstLine="0"/>
      <w:jc w:val="center"/>
    </w:pPr>
    <w:rPr>
      <w:rFonts w:ascii="Times New Roman" w:cs="Times New Roman" w:eastAsia="Times New Roman" w:hAnsi="Times New Roman"/>
      <w:b w:val="1"/>
      <w:bCs w:val="1"/>
      <w:sz w:val="28"/>
      <w:szCs w:val="28"/>
    </w:rPr>
  </w:style>
  <w:style w:type="paragraph" w:styleId="Subtitle">
    <w:name w:val="Subtitle"/>
    <w:basedOn w:val="Normal"/>
    <w:next w:val="Normal"/>
    <w:pPr>
      <w:spacing w:after="80" w:line="360" w:lineRule="auto"/>
      <w:ind w:firstLine="0"/>
      <w:jc w:val="center"/>
    </w:pPr>
    <w:rPr>
      <w:rFonts w:ascii="Times New Roman" w:cs="Times New Roman" w:eastAsia="Times New Roman" w:hAnsi="Times New Roman"/>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