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62020874023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198486328125" w:line="690.4995918273926" w:lineRule="auto"/>
        <w:ind w:left="1316.3394165039062" w:right="2486.512451171875" w:firstLine="29.5608520507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Psychology of Advertising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1.2 Functions of advertising / introduction to psychology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Personal statement &amp; Course agreement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1746826171875" w:line="240" w:lineRule="auto"/>
        <w:ind w:left="1350.3143310546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First 5 points!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6005859375" w:line="240" w:lineRule="auto"/>
        <w:ind w:left="1350.314331054687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Complete by Jan 30 before class starts (2:30 pm)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56005859375" w:line="240" w:lineRule="auto"/>
        <w:ind w:left="1158.588638305664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do: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6005859375" w:line="271.7662811279297" w:lineRule="auto"/>
        <w:ind w:left="1877.6286315917969" w:right="1257.59765625" w:hanging="615.8028411865234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Please provide 5-10 sentences about yourself, including your interest in this course, your major, what you hope to gain from the course, and career goals. There are no right or wrong answers – this is your opportunity to tell us what you want to learn from the course and how your interests/career goals may relate to the course.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0501708984375" w:line="240" w:lineRule="auto"/>
        <w:ind w:left="1239.7457885742188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black"/>
          <w:u w:val="none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2.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black"/>
          <w:u w:val="none"/>
          <w:vertAlign w:val="baseline"/>
          <w:rtl w:val="0"/>
        </w:rPr>
        <w:t xml:space="preserve">Read syllabus and ask questions about things that are unclear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56005859375" w:line="271.7662525177002" w:lineRule="auto"/>
        <w:ind w:left="1885.9486389160156" w:right="1651.409912109375" w:hanging="638.5228729248047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black"/>
          <w:u w:val="none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highlight w:val="black"/>
          <w:u w:val="none"/>
          <w:vertAlign w:val="baseline"/>
          <w:rtl w:val="0"/>
        </w:rPr>
        <w:t xml:space="preserve">Sign the course agreement to state that you have read and understood the course requirements.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735595703125" w:line="240" w:lineRule="auto"/>
        <w:ind w:left="0" w:right="5163.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Install LockDown browser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9749755859375" w:line="240" w:lineRule="auto"/>
        <w:ind w:left="0" w:right="3245.8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(Tip: on laptop that you are planning to use for the exams!)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9.976043701171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INSTALL lockdown browser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5628662109375" w:line="240" w:lineRule="auto"/>
        <w:ind w:left="0" w:right="876.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can NOT make the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-121899</wp:posOffset>
            </wp:positionV>
            <wp:extent cx="5882516" cy="2046863"/>
            <wp:effectExtent b="0" l="0" r="0" t="0"/>
            <wp:wrapSquare wrapText="right" distB="19050" distT="19050" distL="19050" distR="1905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516" cy="2046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74609375" w:line="240" w:lineRule="auto"/>
        <w:ind w:left="0" w:right="526.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assignment or take the exam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74609375" w:line="240" w:lineRule="auto"/>
        <w:ind w:left="0" w:right="464.04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without the LockDown browser.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40" w:lineRule="auto"/>
        <w:ind w:left="0" w:right="184.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Downloading may take some time.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74609375" w:line="240" w:lineRule="auto"/>
        <w:ind w:left="0" w:right="1195.394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sure it works.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40" w:lineRule="auto"/>
        <w:ind w:left="0" w:right="596.164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Only have to download once.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40" w:lineRule="auto"/>
        <w:ind w:left="0" w:right="383.89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0800" w:w="14400" w:orient="landscape"/>
          <w:pgMar w:bottom="0" w:top="114.19921875" w:left="0" w:right="85.78613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Contact TA when having issues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9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Go to our Canvas page &gt; Quizzes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797607421875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Choose “Personal statement &amp; course agreement” 3. Click “Take survey”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1.5700149536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Click “Download respondus LockDown Browser” 5. Open LockDown browser &gt; Choose Canvas (pilot) 6. Log in with own credentials and repeat step 2 &amp; 3.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20431900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with downloading/opening  LockDown browser.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4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539.8786544799805" w:right="406.41601562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black"/>
          <w:u w:val="single"/>
          <w:vertAlign w:val="baseline"/>
          <w:rtl w:val="0"/>
        </w:rPr>
        <w:t xml:space="preserve">Do NOT wait until the last minute!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7.66815185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290801" cy="9952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0801" cy="99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986541" cy="18745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541" cy="187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Recap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04516601562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Advertising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Placed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Consumer-based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Unique Selling Proposition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457.618865966796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Why advertising?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177.61886596679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Facilitates competition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177.618865966797" w:right="3418.11401367187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Way to communicate with (potential) 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Key source of funding for media and other industries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Functions of advertising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04541015625" w:line="240" w:lineRule="auto"/>
        <w:ind w:left="1464.1403198242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INFORM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40" w:lineRule="auto"/>
        <w:ind w:left="1295.44021606445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Creating or influencing non-evaluative responses, such as beliefs.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58984375" w:line="240" w:lineRule="auto"/>
        <w:ind w:left="1451.4002990722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PERSUADE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240" w:lineRule="auto"/>
        <w:ind w:left="1295.44021606445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Generating or changing an evaluative response, such as that something is more favorable.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5798950195312" w:line="240" w:lineRule="auto"/>
        <w:ind w:left="1306.36016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Depends on: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40" w:lineRule="auto"/>
        <w:ind w:left="1464.1403198242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Type of Product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80047607421875" w:line="240" w:lineRule="auto"/>
        <w:ind w:left="1451.400299072265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Type of Purchase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80047607421875" w:line="276.8123245239258" w:lineRule="auto"/>
        <w:ind w:left="1443.0802917480469" w:right="5072.5946044921875" w:firstLine="8.84002685546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Lifecycle of the product (introduction, growth, maturity, decline) 4. Situation, crisis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6.74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 you think of any examples of hard-sell or soft-sell advertising?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3974609375" w:line="240" w:lineRule="auto"/>
        <w:ind w:left="0" w:right="1222.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works best for you? Why? Why not? In what context?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29296875" w:line="240" w:lineRule="auto"/>
        <w:ind w:left="1286.3401794433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Approaches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5103759765625" w:line="240" w:lineRule="auto"/>
        <w:ind w:left="1472.68066406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Hard-sell approach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40" w:lineRule="auto"/>
        <w:ind w:left="1679.32678222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Informational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802001953125" w:line="240" w:lineRule="auto"/>
        <w:ind w:left="1679.32678222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“Reason why approach”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802001953125" w:line="276.81206703186035" w:lineRule="auto"/>
        <w:ind w:left="2193.460693359375" w:right="999.42626953125" w:hanging="514.133911132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Used to be “tell approach”: inform customers what was for sale at what price and where once could  buy it.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70013427734375" w:line="240" w:lineRule="auto"/>
        <w:ind w:left="1458.3807373046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Soft-sell approach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240" w:lineRule="auto"/>
        <w:ind w:left="1679.32678222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Emotional; affect=based appeal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802001953125" w:line="240" w:lineRule="auto"/>
        <w:ind w:left="1679.326782226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Influence feelings, emotions (rather than thoughts)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240" w:lineRule="auto"/>
        <w:ind w:left="1457.3406982421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They coexists today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0476074219" w:line="240" w:lineRule="auto"/>
        <w:ind w:left="1476.3206481933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May dependent on: agency, client, product, target audience, etc.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Strategies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8333740234375" w:line="240" w:lineRule="auto"/>
        <w:ind w:left="1284.520263671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ALPHA strategies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76.8123245239258" w:lineRule="auto"/>
        <w:ind w:left="2005.040283203125" w:right="6123.946533203125" w:firstLine="25.99990844726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Influence the tendency to MOVE TOWARD something Approach motivation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7001342773438" w:line="240" w:lineRule="auto"/>
        <w:ind w:left="1292.580261230468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OMEGA strategies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276.8123245239258" w:lineRule="auto"/>
        <w:ind w:left="2005.040283203125" w:right="6354.3060302734375" w:firstLine="25.99990844726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0" w:right="85.7861328125" w:header="0" w:footer="720"/>
          <w:cols w:equalWidth="0" w:num="1">
            <w:col w:space="0" w:w="14314.2138671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Influence tendency to MOVE AWAY from something Avoidance motivation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Psychology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711924" cy="4711924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924" cy="4711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Psychology approach to advertising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033203125" w:line="240" w:lineRule="auto"/>
        <w:ind w:left="1313.1402587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Identifying the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advertising at the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level.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3974609375" w:line="278.45998764038086" w:lineRule="auto"/>
        <w:ind w:left="1304.1802978515625" w:right="1631.895751953125" w:hanging="12.3200988769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0" w:right="85.7861328125" w:header="0" w:footer="720"/>
          <w:cols w:equalWidth="0" w:num="1">
            <w:col w:space="0" w:w="14314.2138671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Seeks to articulate the intrapersonal, interpersonal, group-level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(cognitive, in the  mind) that are responsible for the relationship between advertisement and the response.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Psychology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4787597656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ACTIVE processing…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 come to messages with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schemas and ideas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already in place.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589843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 are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evaluating the messages.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 respond in many different ways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781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990725" cy="19907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128275" cy="6286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2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2419350" cy="9715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128275" cy="6286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2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Effect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you know what you know?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449.82001304626465" w:lineRule="auto"/>
        <w:ind w:left="1286.2602233886719" w:right="6977.193603515625" w:firstLine="28.800048828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How do you know if something is true? What do you need as evidence?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you know what you know?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1.605224609375" w:line="240" w:lineRule="auto"/>
        <w:ind w:left="1291.28021240234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Social psychological approach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2392915</wp:posOffset>
            </wp:positionH>
            <wp:positionV relativeFrom="paragraph">
              <wp:posOffset>-331604</wp:posOffset>
            </wp:positionV>
            <wp:extent cx="5582999" cy="2653974"/>
            <wp:effectExtent b="0" l="0" r="0" t="0"/>
            <wp:wrapSquare wrapText="left" distB="19050" distT="19050" distL="19050" distR="1905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999" cy="26539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40" w:lineRule="auto"/>
        <w:ind w:left="1287.3802185058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Theory-based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58984375" w:line="240" w:lineRule="auto"/>
        <w:ind w:left="1306.36016845703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Experiment-based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240" w:lineRule="auto"/>
        <w:ind w:left="1308.960266113281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Predictive models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240" w:lineRule="auto"/>
        <w:ind w:left="1295.440216064453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Correlation versus causation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How you know what you know?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0.8050537109375" w:line="503.36997985839844" w:lineRule="auto"/>
        <w:ind w:left="1310.9002685546875" w:right="6809.52880859375" w:hanging="23.240051269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Theory helps us to understand the world around us Research is needed to test it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7503662109375" w:line="240" w:lineRule="auto"/>
        <w:ind w:left="2028.1002807617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Experiment will help us to test effects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4005126953125" w:line="240" w:lineRule="auto"/>
        <w:ind w:left="1285.700225830078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0" w:right="85.7861328125" w:header="0" w:footer="720"/>
          <w:cols w:equalWidth="0" w:num="1">
            <w:col w:space="0" w:w="14314.2138671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can predict how people will interpret advertisements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Experiment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0697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28"/>
          <w:szCs w:val="28"/>
          <w:highlight w:val="black"/>
          <w:u w:val="none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835127" cy="4081301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5127" cy="4081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550698" cy="4081301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0698" cy="4081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0000"/>
          <w:sz w:val="28"/>
          <w:szCs w:val="28"/>
          <w:highlight w:val="black"/>
          <w:u w:val="none"/>
          <w:vertAlign w:val="baseline"/>
          <w:rtl w:val="0"/>
        </w:rPr>
        <w:t xml:space="preserve">Single screening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Experiment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95190429687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3880476" cy="3880476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0476" cy="388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4457700" cy="212407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3.34716796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1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Congruent character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8.574218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2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005126953125" w:line="240" w:lineRule="auto"/>
        <w:ind w:left="0" w:right="4.0246582031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7420.6292724609375" w:right="663.39477539062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Incongruent character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Experiment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3165283203125" w:line="240" w:lineRule="auto"/>
        <w:ind w:left="1450.3839111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We manipulate 1 thing that we are interested in (cause)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1436.6638183593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Assign participants to one group/message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1437.2238159179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Ask questions - measure outcome (effect)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3974609375" w:line="240" w:lineRule="auto"/>
        <w:ind w:left="1313.1402587890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Independent variable = what we manipulate (cause)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Dependent variable = the outcome (effect), for example, attitudes, behavior, intentions, memory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2400512695312" w:line="240" w:lineRule="auto"/>
        <w:ind w:left="1308.1002807617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do we isolate the effect of the message?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3974609375" w:line="240" w:lineRule="auto"/>
        <w:ind w:left="1499.0734863281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Change only 1 thing between groups in message/task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1499.07348632812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Random assignment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403564453125" w:line="278.45998764038086" w:lineRule="auto"/>
        <w:ind w:left="2024.1802978515625" w:right="1766.14501953125" w:firstLine="3.919982910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Everybody has an equal chance of being in a group so any difference between groups is  related to the independent variable.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 makes the difference?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8199462890625" w:line="503.36997985839844" w:lineRule="auto"/>
        <w:ind w:left="1345.2145385742188" w:right="3970.2685546875" w:firstLine="23.240051269531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Many factors can make the difference between whether an ad is effective! You have factors related to...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747314453125" w:line="240" w:lineRule="auto"/>
        <w:ind w:left="1559.427795410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message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1559.427795410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sender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1559.427795410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receiver (consumer)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1559.427795410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4005126953125" w:line="240" w:lineRule="auto"/>
        <w:ind w:left="1346.0545349121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will look at some of those.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2.220306396484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Message characteristics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5035815</wp:posOffset>
            </wp:positionH>
            <wp:positionV relativeFrom="paragraph">
              <wp:posOffset>182709</wp:posOffset>
            </wp:positionV>
            <wp:extent cx="3060176" cy="3772075"/>
            <wp:effectExtent b="0" l="0" r="0" t="0"/>
            <wp:wrapSquare wrapText="left" distB="19050" distT="19050" distL="19050" distR="1905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176" cy="3772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80712890625" w:line="240" w:lineRule="auto"/>
        <w:ind w:left="1344.9345397949219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Argument-based vs. Affect-based appeals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3974609375" w:line="240" w:lineRule="auto"/>
        <w:ind w:left="1364.5346069335938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Message sidedness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3974609375" w:line="240" w:lineRule="auto"/>
        <w:ind w:left="2073.61450195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One-sided: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only presents claims in support of position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4005126953125" w:line="278.45998764038086" w:lineRule="auto"/>
        <w:ind w:left="2076.9744873046875" w:right="5352.1624755859375" w:hanging="9.5199584960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Two-sided: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presents positive and negative or supporting  and counter arguments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7235107421875" w:line="240" w:lineRule="auto"/>
        <w:ind w:left="1382.441558837890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Source of the message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Who is the source?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7069091796875" w:line="240" w:lineRule="auto"/>
        <w:ind w:left="1299.885406494140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Direct source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240" w:lineRule="auto"/>
        <w:ind w:left="2008.4454345703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Spokesperson delivers the message (speaking or demonstrating use of product)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5798950195312" w:line="240" w:lineRule="auto"/>
        <w:ind w:left="1304.305419921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Indirect source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240" w:lineRule="auto"/>
        <w:ind w:left="2002.205505371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0" w:right="85.7861328125" w:header="0" w:footer="720"/>
          <w:cols w:equalWidth="0" w:num="1">
            <w:col w:space="0" w:w="14314.2138671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Associated with the product, but not delivering the message (not speaking/demonstrating)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1989459991455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7772400" cy="528637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Who is the source?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70751953125" w:line="240" w:lineRule="auto"/>
        <w:ind w:left="1299.885406494140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Direct source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802001953125" w:line="403.55320930480957" w:lineRule="auto"/>
        <w:ind w:left="2028.992919921875" w:right="3389.327392578125" w:hanging="20.5474853515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Spokesperson delivers the message (speaking or demonstrating use of product) In example: Katy Perry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56817626953125" w:line="240" w:lineRule="auto"/>
        <w:ind w:left="1304.30541992187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Indirect source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57989501953125" w:line="486.8328666687012" w:lineRule="auto"/>
        <w:ind w:left="1986.7488098144531" w:right="2146.787109375" w:firstLine="15.45669555664062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Associated with the product, but not delivering the message (not speaking/demonstrating) In example: Kendell Jenner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778564453125" w:line="240" w:lineRule="auto"/>
        <w:ind w:left="1960.7489013671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logo for a company is also indirect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18020629882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Source effects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70751953125" w:line="240" w:lineRule="auto"/>
        <w:ind w:left="2012.6054382324219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Credibility - expertise, trustworthiness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06787109375" w:line="208.30195426940918" w:lineRule="auto"/>
        <w:ind w:left="1854.0158081054688" w:right="2527.3632812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2387350" cy="116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350" cy="11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3569574" cy="14112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9574" cy="141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749325" cy="1749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325" cy="174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680025" cy="22386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0025" cy="2238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2.205505371093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0" w:right="85.7861328125" w:header="0" w:footer="720"/>
          <w:cols w:equalWidth="0" w:num="1">
            <w:col w:space="0" w:w="14314.2138671875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Attractiveness - rubs off on product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353309631347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14.19921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8839201" cy="380066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1" cy="380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74023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017333984375" w:line="240" w:lineRule="auto"/>
        <w:ind w:left="149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Continue reading chapter 1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221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Reading response due Jan 30 before class starts (2:30 pm)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221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Hand in on Canvas: upload Word or PDF document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3974609375" w:line="240" w:lineRule="auto"/>
        <w:ind w:left="149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 assignment 1 by Jan 30, 2:30 pm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221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Install LockDown Browser on the laptop your planning to use for the exam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24005126953125" w:line="240" w:lineRule="auto"/>
        <w:ind w:left="149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up notification in Canvas for announcements asap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2219.0734863281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See slides of Tuesday for the instructions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3.23974609375" w:line="240" w:lineRule="auto"/>
        <w:ind w:left="1296.6201782226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Questions? Email one of the teaching assistants (TAs).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3564453125" w:line="240" w:lineRule="auto"/>
        <w:ind w:left="1296.34017944335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Contact information is available on Canvas.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1287.660217285156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 sections will be announced on Tuesday.</w:t>
      </w:r>
    </w:p>
    <w:sectPr>
      <w:type w:val="continuous"/>
      <w:pgSz w:h="10800" w:w="14400" w:orient="landscape"/>
      <w:pgMar w:bottom="0" w:top="114.19921875" w:left="0" w:right="85.7861328125" w:header="0" w:footer="720"/>
      <w:cols w:equalWidth="0" w:num="1">
        <w:col w:space="0" w:w="14314.2138671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20.png"/><Relationship Id="rId10" Type="http://schemas.openxmlformats.org/officeDocument/2006/relationships/image" Target="media/image8.png"/><Relationship Id="rId13" Type="http://schemas.openxmlformats.org/officeDocument/2006/relationships/image" Target="media/image17.png"/><Relationship Id="rId12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7.png"/><Relationship Id="rId18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