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[Project Name]: Integrated Strategic Marketing &amp; Sales (IMS) Framework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[Public/Confidential/Restricted] </w:t>
      </w:r>
      <w:r w:rsidDel="00000000" w:rsidR="00000000" w:rsidRPr="00000000">
        <w:rPr>
          <w:b w:val="1"/>
          <w:bCs w:val="1"/>
          <w:rtl w:val="0"/>
        </w:rPr>
        <w:t xml:space="preserve">Lead Strategist:</w:t>
      </w:r>
      <w:r w:rsidDel="00000000" w:rsidR="00000000" w:rsidRPr="00000000">
        <w:rPr>
          <w:rtl w:val="0"/>
        </w:rPr>
        <w:t xml:space="preserve"> [Your Name/Role] </w:t>
      </w:r>
      <w:r w:rsidDel="00000000" w:rsidR="00000000" w:rsidRPr="00000000">
        <w:rPr>
          <w:b w:val="1"/>
          <w:bCs w:val="1"/>
          <w:rtl w:val="0"/>
        </w:rPr>
        <w:t xml:space="preserve">Fiscal Period:</w:t>
      </w:r>
      <w:r w:rsidDel="00000000" w:rsidR="00000000" w:rsidRPr="00000000">
        <w:rPr>
          <w:rtl w:val="0"/>
        </w:rPr>
        <w:t xml:space="preserve"> [e.g., Q3 2026 - Q2 2027]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Instruction: Complete this section last. It should briefly outline the macro-thesis of the campaign, the primary growth objective, and the total projected ROI.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primary objective of the </w:t>
      </w:r>
      <w:r w:rsidDel="00000000" w:rsidR="00000000" w:rsidRPr="00000000">
        <w:rPr>
          <w:b w:val="1"/>
          <w:bCs w:val="1"/>
          <w:rtl w:val="0"/>
        </w:rPr>
        <w:t xml:space="preserve">[Campaign Name]</w:t>
      </w:r>
      <w:r w:rsidDel="00000000" w:rsidR="00000000" w:rsidRPr="00000000">
        <w:rPr>
          <w:rtl w:val="0"/>
        </w:rPr>
        <w:t xml:space="preserve"> is to achieve a </w:t>
      </w:r>
      <w:r w:rsidDel="00000000" w:rsidR="00000000" w:rsidRPr="00000000">
        <w:rPr>
          <w:b w:val="1"/>
          <w:bCs w:val="1"/>
          <w:rtl w:val="0"/>
        </w:rPr>
        <w:t xml:space="preserve">[Percentage]%</w:t>
      </w:r>
      <w:r w:rsidDel="00000000" w:rsidR="00000000" w:rsidRPr="00000000">
        <w:rPr>
          <w:rtl w:val="0"/>
        </w:rPr>
        <w:t xml:space="preserve"> increase in </w:t>
      </w:r>
      <w:r w:rsidDel="00000000" w:rsidR="00000000" w:rsidRPr="00000000">
        <w:rPr>
          <w:b w:val="1"/>
          <w:bCs w:val="1"/>
          <w:rtl w:val="0"/>
        </w:rPr>
        <w:t xml:space="preserve">[Key Metric, e.g., Net New Revenue/Market Share]</w:t>
      </w:r>
      <w:r w:rsidDel="00000000" w:rsidR="00000000" w:rsidRPr="00000000">
        <w:rPr>
          <w:rtl w:val="0"/>
        </w:rPr>
        <w:t xml:space="preserve"> by targeting the </w:t>
      </w:r>
      <w:r w:rsidDel="00000000" w:rsidR="00000000" w:rsidRPr="00000000">
        <w:rPr>
          <w:b w:val="1"/>
          <w:bCs w:val="1"/>
          <w:rtl w:val="0"/>
        </w:rPr>
        <w:t xml:space="preserve">[Specific Segment]</w:t>
      </w:r>
      <w:r w:rsidDel="00000000" w:rsidR="00000000" w:rsidRPr="00000000">
        <w:rPr>
          <w:rtl w:val="0"/>
        </w:rPr>
        <w:t xml:space="preserve"> niche. This will be accomplished through a </w:t>
      </w:r>
      <w:r w:rsidDel="00000000" w:rsidR="00000000" w:rsidRPr="00000000">
        <w:rPr>
          <w:b w:val="1"/>
          <w:bCs w:val="1"/>
          <w:rtl w:val="0"/>
        </w:rPr>
        <w:t xml:space="preserve">[High-Touch/Digital-First]</w:t>
      </w:r>
      <w:r w:rsidDel="00000000" w:rsidR="00000000" w:rsidRPr="00000000">
        <w:rPr>
          <w:rtl w:val="0"/>
        </w:rPr>
        <w:t xml:space="preserve"> omnichannel approach, leveraging a total budget of </w:t>
      </w:r>
      <w:r w:rsidDel="00000000" w:rsidR="00000000" w:rsidRPr="00000000">
        <w:rPr>
          <w:b w:val="1"/>
          <w:bCs w:val="1"/>
          <w:rtl w:val="0"/>
        </w:rPr>
        <w:t xml:space="preserve">$[Amount]</w:t>
      </w:r>
      <w:r w:rsidDel="00000000" w:rsidR="00000000" w:rsidRPr="00000000">
        <w:rPr>
          <w:rtl w:val="0"/>
        </w:rPr>
        <w:t xml:space="preserve"> with an expected </w:t>
      </w:r>
      <w:r w:rsidDel="00000000" w:rsidR="00000000" w:rsidRPr="00000000">
        <w:rPr>
          <w:b w:val="1"/>
          <w:bCs w:val="1"/>
          <w:rtl w:val="0"/>
        </w:rPr>
        <w:t xml:space="preserve">[X:1]</w:t>
      </w:r>
      <w:r w:rsidDel="00000000" w:rsidR="00000000" w:rsidRPr="00000000">
        <w:rPr>
          <w:rtl w:val="0"/>
        </w:rPr>
        <w:t xml:space="preserve"> return on marketing investment (ROMI).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I: THE STRATEGIC DIAGNOSTIC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Establishing the 'Why' and the 'How' of the market landscape.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Market &amp; Situational Audit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The PESTEL Macro-Environment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Political:</w:t>
      </w:r>
      <w:r w:rsidDel="00000000" w:rsidR="00000000" w:rsidRPr="00000000">
        <w:rPr>
          <w:rtl w:val="0"/>
        </w:rPr>
        <w:t xml:space="preserve"> [How do trade policies, elections, or stability affect your sector?]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Economic:</w:t>
      </w:r>
      <w:r w:rsidDel="00000000" w:rsidR="00000000" w:rsidRPr="00000000">
        <w:rPr>
          <w:rtl w:val="0"/>
        </w:rPr>
        <w:t xml:space="preserve"> [Analyze the impact of interest rates/inflation on your buyer's liquidity.]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Social:</w:t>
      </w:r>
      <w:r w:rsidDel="00000000" w:rsidR="00000000" w:rsidRPr="00000000">
        <w:rPr>
          <w:rtl w:val="0"/>
        </w:rPr>
        <w:t xml:space="preserve"> [What cultural shift—e.g., sustainability, remote work—is driving this demand?]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Technological:</w:t>
      </w:r>
      <w:r w:rsidDel="00000000" w:rsidR="00000000" w:rsidRPr="00000000">
        <w:rPr>
          <w:rtl w:val="0"/>
        </w:rPr>
        <w:t xml:space="preserve"> [How is AI or automation disrupting this specific product category?]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Environmental:</w:t>
      </w:r>
      <w:r w:rsidDel="00000000" w:rsidR="00000000" w:rsidRPr="00000000">
        <w:rPr>
          <w:rtl w:val="0"/>
        </w:rPr>
        <w:t xml:space="preserve"> [Outline the ESG requirements or carbon-footprint considerations.]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Legal:</w:t>
      </w:r>
      <w:r w:rsidDel="00000000" w:rsidR="00000000" w:rsidRPr="00000000">
        <w:rPr>
          <w:rtl w:val="0"/>
        </w:rPr>
        <w:t xml:space="preserve"> [Address GDPR/CCPA data privacy or industry-specific regulations.]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The Problem/Solution Gap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Structural Inefficiency:</w:t>
      </w:r>
      <w:r w:rsidDel="00000000" w:rsidR="00000000" w:rsidRPr="00000000">
        <w:rPr>
          <w:rtl w:val="0"/>
        </w:rPr>
        <w:t xml:space="preserve"> The market is currently failing to solve </w:t>
      </w:r>
      <w:r w:rsidDel="00000000" w:rsidR="00000000" w:rsidRPr="00000000">
        <w:rPr>
          <w:b w:val="1"/>
          <w:bCs w:val="1"/>
          <w:rtl w:val="0"/>
        </w:rPr>
        <w:t xml:space="preserve">[Pain Point]</w:t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b w:val="1"/>
          <w:bCs w:val="1"/>
          <w:rtl w:val="0"/>
        </w:rPr>
        <w:t xml:space="preserve">[Reason, e.g., current solutions are too expensive/complex]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Our Market Entry Strategy:</w:t>
      </w:r>
      <w:r w:rsidDel="00000000" w:rsidR="00000000" w:rsidRPr="00000000">
        <w:rPr>
          <w:rtl w:val="0"/>
        </w:rPr>
        <w:t xml:space="preserve"> We are entering the market as a </w:t>
      </w:r>
      <w:r w:rsidDel="00000000" w:rsidR="00000000" w:rsidRPr="00000000">
        <w:rPr>
          <w:b w:val="1"/>
          <w:bCs w:val="1"/>
          <w:rtl w:val="0"/>
        </w:rPr>
        <w:t xml:space="preserve">[Disruptor / Fast-Follower / Premium Specialist]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Competitive Benchmarking (Porter’s 5 Forces)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 of New Entrants:</w:t>
      </w:r>
      <w:r w:rsidDel="00000000" w:rsidR="00000000" w:rsidRPr="00000000">
        <w:rPr>
          <w:rtl w:val="0"/>
        </w:rPr>
        <w:t xml:space="preserve"> [High/Low] due to </w:t>
      </w:r>
      <w:r w:rsidDel="00000000" w:rsidR="00000000" w:rsidRPr="00000000">
        <w:rPr>
          <w:b w:val="1"/>
          <w:bCs w:val="1"/>
          <w:rtl w:val="0"/>
        </w:rPr>
        <w:t xml:space="preserve">[Barriers to Entry, e.g., high R&amp;D costs]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Bargaining Power of Buyers:</w:t>
      </w:r>
      <w:r w:rsidDel="00000000" w:rsidR="00000000" w:rsidRPr="00000000">
        <w:rPr>
          <w:rtl w:val="0"/>
        </w:rPr>
        <w:t xml:space="preserve"> [High/Low] because consumers have </w:t>
      </w:r>
      <w:r w:rsidDel="00000000" w:rsidR="00000000" w:rsidRPr="00000000">
        <w:rPr>
          <w:b w:val="1"/>
          <w:bCs w:val="1"/>
          <w:rtl w:val="0"/>
        </w:rPr>
        <w:t xml:space="preserve">[Number]</w:t>
      </w:r>
      <w:r w:rsidDel="00000000" w:rsidR="00000000" w:rsidRPr="00000000">
        <w:rPr>
          <w:rtl w:val="0"/>
        </w:rPr>
        <w:t xml:space="preserve"> of alternatives.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Intensity of Rivalry:</w:t>
      </w:r>
      <w:r w:rsidDel="00000000" w:rsidR="00000000" w:rsidRPr="00000000">
        <w:rPr>
          <w:rtl w:val="0"/>
        </w:rPr>
        <w:t xml:space="preserve"> Current leader </w:t>
      </w:r>
      <w:r w:rsidDel="00000000" w:rsidR="00000000" w:rsidRPr="00000000">
        <w:rPr>
          <w:b w:val="1"/>
          <w:bCs w:val="1"/>
          <w:rtl w:val="0"/>
        </w:rPr>
        <w:t xml:space="preserve">[Competitor Name]</w:t>
      </w:r>
      <w:r w:rsidDel="00000000" w:rsidR="00000000" w:rsidRPr="00000000">
        <w:rPr>
          <w:rtl w:val="0"/>
        </w:rPr>
        <w:t xml:space="preserve"> relies on </w:t>
      </w:r>
      <w:r w:rsidDel="00000000" w:rsidR="00000000" w:rsidRPr="00000000">
        <w:rPr>
          <w:b w:val="1"/>
          <w:bCs w:val="1"/>
          <w:rtl w:val="0"/>
        </w:rPr>
        <w:t xml:space="preserve">[Legacy Strategy]</w:t>
      </w:r>
      <w:r w:rsidDel="00000000" w:rsidR="00000000" w:rsidRPr="00000000">
        <w:rPr>
          <w:rtl w:val="0"/>
        </w:rPr>
        <w:t xml:space="preserve">, which we will counter with </w:t>
      </w:r>
      <w:r w:rsidDel="00000000" w:rsidR="00000000" w:rsidRPr="00000000">
        <w:rPr>
          <w:b w:val="1"/>
          <w:bCs w:val="1"/>
          <w:rtl w:val="0"/>
        </w:rPr>
        <w:t xml:space="preserve">[Your Innovation]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II: PSYCHOGRAPHIC ARCHITECTURE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Moving beyond demographics into behavioral science.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3: Advanced Segmentation &amp; Archetypes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Persona Alpha: "[Name, e.g., The Optimization Architect]"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Driver:</w:t>
      </w:r>
      <w:r w:rsidDel="00000000" w:rsidR="00000000" w:rsidRPr="00000000">
        <w:rPr>
          <w:rtl w:val="0"/>
        </w:rPr>
        <w:t xml:space="preserve"> [Efficiency / Status / Fear of Obsolescence].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Cognitive Bias to Exploit: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[Name of Bias, e.g., Anchoring Bias]</w:t>
      </w:r>
      <w:r w:rsidDel="00000000" w:rsidR="00000000" w:rsidRPr="00000000">
        <w:rPr>
          <w:rtl w:val="0"/>
        </w:rPr>
        <w:t xml:space="preserve"> — We will use this by </w:t>
      </w:r>
      <w:r w:rsidDel="00000000" w:rsidR="00000000" w:rsidRPr="00000000">
        <w:rPr>
          <w:b w:val="1"/>
          <w:bCs w:val="1"/>
          <w:rtl w:val="0"/>
        </w:rPr>
        <w:t xml:space="preserve">[Action, e.g., showing a high-priced decoy]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 Diet:</w:t>
      </w:r>
      <w:r w:rsidDel="00000000" w:rsidR="00000000" w:rsidRPr="00000000">
        <w:rPr>
          <w:rtl w:val="0"/>
        </w:rPr>
        <w:t xml:space="preserve"> They consume information primarily via </w:t>
      </w:r>
      <w:r w:rsidDel="00000000" w:rsidR="00000000" w:rsidRPr="00000000">
        <w:rPr>
          <w:b w:val="1"/>
          <w:bCs w:val="1"/>
          <w:rtl w:val="0"/>
        </w:rPr>
        <w:t xml:space="preserve">[Specific Newsletters/Subreddits/Podcasts]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4: The Jobs-To-Be-Done (JTBD) Framework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Struggle:</w:t>
      </w:r>
      <w:r w:rsidDel="00000000" w:rsidR="00000000" w:rsidRPr="00000000">
        <w:rPr>
          <w:rtl w:val="0"/>
        </w:rPr>
        <w:t xml:space="preserve"> "When I am </w:t>
      </w:r>
      <w:r w:rsidDel="00000000" w:rsidR="00000000" w:rsidRPr="00000000">
        <w:rPr>
          <w:b w:val="1"/>
          <w:bCs w:val="1"/>
          <w:rtl w:val="0"/>
        </w:rPr>
        <w:t xml:space="preserve">[Context/Situation]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"...I want to </w:t>
      </w:r>
      <w:r w:rsidDel="00000000" w:rsidR="00000000" w:rsidRPr="00000000">
        <w:rPr>
          <w:b w:val="1"/>
          <w:bCs w:val="1"/>
          <w:rtl w:val="0"/>
        </w:rPr>
        <w:t xml:space="preserve">[Functional Task]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Transformation:</w:t>
      </w:r>
      <w:r w:rsidDel="00000000" w:rsidR="00000000" w:rsidRPr="00000000">
        <w:rPr>
          <w:rtl w:val="0"/>
        </w:rPr>
        <w:t xml:space="preserve"> "...so that I can feel </w:t>
      </w:r>
      <w:r w:rsidDel="00000000" w:rsidR="00000000" w:rsidRPr="00000000">
        <w:rPr>
          <w:b w:val="1"/>
          <w:bCs w:val="1"/>
          <w:rtl w:val="0"/>
        </w:rPr>
        <w:t xml:space="preserve">[Emotional Payoff, e.g., liberated/in control]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III: THE MARKETING MIX (THE 7 PS)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Strategic deployment of product and price.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5: Product &amp; Price Strategy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Value Prop:</w:t>
      </w:r>
      <w:r w:rsidDel="00000000" w:rsidR="00000000" w:rsidRPr="00000000">
        <w:rPr>
          <w:rtl w:val="0"/>
        </w:rPr>
        <w:t xml:space="preserve"> [Insert 15-word UVP here].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Pricing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[Value-Based / Skimming / Penetration]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Decoy Price Tier:</w:t>
      </w:r>
      <w:r w:rsidDel="00000000" w:rsidR="00000000" w:rsidRPr="00000000">
        <w:rPr>
          <w:rtl w:val="0"/>
        </w:rPr>
        <w:t xml:space="preserve"> $[Amount]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Anchor Price Tier:</w:t>
      </w:r>
      <w:r w:rsidDel="00000000" w:rsidR="00000000" w:rsidRPr="00000000">
        <w:rPr>
          <w:rtl w:val="0"/>
        </w:rPr>
        <w:t xml:space="preserve"> $[Amount]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6: Distribution &amp; Promotion (The PESO Model)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Paid (Ads):</w:t>
      </w:r>
      <w:r w:rsidDel="00000000" w:rsidR="00000000" w:rsidRPr="00000000">
        <w:rPr>
          <w:rtl w:val="0"/>
        </w:rPr>
        <w:t xml:space="preserve"> [Platform, e.g., LinkedIn] with a target CPC of </w:t>
      </w:r>
      <w:r w:rsidDel="00000000" w:rsidR="00000000" w:rsidRPr="00000000">
        <w:rPr>
          <w:b w:val="1"/>
          <w:bCs w:val="1"/>
          <w:rtl w:val="0"/>
        </w:rPr>
        <w:t xml:space="preserve">$[Amount]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Earned (PR):</w:t>
      </w:r>
      <w:r w:rsidDel="00000000" w:rsidR="00000000" w:rsidRPr="00000000">
        <w:rPr>
          <w:rtl w:val="0"/>
        </w:rPr>
        <w:t xml:space="preserve"> Target placements in </w:t>
      </w:r>
      <w:r w:rsidDel="00000000" w:rsidR="00000000" w:rsidRPr="00000000">
        <w:rPr>
          <w:b w:val="1"/>
          <w:bCs w:val="1"/>
          <w:rtl w:val="0"/>
        </w:rPr>
        <w:t xml:space="preserve">[Publication A]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[Publication B]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Shared (Social):</w:t>
      </w:r>
      <w:r w:rsidDel="00000000" w:rsidR="00000000" w:rsidRPr="00000000">
        <w:rPr>
          <w:rtl w:val="0"/>
        </w:rPr>
        <w:t xml:space="preserve"> User-generated content (UGC) campaign titled </w:t>
      </w:r>
      <w:r w:rsidDel="00000000" w:rsidR="00000000" w:rsidRPr="00000000">
        <w:rPr>
          <w:b w:val="1"/>
          <w:bCs w:val="1"/>
          <w:rtl w:val="0"/>
        </w:rPr>
        <w:t xml:space="preserve">"[Hashtag Name]"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Owned (Website):</w:t>
      </w:r>
      <w:r w:rsidDel="00000000" w:rsidR="00000000" w:rsidRPr="00000000">
        <w:rPr>
          <w:rtl w:val="0"/>
        </w:rPr>
        <w:t xml:space="preserve"> A high-value lead magnet titled </w:t>
      </w:r>
      <w:r w:rsidDel="00000000" w:rsidR="00000000" w:rsidRPr="00000000">
        <w:rPr>
          <w:b w:val="1"/>
          <w:bCs w:val="1"/>
          <w:rtl w:val="0"/>
        </w:rPr>
        <w:t xml:space="preserve">"[Title of PDF/Tool]"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IV: THE FINANCIAL &amp; QUANTITATIVE MODEL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The "Boardroom" numbers that prove profitability.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7: Revenue Equation &amp; Forecasting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Projected Reach:</w:t>
      </w:r>
      <w:r w:rsidDel="00000000" w:rsidR="00000000" w:rsidRPr="00000000">
        <w:rPr>
          <w:rtl w:val="0"/>
        </w:rPr>
        <w:t xml:space="preserve"> [Number] impressions.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Blended Conversion Rate (CVR):</w:t>
      </w:r>
      <w:r w:rsidDel="00000000" w:rsidR="00000000" w:rsidRPr="00000000">
        <w:rPr>
          <w:rtl w:val="0"/>
        </w:rPr>
        <w:t xml:space="preserve"> [X.X]%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 (AOV):</w:t>
      </w:r>
      <w:r w:rsidDel="00000000" w:rsidR="00000000" w:rsidRPr="00000000">
        <w:rPr>
          <w:rtl w:val="0"/>
        </w:rPr>
        <w:t xml:space="preserve"> $[Amount]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Projected 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$[Calculation: Reach x CVR x AOV]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8: Unit Economics &amp; Efficiency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Allowable CAC (Customer Acquisition Cost):</w:t>
      </w:r>
      <w:r w:rsidDel="00000000" w:rsidR="00000000" w:rsidRPr="00000000">
        <w:rPr>
          <w:rtl w:val="0"/>
        </w:rPr>
        <w:t xml:space="preserve"> We will spend no more than </w:t>
      </w:r>
      <w:r w:rsidDel="00000000" w:rsidR="00000000" w:rsidRPr="00000000">
        <w:rPr>
          <w:b w:val="1"/>
          <w:bCs w:val="1"/>
          <w:rtl w:val="0"/>
        </w:rPr>
        <w:t xml:space="preserve">$[Amount]</w:t>
      </w:r>
      <w:r w:rsidDel="00000000" w:rsidR="00000000" w:rsidRPr="00000000">
        <w:rPr>
          <w:rtl w:val="0"/>
        </w:rPr>
        <w:t xml:space="preserve"> per customer.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Projected LTV (Lifetime Value):</w:t>
      </w:r>
      <w:r w:rsidDel="00000000" w:rsidR="00000000" w:rsidRPr="00000000">
        <w:rPr>
          <w:rtl w:val="0"/>
        </w:rPr>
        <w:t xml:space="preserve"> Based on a </w:t>
      </w:r>
      <w:r w:rsidDel="00000000" w:rsidR="00000000" w:rsidRPr="00000000">
        <w:rPr>
          <w:b w:val="1"/>
          <w:bCs w:val="1"/>
          <w:rtl w:val="0"/>
        </w:rPr>
        <w:t xml:space="preserve">[Number]</w:t>
      </w:r>
      <w:r w:rsidDel="00000000" w:rsidR="00000000" w:rsidRPr="00000000">
        <w:rPr>
          <w:rtl w:val="0"/>
        </w:rPr>
        <w:t xml:space="preserve"> month retention, each user is worth </w:t>
      </w:r>
      <w:r w:rsidDel="00000000" w:rsidR="00000000" w:rsidRPr="00000000">
        <w:rPr>
          <w:b w:val="1"/>
          <w:bCs w:val="1"/>
          <w:rtl w:val="0"/>
        </w:rPr>
        <w:t xml:space="preserve">$[Amount]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LTV:CAC Ratio:</w:t>
      </w:r>
      <w:r w:rsidDel="00000000" w:rsidR="00000000" w:rsidRPr="00000000">
        <w:rPr>
          <w:rtl w:val="0"/>
        </w:rPr>
        <w:t xml:space="preserve"> [X:1] (Target is &gt;3.0).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V: SALES OPERATIONS &amp; REVOPS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Closing the loop from marketing lead to revenue.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9: Lead Scoring &amp; The Sales Funnel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MQL (Marketing Qualified Lead) Definition:</w:t>
      </w:r>
      <w:r w:rsidDel="00000000" w:rsidR="00000000" w:rsidRPr="00000000">
        <w:rPr>
          <w:rtl w:val="0"/>
        </w:rPr>
        <w:t xml:space="preserve"> A user who has </w:t>
      </w:r>
      <w:r w:rsidDel="00000000" w:rsidR="00000000" w:rsidRPr="00000000">
        <w:rPr>
          <w:b w:val="1"/>
          <w:bCs w:val="1"/>
          <w:rtl w:val="0"/>
        </w:rPr>
        <w:t xml:space="preserve">[Action, e.g., downloaded the whitepaper]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 (Sales Qualified Lead) Definition:</w:t>
      </w:r>
      <w:r w:rsidDel="00000000" w:rsidR="00000000" w:rsidRPr="00000000">
        <w:rPr>
          <w:rtl w:val="0"/>
        </w:rPr>
        <w:t xml:space="preserve"> A user with a BANT score of </w:t>
      </w:r>
      <w:r w:rsidDel="00000000" w:rsidR="00000000" w:rsidRPr="00000000">
        <w:rPr>
          <w:b w:val="1"/>
          <w:bCs w:val="1"/>
          <w:rtl w:val="0"/>
        </w:rPr>
        <w:t xml:space="preserve">[Number]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Funnel Velocity Goal:</w:t>
      </w:r>
      <w:r w:rsidDel="00000000" w:rsidR="00000000" w:rsidRPr="00000000">
        <w:rPr>
          <w:rtl w:val="0"/>
        </w:rPr>
        <w:t xml:space="preserve"> Move a lead from Awareness to Close in </w:t>
      </w:r>
      <w:r w:rsidDel="00000000" w:rsidR="00000000" w:rsidRPr="00000000">
        <w:rPr>
          <w:b w:val="1"/>
          <w:bCs w:val="1"/>
          <w:rtl w:val="0"/>
        </w:rPr>
        <w:t xml:space="preserve">[Number]</w:t>
      </w:r>
      <w:r w:rsidDel="00000000" w:rsidR="00000000" w:rsidRPr="00000000">
        <w:rPr>
          <w:rtl w:val="0"/>
        </w:rPr>
        <w:t xml:space="preserve"> days.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10: The Sales Enablement Stack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[Salesforce / HubSpot / Other].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Automation:</w:t>
      </w:r>
      <w:r w:rsidDel="00000000" w:rsidR="00000000" w:rsidRPr="00000000">
        <w:rPr>
          <w:rtl w:val="0"/>
        </w:rPr>
        <w:t xml:space="preserve"> If a lead </w:t>
      </w:r>
      <w:r w:rsidDel="00000000" w:rsidR="00000000" w:rsidRPr="00000000">
        <w:rPr>
          <w:b w:val="1"/>
          <w:bCs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, then automatically </w:t>
      </w:r>
      <w:r w:rsidDel="00000000" w:rsidR="00000000" w:rsidRPr="00000000">
        <w:rPr>
          <w:b w:val="1"/>
          <w:bCs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VI: RISK &amp; SCALING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Preparing for the "What If" scenarios.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11: Growth Levers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"Volume" Lever:</w:t>
      </w:r>
      <w:r w:rsidDel="00000000" w:rsidR="00000000" w:rsidRPr="00000000">
        <w:rPr>
          <w:rtl w:val="0"/>
        </w:rPr>
        <w:t xml:space="preserve"> If we hit our targets, we will increase spend on </w:t>
      </w:r>
      <w:r w:rsidDel="00000000" w:rsidR="00000000" w:rsidRPr="00000000">
        <w:rPr>
          <w:b w:val="1"/>
          <w:bCs w:val="1"/>
          <w:rtl w:val="0"/>
        </w:rPr>
        <w:t xml:space="preserve">[Channel]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[X]%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"Margin" Lever:</w:t>
      </w:r>
      <w:r w:rsidDel="00000000" w:rsidR="00000000" w:rsidRPr="00000000">
        <w:rPr>
          <w:rtl w:val="0"/>
        </w:rPr>
        <w:t xml:space="preserve"> If costs rise, we will switch to </w:t>
      </w:r>
      <w:r w:rsidDel="00000000" w:rsidR="00000000" w:rsidRPr="00000000">
        <w:rPr>
          <w:b w:val="1"/>
          <w:bCs w:val="1"/>
          <w:rtl w:val="0"/>
        </w:rPr>
        <w:t xml:space="preserve">[Lower Cost Fulfillment/Higher Price]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12: Risk Mitigation (Sensitivity Analysis)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Scenario Bear (Downside):</w:t>
      </w:r>
      <w:r w:rsidDel="00000000" w:rsidR="00000000" w:rsidRPr="00000000">
        <w:rPr>
          <w:rtl w:val="0"/>
        </w:rPr>
        <w:t xml:space="preserve"> If CVR is 50% lower than expected, we will pivot to </w:t>
      </w:r>
      <w:r w:rsidDel="00000000" w:rsidR="00000000" w:rsidRPr="00000000">
        <w:rPr>
          <w:b w:val="1"/>
          <w:bCs w:val="1"/>
          <w:rtl w:val="0"/>
        </w:rPr>
        <w:t xml:space="preserve">[Retention Strategy]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Scenario Bull (Upside):</w:t>
      </w:r>
      <w:r w:rsidDel="00000000" w:rsidR="00000000" w:rsidRPr="00000000">
        <w:rPr>
          <w:rtl w:val="0"/>
        </w:rPr>
        <w:t xml:space="preserve"> If ROAS exceeds </w:t>
      </w:r>
      <w:r w:rsidDel="00000000" w:rsidR="00000000" w:rsidRPr="00000000">
        <w:rPr>
          <w:b w:val="1"/>
          <w:bCs w:val="1"/>
          <w:rtl w:val="0"/>
        </w:rPr>
        <w:t xml:space="preserve">[X.X]</w:t>
      </w:r>
      <w:r w:rsidDel="00000000" w:rsidR="00000000" w:rsidRPr="00000000">
        <w:rPr>
          <w:rtl w:val="0"/>
        </w:rPr>
        <w:t xml:space="preserve">, we will unlock </w:t>
      </w:r>
      <w:r w:rsidDel="00000000" w:rsidR="00000000" w:rsidRPr="00000000">
        <w:rPr>
          <w:b w:val="1"/>
          <w:bCs w:val="1"/>
          <w:rtl w:val="0"/>
        </w:rPr>
        <w:t xml:space="preserve">$[Amount]</w:t>
      </w:r>
      <w:r w:rsidDel="00000000" w:rsidR="00000000" w:rsidRPr="00000000">
        <w:rPr>
          <w:rtl w:val="0"/>
        </w:rPr>
        <w:t xml:space="preserve"> in additional scale capital.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APPROVAL &amp; SIGN-OFF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Department Head:</w:t>
      </w:r>
      <w:r w:rsidDel="00000000" w:rsidR="00000000" w:rsidRPr="00000000">
        <w:rPr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rtl w:val="0"/>
        </w:rPr>
        <w:t xml:space="preserve">CFO / Finance:</w:t>
      </w:r>
      <w:r w:rsidDel="00000000" w:rsidR="00000000" w:rsidRPr="00000000">
        <w:rPr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