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B</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p>
        </w:tc>
      </w:tr>
    </w:tbl>
    <w:p>
      <w:pPr>
        <w:rPr>
          <w:rFonts w:ascii="Times New Roman" w:hAnsi="Times New Roman" w:cs="Times New Roman"/>
        </w:rPr>
        <w:sectPr>
          <w:headerReference r:id="rId3" w:type="default"/>
          <w:pgSz w:w="12240" w:h="15840"/>
          <w:pgMar w:top="576" w:right="1440" w:bottom="1440" w:left="1440" w:header="0" w:footer="0" w:gutter="0"/>
          <w:cols w:space="720" w:num="1"/>
        </w:sectPr>
      </w:pPr>
    </w:p>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both"/>
        <w:rPr>
          <w:rFonts w:hint="eastAsia"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摘要</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本文针对如何在沙滩上构建更持久的沙堡问题，分析沙子在海浪和降雨影响下脱离沙堡的条件以及含水量对沙子间粘合力的影响，采用三维元胞自动机对沙堡的侵蚀过程进行仿真模拟，找到了不同条件下最优的沙堡三维形状以及最佳沙水混合比等。</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lang w:val="en-US" w:eastAsia="zh-CN"/>
        </w:rPr>
        <w:t>针对要求一，本文将每一次海浪对沙堡的侵蚀过程分为两阶段，第一阶段是海浪直接冲击沙堡，第二阶段是海水回流带走部分沙子。在海浪直接冲击阶段，本文通过比较沙堡上每一点处的起动速度</w:t>
      </w:r>
      <w:r>
        <w:rPr>
          <w:rFonts w:hint="eastAsia" w:ascii="Times New Roman" w:hAnsi="Times New Roman" w:eastAsia="宋体" w:cs="Times New Roman"/>
          <w:color w:val="FF0000"/>
          <w:position w:val="-12"/>
          <w:sz w:val="24"/>
          <w:szCs w:val="24"/>
          <w:lang w:val="en-US" w:eastAsia="zh-CN"/>
        </w:rPr>
        <w:object>
          <v:shape id="_x0000_i1026" o:spt="75" type="#_x0000_t75" style="height:18pt;width:13.95pt;" o:ole="t" filled="f" o:preferrelative="t" stroked="f" coordsize="21600,21600">
            <v:path/>
            <v:fill on="f" focussize="0,0"/>
            <v:stroke on="f"/>
            <v:imagedata r:id="rId6" o:title=""/>
            <o:lock v:ext="edit" aspectratio="t"/>
            <w10:wrap type="none"/>
            <w10:anchorlock/>
          </v:shape>
          <o:OLEObject Type="Embed" ProgID="Equation.KSEE3" ShapeID="_x0000_i1026" DrawAspect="Content" ObjectID="_1468075725" r:id="rId5">
            <o:LockedField>false</o:LockedField>
          </o:OLEObject>
        </w:object>
      </w:r>
      <w:r>
        <w:rPr>
          <w:rFonts w:hint="eastAsia" w:ascii="Times New Roman" w:hAnsi="Times New Roman" w:eastAsia="宋体" w:cs="Times New Roman"/>
          <w:color w:val="FF0000"/>
          <w:sz w:val="24"/>
          <w:szCs w:val="24"/>
          <w:lang w:val="en-US" w:eastAsia="zh-CN"/>
        </w:rPr>
        <w:t>和海浪速度</w:t>
      </w:r>
      <w:r>
        <w:rPr>
          <w:rFonts w:hint="eastAsia" w:ascii="Times New Roman" w:hAnsi="Times New Roman" w:eastAsia="宋体" w:cs="Times New Roman"/>
          <w:color w:val="FF0000"/>
          <w:position w:val="-6"/>
          <w:sz w:val="24"/>
          <w:szCs w:val="24"/>
          <w:lang w:val="en-US" w:eastAsia="zh-CN"/>
        </w:rPr>
        <w:object>
          <v:shape id="_x0000_i1027" o:spt="75" type="#_x0000_t75" style="height:11pt;width:10pt;" o:ole="t" filled="f" o:preferrelative="t" stroked="f" coordsize="21600,21600">
            <v:path/>
            <v:fill on="f" focussize="0,0"/>
            <v:stroke on="f"/>
            <v:imagedata r:id="rId8" o:title=""/>
            <o:lock v:ext="edit" aspectratio="t"/>
            <w10:wrap type="none"/>
            <w10:anchorlock/>
          </v:shape>
          <o:OLEObject Type="Embed" ProgID="Equation.KSEE3" ShapeID="_x0000_i1027" DrawAspect="Content" ObjectID="_1468075726" r:id="rId7">
            <o:LockedField>false</o:LockedField>
          </o:OLEObject>
        </w:object>
      </w:r>
      <w:r>
        <w:rPr>
          <w:rFonts w:hint="eastAsia" w:ascii="Times New Roman" w:hAnsi="Times New Roman" w:eastAsia="宋体" w:cs="Times New Roman"/>
          <w:color w:val="FF0000"/>
          <w:sz w:val="24"/>
          <w:szCs w:val="24"/>
          <w:lang w:val="en-US" w:eastAsia="zh-CN"/>
        </w:rPr>
        <w:t>来判断沙子是否脱离；在海水回流阶段，由沙堡上每一处周围的沙子分布情况计算沙子脱离概率</w:t>
      </w:r>
      <w:r>
        <w:rPr>
          <w:rFonts w:hint="eastAsia" w:ascii="Times New Roman" w:hAnsi="Times New Roman" w:eastAsia="宋体" w:cs="Times New Roman"/>
          <w:color w:val="FF0000"/>
          <w:position w:val="-12"/>
          <w:sz w:val="24"/>
          <w:szCs w:val="24"/>
          <w:lang w:val="en-US" w:eastAsia="zh-CN"/>
        </w:rPr>
        <w:object>
          <v:shape id="_x0000_i1028" o:spt="75" type="#_x0000_t75" style="height:18pt;width:13pt;" o:ole="t" filled="f" o:preferrelative="t" stroked="f" coordsize="21600,21600">
            <v:path/>
            <v:fill on="f" focussize="0,0"/>
            <v:stroke on="f"/>
            <v:imagedata r:id="rId10" o:title=""/>
            <o:lock v:ext="edit" aspectratio="t"/>
            <w10:wrap type="none"/>
            <w10:anchorlock/>
          </v:shape>
          <o:OLEObject Type="Embed" ProgID="Equation.KSEE3" ShapeID="_x0000_i1028" DrawAspect="Content" ObjectID="_1468075727" r:id="rId9">
            <o:LockedField>false</o:LockedField>
          </o:OLEObject>
        </w:object>
      </w:r>
      <w:r>
        <w:rPr>
          <w:rFonts w:hint="eastAsia" w:ascii="Times New Roman" w:hAnsi="Times New Roman" w:eastAsia="宋体" w:cs="Times New Roman"/>
          <w:color w:val="FF0000"/>
          <w:sz w:val="24"/>
          <w:szCs w:val="24"/>
          <w:lang w:val="en-US" w:eastAsia="zh-CN"/>
        </w:rPr>
        <w:t>。然后本文将沙子视为正方体元胞，分别对上述两阶段和沙子坠落过程制定元胞状态改变的规则，利用三维元胞自动机模拟不同形状沙堡的侵蚀过程并分析，发现表面圆滑、面向海浪的部分较为尖细的三维形状更好。最终认为最佳的三维形状是半椭球，其持续时间比椭圆柱要长。特别地，在近岸海浪高度为30cm，海水平均深度10cm，沙堡体积为27000cm</w:t>
      </w:r>
      <w:r>
        <w:rPr>
          <w:rFonts w:hint="eastAsia" w:ascii="Times New Roman" w:hAnsi="Times New Roman" w:eastAsia="宋体" w:cs="Times New Roman"/>
          <w:color w:val="FF0000"/>
          <w:sz w:val="24"/>
          <w:szCs w:val="24"/>
          <w:vertAlign w:val="superscript"/>
          <w:lang w:val="en-US" w:eastAsia="zh-CN"/>
        </w:rPr>
        <w:t>3</w:t>
      </w:r>
      <w:r>
        <w:rPr>
          <w:rFonts w:hint="eastAsia" w:ascii="Times New Roman" w:hAnsi="Times New Roman" w:eastAsia="宋体" w:cs="Times New Roman"/>
          <w:color w:val="FF0000"/>
          <w:sz w:val="24"/>
          <w:szCs w:val="24"/>
          <w:vertAlign w:val="baseline"/>
          <w:lang w:val="en-US" w:eastAsia="zh-CN"/>
        </w:rPr>
        <w:t>，其他参数均相同的条件下，</w: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沙堡的最佳三维形状是长半轴为30cm，短半轴为21cm，高25cm的半椭球，且其短半轴指向海浪。</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vertAlign w:val="baseline"/>
          <w:lang w:val="en-US" w:eastAsia="zh-CN"/>
        </w:rPr>
        <w:t>针对要求二，本文构建了沙水结合的微观结构模型，分析水分子使沙粒间凝结力增大的原理，发现当含水量达到塑限时，即沙粒恰好被周围水分子包围时，沙堡最为稳定。利用微观结构立体几何原理，计算出此时沙水的体积比例</w:t>
      </w:r>
      <w:r>
        <w:rPr>
          <w:rFonts w:hint="eastAsia" w:ascii="Times New Roman" w:hAnsi="Times New Roman" w:eastAsia="宋体" w:cs="Times New Roman"/>
          <w:color w:val="FF0000"/>
          <w:position w:val="-10"/>
          <w:sz w:val="24"/>
          <w:szCs w:val="24"/>
          <w:vertAlign w:val="baseline"/>
          <w:lang w:val="en-US" w:eastAsia="zh-CN"/>
        </w:rPr>
        <w:object>
          <v:shape id="_x0000_i1029" o:spt="75" type="#_x0000_t75" style="height:16pt;width:11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8" r:id="rId11">
            <o:LockedField>false</o:LockedField>
          </o:OLEObject>
        </w:object>
      </w:r>
      <w:r>
        <w:rPr>
          <w:rFonts w:hint="eastAsia" w:ascii="Times New Roman" w:hAnsi="Times New Roman" w:eastAsia="宋体" w:cs="Times New Roman"/>
          <w:color w:val="FF0000"/>
          <w:sz w:val="24"/>
          <w:szCs w:val="24"/>
          <w:vertAlign w:val="baseline"/>
          <w:lang w:val="en-US" w:eastAsia="zh-CN"/>
        </w:rPr>
        <w:t>，最终得出最优的沙水混合比例为</w:t>
      </w:r>
      <w:r>
        <w:rPr>
          <w:rFonts w:hint="eastAsia" w:ascii="Times New Roman" w:hAnsi="Times New Roman" w:eastAsia="宋体" w:cs="Times New Roman"/>
          <w:color w:val="FF0000"/>
          <w:sz w:val="24"/>
          <w:szCs w:val="24"/>
          <w:highlight w:val="yellow"/>
          <w:vertAlign w:val="baseline"/>
          <w:lang w:val="en-US" w:eastAsia="zh-CN"/>
        </w:rPr>
        <w:t>6.46:1</w:t>
      </w:r>
      <w:bookmarkStart w:id="0" w:name="_GoBack"/>
      <w:bookmarkEnd w:id="0"/>
      <w:r>
        <w:rPr>
          <w:rFonts w:hint="eastAsia" w:ascii="Times New Roman" w:hAnsi="Times New Roman" w:eastAsia="宋体" w:cs="Times New Roman"/>
          <w:color w:val="FF0000"/>
          <w:sz w:val="24"/>
          <w:szCs w:val="24"/>
          <w:vertAlign w:val="baseline"/>
          <w:lang w:val="en-US" w:eastAsia="zh-CN"/>
        </w:rPr>
        <w:t>*</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vertAlign w:val="baseline"/>
          <w:lang w:val="en-US" w:eastAsia="zh-CN"/>
        </w:rPr>
        <w:t>针对要求三，本文计算一个周期时间内，作用在沙堡上的雨水和海浪的能量之比</w:t>
      </w:r>
      <w:r>
        <w:rPr>
          <w:rFonts w:hint="eastAsia" w:ascii="Times New Roman" w:hAnsi="Times New Roman" w:eastAsia="宋体" w:cs="Times New Roman"/>
          <w:color w:val="FF0000"/>
          <w:position w:val="-6"/>
          <w:sz w:val="24"/>
          <w:szCs w:val="24"/>
          <w:vertAlign w:val="baseline"/>
          <w:lang w:val="en-US" w:eastAsia="zh-CN"/>
        </w:rPr>
        <w:object>
          <v:shape id="_x0000_i1030" o:spt="75" type="#_x0000_t75" style="height:12pt;width:12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29" r:id="rId13">
            <o:LockedField>false</o:LockedField>
          </o:OLEObject>
        </w:object>
      </w:r>
      <w:r>
        <w:rPr>
          <w:rFonts w:hint="eastAsia" w:ascii="Times New Roman" w:hAnsi="Times New Roman" w:eastAsia="宋体" w:cs="Times New Roman"/>
          <w:color w:val="FF0000"/>
          <w:sz w:val="24"/>
          <w:szCs w:val="24"/>
          <w:vertAlign w:val="baseline"/>
          <w:lang w:val="en-US" w:eastAsia="zh-CN"/>
        </w:rPr>
        <w:t>。在海浪侵蚀模型的基础上，建立海浪-降雨混合侵蚀模型。添加露天沙子元胞的脱离概率</w:t>
      </w:r>
      <w:r>
        <w:rPr>
          <w:rFonts w:hint="eastAsia" w:ascii="Times New Roman" w:hAnsi="Times New Roman" w:eastAsia="宋体" w:cs="Times New Roman"/>
          <w:color w:val="FF0000"/>
          <w:position w:val="-12"/>
          <w:sz w:val="24"/>
          <w:szCs w:val="24"/>
          <w:vertAlign w:val="baseline"/>
          <w:lang w:val="en-US" w:eastAsia="zh-CN"/>
        </w:rPr>
        <w:object>
          <v:shape id="_x0000_i1031" o:spt="75" type="#_x0000_t75" style="height:18pt;width:13.95pt;" o:ole="t" filled="f" o:preferrelative="t" stroked="f" coordsize="21600,21600">
            <v:path/>
            <v:fill on="f" focussize="0,0"/>
            <v:stroke on="f"/>
            <v:imagedata r:id="rId16" o:title=""/>
            <o:lock v:ext="edit" aspectratio="t"/>
            <w10:wrap type="none"/>
            <w10:anchorlock/>
          </v:shape>
          <o:OLEObject Type="Embed" ProgID="Equation.KSEE3" ShapeID="_x0000_i1031" DrawAspect="Content" ObjectID="_1468075730" r:id="rId15">
            <o:LockedField>false</o:LockedField>
          </o:OLEObject>
        </w:object>
      </w:r>
      <w:r>
        <w:rPr>
          <w:rFonts w:hint="eastAsia" w:ascii="Times New Roman" w:hAnsi="Times New Roman" w:eastAsia="宋体" w:cs="Times New Roman"/>
          <w:color w:val="FF0000"/>
          <w:sz w:val="24"/>
          <w:szCs w:val="24"/>
          <w:vertAlign w:val="baseline"/>
          <w:lang w:val="en-US" w:eastAsia="zh-CN"/>
        </w:rPr>
        <w:t>，以此模拟雨水冲刷过程。利用元胞自动机模拟侵蚀过程，发现先前得到的最佳三维形状在海浪-降雨的混合作用下持续时间变短，主要是因为高度下降变快。本文保留半椭球底部比例不变，通过改变高度找到了此时沙堡的最佳三维形状是</w:t>
      </w:r>
      <w:r>
        <w:rPr>
          <w:rFonts w:hint="eastAsia" w:ascii="TimesNewRomanPSMT" w:hAnsi="TimesNewRomanPSMT" w:eastAsia="TimesNewRomanPSMT" w:cs="TimesNewRomanPSMT"/>
          <w:color w:val="000000"/>
          <w:kern w:val="0"/>
          <w:sz w:val="24"/>
          <w:szCs w:val="24"/>
          <w:highlight w:val="none"/>
          <w:lang w:val="en-US" w:eastAsia="zh-CN" w:bidi="ar"/>
        </w:rPr>
        <w:t>半轴a为17cm，半轴b为24cm，高度39cm的半椭球。</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vertAlign w:val="baseline"/>
          <w:lang w:val="en-US" w:eastAsia="zh-CN"/>
        </w:rPr>
        <w:t>针对要求四，本文考虑在沙堡外围挖沟渠，建防御墙，以此抵御海浪冲击和防止沙子流失。另外可以在沙子中掺杂贝壳或者鹅卵石等以使沙堡更坚固。</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vertAlign w:val="baseline"/>
          <w:lang w:val="en-US" w:eastAsia="zh-CN"/>
        </w:rPr>
        <w:t>最后本文对做了模型优缺点和灵敏性分析，并且提出了模型的拓展应用。我们还为杂志撰写了一篇文章介绍我们的模型，</w:t>
      </w:r>
    </w:p>
    <w:p>
      <w:pPr>
        <w:rPr>
          <w:rFonts w:hint="eastAsia" w:ascii="Times New Roman" w:hAnsi="Times New Roman" w:eastAsia="宋体" w:cs="Times New Roman"/>
          <w:color w:val="FF0000"/>
          <w:sz w:val="24"/>
          <w:szCs w:val="24"/>
          <w:vertAlign w:val="baseline"/>
          <w:lang w:val="en-US" w:eastAsia="zh-CN"/>
        </w:rPr>
      </w:pPr>
      <w:r>
        <w:rPr>
          <w:rFonts w:hint="eastAsia" w:ascii="Times New Roman" w:hAnsi="Times New Roman" w:eastAsia="宋体" w:cs="Times New Roman"/>
          <w:color w:val="FF0000"/>
          <w:sz w:val="24"/>
          <w:szCs w:val="24"/>
          <w:vertAlign w:val="baseline"/>
          <w:lang w:val="en-US" w:eastAsia="zh-CN"/>
        </w:rPr>
        <w:br w:type="page"/>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eastAsia="宋体" w:cs="Times New Roman"/>
          <w:color w:val="FF0000"/>
          <w:sz w:val="24"/>
          <w:szCs w:val="24"/>
          <w:vertAlign w:val="baseline"/>
          <w:lang w:val="en-US" w:eastAsia="zh-CN"/>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Papers must be within the page limit specified in the problem statement.</w:t>
      </w:r>
    </w:p>
    <w:p>
      <w:pPr>
        <w:jc w:val="center"/>
        <w:rPr>
          <w:rFonts w:ascii="Times New Roman" w:hAnsi="Times New Roman" w:cs="Times New Roman"/>
          <w:color w:val="FF0000"/>
          <w:sz w:val="24"/>
          <w:szCs w:val="24"/>
        </w:rPr>
      </w:pPr>
    </w:p>
    <w:p>
      <w:pPr>
        <w:jc w:val="center"/>
        <w:rPr>
          <w:rStyle w:val="8"/>
          <w:rFonts w:ascii="Times New Roman" w:hAnsi="Times New Roman" w:cs="Times New Roman"/>
          <w:color w:val="FF0000"/>
          <w:sz w:val="24"/>
          <w:szCs w:val="24"/>
        </w:rPr>
      </w:pPr>
      <w:r>
        <w:rPr>
          <w:rFonts w:ascii="Times New Roman"/>
          <w:color w:val="FF0000"/>
          <w:sz w:val="24"/>
          <w:szCs w:val="24"/>
        </w:rPr>
        <w:t>Be sure to change the control number and problem choice above.</w:t>
      </w:r>
      <w:r>
        <w:rPr>
          <w:rFonts w:ascii="Times New Roman"/>
          <w:color w:val="FF0000"/>
          <w:sz w:val="24"/>
          <w:szCs w:val="24"/>
        </w:rPr>
        <w:br w:type="textWrapping"/>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8"/>
          <w:rFonts w:ascii="Times New Roman" w:hAnsi="Times New Roman" w:cs="Times New Roman"/>
          <w:color w:val="FF0000"/>
          <w:sz w:val="24"/>
          <w:szCs w:val="24"/>
        </w:rPr>
        <w:t>Follow us @COMAPMath on Twitter or COMAPCHINAOFFICIAL on Weibo for the most up to date contest information.</w:t>
      </w:r>
    </w:p>
    <w:p>
      <w:pPr>
        <w:rPr>
          <w:rStyle w:val="8"/>
          <w:rFonts w:ascii="Times New Roman" w:hAnsi="Times New Roman" w:cs="Times New Roman"/>
          <w:color w:val="FF0000"/>
          <w:sz w:val="24"/>
          <w:szCs w:val="24"/>
        </w:rPr>
      </w:pPr>
      <w:r>
        <w:rPr>
          <w:rStyle w:val="8"/>
          <w:rFonts w:ascii="Times New Roman" w:hAnsi="Times New Roman" w:cs="Times New Roman"/>
          <w:color w:val="FF0000"/>
          <w:sz w:val="24"/>
          <w:szCs w:val="24"/>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问题重述和分析</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1</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我们需要建立模型确定最佳的沙堡的三维形状，使其在海浪影响下持续时间最长。不考虑沙堡在沙滩上的位置，离海远近，沙子数量和水沙比例的影响。先分析海浪如何影响沙堡，然后探究不同形状的沙堡的持久性。</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2</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不使用其他材料的情况下，使用模型确定沙子的最佳沙水混合比例。需要建立模型描述水沙混合比例对沙堡持久性的影响，进而找到最佳比例。</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3</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分析requirement 1 中得到的最佳沙堡形状在雨水和海浪混合侵蚀下的变化，并且判断最佳沙堡形状是否改变。需要在前面的海浪侵蚀模型下添加雨水的影响。</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4</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考虑其他的延迟沙堡时间的方法，可以从沙堡本身和外部环境考虑。</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5</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撰写一篇杂志文章向非专业的读者介绍我们的模型。</w:t>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Assumption</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假设沙堡底部是水平的。一般沙滩坡度不超过5°，其正弦值约为0.087，可以认为沙滩近乎水平，进而认为沙堡底部水平。</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假设海浪每次拍打只会影响沙堡正面、左右两个侧面以及顶部，而沙堡背靠海浪一面以及底面不会受到海浪影响。根据观察，当沙堡足够大时，每次海浪冲击对其背面和底面影响很小。</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不考虑雨水和海水渗透进沙堡对其产生的影响。海水和雨水与沙堡表面的接触时间较短，渗入沙堡的雨水相比整个沙堡的体量而言可以忽略。</w:t>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变量声明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6750"/>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含义</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32" o:spt="75" type="#_x0000_t75" style="height:18pt;width:13.95pt;" o:ole="t" filled="f" o:preferrelative="t" stroked="f" coordsize="21600,21600">
                  <v:path/>
                  <v:fill on="f" focussize="0,0"/>
                  <v:stroke on="f"/>
                  <v:imagedata r:id="rId18" o:title=""/>
                  <o:lock v:ext="edit" aspectratio="t"/>
                  <w10:wrap type="none"/>
                  <w10:anchorlock/>
                </v:shape>
                <o:OLEObject Type="Embed" ProgID="Equation.KSEE3" ShapeID="_x0000_i1032" DrawAspect="Content" ObjectID="_1468075731" r:id="rId17">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起动速度，使沙子脱离位置的最低海浪速度</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033"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2" r:id="rId19">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海浪拍打在沙堡上某处的速度</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4"/>
                <w:sz w:val="24"/>
                <w:szCs w:val="24"/>
                <w:vertAlign w:val="baseline"/>
                <w:lang w:val="en-US" w:eastAsia="zh-CN"/>
                <w14:textFill>
                  <w14:solidFill>
                    <w14:schemeClr w14:val="tx1"/>
                  </w14:solidFill>
                </w14:textFill>
              </w:rPr>
              <w:object>
                <v:shape id="_x0000_i1034" o:spt="75" type="#_x0000_t75" style="height:13pt;width:15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3" r:id="rId21">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近海波浪的高度</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035" o:spt="75" type="#_x0000_t75" style="height:15pt;width:10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4" r:id="rId23">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近海平均海水深度</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36" o:spt="75" type="#_x0000_t75" style="height:18pt;width:13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5" r:id="rId25">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受周围沙子密度影响，某处沙子脱离原位的概率</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37" o:spt="75" type="#_x0000_t75" style="height:18pt;width:13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6" r:id="rId27">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038" o:spt="75" type="#_x0000_t75" style="height:16pt;width:42.95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7" r:id="rId29">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，不同位置对中心元胞的影响系数</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039"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8" r:id="rId31">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沙子和水的体积比</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040" o:spt="75" type="#_x0000_t75" style="height:12pt;width:13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39" r:id="rId33">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沙子和水的质量比</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4"/>
                <w:sz w:val="24"/>
                <w:szCs w:val="24"/>
                <w:vertAlign w:val="baseline"/>
                <w:lang w:val="en-US" w:eastAsia="zh-CN"/>
                <w14:textFill>
                  <w14:solidFill>
                    <w14:schemeClr w14:val="tx1"/>
                  </w14:solidFill>
                </w14:textFill>
              </w:rPr>
              <w:object>
                <v:shape id="_x0000_i1041" o:spt="75" type="#_x0000_t75" style="height:13pt;width:12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0" r:id="rId35">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近海岸海浪的波长</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42" o:spt="75" type="#_x0000_t75" style="height:18pt;width:13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41" r:id="rId37">
                  <o:LockedField>false</o:LockedField>
                </o:OLEObject>
              </w:object>
            </w: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雨水滴落在沙堡上的速度</w:t>
            </w: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6750"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c>
          <w:tcPr>
            <w:tcW w:w="148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模型的建立和求解</w:t>
      </w:r>
    </w:p>
    <w:p>
      <w:pPr>
        <w:keepNext w:val="0"/>
        <w:keepLines w:val="0"/>
        <w:pageBreakBefore w:val="0"/>
        <w:widowControl/>
        <w:numPr>
          <w:ilvl w:val="1"/>
          <w:numId w:val="1"/>
        </w:numPr>
        <w:kinsoku/>
        <w:wordWrap/>
        <w:overflowPunct/>
        <w:topLinePunct w:val="0"/>
        <w:autoSpaceDE/>
        <w:autoSpaceDN/>
        <w:bidi w:val="0"/>
        <w:adjustRightInd/>
        <w:snapToGrid/>
        <w:spacing w:line="360" w:lineRule="exact"/>
        <w:ind w:left="850" w:leftChars="0" w:hanging="453" w:firstLineChars="0"/>
        <w:jc w:val="both"/>
        <w:textAlignment w:val="auto"/>
        <w:outlineLvl w:val="1"/>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1模型</w:t>
      </w:r>
    </w:p>
    <w:p>
      <w:pPr>
        <w:keepNext w:val="0"/>
        <w:keepLines w:val="0"/>
        <w:pageBreakBefore w:val="0"/>
        <w:widowControl/>
        <w:numPr>
          <w:ilvl w:val="2"/>
          <w:numId w:val="1"/>
        </w:numPr>
        <w:kinsoku/>
        <w:wordWrap/>
        <w:overflowPunct/>
        <w:topLinePunct w:val="0"/>
        <w:autoSpaceDE/>
        <w:autoSpaceDN/>
        <w:bidi w:val="0"/>
        <w:adjustRightInd/>
        <w:snapToGrid/>
        <w:spacing w:line="360" w:lineRule="exact"/>
        <w:ind w:left="1508" w:leftChars="0" w:hanging="708" w:firstLineChars="0"/>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模型建立</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为了确定沙堡的最佳三维形状基础，使沙堡在海浪和潮汐冲击下能维持最长时间，本文针对这一问题建立了海浪对沙堡侵蚀模型，模拟不同三维形状的沙堡在同样条件下的侵蚀过程，找到持续时间最长的沙堡具有的形状特点。</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auto"/>
          <w:sz w:val="24"/>
          <w:szCs w:val="24"/>
          <w:highlight w:val="none"/>
          <w:shd w:val="clear" w:color="FFFFFF" w:fill="D9D9D9"/>
          <w:lang w:val="en-US" w:eastAsia="zh-CN"/>
        </w:rPr>
      </w:pP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每一次海浪冲击沙堡会带走一些沙子，本文将每次冲击分为两阶段。第一阶段是海浪从海面涌来直接拍在沙堡上，来自海浪的直接冲击力会使一部分和海浪直接接触的沙子脱离其原本位置；第二阶段是海浪落下后，部分海水回流，会再次令一部分沙子从沙堡流失，又会使一部分沙子回流至沙堡上。如图下，灰色部分代表沙堡，阶段一中橘黄色部分表示收到海浪直接冲击而脱离原有位置的沙子；阶段二中海水回流，红色部分表示随着海水流失，绿色部分表示海水携带的部分沙子沉降。</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auto"/>
          <w:sz w:val="24"/>
          <w:szCs w:val="24"/>
          <w:highlight w:val="none"/>
          <w:shd w:val="clear" w:color="FFFFFF" w:fill="D9D9D9"/>
          <w:lang w:val="en-US" w:eastAsia="zh-CN"/>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eastAsia" w:ascii="Times New Roman" w:hAnsi="Times New Roman" w:eastAsia="宋体" w:cs="Times New Roman"/>
          <w:b w:val="0"/>
          <w:bCs w:val="0"/>
          <w:color w:val="auto"/>
          <w:sz w:val="24"/>
          <w:szCs w:val="24"/>
          <w:highlight w:val="none"/>
          <w:shd w:val="clear" w:color="auto" w:fill="auto"/>
          <w:lang w:val="en-US" w:eastAsia="zh-CN"/>
        </w:rPr>
      </w:pPr>
      <w:r>
        <w:rPr>
          <w:rStyle w:val="8"/>
          <w:rFonts w:hint="eastAsia" w:ascii="Times New Roman" w:hAnsi="Times New Roman" w:eastAsia="宋体" w:cs="Times New Roman"/>
          <w:b w:val="0"/>
          <w:bCs w:val="0"/>
          <w:color w:val="auto"/>
          <w:sz w:val="24"/>
          <w:szCs w:val="24"/>
          <w:highlight w:val="none"/>
          <w:shd w:val="clear" w:color="auto" w:fill="auto"/>
          <w:lang w:val="en-US" w:eastAsia="zh-CN"/>
        </w:rPr>
        <w:drawing>
          <wp:inline distT="0" distB="0" distL="114300" distR="114300">
            <wp:extent cx="5240655" cy="2220595"/>
            <wp:effectExtent l="0" t="0" r="4445" b="0"/>
            <wp:docPr id="5" name="图片 5" descr="问题一冲刷两阶段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问题一冲刷两阶段示意图"/>
                    <pic:cNvPicPr>
                      <a:picLocks noChangeAspect="1"/>
                    </pic:cNvPicPr>
                  </pic:nvPicPr>
                  <pic:blipFill>
                    <a:blip r:embed="rId39"/>
                    <a:stretch>
                      <a:fillRect/>
                    </a:stretch>
                  </pic:blipFill>
                  <pic:spPr>
                    <a:xfrm>
                      <a:off x="0" y="0"/>
                      <a:ext cx="5240655" cy="22205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auto"/>
          <w:sz w:val="24"/>
          <w:szCs w:val="24"/>
          <w:highlight w:val="none"/>
          <w:shd w:val="clear" w:color="FFFFFF" w:fill="D9D9D9"/>
          <w:lang w:val="en-US" w:eastAsia="zh-CN"/>
        </w:rPr>
      </w:pP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本文利用三维元胞自动机模拟沙堡侵蚀，对应上述两个阶段，沙堡侵蚀模型包含两个主要层面。第一层是找到直接遭受海浪冲击的沙子，比较起动速度</w:t>
      </w:r>
      <w:r>
        <w:rPr>
          <w:rStyle w:val="8"/>
          <w:rFonts w:hint="eastAsia" w:ascii="Times New Roman" w:hAnsi="Times New Roman" w:eastAsia="宋体" w:cs="Times New Roman"/>
          <w:b w:val="0"/>
          <w:bCs w:val="0"/>
          <w:color w:val="auto"/>
          <w:position w:val="-12"/>
          <w:sz w:val="24"/>
          <w:szCs w:val="24"/>
          <w:highlight w:val="none"/>
          <w:shd w:val="clear" w:color="FFFFFF" w:fill="D9D9D9"/>
          <w:lang w:val="en-US" w:eastAsia="zh-CN"/>
        </w:rPr>
        <w:object>
          <v:shape id="_x0000_i1043" o:spt="75" type="#_x0000_t75" style="height:18pt;width:13.95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2" r:id="rId40">
            <o:LockedField>false</o:LockedField>
          </o:OLEObject>
        </w:object>
      </w: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和海浪速度</w:t>
      </w:r>
      <w:r>
        <w:rPr>
          <w:rStyle w:val="8"/>
          <w:rFonts w:hint="eastAsia" w:ascii="Times New Roman" w:hAnsi="Times New Roman" w:eastAsia="宋体" w:cs="Times New Roman"/>
          <w:b w:val="0"/>
          <w:bCs w:val="0"/>
          <w:color w:val="auto"/>
          <w:position w:val="-6"/>
          <w:sz w:val="24"/>
          <w:szCs w:val="24"/>
          <w:highlight w:val="none"/>
          <w:shd w:val="clear" w:color="FFFFFF" w:fill="D9D9D9"/>
          <w:lang w:val="en-US" w:eastAsia="zh-CN"/>
        </w:rPr>
        <w:object>
          <v:shape id="_x0000_i1044" o:spt="75" type="#_x0000_t75" style="height:11pt;width:10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3" r:id="rId42">
            <o:LockedField>false</o:LockedField>
          </o:OLEObject>
        </w:object>
      </w: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；第二层是根据沙子元胞周围的沙子分布，确定沙子被海水冲走的概率。</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auto"/>
          <w:sz w:val="24"/>
          <w:szCs w:val="24"/>
          <w:highlight w:val="none"/>
          <w:shd w:val="clear" w:color="FFFFFF" w:fill="D9D9D9"/>
          <w:lang w:val="en-US" w:eastAsia="zh-CN"/>
        </w:rPr>
      </w:pP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将每一个沙粒放在三维的正方体元胞中，设</w:t>
      </w:r>
      <w:r>
        <w:rPr>
          <w:rStyle w:val="8"/>
          <w:rFonts w:hint="eastAsia" w:ascii="Times New Roman" w:hAnsi="Times New Roman" w:eastAsia="宋体" w:cs="Times New Roman"/>
          <w:b w:val="0"/>
          <w:bCs w:val="0"/>
          <w:color w:val="auto"/>
          <w:position w:val="-10"/>
          <w:sz w:val="24"/>
          <w:szCs w:val="24"/>
          <w:highlight w:val="none"/>
          <w:shd w:val="clear" w:color="FFFFFF" w:fill="D9D9D9"/>
          <w:lang w:val="en-US" w:eastAsia="zh-CN"/>
        </w:rPr>
        <w:object>
          <v:shape id="_x0000_i1045" o:spt="75" type="#_x0000_t75" style="height:13pt;width:12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4" r:id="rId44">
            <o:LockedField>false</o:LockedField>
          </o:OLEObject>
        </w:object>
      </w: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表示元胞的状态，赋值如下</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eastAsia" w:ascii="Times New Roman" w:hAnsi="Times New Roman" w:eastAsia="宋体" w:cs="Times New Roman"/>
          <w:b w:val="0"/>
          <w:bCs w:val="0"/>
          <w:color w:val="auto"/>
          <w:sz w:val="24"/>
          <w:szCs w:val="24"/>
          <w:highlight w:val="none"/>
          <w:shd w:val="clear" w:color="FFFFFF" w:fill="D9D9D9"/>
          <w:lang w:val="en-US" w:eastAsia="zh-CN"/>
        </w:rPr>
      </w:pPr>
      <w:r>
        <w:rPr>
          <w:rStyle w:val="8"/>
          <w:rFonts w:hint="eastAsia" w:ascii="Times New Roman" w:hAnsi="Times New Roman" w:eastAsia="宋体" w:cs="Times New Roman"/>
          <w:b w:val="0"/>
          <w:bCs w:val="0"/>
          <w:color w:val="auto"/>
          <w:position w:val="-34"/>
          <w:sz w:val="24"/>
          <w:szCs w:val="24"/>
          <w:highlight w:val="none"/>
          <w:shd w:val="clear" w:color="FFFFFF" w:fill="D9D9D9"/>
          <w:lang w:val="en-US" w:eastAsia="zh-CN"/>
        </w:rPr>
        <w:object>
          <v:shape id="_x0000_i1046" o:spt="75" type="#_x0000_t75" style="height:41pt;width:166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5" r:id="rId46">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auto"/>
          <w:sz w:val="24"/>
          <w:szCs w:val="24"/>
          <w:highlight w:val="none"/>
          <w:shd w:val="clear" w:color="FFFFFF" w:fill="D9D9D9"/>
          <w:lang w:val="en-US" w:eastAsia="zh-CN"/>
        </w:rPr>
      </w:pPr>
      <w:r>
        <w:rPr>
          <w:rStyle w:val="8"/>
          <w:rFonts w:hint="eastAsia" w:ascii="Times New Roman" w:hAnsi="Times New Roman" w:eastAsia="宋体" w:cs="Times New Roman"/>
          <w:b w:val="0"/>
          <w:bCs w:val="0"/>
          <w:color w:val="auto"/>
          <w:sz w:val="24"/>
          <w:szCs w:val="24"/>
          <w:highlight w:val="none"/>
          <w:shd w:val="clear" w:color="FFFFFF" w:fill="D9D9D9"/>
          <w:lang w:val="en-US" w:eastAsia="zh-CN"/>
        </w:rPr>
        <w:t>将时间离散化，每一次海浪冲击认为是一个时刻。在每一时刻判断沙子元胞是否会在此次冲击中流失。</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drawing>
          <wp:inline distT="0" distB="0" distL="114300" distR="114300">
            <wp:extent cx="4961255" cy="2044065"/>
            <wp:effectExtent l="0" t="0" r="4445" b="635"/>
            <wp:docPr id="4" name="图片 4" descr="问题一直角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问题一直角坐标系"/>
                    <pic:cNvPicPr>
                      <a:picLocks noChangeAspect="1"/>
                    </pic:cNvPicPr>
                  </pic:nvPicPr>
                  <pic:blipFill>
                    <a:blip r:embed="rId48"/>
                    <a:stretch>
                      <a:fillRect/>
                    </a:stretch>
                  </pic:blipFill>
                  <pic:spPr>
                    <a:xfrm>
                      <a:off x="0" y="0"/>
                      <a:ext cx="4961255" cy="20440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沙堡和海浪运动示意图</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以沙堡底部距离海水最近的点为坐标原点，建立如</w:t>
      </w:r>
      <w:r>
        <w:rPr>
          <w:rStyle w:val="8"/>
          <w:rFonts w:hint="eastAsia" w:ascii="Times New Roman" w:hAnsi="Times New Roman" w:eastAsia="宋体" w:cs="Times New Roman"/>
          <w:b w:val="0"/>
          <w:bCs w:val="0"/>
          <w:color w:val="000000" w:themeColor="text1"/>
          <w:sz w:val="24"/>
          <w:szCs w:val="24"/>
          <w:highlight w:val="yellow"/>
          <w:vertAlign w:val="baseline"/>
          <w:lang w:val="en-US" w:eastAsia="zh-CN"/>
          <w14:textFill>
            <w14:solidFill>
              <w14:schemeClr w14:val="tx1"/>
            </w14:solidFill>
          </w14:textFill>
        </w:rPr>
        <w:t>上图</w: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所示的直角坐标系。对于沙堡上某一点，其坐标以</w:t>
      </w:r>
      <w:r>
        <w:rPr>
          <w:rStyle w:val="8"/>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047" o:spt="75" type="#_x0000_t75" style="height:17pt;width:29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6" r:id="rId49">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表示。下面是沙堡侵蚀模型的具体内容。</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比较沙子起动速度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48" o:spt="75" type="#_x0000_t75" style="height:18pt;width:13.95pt;" o:ole="t" filled="f" o:preferrelative="t" stroked="f" coordsize="21600,21600">
            <v:path/>
            <v:fill on="f" focussize="0,0"/>
            <v:stroke on="f"/>
            <v:imagedata r:id="rId41" o:title=""/>
            <o:lock v:ext="edit" aspectratio="t"/>
            <w10:wrap type="none"/>
            <w10:anchorlock/>
          </v:shape>
          <o:OLEObject Type="Embed" ProgID="Equation.KSEE3" ShapeID="_x0000_i1048" DrawAspect="Content" ObjectID="_1468075747" r:id="rId51">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和海浪速度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49" o:spt="75" type="#_x0000_t75" style="height:11pt;width:10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8" r:id="rId52">
            <o:LockedField>false</o:LockedField>
          </o:OLEObject>
        </w:objec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判断沙子是否会脱离原来位置。</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通过查阅文献可知，对于沙堡上某个与海浪接触的位置，起动速度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50" o:spt="75" type="#_x0000_t75" style="height:18pt;width:13.95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49" r:id="rId5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是指使这一位置的沙子脱离原来位置所需的最低海浪速度。当拍打在沙子上的海浪速度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51" o:spt="75" type="#_x0000_t75" style="height:11pt;width:10pt;" o:ole="t" filled="f" o:preferrelative="t" stroked="f" coordsize="21600,21600">
            <v:path/>
            <v:fill on="f" focussize="0,0"/>
            <v:stroke on="f"/>
            <v:imagedata r:id="rId57" o:title=""/>
            <o:lock v:ext="edit" aspectratio="t"/>
            <w10:wrap type="none"/>
            <w10:anchorlock/>
          </v:shape>
          <o:OLEObject Type="Embed" ProgID="Equation.KSEE3" ShapeID="_x0000_i1051" DrawAspect="Content" ObjectID="_1468075750" r:id="rId5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大于等于起动速度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52" o:spt="75" type="#_x0000_t75" style="height:18pt;width:13.95pt;" o:ole="t" filled="f" o:preferrelative="t" stroked="f" coordsize="21600,21600">
            <v:path/>
            <v:fill on="f" focussize="0,0"/>
            <v:stroke on="f"/>
            <v:imagedata r:id="rId59" o:title=""/>
            <o:lock v:ext="edit" aspectratio="t"/>
            <w10:wrap type="none"/>
            <w10:anchorlock/>
          </v:shape>
          <o:OLEObject Type="Embed" ProgID="Equation.KSEE3" ShapeID="_x0000_i1052" DrawAspect="Content" ObjectID="_1468075751" r:id="rId5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时，沙子才会脱离原位。</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关于沙堡上某一点沙子的起动速度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53"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2" r:id="rId6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有如下计算公式</w:t>
      </w:r>
      <w:r>
        <w:rPr>
          <w:rStyle w:val="8"/>
          <w:rFonts w:hint="eastAsia" w:ascii="Times New Roman" w:hAnsi="Times New Roman" w:eastAsia="宋体" w:cs="Times New Roman"/>
          <w:b w:val="0"/>
          <w:bCs w:val="0"/>
          <w:color w:val="000000" w:themeColor="text1"/>
          <w:sz w:val="32"/>
          <w:szCs w:val="32"/>
          <w:vertAlign w:val="superscript"/>
          <w:lang w:val="en-US" w:eastAsia="zh-CN"/>
          <w14:textFill>
            <w14:solidFill>
              <w14:schemeClr w14:val="tx1"/>
            </w14:solidFill>
          </w14:textFill>
        </w:rPr>
        <w:t>[1]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78"/>
          <w:sz w:val="24"/>
          <w:szCs w:val="24"/>
          <w:lang w:val="en-US" w:eastAsia="zh-CN"/>
          <w14:textFill>
            <w14:solidFill>
              <w14:schemeClr w14:val="tx1"/>
            </w14:solidFill>
          </w14:textFill>
        </w:rPr>
        <w:object>
          <v:shape id="_x0000_i1054" o:spt="75" type="#_x0000_t75" style="height:84pt;width:386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3" r:id="rId62">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其中</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55" o:spt="75" type="#_x0000_t75" style="height:18pt;width:13.95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4" r:id="rId6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表示沙子起动速度，</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56" o:spt="75" type="#_x0000_t75" style="height:18pt;width:13.95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5" r:id="rId6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表示沙子容重，即沙子的堆密度，取值为1.54</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57" o:spt="75" type="#_x0000_t75" style="height:17pt;width:30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6" r:id="rId6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58" o:spt="75" type="#_x0000_t75" style="height:13.95pt;width:11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7" r:id="rId7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是水的容重，即海水密度，可取值为1.048</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59" o:spt="75" type="#_x0000_t75" style="height:17pt;width:30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8" r:id="rId72">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4"/>
          <w:sz w:val="24"/>
          <w:szCs w:val="24"/>
          <w:lang w:val="en-US" w:eastAsia="zh-CN"/>
          <w14:textFill>
            <w14:solidFill>
              <w14:schemeClr w14:val="tx1"/>
            </w14:solidFill>
          </w14:textFill>
        </w:rPr>
        <w:object>
          <v:shape id="_x0000_i1060" o:spt="75" type="#_x0000_t75" style="height:13pt;width:13.95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59" r:id="rId7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是沙子的粒径，查资料可得海沙粒径在2.2至2.6mm范围内，可取均值2.4mm，</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61" o:spt="75" type="#_x0000_t75" style="height:16pt;width:13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0" r:id="rId76">
            <o:LockedField>false</o:LockedField>
          </o:OLEObject>
        </w:object>
      </w:r>
      <w:r>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为淤积物的干容重</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62" o:spt="75" type="#_x0000_t75" style="height:18pt;width:17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1" r:id="rId78">
            <o:LockedField>false</o:LockedField>
          </o:OLEObject>
        </w:object>
      </w:r>
      <w:r>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为淤积物的稳定干容重，其值约1.6</w:t>
      </w:r>
      <w:r>
        <w:rPr>
          <w:rStyle w:val="8"/>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63" o:spt="75" type="#_x0000_t75" style="height:19pt;width:39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2" r:id="rId8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，一般可取</w:t>
      </w:r>
      <w:r>
        <w:rPr>
          <w:rStyle w:val="8"/>
          <w:rFonts w:hint="eastAsia" w:ascii="Times New Roman" w:hAnsi="Times New Roman" w:eastAsia="宋体" w:cs="Times New Roman"/>
          <w:b w:val="0"/>
          <w:bCs w:val="0"/>
          <w:color w:val="000000" w:themeColor="text1"/>
          <w:position w:val="-32"/>
          <w:sz w:val="24"/>
          <w:szCs w:val="24"/>
          <w:lang w:val="en-US" w:eastAsia="zh-CN"/>
          <w14:textFill>
            <w14:solidFill>
              <w14:schemeClr w14:val="tx1"/>
            </w14:solidFill>
          </w14:textFill>
        </w:rPr>
        <w:object>
          <v:shape id="_x0000_i1064" o:spt="75" type="#_x0000_t75" style="height:37pt;width:20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3" r:id="rId82">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为0.85；</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65" o:spt="75" type="#_x0000_t75" style="height:13.95pt;width:11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4" r:id="rId8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是海水的运动粘滞系数，取值为1.55×10</w:t>
      </w:r>
      <w:r>
        <w:rPr>
          <w:rStyle w:val="8"/>
          <w:rFonts w:hint="eastAsia"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t>6</w:t>
      </w:r>
      <w:r>
        <w:rPr>
          <w:rStyle w:val="8"/>
          <w:rFonts w:hint="eastAsia" w:ascii="Times New Roman" w:hAnsi="Times New Roman" w:eastAsia="宋体" w:cs="Times New Roman"/>
          <w:b w:val="0"/>
          <w:bCs w:val="0"/>
          <w:color w:val="000000" w:themeColor="text1"/>
          <w:position w:val="-6"/>
          <w:sz w:val="24"/>
          <w:szCs w:val="24"/>
          <w:vertAlign w:val="superscript"/>
          <w:lang w:val="en-US" w:eastAsia="zh-CN"/>
          <w14:textFill>
            <w14:solidFill>
              <w14:schemeClr w14:val="tx1"/>
            </w14:solidFill>
          </w14:textFill>
        </w:rPr>
        <w:object>
          <v:shape id="_x0000_i1066" o:spt="75" type="#_x0000_t75" style="height:17pt;width:31.95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5" r:id="rId86">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w:t>
      </w:r>
    </w:p>
    <w:p>
      <w:pPr>
        <w:keepNext w:val="0"/>
        <w:keepLines w:val="0"/>
        <w:widowControl/>
        <w:suppressLineNumbers w:val="0"/>
        <w:jc w:val="left"/>
        <w:rPr>
          <w:rStyle w:val="8"/>
          <w:rFonts w:hint="default"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067" o:spt="75" type="#_x0000_t75" style="height:13.95pt;width:11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6" r:id="rId88">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是薄膜水厚度，指海沙颗粒表面吸附的水分子厚度，认为水沙比例(</w:t>
      </w:r>
      <w:r>
        <w:rPr>
          <w:rFonts w:ascii="TimesNewRomanPSMT" w:hAnsi="TimesNewRomanPSMT" w:eastAsia="TimesNewRomanPSMT" w:cs="TimesNewRomanPSMT"/>
          <w:color w:val="000000"/>
          <w:kern w:val="0"/>
          <w:sz w:val="24"/>
          <w:szCs w:val="24"/>
          <w:lang w:val="en-US" w:eastAsia="zh-CN" w:bidi="ar"/>
        </w:rPr>
        <w:t>water</w:t>
      </w:r>
      <w:r>
        <w:rPr>
          <w:rFonts w:hint="default" w:ascii="TimesNewRomanPSMT" w:hAnsi="TimesNewRomanPSMT" w:eastAsia="TimesNewRomanPSMT" w:cs="TimesNewRomanPSMT"/>
          <w:color w:val="000000"/>
          <w:kern w:val="0"/>
          <w:sz w:val="24"/>
          <w:szCs w:val="24"/>
          <w:lang w:val="en-US" w:eastAsia="zh-CN" w:bidi="ar"/>
        </w:rPr>
        <w:t xml:space="preserve">to-sand </w:t>
      </w:r>
      <w:r>
        <w:rPr>
          <w:rFonts w:hint="eastAsia" w:ascii="TimesNewRomanPSMT" w:hAnsi="TimesNewRomanPSMT" w:eastAsia="TimesNewRomanPSMT" w:cs="TimesNewRomanPSMT"/>
          <w:color w:val="000000"/>
          <w:kern w:val="0"/>
          <w:sz w:val="24"/>
          <w:szCs w:val="24"/>
          <w:lang w:val="en-US" w:eastAsia="zh-CN" w:bidi="ar"/>
        </w:rPr>
        <w:t>p</w:t>
      </w:r>
      <w:r>
        <w:rPr>
          <w:rFonts w:hint="default" w:ascii="TimesNewRomanPSMT" w:hAnsi="TimesNewRomanPSMT" w:eastAsia="TimesNewRomanPSMT" w:cs="TimesNewRomanPSMT"/>
          <w:color w:val="000000"/>
          <w:kern w:val="0"/>
          <w:sz w:val="24"/>
          <w:szCs w:val="24"/>
          <w:lang w:val="en-US" w:eastAsia="zh-CN" w:bidi="ar"/>
        </w:rPr>
        <w:t>roportion</w: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)相同的情况下可取值为0.213×10</w:t>
      </w:r>
      <w:r>
        <w:rPr>
          <w:rStyle w:val="8"/>
          <w:rFonts w:hint="eastAsia"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t>-4</w: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r>
        <w:rPr>
          <w:rStyle w:val="8"/>
          <w:rFonts w:hint="eastAsia" w:ascii="Times New Roman" w:hAnsi="Times New Roman" w:eastAsia="宋体" w:cs="Times New Roman"/>
          <w:b w:val="0"/>
          <w:bCs w:val="0"/>
          <w:color w:val="000000" w:themeColor="text1"/>
          <w:sz w:val="32"/>
          <w:szCs w:val="32"/>
          <w:highlight w:val="yellow"/>
          <w:vertAlign w:val="superscript"/>
          <w:lang w:val="en-US" w:eastAsia="zh-CN"/>
          <w14:textFill>
            <w14:solidFill>
              <w14:schemeClr w14:val="tx1"/>
            </w14:solidFill>
          </w14:textFill>
        </w:rPr>
        <w:t>[2]</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068" o:spt="75" type="#_x0000_t75" style="height:13pt;width:12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7" r:id="rId90">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是重力加速度，近似取值9.8</w:t>
      </w:r>
      <w:r>
        <w:rPr>
          <w:rStyle w:val="8"/>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069" o:spt="75" type="#_x0000_t75" style="height:17pt;width:30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8" r:id="rId92">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0" o:spt="75" type="#_x0000_t75" style="height:18pt;width:17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69" r:id="rId94">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是含沙量影响系数，其由下式表示</w:t>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1" o:spt="75" type="#_x0000_t75" style="height:23pt;width:121.95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0" r:id="rId96">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left"/>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其中</w:t>
      </w: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2" o:spt="75" type="#_x0000_t75" style="height:18pt;width:13.95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1" r:id="rId98">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是体积记含沙量，在不考虑海水含沙量的情况下，</w:t>
      </w: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3" o:spt="75" type="#_x0000_t75" style="height:18pt;width:17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2" r:id="rId100">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可取值为1；</w:t>
      </w:r>
    </w:p>
    <w:p>
      <w:pPr>
        <w:keepNext w:val="0"/>
        <w:keepLines w:val="0"/>
        <w:pageBreakBefore w:val="0"/>
        <w:widowControl/>
        <w:kinsoku/>
        <w:wordWrap/>
        <w:overflowPunct/>
        <w:topLinePunct w:val="0"/>
        <w:autoSpaceDE/>
        <w:autoSpaceDN/>
        <w:bidi w:val="0"/>
        <w:adjustRightInd/>
        <w:snapToGrid/>
        <w:spacing w:line="360" w:lineRule="exact"/>
        <w:jc w:val="left"/>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4" o:spt="75" type="#_x0000_t75" style="height:18pt;width:13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3" r:id="rId102">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是海水距离海平面的高度，根据假设可以认为</w:t>
      </w:r>
      <w:r>
        <w:rPr>
          <w:rStyle w:val="8"/>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075" o:spt="75" type="#_x0000_t75" style="height:18pt;width:34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4" r:id="rId104">
            <o:LockedField>false</o:LockedField>
          </o:OLEObject>
        </w:objec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exact"/>
        <w:jc w:val="left"/>
        <w:textAlignment w:val="auto"/>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yellow"/>
          <w:vertAlign w:val="superscript"/>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有了沙子起动速度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76" o:spt="75" type="#_x0000_t75" style="height:18pt;width:13.95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5" r:id="rId10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的计算方法，还需要计算海浪拍打在沙堡上每一点的速度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77" o:spt="75" type="#_x0000_t75" style="height:11pt;width:10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6" r:id="rId10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近海区的海浪波峰会变得越来越尖陡，孤立波的波形与之相似，以此作为海浪造型与运动的基础，可以计算</w:t>
      </w:r>
      <w:r>
        <w:rPr>
          <w:rStyle w:val="8"/>
          <w:rFonts w:hint="eastAsia" w:ascii="Times New Roman" w:hAnsi="Times New Roman" w:eastAsia="宋体" w:cs="Times New Roman"/>
          <w:b w:val="0"/>
          <w:bCs w:val="0"/>
          <w:color w:val="000000" w:themeColor="text1"/>
          <w:sz w:val="24"/>
          <w:szCs w:val="24"/>
          <w:highlight w:val="yellow"/>
          <w:vertAlign w:val="baseline"/>
          <w:lang w:val="en-US" w:eastAsia="zh-CN"/>
          <w14:textFill>
            <w14:solidFill>
              <w14:schemeClr w14:val="tx1"/>
            </w14:solidFill>
          </w14:textFill>
        </w:rPr>
        <w:t>图*中</w:t>
      </w:r>
      <w:r>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t>直角坐标系内</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任一点</w:t>
      </w:r>
      <w:r>
        <w:rPr>
          <w:rStyle w:val="8"/>
          <w:rFonts w:hint="eastAsia"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78" o:spt="75" type="#_x0000_t75" style="height:17pt;width:29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7" r:id="rId11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处的水平分速度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79" o:spt="75" type="#_x0000_t75" style="height:11pt;width:10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8" r:id="rId112">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和垂直分速度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80" o:spt="75" type="#_x0000_t75" style="height:11pt;width:12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79" r:id="rId11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分别如下</w:t>
      </w:r>
      <w:r>
        <w:rPr>
          <w:rStyle w:val="8"/>
          <w:rFonts w:hint="eastAsia" w:ascii="Times New Roman" w:hAnsi="Times New Roman" w:eastAsia="宋体" w:cs="Times New Roman"/>
          <w:b w:val="0"/>
          <w:bCs w:val="0"/>
          <w:color w:val="000000" w:themeColor="text1"/>
          <w:sz w:val="24"/>
          <w:szCs w:val="24"/>
          <w:highlight w:val="yellow"/>
          <w:vertAlign w:val="superscript"/>
          <w:lang w:val="en-US" w:eastAsia="zh-CN"/>
          <w14:textFill>
            <w14:solidFill>
              <w14:schemeClr w14:val="tx1"/>
            </w14:solidFill>
          </w14:textFill>
        </w:rPr>
        <w:t>[11]</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yellow"/>
          <w:vertAlign w:val="superscript"/>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default" w:ascii="Times New Roman" w:hAnsi="Times New Roman" w:eastAsia="宋体" w:cs="Times New Roman"/>
          <w:b w:val="0"/>
          <w:bCs w:val="0"/>
          <w:color w:val="000000" w:themeColor="text1"/>
          <w:position w:val="-74"/>
          <w:sz w:val="24"/>
          <w:szCs w:val="24"/>
          <w:highlight w:val="none"/>
          <w:vertAlign w:val="superscript"/>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74"/>
          <w:sz w:val="24"/>
          <w:szCs w:val="24"/>
          <w:highlight w:val="none"/>
          <w:vertAlign w:val="superscript"/>
          <w:lang w:val="en-US" w:eastAsia="zh-CN"/>
          <w14:textFill>
            <w14:solidFill>
              <w14:schemeClr w14:val="tx1"/>
            </w14:solidFill>
          </w14:textFill>
        </w:rPr>
        <w:object>
          <v:shape id="_x0000_i1081" o:spt="75" type="#_x0000_t75" style="height:80pt;width:285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0" r:id="rId116">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其中</w:t>
      </w:r>
      <w:r>
        <w:rPr>
          <w:rStyle w:val="8"/>
          <w:rFonts w:hint="eastAsia" w:ascii="Times New Roman" w:hAnsi="Times New Roman" w:eastAsia="宋体" w:cs="Times New Roman"/>
          <w:b w:val="0"/>
          <w:bCs w:val="0"/>
          <w:color w:val="000000" w:themeColor="text1"/>
          <w:position w:val="-4"/>
          <w:sz w:val="24"/>
          <w:szCs w:val="24"/>
          <w:lang w:val="en-US" w:eastAsia="zh-CN"/>
          <w14:textFill>
            <w14:solidFill>
              <w14:schemeClr w14:val="tx1"/>
            </w14:solidFill>
          </w14:textFill>
        </w:rPr>
        <w:object>
          <v:shape id="_x0000_i1082" o:spt="75" type="#_x0000_t75" style="height:13pt;width:15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1" r:id="rId11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表示海平面到海浪波峰顶端的高度；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83" o:spt="75" type="#_x0000_t75" style="height:15pt;width:10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2" r:id="rId12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是近海岸海水深度，可以统一取值10cm。</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根据</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图*</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所示的矢量求和法则，点</w:t>
      </w:r>
      <w:r>
        <w:rPr>
          <w:rStyle w:val="8"/>
          <w:rFonts w:hint="eastAsia" w:ascii="Times New Roman" w:hAnsi="Times New Roman" w:eastAsia="宋体" w:cs="Times New Roman"/>
          <w:b w:val="0"/>
          <w:bCs w:val="0"/>
          <w:color w:val="000000" w:themeColor="text1"/>
          <w:position w:val="-10"/>
          <w:sz w:val="24"/>
          <w:szCs w:val="24"/>
          <w:highlight w:val="none"/>
          <w:lang w:val="en-US" w:eastAsia="zh-CN"/>
          <w14:textFill>
            <w14:solidFill>
              <w14:schemeClr w14:val="tx1"/>
            </w14:solidFill>
          </w14:textFill>
        </w:rPr>
        <w:object>
          <v:shape id="_x0000_i1084" o:spt="75" type="#_x0000_t75" style="height:17pt;width:29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3" r:id="rId122">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处海浪速度</w:t>
      </w:r>
      <w:r>
        <w:rPr>
          <w:rStyle w:val="8"/>
          <w:rFonts w:hint="eastAsia" w:ascii="Times New Roman" w:hAnsi="Times New Roman" w:eastAsia="宋体" w:cs="Times New Roman"/>
          <w:b w:val="0"/>
          <w:bCs w:val="0"/>
          <w:color w:val="000000" w:themeColor="text1"/>
          <w:position w:val="-6"/>
          <w:sz w:val="24"/>
          <w:szCs w:val="24"/>
          <w:highlight w:val="none"/>
          <w:lang w:val="en-US" w:eastAsia="zh-CN"/>
          <w14:textFill>
            <w14:solidFill>
              <w14:schemeClr w14:val="tx1"/>
            </w14:solidFill>
          </w14:textFill>
        </w:rPr>
        <w:object>
          <v:shape id="_x0000_i1085" o:spt="75" type="#_x0000_t75" style="height:11pt;width:10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4" r:id="rId124">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的表达式为</w:t>
      </w:r>
      <w:r>
        <w:rPr>
          <w:rStyle w:val="8"/>
          <w:rFonts w:hint="eastAsia" w:ascii="Times New Roman" w:hAnsi="Times New Roman" w:eastAsia="宋体" w:cs="Times New Roman"/>
          <w:b w:val="0"/>
          <w:bCs w:val="0"/>
          <w:color w:val="000000" w:themeColor="text1"/>
          <w:position w:val="-8"/>
          <w:sz w:val="24"/>
          <w:szCs w:val="24"/>
          <w:highlight w:val="none"/>
          <w:lang w:val="en-US" w:eastAsia="zh-CN"/>
          <w14:textFill>
            <w14:solidFill>
              <w14:schemeClr w14:val="tx1"/>
            </w14:solidFill>
          </w14:textFill>
        </w:rPr>
        <w:object>
          <v:shape id="_x0000_i1086" o:spt="75" type="#_x0000_t75" style="height:20pt;width:51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5" r:id="rId126">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2800350" cy="1295400"/>
            <wp:effectExtent l="0" t="0" r="0" b="0"/>
            <wp:docPr id="2" name="图片 2" descr="问题一海浪速度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问题一海浪速度示意图"/>
                    <pic:cNvPicPr>
                      <a:picLocks noChangeAspect="1"/>
                    </pic:cNvPicPr>
                  </pic:nvPicPr>
                  <pic:blipFill>
                    <a:blip r:embed="rId128"/>
                    <a:stretch>
                      <a:fillRect/>
                    </a:stretch>
                  </pic:blipFill>
                  <pic:spPr>
                    <a:xfrm>
                      <a:off x="0" y="0"/>
                      <a:ext cx="2800350" cy="1295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以上是</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87" o:spt="75" type="#_x0000_t75" style="height:18pt;width:13.95pt;" o:ole="t" filled="f" o:preferrelative="t" stroked="f" coordsize="21600,21600">
            <v:path/>
            <v:fill on="f" focussize="0,0"/>
            <v:stroke on="f"/>
            <v:imagedata r:id="rId107" o:title=""/>
            <o:lock v:ext="edit" aspectratio="t"/>
            <w10:wrap type="none"/>
            <w10:anchorlock/>
          </v:shape>
          <o:OLEObject Type="Embed" ProgID="Equation.KSEE3" ShapeID="_x0000_i1087" DrawAspect="Content" ObjectID="_1468075786" r:id="rId129">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88" o:spt="75" type="#_x0000_t75" style="height:11pt;width:10pt;" o:ole="t" filled="f" o:preferrelative="t" stroked="f" coordsize="21600,21600">
            <v:path/>
            <v:fill on="f" focussize="0,0"/>
            <v:stroke on="f"/>
            <v:imagedata r:id="rId109" o:title=""/>
            <o:lock v:ext="edit" aspectratio="t"/>
            <w10:wrap type="none"/>
            <w10:anchorlock/>
          </v:shape>
          <o:OLEObject Type="Embed" ProgID="Equation.KSEE3" ShapeID="_x0000_i1088" DrawAspect="Content" ObjectID="_1468075787" r:id="rId13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的计算方法，每次海浪冲击沙堡，找到遭受海浪冲击的沙子元胞，其中心点的位置记为</w:t>
      </w:r>
      <w:r>
        <w:rPr>
          <w:rStyle w:val="8"/>
          <w:rFonts w:hint="eastAsia"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089" o:spt="75" type="#_x0000_t75" style="height:17pt;width:29pt;" o:ole="t" filled="f" o:preferrelative="t" stroked="f" coordsize="21600,21600">
            <v:path/>
            <v:fill on="f" focussize="0,0"/>
            <v:stroke on="f"/>
            <v:imagedata r:id="rId132" o:title=""/>
            <o:lock v:ext="edit" aspectratio="t"/>
            <w10:wrap type="none"/>
            <w10:anchorlock/>
          </v:shape>
          <o:OLEObject Type="Embed" ProgID="Equation.KSEE3" ShapeID="_x0000_i1089" DrawAspect="Content" ObjectID="_1468075788" r:id="rId131">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。比较对应的</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0" o:spt="75" type="#_x0000_t75" style="height:18pt;width:13.95pt;" o:ole="t" filled="f" o:preferrelative="t" stroked="f" coordsize="21600,21600">
            <v:path/>
            <v:fill on="f" focussize="0,0"/>
            <v:stroke on="f"/>
            <v:imagedata r:id="rId107" o:title=""/>
            <o:lock v:ext="edit" aspectratio="t"/>
            <w10:wrap type="none"/>
            <w10:anchorlock/>
          </v:shape>
          <o:OLEObject Type="Embed" ProgID="Equation.KSEE3" ShapeID="_x0000_i1090" DrawAspect="Content" ObjectID="_1468075789" r:id="rId133">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091" o:spt="75" type="#_x0000_t75" style="height:11pt;width:10pt;" o:ole="t" filled="f" o:preferrelative="t" stroked="f" coordsize="21600,21600">
            <v:path/>
            <v:fill on="f" focussize="0,0"/>
            <v:stroke on="f"/>
            <v:imagedata r:id="rId135" o:title=""/>
            <o:lock v:ext="edit" aspectratio="t"/>
            <w10:wrap type="none"/>
            <w10:anchorlock/>
          </v:shape>
          <o:OLEObject Type="Embed" ProgID="Equation.KSEE3" ShapeID="_x0000_i1091" DrawAspect="Content" ObjectID="_1468075790" r:id="rId13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的大小，只有当</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2" o:spt="75" type="#_x0000_t75" style="height:18pt;width:33pt;" o:ole="t" filled="f" o:preferrelative="t" stroked="f" coordsize="21600,21600">
            <v:path/>
            <v:fill on="f" focussize="0,0"/>
            <v:stroke on="f"/>
            <v:imagedata r:id="rId137" o:title=""/>
            <o:lock v:ext="edit" aspectratio="t"/>
            <w10:wrap type="none"/>
            <w10:anchorlock/>
          </v:shape>
          <o:OLEObject Type="Embed" ProgID="Equation.KSEE3" ShapeID="_x0000_i1092" DrawAspect="Content" ObjectID="_1468075791" r:id="rId13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，才认为此处的沙子元胞被海水冲走。</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FF0000"/>
          <w:sz w:val="24"/>
          <w:szCs w:val="24"/>
          <w:lang w:val="en-US" w:eastAsia="zh-CN"/>
        </w:rPr>
      </w:pPr>
      <w:r>
        <w:rPr>
          <w:rStyle w:val="8"/>
          <w:rFonts w:hint="eastAsia" w:ascii="Times New Roman" w:hAnsi="Times New Roman" w:eastAsia="宋体" w:cs="Times New Roman"/>
          <w:b w:val="0"/>
          <w:bCs w:val="0"/>
          <w:color w:val="FF0000"/>
          <w:sz w:val="24"/>
          <w:szCs w:val="24"/>
          <w:lang w:val="en-US" w:eastAsia="zh-CN"/>
        </w:rPr>
        <w:t>根据沙子元胞周围的沙子分布，确定其被海水冲走的概率</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FF0000"/>
          <w:sz w:val="24"/>
          <w:szCs w:val="24"/>
          <w:lang w:val="en-US" w:eastAsia="zh-CN"/>
        </w:rPr>
        <w:t>每一次海浪冲击的过程中，除了被直接冲击带走的沙子，在海水回流过程中，也会有部分沙子随着海水从沙堡上流失，但有些沙子可能随着海水回流又沉降在沙堡上，因此本文决定用概率描述这一不确定过程。</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根据沙子元胞周围3×3×3的立方体范围内沙子的分布，确定中心位置的沙子元胞的流失概率，以此模拟实际海水回流过程的侵蚀。</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2037080" cy="2310765"/>
            <wp:effectExtent l="0" t="0" r="7620" b="635"/>
            <wp:docPr id="6" name="图片 6" descr="问题一3乘3元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问题一3乘3元胞示意图"/>
                    <pic:cNvPicPr>
                      <a:picLocks noChangeAspect="1"/>
                    </pic:cNvPicPr>
                  </pic:nvPicPr>
                  <pic:blipFill>
                    <a:blip r:embed="rId138"/>
                    <a:stretch>
                      <a:fillRect/>
                    </a:stretch>
                  </pic:blipFill>
                  <pic:spPr>
                    <a:xfrm>
                      <a:off x="0" y="0"/>
                      <a:ext cx="2037080" cy="2310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如</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上图</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所示，以沙子元胞为中心的3×3×3范围内，共有27个正方体元胞，除了沙子元胞本身外还有26个。这26个元胞可以分为三类，分别是</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上图中</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的黄色、绿色和红色代表的部分。以黄色的元胞为例，它们和中心的沙子元胞直接接触，距离设为1，共有6个；</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tbl>
      <w:tblPr>
        <w:tblStyle w:val="5"/>
        <w:tblW w:w="4997" w:type="pct"/>
        <w:tblInd w:w="0" w:type="dxa"/>
        <w:shd w:val="clear" w:color="auto" w:fill="auto"/>
        <w:tblLayout w:type="autofit"/>
        <w:tblCellMar>
          <w:top w:w="0" w:type="dxa"/>
          <w:left w:w="0" w:type="dxa"/>
          <w:bottom w:w="0" w:type="dxa"/>
          <w:right w:w="0" w:type="dxa"/>
        </w:tblCellMar>
      </w:tblPr>
      <w:tblGrid>
        <w:gridCol w:w="2343"/>
        <w:gridCol w:w="2343"/>
        <w:gridCol w:w="2344"/>
        <w:gridCol w:w="2344"/>
      </w:tblGrid>
      <w:tr>
        <w:tblPrEx>
          <w:shd w:val="clear" w:color="auto" w:fill="auto"/>
          <w:tblCellMar>
            <w:top w:w="0" w:type="dxa"/>
            <w:left w:w="0" w:type="dxa"/>
            <w:bottom w:w="0" w:type="dxa"/>
            <w:right w:w="0" w:type="dxa"/>
          </w:tblCellMar>
        </w:tblPrEx>
        <w:trPr>
          <w:trHeight w:val="280" w:hRule="atLeast"/>
        </w:trPr>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颜色</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与中心元胞的距离</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个数</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所在位置</w:t>
            </w:r>
          </w:p>
        </w:tc>
      </w:tr>
      <w:tr>
        <w:tblPrEx>
          <w:shd w:val="clear" w:color="auto" w:fill="auto"/>
          <w:tblCellMar>
            <w:top w:w="0" w:type="dxa"/>
            <w:left w:w="0" w:type="dxa"/>
            <w:bottom w:w="0" w:type="dxa"/>
            <w:right w:w="0" w:type="dxa"/>
          </w:tblCellMar>
        </w:tblPrEx>
        <w:trPr>
          <w:trHeight w:val="280" w:hRule="atLeast"/>
        </w:trPr>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黄色</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正方体每个面的中心</w:t>
            </w:r>
          </w:p>
        </w:tc>
      </w:tr>
      <w:tr>
        <w:tblPrEx>
          <w:shd w:val="clear" w:color="auto" w:fill="auto"/>
          <w:tblCellMar>
            <w:top w:w="0" w:type="dxa"/>
            <w:left w:w="0" w:type="dxa"/>
            <w:bottom w:w="0" w:type="dxa"/>
            <w:right w:w="0" w:type="dxa"/>
          </w:tblCellMar>
        </w:tblPrEx>
        <w:trPr>
          <w:trHeight w:val="280" w:hRule="atLeast"/>
        </w:trPr>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绿色</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根号2</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正方体的棱</w:t>
            </w:r>
          </w:p>
        </w:tc>
      </w:tr>
      <w:tr>
        <w:tblPrEx>
          <w:shd w:val="clear" w:color="auto" w:fill="auto"/>
          <w:tblCellMar>
            <w:top w:w="0" w:type="dxa"/>
            <w:left w:w="0" w:type="dxa"/>
            <w:bottom w:w="0" w:type="dxa"/>
            <w:right w:w="0" w:type="dxa"/>
          </w:tblCellMar>
        </w:tblPrEx>
        <w:trPr>
          <w:trHeight w:val="280" w:hRule="atLeast"/>
        </w:trPr>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红色</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根号3</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5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正方体的角</w:t>
            </w:r>
          </w:p>
        </w:tc>
      </w:tr>
    </w:tbl>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这26个元胞各自的状态</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3" o:spt="75" type="#_x0000_t75" style="height:18pt;width:13.95pt;" o:ole="t" filled="f" o:preferrelative="t" stroked="f" coordsize="21600,21600">
            <v:path/>
            <v:fill on="f" focussize="0,0"/>
            <v:stroke on="f"/>
            <v:imagedata r:id="rId140" o:title=""/>
            <o:lock v:ext="edit" aspectratio="t"/>
            <w10:wrap type="none"/>
            <w10:anchorlock/>
          </v:shape>
          <o:OLEObject Type="Embed" ProgID="Equation.KSEE3" ShapeID="_x0000_i1093" DrawAspect="Content" ObjectID="_1468075792" r:id="rId139">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决定了中心位置处的沙子元胞流失的概率大小。设中心位置的沙子元胞流失的概率为</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4" o:spt="75" type="#_x0000_t75" style="height:18pt;width:13pt;" o:ole="t" filled="f" o:preferrelative="t" stroked="f" coordsize="21600,21600">
            <v:path/>
            <v:fill on="f" focussize="0,0"/>
            <v:stroke on="f"/>
            <v:imagedata r:id="rId142" o:title=""/>
            <o:lock v:ext="edit" aspectratio="t"/>
            <w10:wrap type="none"/>
            <w10:anchorlock/>
          </v:shape>
          <o:OLEObject Type="Embed" ProgID="Equation.KSEE3" ShapeID="_x0000_i1094" DrawAspect="Content" ObjectID="_1468075793" r:id="rId141">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，其表达式如下</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32"/>
          <w:sz w:val="24"/>
          <w:szCs w:val="24"/>
          <w:lang w:val="en-US" w:eastAsia="zh-CN"/>
          <w14:textFill>
            <w14:solidFill>
              <w14:schemeClr w14:val="tx1"/>
            </w14:solidFill>
          </w14:textFill>
        </w:rPr>
        <w:object>
          <v:shape id="_x0000_i1095" o:spt="75" type="#_x0000_t75" style="height:37pt;width:132pt;" o:ole="t" filled="f" o:preferrelative="t" stroked="f" coordsize="21600,21600">
            <v:path/>
            <v:fill on="f" focussize="0,0"/>
            <v:stroke on="f"/>
            <v:imagedata r:id="rId144" o:title=""/>
            <o:lock v:ext="edit" aspectratio="t"/>
            <w10:wrap type="none"/>
            <w10:anchorlock/>
          </v:shape>
          <o:OLEObject Type="Embed" ProgID="Equation.KSEE3" ShapeID="_x0000_i1095" DrawAspect="Content" ObjectID="_1468075794" r:id="rId143">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其中，</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6" o:spt="75" type="#_x0000_t75" style="height:18pt;width:13pt;" o:ole="t" filled="f" o:preferrelative="t" stroked="f" coordsize="21600,21600">
            <v:path/>
            <v:fill on="f" focussize="0,0"/>
            <v:stroke on="f"/>
            <v:imagedata r:id="rId146" o:title=""/>
            <o:lock v:ext="edit" aspectratio="t"/>
            <w10:wrap type="none"/>
            <w10:anchorlock/>
          </v:shape>
          <o:OLEObject Type="Embed" ProgID="Equation.KSEE3" ShapeID="_x0000_i1096" DrawAspect="Content" ObjectID="_1468075795" r:id="rId145">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表示6个黄色元胞的状态量</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7" o:spt="75" type="#_x0000_t75" style="height:18pt;width:13.95pt;" o:ole="t" filled="f" o:preferrelative="t" stroked="f" coordsize="21600,21600">
            <v:path/>
            <v:fill on="f" focussize="0,0"/>
            <v:stroke on="f"/>
            <v:imagedata r:id="rId148" o:title=""/>
            <o:lock v:ext="edit" aspectratio="t"/>
            <w10:wrap type="none"/>
            <w10:anchorlock/>
          </v:shape>
          <o:OLEObject Type="Embed" ProgID="Equation.KSEE3" ShapeID="_x0000_i1097" DrawAspect="Content" ObjectID="_1468075796" r:id="rId147">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之和。例如，当6个黄色元胞中有5个含有沙子，有1个不含有沙子，则</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8" o:spt="75" type="#_x0000_t75" style="height:18pt;width:33pt;" o:ole="t" filled="f" o:preferrelative="t" stroked="f" coordsize="21600,21600">
            <v:path/>
            <v:fill on="f" focussize="0,0"/>
            <v:stroke on="f"/>
            <v:imagedata r:id="rId150" o:title=""/>
            <o:lock v:ext="edit" aspectratio="t"/>
            <w10:wrap type="none"/>
            <w10:anchorlock/>
          </v:shape>
          <o:OLEObject Type="Embed" ProgID="Equation.KSEE3" ShapeID="_x0000_i1098" DrawAspect="Content" ObjectID="_1468075797" r:id="rId149">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099" o:spt="75" type="#_x0000_t75" style="height:18pt;width:13.95pt;" o:ole="t" filled="f" o:preferrelative="t" stroked="f" coordsize="21600,21600">
            <v:path/>
            <v:fill on="f" focussize="0,0"/>
            <v:stroke on="f"/>
            <v:imagedata r:id="rId152" o:title=""/>
            <o:lock v:ext="edit" aspectratio="t"/>
            <w10:wrap type="none"/>
            <w10:anchorlock/>
          </v:shape>
          <o:OLEObject Type="Embed" ProgID="Equation.KSEE3" ShapeID="_x0000_i1099" DrawAspect="Content" ObjectID="_1468075798" r:id="rId151">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0" o:spt="75" type="#_x0000_t75" style="height:18pt;width:13pt;" o:ole="t" filled="f" o:preferrelative="t" stroked="f" coordsize="21600,21600">
            <v:path/>
            <v:fill on="f" focussize="0,0"/>
            <v:stroke on="f"/>
            <v:imagedata r:id="rId154" o:title=""/>
            <o:lock v:ext="edit" aspectratio="t"/>
            <w10:wrap type="none"/>
            <w10:anchorlock/>
          </v:shape>
          <o:OLEObject Type="Embed" ProgID="Equation.KSEE3" ShapeID="_x0000_i1100" DrawAspect="Content" ObjectID="_1468075799" r:id="rId153">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分别表示绿色和红色元胞中含有沙子的元胞个数。</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1" o:spt="75" type="#_x0000_t75" style="height:18pt;width:13pt;" o:ole="t" filled="f" o:preferrelative="t" stroked="f" coordsize="21600,21600">
            <v:path/>
            <v:fill on="f" focussize="0,0"/>
            <v:stroke on="f"/>
            <v:imagedata r:id="rId156" o:title=""/>
            <o:lock v:ext="edit" aspectratio="t"/>
            <w10:wrap type="none"/>
            <w10:anchorlock/>
          </v:shape>
          <o:OLEObject Type="Embed" ProgID="Equation.KSEE3" ShapeID="_x0000_i1101" DrawAspect="Content" ObjectID="_1468075800" r:id="rId155">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2" o:spt="75" type="#_x0000_t75" style="height:18pt;width:13.95pt;" o:ole="t" filled="f" o:preferrelative="t" stroked="f" coordsize="21600,21600">
            <v:path/>
            <v:fill on="f" focussize="0,0"/>
            <v:stroke on="f"/>
            <v:imagedata r:id="rId158" o:title=""/>
            <o:lock v:ext="edit" aspectratio="t"/>
            <w10:wrap type="none"/>
            <w10:anchorlock/>
          </v:shape>
          <o:OLEObject Type="Embed" ProgID="Equation.KSEE3" ShapeID="_x0000_i1102" DrawAspect="Content" ObjectID="_1468075801" r:id="rId157">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3" o:spt="75" type="#_x0000_t75" style="height:18pt;width:13.95pt;" o:ole="t" filled="f" o:preferrelative="t" stroked="f" coordsize="21600,21600">
            <v:path/>
            <v:fill on="f" focussize="0,0"/>
            <v:stroke on="f"/>
            <v:imagedata r:id="rId160" o:title=""/>
            <o:lock v:ext="edit" aspectratio="t"/>
            <w10:wrap type="none"/>
            <w10:anchorlock/>
          </v:shape>
          <o:OLEObject Type="Embed" ProgID="Equation.KSEE3" ShapeID="_x0000_i1103" DrawAspect="Content" ObjectID="_1468075802" r:id="rId159">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分别表示黄色，绿色和红色元胞对于中心元胞的影响系数，</w:t>
      </w:r>
      <w:r>
        <w:rPr>
          <w:rStyle w:val="8"/>
          <w:rFonts w:hint="eastAsia" w:ascii="Times New Roman" w:hAnsi="Times New Roman" w:eastAsia="宋体" w:cs="Times New Roman"/>
          <w:b w:val="0"/>
          <w:bCs w:val="0"/>
          <w:color w:val="FF0000"/>
          <w:sz w:val="24"/>
          <w:szCs w:val="24"/>
          <w:lang w:val="en-US" w:eastAsia="zh-CN"/>
        </w:rPr>
        <w:t>由于距离越近的沙子之间的粘合力越大，故影响系数之间</w: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具有如下关系</w:t>
      </w:r>
    </w:p>
    <w:p>
      <w:pPr>
        <w:keepNext w:val="0"/>
        <w:keepLines w:val="0"/>
        <w:pageBreakBefore w:val="0"/>
        <w:widowControl/>
        <w:kinsoku/>
        <w:wordWrap/>
        <w:overflowPunct/>
        <w:topLinePunct w:val="0"/>
        <w:autoSpaceDE/>
        <w:autoSpaceDN/>
        <w:bidi w:val="0"/>
        <w:adjustRightInd/>
        <w:snapToGrid/>
        <w:spacing w:line="360" w:lineRule="exact"/>
        <w:jc w:val="center"/>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4" o:spt="75" type="#_x0000_t75" style="height:18pt;width:58pt;" o:ole="t" filled="f" o:preferrelative="t" stroked="f" coordsize="21600,21600">
            <v:path/>
            <v:fill on="f" focussize="0,0"/>
            <v:stroke on="f"/>
            <v:imagedata r:id="rId162" o:title=""/>
            <o:lock v:ext="edit" aspectratio="t"/>
            <w10:wrap type="none"/>
            <w10:anchorlock/>
          </v:shape>
          <o:OLEObject Type="Embed" ProgID="Equation.KSEE3" ShapeID="_x0000_i1104" DrawAspect="Content" ObjectID="_1468075803" r:id="rId161">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整体上，沙子元胞周围26个元胞中，沙子数量越多，其流失概率越小。</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沙粒侵蚀模型算法——基于元胞自动机</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除了考虑海浪直接冲击和海水回流造成的沙子流失，还需要考虑的是沙子的下坠情况，这对于沙堡整体形状也具有影响。可以考虑的一种比较简明并且符合实际的规则是，当沙子元胞正下方的元胞状态值为0，即不含有沙子，则认为该元胞位置竖直下降，直至其正下方元胞的状态值为1。</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使用三维元胞自动机模拟沙粒侵蚀过程，将每一个沙粒放进正方体元胞中，元胞状态值由1变为0即代表相应位置的沙子流失。将时间离散化，认为每次海浪冲击为一个周期，在一个周期中，考虑每一个沙子元胞的变化。每一周期分成以下三步进行</w:t>
      </w:r>
    </w:p>
    <w:p>
      <w:pPr>
        <w:keepNext w:val="0"/>
        <w:keepLines w:val="0"/>
        <w:pageBreakBefore w:val="0"/>
        <w:widowControl/>
        <w:numPr>
          <w:ilvl w:val="0"/>
          <w:numId w:val="3"/>
        </w:numPr>
        <w:kinsoku/>
        <w:wordWrap/>
        <w:overflowPunct/>
        <w:topLinePunct w:val="0"/>
        <w:autoSpaceDE/>
        <w:autoSpaceDN/>
        <w:bidi w:val="0"/>
        <w:adjustRightInd/>
        <w:snapToGrid/>
        <w:spacing w:line="360" w:lineRule="exact"/>
        <w:ind w:left="420" w:leftChars="0" w:hanging="420" w:firstLineChars="0"/>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规定某一方向为海浪冲击方向，正方体沙子元胞如果有一面朝向这个方向，则计算其起动速度</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5" o:spt="75" type="#_x0000_t75" style="height:18pt;width:13.95pt;" o:ole="t" filled="f" o:preferrelative="t" stroked="f" coordsize="21600,21600">
            <v:path/>
            <v:fill on="f" focussize="0,0"/>
            <v:stroke on="f"/>
            <v:imagedata r:id="rId164" o:title=""/>
            <o:lock v:ext="edit" aspectratio="t"/>
            <w10:wrap type="none"/>
            <w10:anchorlock/>
          </v:shape>
          <o:OLEObject Type="Embed" ProgID="Equation.KSEE3" ShapeID="_x0000_i1105" DrawAspect="Content" ObjectID="_1468075804" r:id="rId163">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和海浪拍打在其上的速度</w:t>
      </w:r>
      <w:r>
        <w:rPr>
          <w:rStyle w:val="8"/>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106" o:spt="75" type="#_x0000_t75" style="height:11pt;width:10pt;" o:ole="t" filled="f" o:preferrelative="t" stroked="f" coordsize="21600,21600">
            <v:path/>
            <v:fill on="f" focussize="0,0"/>
            <v:stroke on="f"/>
            <v:imagedata r:id="rId166" o:title=""/>
            <o:lock v:ext="edit" aspectratio="t"/>
            <w10:wrap type="none"/>
            <w10:anchorlock/>
          </v:shape>
          <o:OLEObject Type="Embed" ProgID="Equation.KSEE3" ShapeID="_x0000_i1106" DrawAspect="Content" ObjectID="_1468075805" r:id="rId165">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。若满足不等式</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07" o:spt="75" type="#_x0000_t75" style="height:18pt;width:31.95pt;" o:ole="t" filled="f" o:preferrelative="t" stroked="f" coordsize="21600,21600">
            <v:path/>
            <v:fill on="f" focussize="0,0"/>
            <v:stroke on="f"/>
            <v:imagedata r:id="rId168" o:title=""/>
            <o:lock v:ext="edit" aspectratio="t"/>
            <w10:wrap type="none"/>
            <w10:anchorlock/>
          </v:shape>
          <o:OLEObject Type="Embed" ProgID="Equation.KSEE3" ShapeID="_x0000_i1107" DrawAspect="Content" ObjectID="_1468075806" r:id="rId167">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，则元胞状态值由1变为0.</w:t>
      </w:r>
    </w:p>
    <w:p>
      <w:pPr>
        <w:keepNext w:val="0"/>
        <w:keepLines w:val="0"/>
        <w:pageBreakBefore w:val="0"/>
        <w:widowControl/>
        <w:numPr>
          <w:ilvl w:val="0"/>
          <w:numId w:val="3"/>
        </w:numPr>
        <w:kinsoku/>
        <w:wordWrap/>
        <w:overflowPunct/>
        <w:topLinePunct w:val="0"/>
        <w:autoSpaceDE/>
        <w:autoSpaceDN/>
        <w:bidi w:val="0"/>
        <w:adjustRightInd/>
        <w:snapToGrid/>
        <w:spacing w:line="360" w:lineRule="exact"/>
        <w:ind w:left="420" w:leftChars="0" w:hanging="420" w:firstLineChars="0"/>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根据</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式子</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计算每一个沙子元胞的流失概率</w:t>
      </w:r>
      <w:r>
        <w:rPr>
          <w:rStyle w:val="8"/>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108" o:spt="75" type="#_x0000_t75" style="height:18pt;width:13pt;" o:ole="t" filled="f" o:preferrelative="t" stroked="f" coordsize="21600,21600">
            <v:path/>
            <v:fill on="f" focussize="0,0"/>
            <v:stroke on="f"/>
            <v:imagedata r:id="rId170" o:title=""/>
            <o:lock v:ext="edit" aspectratio="t"/>
            <w10:wrap type="none"/>
            <w10:anchorlock/>
          </v:shape>
          <o:OLEObject Type="Embed" ProgID="Equation.KSEE3" ShapeID="_x0000_i1108" DrawAspect="Content" ObjectID="_1468075807" r:id="rId169">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，元胞状态值按照概率</w:t>
      </w:r>
      <w:r>
        <w:rPr>
          <w:rStyle w:val="8"/>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109" o:spt="75" type="#_x0000_t75" style="height:18pt;width:13pt;" o:ole="t" filled="f" o:preferrelative="t" stroked="f" coordsize="21600,21600">
            <v:path/>
            <v:fill on="f" focussize="0,0"/>
            <v:stroke on="f"/>
            <v:imagedata r:id="rId172" o:title=""/>
            <o:lock v:ext="edit" aspectratio="t"/>
            <w10:wrap type="none"/>
            <w10:anchorlock/>
          </v:shape>
          <o:OLEObject Type="Embed" ProgID="Equation.KSEE3" ShapeID="_x0000_i1109" DrawAspect="Content" ObjectID="_1468075808" r:id="rId171">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由1变为0.</w:t>
      </w:r>
    </w:p>
    <w:p>
      <w:pPr>
        <w:keepNext w:val="0"/>
        <w:keepLines w:val="0"/>
        <w:pageBreakBefore w:val="0"/>
        <w:widowControl/>
        <w:numPr>
          <w:ilvl w:val="0"/>
          <w:numId w:val="3"/>
        </w:numPr>
        <w:kinsoku/>
        <w:wordWrap/>
        <w:overflowPunct/>
        <w:topLinePunct w:val="0"/>
        <w:autoSpaceDE/>
        <w:autoSpaceDN/>
        <w:bidi w:val="0"/>
        <w:adjustRightInd/>
        <w:snapToGrid/>
        <w:spacing w:line="360" w:lineRule="exact"/>
        <w:ind w:left="420" w:leftChars="0" w:hanging="420" w:firstLineChars="0"/>
        <w:jc w:val="both"/>
        <w:textAlignment w:val="auto"/>
        <w:rPr>
          <w:rStyle w:val="8"/>
          <w:rFonts w:hint="default" w:ascii="Times New Roman" w:hAnsi="Times New Roman" w:eastAsia="宋体" w:cs="Times New Roman"/>
          <w:b w:val="0"/>
          <w:bCs w:val="0"/>
          <w:color w:val="FF0000"/>
          <w:sz w:val="24"/>
          <w:szCs w:val="24"/>
          <w:lang w:val="en-US" w:eastAsia="zh-CN"/>
        </w:rPr>
      </w:pPr>
      <w:r>
        <w:rPr>
          <w:rStyle w:val="8"/>
          <w:rFonts w:hint="eastAsia" w:ascii="Times New Roman" w:hAnsi="Times New Roman" w:eastAsia="宋体" w:cs="Times New Roman"/>
          <w:b w:val="0"/>
          <w:bCs w:val="0"/>
          <w:color w:val="FF0000"/>
          <w:sz w:val="24"/>
          <w:szCs w:val="24"/>
          <w:lang w:val="en-US" w:eastAsia="zh-CN"/>
        </w:rPr>
        <w:t>从最顶层开始遍历，若沙子元胞正下方的元胞状态值为0，则交换这两个元胞的状态值。</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上述两个层面分别和海浪冲击沙堡的两个阶段相对应，由此得到沙堡侵蚀模型的框架，如</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下图</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5937250" cy="2393315"/>
            <wp:effectExtent l="0" t="0" r="6350" b="6985"/>
            <wp:docPr id="19" name="图片 19" descr="问题一模型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问题一模型框架"/>
                    <pic:cNvPicPr>
                      <a:picLocks noChangeAspect="1"/>
                    </pic:cNvPicPr>
                  </pic:nvPicPr>
                  <pic:blipFill>
                    <a:blip r:embed="rId173"/>
                    <a:stretch>
                      <a:fillRect/>
                    </a:stretch>
                  </pic:blipFill>
                  <pic:spPr>
                    <a:xfrm>
                      <a:off x="0" y="0"/>
                      <a:ext cx="5937250" cy="23933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numPr>
          <w:ilvl w:val="2"/>
          <w:numId w:val="1"/>
        </w:numPr>
        <w:kinsoku/>
        <w:wordWrap/>
        <w:overflowPunct/>
        <w:topLinePunct w:val="0"/>
        <w:autoSpaceDE/>
        <w:autoSpaceDN/>
        <w:bidi w:val="0"/>
        <w:adjustRightInd/>
        <w:snapToGrid/>
        <w:spacing w:line="360" w:lineRule="exact"/>
        <w:ind w:left="1508" w:leftChars="0" w:hanging="708" w:firstLineChars="0"/>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沙堡侵蚀模型的模拟结果和分析</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下面基于上述沙堡侵蚀模型，针对含有相同数量沙子的不同三维形状的沙堡，利用元胞自动机模拟每个沙堡的变化情况。需要注意的是，由于元胞状态的变化规则中有概率造成的随机因素，因此以下实验结果均为模拟10次后取平均值得到的结果。</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给定</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式子</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中的海浪高度</w:t>
      </w:r>
      <w:r>
        <w:rPr>
          <w:rStyle w:val="8"/>
          <w:rFonts w:hint="eastAsia" w:ascii="Times New Roman" w:hAnsi="Times New Roman" w:eastAsia="宋体" w:cs="Times New Roman"/>
          <w:b w:val="0"/>
          <w:bCs w:val="0"/>
          <w:color w:val="000000" w:themeColor="text1"/>
          <w:position w:val="-4"/>
          <w:sz w:val="24"/>
          <w:szCs w:val="24"/>
          <w:highlight w:val="none"/>
          <w:lang w:val="en-US" w:eastAsia="zh-CN"/>
          <w14:textFill>
            <w14:solidFill>
              <w14:schemeClr w14:val="tx1"/>
            </w14:solidFill>
          </w14:textFill>
        </w:rPr>
        <w:object>
          <v:shape id="_x0000_i1110" o:spt="75" type="#_x0000_t75" style="height:13pt;width:15pt;" o:ole="t" filled="f" o:preferrelative="t" stroked="f" coordsize="21600,21600">
            <v:path/>
            <v:fill on="f" focussize="0,0"/>
            <v:stroke on="f"/>
            <v:imagedata r:id="rId175" o:title=""/>
            <o:lock v:ext="edit" aspectratio="t"/>
            <w10:wrap type="none"/>
            <w10:anchorlock/>
          </v:shape>
          <o:OLEObject Type="Embed" ProgID="Equation.KSEE3" ShapeID="_x0000_i1110" DrawAspect="Content" ObjectID="_1468075809" r:id="rId174">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为30cm，近海平均海水深度</w:t>
      </w:r>
      <w:r>
        <w:rPr>
          <w:rStyle w:val="8"/>
          <w:rFonts w:hint="eastAsia" w:ascii="Times New Roman" w:hAnsi="Times New Roman" w:eastAsia="宋体" w:cs="Times New Roman"/>
          <w:b w:val="0"/>
          <w:bCs w:val="0"/>
          <w:color w:val="000000" w:themeColor="text1"/>
          <w:position w:val="-6"/>
          <w:sz w:val="24"/>
          <w:szCs w:val="24"/>
          <w:highlight w:val="none"/>
          <w:lang w:val="en-US" w:eastAsia="zh-CN"/>
          <w14:textFill>
            <w14:solidFill>
              <w14:schemeClr w14:val="tx1"/>
            </w14:solidFill>
          </w14:textFill>
        </w:rPr>
        <w:object>
          <v:shape id="_x0000_i1111" o:spt="75" type="#_x0000_t75" style="height:15pt;width:10pt;" o:ole="t" filled="f" o:preferrelative="t" stroked="f" coordsize="21600,21600">
            <v:path/>
            <v:fill on="f" focussize="0,0"/>
            <v:stroke on="f"/>
            <v:imagedata r:id="rId177" o:title=""/>
            <o:lock v:ext="edit" aspectratio="t"/>
            <w10:wrap type="none"/>
            <w10:anchorlock/>
          </v:shape>
          <o:OLEObject Type="Embed" ProgID="Equation.KSEE3" ShapeID="_x0000_i1111" DrawAspect="Content" ObjectID="_1468075810" r:id="rId176">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为10cm，</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概率式子中</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影响系数分别取值为</w:t>
      </w:r>
      <w:r>
        <w:rPr>
          <w:rStyle w:val="8"/>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112" o:spt="75" type="#_x0000_t75" style="height:18pt;width:34pt;" o:ole="t" filled="f" o:preferrelative="t" stroked="f" coordsize="21600,21600">
            <v:path/>
            <v:fill on="f" focussize="0,0"/>
            <v:stroke on="f"/>
            <v:imagedata r:id="rId179" o:title=""/>
            <o:lock v:ext="edit" aspectratio="t"/>
            <w10:wrap type="none"/>
            <w10:anchorlock/>
          </v:shape>
          <o:OLEObject Type="Embed" ProgID="Equation.KSEE3" ShapeID="_x0000_i1112" DrawAspect="Content" ObjectID="_1468075811" r:id="rId178">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113" o:spt="75" type="#_x0000_t75" style="height:18pt;width:34pt;" o:ole="t" filled="f" o:preferrelative="t" stroked="f" coordsize="21600,21600">
            <v:path/>
            <v:fill on="f" focussize="0,0"/>
            <v:stroke on="f"/>
            <v:imagedata r:id="rId181" o:title=""/>
            <o:lock v:ext="edit" aspectratio="t"/>
            <w10:wrap type="none"/>
            <w10:anchorlock/>
          </v:shape>
          <o:OLEObject Type="Embed" ProgID="Equation.KSEE3" ShapeID="_x0000_i1113" DrawAspect="Content" ObjectID="_1468075812" r:id="rId180">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8"/>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114" o:spt="75" type="#_x0000_t75" style="height:18pt;width:35pt;" o:ole="t" filled="f" o:preferrelative="t" stroked="f" coordsize="21600,21600">
            <v:path/>
            <v:fill on="f" focussize="0,0"/>
            <v:stroke on="f"/>
            <v:imagedata r:id="rId183" o:title=""/>
            <o:lock v:ext="edit" aspectratio="t"/>
            <w10:wrap type="none"/>
            <w10:anchorlock/>
          </v:shape>
          <o:OLEObject Type="Embed" ProgID="Equation.KSEE3" ShapeID="_x0000_i1114" DrawAspect="Content" ObjectID="_1468075813" r:id="rId182">
            <o:LockedField>false</o:LockedField>
          </o:OLEObject>
        </w:objec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正方体和圆柱体形状的侵蚀过程对比</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对相同体积的正方体和圆柱体形状的沙堡进行侵蚀过程对比，具体规格参数</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如下表</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tbl>
      <w:tblPr>
        <w:tblStyle w:val="5"/>
        <w:tblW w:w="4881" w:type="dxa"/>
        <w:jc w:val="center"/>
        <w:shd w:val="clear" w:color="auto" w:fill="auto"/>
        <w:tblLayout w:type="autofit"/>
        <w:tblCellMar>
          <w:top w:w="0" w:type="dxa"/>
          <w:left w:w="0" w:type="dxa"/>
          <w:bottom w:w="0" w:type="dxa"/>
          <w:right w:w="0" w:type="dxa"/>
        </w:tblCellMar>
      </w:tblPr>
      <w:tblGrid>
        <w:gridCol w:w="960"/>
        <w:gridCol w:w="960"/>
        <w:gridCol w:w="1790"/>
        <w:gridCol w:w="1171"/>
      </w:tblGrid>
      <w:tr>
        <w:tblPrEx>
          <w:shd w:val="clear" w:color="auto" w:fill="auto"/>
          <w:tblCellMar>
            <w:top w:w="0" w:type="dxa"/>
            <w:left w:w="0" w:type="dxa"/>
            <w:bottom w:w="0" w:type="dxa"/>
            <w:right w:w="0" w:type="dxa"/>
          </w:tblCellMar>
        </w:tblPrEx>
        <w:trPr>
          <w:trHeight w:val="280" w:hRule="atLeast"/>
          <w:jc w:val="center"/>
        </w:trPr>
        <w:tc>
          <w:tcPr>
            <w:tcW w:w="96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沙堡形状</w:t>
            </w:r>
          </w:p>
        </w:tc>
        <w:tc>
          <w:tcPr>
            <w:tcW w:w="96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高度(cm)</w:t>
            </w:r>
          </w:p>
        </w:tc>
        <w:tc>
          <w:tcPr>
            <w:tcW w:w="17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底边长或直径(cm）</w:t>
            </w:r>
          </w:p>
        </w:tc>
        <w:tc>
          <w:tcPr>
            <w:tcW w:w="117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体积(cm³)</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正方体</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27000</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圆柱体</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26597</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得到正方体和圆柱体沙堡的剩余量变化图</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如下</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，其中纵坐标表示剩余沙子占原有沙子总量的比例，横坐标表示海浪冲击的次数。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6"/>
        <w:gridCol w:w="4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2997200" cy="1845310"/>
                  <wp:effectExtent l="0" t="0" r="0" b="8890"/>
                  <wp:docPr id="8" name="图片 8" descr="正方体和圆柱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正方体和圆柱体1"/>
                          <pic:cNvPicPr>
                            <a:picLocks noChangeAspect="1"/>
                          </pic:cNvPicPr>
                        </pic:nvPicPr>
                        <pic:blipFill>
                          <a:blip r:embed="rId184"/>
                          <a:stretch>
                            <a:fillRect/>
                          </a:stretch>
                        </pic:blipFill>
                        <pic:spPr>
                          <a:xfrm>
                            <a:off x="0" y="0"/>
                            <a:ext cx="2997200" cy="1845310"/>
                          </a:xfrm>
                          <a:prstGeom prst="rect">
                            <a:avLst/>
                          </a:prstGeom>
                        </pic:spPr>
                      </pic:pic>
                    </a:graphicData>
                  </a:graphic>
                </wp:inline>
              </w:drawing>
            </w:r>
          </w:p>
        </w:tc>
        <w:tc>
          <w:tcPr>
            <w:tcW w:w="478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2757805" cy="1697355"/>
                  <wp:effectExtent l="0" t="0" r="10795" b="4445"/>
                  <wp:docPr id="3" name="图片 3" descr="Figure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1 (2)"/>
                          <pic:cNvPicPr>
                            <a:picLocks noChangeAspect="1"/>
                          </pic:cNvPicPr>
                        </pic:nvPicPr>
                        <pic:blipFill>
                          <a:blip r:embed="rId185"/>
                          <a:stretch>
                            <a:fillRect/>
                          </a:stretch>
                        </pic:blipFill>
                        <pic:spPr>
                          <a:xfrm>
                            <a:off x="0" y="0"/>
                            <a:ext cx="2757805" cy="169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478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本文认为当沙子剩余量少于30％时沙堡摧毁。从图中可以看出，正方体沙堡在第22次海浪</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冲击后摧毁，圆柱体沙堡在第19次海浪冲击后摧毁。</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对应</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上图a，</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有正方体和圆柱体沙堡每次遭受海浪冲击后损失的沙子量，如</w:t>
      </w:r>
      <w:r>
        <w:rPr>
          <w:rStyle w:val="8"/>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t>上图。</w:t>
      </w: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从图中可以看出，在前30次海浪冲击后，正方体每次损失的沙子量均超出圆柱体沙堡的损失。</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下面同时给出这两者模拟侵蚀过程的三维变化图像，海水冲击方向为↗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55395" cy="1317625"/>
                  <wp:effectExtent l="0" t="0" r="1905" b="3175"/>
                  <wp:docPr id="23" name="图片 23" descr="Figure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31"/>
                          <pic:cNvPicPr>
                            <a:picLocks noChangeAspect="1"/>
                          </pic:cNvPicPr>
                        </pic:nvPicPr>
                        <pic:blipFill>
                          <a:blip r:embed="rId186"/>
                          <a:srcRect l="15767" t="12518" r="11371" b="11037"/>
                          <a:stretch>
                            <a:fillRect/>
                          </a:stretch>
                        </pic:blipFill>
                        <pic:spPr>
                          <a:xfrm>
                            <a:off x="0" y="0"/>
                            <a:ext cx="1255395" cy="1317625"/>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59205" cy="1394460"/>
                  <wp:effectExtent l="0" t="0" r="10795" b="2540"/>
                  <wp:docPr id="22" name="图片 22" descr="Figure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ure_36"/>
                          <pic:cNvPicPr>
                            <a:picLocks noChangeAspect="1"/>
                          </pic:cNvPicPr>
                        </pic:nvPicPr>
                        <pic:blipFill>
                          <a:blip r:embed="rId187"/>
                          <a:srcRect l="17010" t="11892" r="11039" b="8430"/>
                          <a:stretch>
                            <a:fillRect/>
                          </a:stretch>
                        </pic:blipFill>
                        <pic:spPr>
                          <a:xfrm>
                            <a:off x="0" y="0"/>
                            <a:ext cx="1259205" cy="1394460"/>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70000" cy="1425575"/>
                  <wp:effectExtent l="0" t="0" r="0" b="9525"/>
                  <wp:docPr id="20" name="图片 20" descr="Figure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ure_325"/>
                          <pic:cNvPicPr>
                            <a:picLocks noChangeAspect="1"/>
                          </pic:cNvPicPr>
                        </pic:nvPicPr>
                        <pic:blipFill>
                          <a:blip r:embed="rId188"/>
                          <a:srcRect l="16667" t="11001" r="10451" b="7206"/>
                          <a:stretch>
                            <a:fillRect/>
                          </a:stretch>
                        </pic:blipFill>
                        <pic:spPr>
                          <a:xfrm>
                            <a:off x="0" y="0"/>
                            <a:ext cx="1270000" cy="1425575"/>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23645" cy="1470025"/>
                  <wp:effectExtent l="0" t="0" r="8255" b="3175"/>
                  <wp:docPr id="18" name="图片 18" descr="Figure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335"/>
                          <pic:cNvPicPr>
                            <a:picLocks noChangeAspect="1"/>
                          </pic:cNvPicPr>
                        </pic:nvPicPr>
                        <pic:blipFill>
                          <a:blip r:embed="rId189"/>
                          <a:srcRect l="18631" t="13476" r="18404" b="10844"/>
                          <a:stretch>
                            <a:fillRect/>
                          </a:stretch>
                        </pic:blipFill>
                        <pic:spPr>
                          <a:xfrm>
                            <a:off x="0" y="0"/>
                            <a:ext cx="1223645" cy="14700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61745" cy="1376680"/>
                  <wp:effectExtent l="0" t="0" r="8255" b="7620"/>
                  <wp:docPr id="15" name="图片 15" descr="init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nitcylinder"/>
                          <pic:cNvPicPr>
                            <a:picLocks noChangeAspect="1"/>
                          </pic:cNvPicPr>
                        </pic:nvPicPr>
                        <pic:blipFill>
                          <a:blip r:embed="rId190"/>
                          <a:srcRect l="16098" t="10683" r="10732" b="9463"/>
                          <a:stretch>
                            <a:fillRect/>
                          </a:stretch>
                        </pic:blipFill>
                        <pic:spPr>
                          <a:xfrm>
                            <a:off x="0" y="0"/>
                            <a:ext cx="1261745" cy="1376680"/>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71905" cy="1404620"/>
                  <wp:effectExtent l="0" t="0" r="10795" b="5080"/>
                  <wp:docPr id="21" name="图片 21" descr="Figure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ure_69"/>
                          <pic:cNvPicPr>
                            <a:picLocks noChangeAspect="1"/>
                          </pic:cNvPicPr>
                        </pic:nvPicPr>
                        <pic:blipFill>
                          <a:blip r:embed="rId191"/>
                          <a:srcRect l="18942" t="11765" r="11331" b="10294"/>
                          <a:stretch>
                            <a:fillRect/>
                          </a:stretch>
                        </pic:blipFill>
                        <pic:spPr>
                          <a:xfrm>
                            <a:off x="0" y="0"/>
                            <a:ext cx="1271905" cy="1404620"/>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drawing>
                <wp:inline distT="0" distB="0" distL="114300" distR="114300">
                  <wp:extent cx="1296670" cy="1435100"/>
                  <wp:effectExtent l="0" t="0" r="11430" b="0"/>
                  <wp:docPr id="24" name="图片 24" descr="Figure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510"/>
                          <pic:cNvPicPr>
                            <a:picLocks noChangeAspect="1"/>
                          </pic:cNvPicPr>
                        </pic:nvPicPr>
                        <pic:blipFill>
                          <a:blip r:embed="rId192"/>
                          <a:srcRect l="17919" t="13112" r="13019" b="10453"/>
                          <a:stretch>
                            <a:fillRect/>
                          </a:stretch>
                        </pic:blipFill>
                        <pic:spPr>
                          <a:xfrm>
                            <a:off x="0" y="0"/>
                            <a:ext cx="1296670" cy="1435100"/>
                          </a:xfrm>
                          <a:prstGeom prst="rect">
                            <a:avLst/>
                          </a:prstGeom>
                        </pic:spPr>
                      </pic:pic>
                    </a:graphicData>
                  </a:graphic>
                </wp:inline>
              </w:drawing>
            </w: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70000" cy="1411605"/>
                  <wp:effectExtent l="0" t="0" r="0" b="10795"/>
                  <wp:docPr id="17" name="图片 17" descr="Figure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ure_532"/>
                          <pic:cNvPicPr>
                            <a:picLocks noChangeAspect="1"/>
                          </pic:cNvPicPr>
                        </pic:nvPicPr>
                        <pic:blipFill>
                          <a:blip r:embed="rId193"/>
                          <a:srcRect l="18034" t="13251" r="13339" b="10487"/>
                          <a:stretch>
                            <a:fillRect/>
                          </a:stretch>
                        </pic:blipFill>
                        <pic:spPr>
                          <a:xfrm>
                            <a:off x="0" y="0"/>
                            <a:ext cx="1270000" cy="14116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2394"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从三维模拟图像可以看出，相比于侧面圆滑的圆柱体沙堡，正方体存在着去棱角化的趋势。从元胞自动机的演变规则来看，棱角处的沙子元胞周围的沙子密度更低，因此更容易流失，这也体现了模型和实际过程的契合。</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可以得到这样的结论，高度和体积相同时，底面圆滑的柱体沙堡在海浪中更持久。</w:t>
      </w:r>
    </w:p>
    <w:p>
      <w:pPr>
        <w:keepNext w:val="0"/>
        <w:keepLines w:val="0"/>
        <w:pageBreakBefore w:val="0"/>
        <w:widowControl/>
        <w:numPr>
          <w:ilvl w:val="0"/>
          <w:numId w:val="4"/>
        </w:numPr>
        <w:kinsoku/>
        <w:wordWrap/>
        <w:overflowPunct/>
        <w:topLinePunct w:val="0"/>
        <w:autoSpaceDE/>
        <w:autoSpaceDN/>
        <w:bidi w:val="0"/>
        <w:adjustRightInd/>
        <w:snapToGrid/>
        <w:spacing w:line="360" w:lineRule="exact"/>
        <w:ind w:left="0" w:leftChars="0" w:firstLine="0" w:firstLineChars="0"/>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下面考虑底面是不同规格椭圆的柱体沙堡。保持沙堡底面积相同，改变底面椭圆的长短轴长度，模拟一系列椭圆柱沙堡的侵蚀过程。参量</w:t>
      </w:r>
      <w:r>
        <w:rPr>
          <w:rStyle w:val="8"/>
          <w:rFonts w:hint="eastAsia" w:ascii="Times New Roman" w:hAnsi="Times New Roman" w:eastAsia="宋体" w:cs="Times New Roman"/>
          <w:b w:val="0"/>
          <w:bCs w:val="0"/>
          <w:color w:val="000000" w:themeColor="text1"/>
          <w:position w:val="-4"/>
          <w:sz w:val="24"/>
          <w:szCs w:val="24"/>
          <w:highlight w:val="none"/>
          <w:shd w:val="clear" w:color="FFFFFF" w:fill="D9D9D9"/>
          <w:lang w:val="en-US" w:eastAsia="zh-CN"/>
          <w14:textFill>
            <w14:solidFill>
              <w14:schemeClr w14:val="tx1"/>
            </w14:solidFill>
          </w14:textFill>
        </w:rPr>
        <w:object>
          <v:shape id="_x0000_i1115" o:spt="75" type="#_x0000_t75" style="height:13pt;width:15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4" r:id="rId194">
            <o:LockedField>false</o:LockedField>
          </o:OLEObject>
        </w:objec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和</w:t>
      </w:r>
      <w:r>
        <w:rPr>
          <w:rStyle w:val="8"/>
          <w:rFonts w:hint="eastAsia" w:ascii="Times New Roman" w:hAnsi="Times New Roman" w:eastAsia="宋体" w:cs="Times New Roman"/>
          <w:b w:val="0"/>
          <w:bCs w:val="0"/>
          <w:color w:val="000000" w:themeColor="text1"/>
          <w:position w:val="-6"/>
          <w:sz w:val="24"/>
          <w:szCs w:val="24"/>
          <w:highlight w:val="none"/>
          <w:shd w:val="clear" w:color="FFFFFF" w:fill="D9D9D9"/>
          <w:lang w:val="en-US" w:eastAsia="zh-CN"/>
          <w14:textFill>
            <w14:solidFill>
              <w14:schemeClr w14:val="tx1"/>
            </w14:solidFill>
          </w14:textFill>
        </w:rPr>
        <w:object>
          <v:shape id="_x0000_i1116" o:spt="75" type="#_x0000_t75" style="height:15pt;width:10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5" r:id="rId196">
            <o:LockedField>false</o:LockedField>
          </o:OLEObject>
        </w:objec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同上不变，仍然保持沙堡体积为27000cm³，底面椭圆的半轴长度分别如</w:t>
      </w:r>
      <w:r>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t>下表</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tbl>
      <w:tblPr>
        <w:tblStyle w:val="5"/>
        <w:tblW w:w="5895" w:type="dxa"/>
        <w:jc w:val="center"/>
        <w:shd w:val="clear" w:color="auto" w:fill="auto"/>
        <w:tblLayout w:type="autofit"/>
        <w:tblCellMar>
          <w:top w:w="0" w:type="dxa"/>
          <w:left w:w="0" w:type="dxa"/>
          <w:bottom w:w="0" w:type="dxa"/>
          <w:right w:w="0" w:type="dxa"/>
        </w:tblCellMar>
      </w:tblPr>
      <w:tblGrid>
        <w:gridCol w:w="1685"/>
        <w:gridCol w:w="421"/>
        <w:gridCol w:w="421"/>
        <w:gridCol w:w="421"/>
        <w:gridCol w:w="421"/>
        <w:gridCol w:w="421"/>
        <w:gridCol w:w="421"/>
        <w:gridCol w:w="421"/>
        <w:gridCol w:w="421"/>
        <w:gridCol w:w="421"/>
        <w:gridCol w:w="421"/>
      </w:tblGrid>
      <w:tr>
        <w:tblPrEx>
          <w:shd w:val="clear" w:color="auto" w:fill="auto"/>
          <w:tblCellMar>
            <w:top w:w="0" w:type="dxa"/>
            <w:left w:w="0" w:type="dxa"/>
            <w:bottom w:w="0" w:type="dxa"/>
            <w:right w:w="0" w:type="dxa"/>
          </w:tblCellMar>
        </w:tblPrEx>
        <w:trPr>
          <w:trHeight w:val="452" w:hRule="atLeast"/>
          <w:jc w:val="center"/>
        </w:trPr>
        <w:tc>
          <w:tcPr>
            <w:tcW w:w="1685"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半轴a长度(cm)</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421"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w:t>
            </w:r>
          </w:p>
        </w:tc>
      </w:tr>
      <w:tr>
        <w:tblPrEx>
          <w:tblCellMar>
            <w:top w:w="0" w:type="dxa"/>
            <w:left w:w="0" w:type="dxa"/>
            <w:bottom w:w="0" w:type="dxa"/>
            <w:right w:w="0" w:type="dxa"/>
          </w:tblCellMar>
        </w:tblPrEx>
        <w:trPr>
          <w:trHeight w:val="452"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半轴b长度(cm)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其中半轴b是指椭圆凸出向海的半轴，半轴a是与之垂直的半轴。</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沙堡剩余量的变化</w:t>
      </w:r>
      <w:r>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t>如图</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4456430" cy="2742565"/>
            <wp:effectExtent l="0" t="0" r="1270" b="635"/>
            <wp:docPr id="25" name="图片 25" descr="ov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val_1"/>
                    <pic:cNvPicPr>
                      <a:picLocks noChangeAspect="1"/>
                    </pic:cNvPicPr>
                  </pic:nvPicPr>
                  <pic:blipFill>
                    <a:blip r:embed="rId198"/>
                    <a:stretch>
                      <a:fillRect/>
                    </a:stretch>
                  </pic:blipFill>
                  <pic:spPr>
                    <a:xfrm>
                      <a:off x="0" y="0"/>
                      <a:ext cx="4456430" cy="27425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可以看出，椭圆柱如果凸出向海的部分较为尖细，则持续时间相比圆柱和其他椭圆柱更好，但如果过于尖细则持续时间反而会减少。从</w:t>
      </w:r>
      <w:r>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t>下图</w: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可以更为清晰地看出持续时间与椭圆半轴长度的关系</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3762375" cy="2315845"/>
            <wp:effectExtent l="0" t="0" r="9525" b="8255"/>
            <wp:docPr id="16" name="图片 16" descr="ova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val_2"/>
                    <pic:cNvPicPr>
                      <a:picLocks noChangeAspect="1"/>
                    </pic:cNvPicPr>
                  </pic:nvPicPr>
                  <pic:blipFill>
                    <a:blip r:embed="rId199"/>
                    <a:stretch>
                      <a:fillRect/>
                    </a:stretch>
                  </pic:blipFill>
                  <pic:spPr>
                    <a:xfrm>
                      <a:off x="0" y="0"/>
                      <a:ext cx="3762375" cy="2315845"/>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exact"/>
        <w:ind w:left="0" w:leftChars="0" w:firstLine="0" w:firstLineChars="0"/>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从以上两组比较可以看出，具有以下特点的沙堡持续时间更长。一是表面较为圆滑，二是正面朝海的部分比较尖细。下面考虑同等体积，同样高度，不同半轴长度的半椭球沙堡。规格如下表</w:t>
      </w:r>
    </w:p>
    <w:tbl>
      <w:tblPr>
        <w:tblStyle w:val="5"/>
        <w:tblW w:w="4321" w:type="dxa"/>
        <w:tblInd w:w="0" w:type="dxa"/>
        <w:shd w:val="clear" w:color="auto" w:fill="auto"/>
        <w:tblLayout w:type="autofit"/>
        <w:tblCellMar>
          <w:top w:w="0" w:type="dxa"/>
          <w:left w:w="0" w:type="dxa"/>
          <w:bottom w:w="0" w:type="dxa"/>
          <w:right w:w="0" w:type="dxa"/>
        </w:tblCellMar>
      </w:tblPr>
      <w:tblGrid>
        <w:gridCol w:w="1560"/>
        <w:gridCol w:w="390"/>
        <w:gridCol w:w="390"/>
        <w:gridCol w:w="390"/>
        <w:gridCol w:w="390"/>
        <w:gridCol w:w="390"/>
        <w:gridCol w:w="830"/>
      </w:tblGrid>
      <w:tr>
        <w:tblPrEx>
          <w:shd w:val="clear" w:color="auto" w:fill="auto"/>
          <w:tblCellMar>
            <w:top w:w="0" w:type="dxa"/>
            <w:left w:w="0" w:type="dxa"/>
            <w:bottom w:w="0" w:type="dxa"/>
            <w:right w:w="0" w:type="dxa"/>
          </w:tblCellMar>
        </w:tblPrEx>
        <w:trPr>
          <w:trHeight w:val="280" w:hRule="atLeast"/>
        </w:trPr>
        <w:tc>
          <w:tcPr>
            <w:tcW w:w="1540" w:type="dxa"/>
            <w:tcBorders>
              <w:top w:val="nil"/>
              <w:left w:val="nil"/>
              <w:bottom w:val="nil"/>
              <w:right w:val="nil"/>
            </w:tcBorders>
            <w:shd w:val="clear" w:color="auto" w:fill="auto"/>
            <w:noWrap/>
            <w:tcMar>
              <w:top w:w="10" w:type="dxa"/>
              <w:left w:w="10" w:type="dxa"/>
              <w:right w:w="10" w:type="dxa"/>
            </w:tcMar>
            <w:vAlign w:val="center"/>
          </w:tcPr>
          <w:p>
            <w:pPr>
              <w:jc w:val="center"/>
              <w:rPr>
                <w:rFonts w:hint="eastAsia" w:ascii="宋体" w:hAnsi="宋体" w:eastAsia="宋体" w:cs="宋体"/>
                <w:i w:val="0"/>
                <w:color w:val="000000"/>
                <w:sz w:val="22"/>
                <w:szCs w:val="22"/>
                <w:u w:val="none"/>
              </w:rPr>
            </w:pPr>
          </w:p>
        </w:tc>
        <w:tc>
          <w:tcPr>
            <w:tcW w:w="1950" w:type="dxa"/>
            <w:gridSpan w:val="5"/>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半椭球</w:t>
            </w:r>
          </w:p>
        </w:tc>
        <w:tc>
          <w:tcPr>
            <w:tcW w:w="83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椭圆柱</w:t>
            </w:r>
          </w:p>
        </w:tc>
      </w:tr>
      <w:tr>
        <w:tblPrEx>
          <w:shd w:val="clear" w:color="auto" w:fill="auto"/>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半轴a长度(cm)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r>
      <w:tr>
        <w:tblPrEx>
          <w:shd w:val="clear" w:color="auto" w:fill="auto"/>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半轴b长度(cm)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w:t>
            </w:r>
          </w:p>
        </w:tc>
      </w:tr>
      <w:tr>
        <w:tblPrEx>
          <w:shd w:val="clear" w:color="auto" w:fill="auto"/>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沙堡剩余量变化如</w:t>
      </w:r>
      <w:r>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t>下图，</w: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发现半椭球持续时间长于椭圆柱。</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4083685" cy="2513330"/>
            <wp:effectExtent l="0" t="0" r="5715" b="1270"/>
            <wp:docPr id="27" name="图片 27" descr="sphe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phere_1"/>
                    <pic:cNvPicPr>
                      <a:picLocks noChangeAspect="1"/>
                    </pic:cNvPicPr>
                  </pic:nvPicPr>
                  <pic:blipFill>
                    <a:blip r:embed="rId200"/>
                    <a:stretch>
                      <a:fillRect/>
                    </a:stretch>
                  </pic:blipFill>
                  <pic:spPr>
                    <a:xfrm>
                      <a:off x="0" y="0"/>
                      <a:ext cx="4083685" cy="25133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由</w:t>
      </w:r>
      <w:r>
        <w:rPr>
          <w:rStyle w:val="8"/>
          <w:rFonts w:hint="eastAsia" w:ascii="Times New Roman" w:hAnsi="Times New Roman" w:eastAsia="宋体" w:cs="Times New Roman"/>
          <w:b w:val="0"/>
          <w:bCs w:val="0"/>
          <w:color w:val="000000" w:themeColor="text1"/>
          <w:sz w:val="24"/>
          <w:szCs w:val="24"/>
          <w:highlight w:val="yellow"/>
          <w:shd w:val="clear" w:color="FFFFFF" w:fill="D9D9D9"/>
          <w:lang w:val="en-US" w:eastAsia="zh-CN"/>
          <w14:textFill>
            <w14:solidFill>
              <w14:schemeClr w14:val="tx1"/>
            </w14:solidFill>
          </w14:textFill>
        </w:rPr>
        <w:t>图b</w:t>
      </w:r>
      <w:r>
        <w:rPr>
          <w:rStyle w:val="8"/>
          <w:rFonts w:hint="eastAsia"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t>可以看出当半椭球面对海浪的部分较为尖细时，持续时间较长，而过于尖细则持续时间会缩短。最终得到在近岸海浪高度为30cm，海水平均深度10cm，沙堡体积为27000cm3，其他参数均相同的条件下，沙堡的最佳三维形状是长半轴为30cm，短半轴为21cm，高25cm的半椭球，且其短半轴指向海浪。</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4123690" cy="2538095"/>
            <wp:effectExtent l="0" t="0" r="3810" b="1905"/>
            <wp:docPr id="26" name="图片 26" descr="sphe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phere_2"/>
                    <pic:cNvPicPr>
                      <a:picLocks noChangeAspect="1"/>
                    </pic:cNvPicPr>
                  </pic:nvPicPr>
                  <pic:blipFill>
                    <a:blip r:embed="rId201"/>
                    <a:stretch>
                      <a:fillRect/>
                    </a:stretch>
                  </pic:blipFill>
                  <pic:spPr>
                    <a:xfrm>
                      <a:off x="0" y="0"/>
                      <a:ext cx="4123690" cy="25380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p>
    <w:p>
      <w:pPr>
        <w:keepNext w:val="0"/>
        <w:keepLines w:val="0"/>
        <w:pageBreakBefore w:val="0"/>
        <w:widowControl/>
        <w:numPr>
          <w:ilvl w:val="1"/>
          <w:numId w:val="1"/>
        </w:numPr>
        <w:kinsoku/>
        <w:wordWrap/>
        <w:overflowPunct/>
        <w:topLinePunct w:val="0"/>
        <w:autoSpaceDE/>
        <w:autoSpaceDN/>
        <w:bidi w:val="0"/>
        <w:adjustRightInd/>
        <w:snapToGrid/>
        <w:spacing w:line="360" w:lineRule="exact"/>
        <w:ind w:left="850" w:leftChars="0" w:hanging="453" w:firstLineChars="0"/>
        <w:jc w:val="both"/>
        <w:textAlignment w:val="auto"/>
        <w:outlineLvl w:val="1"/>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2</w:t>
      </w:r>
    </w:p>
    <w:p>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在不使用其他材料的情况下，确定最佳的</w:t>
      </w:r>
      <w:r>
        <w:rPr>
          <w:rFonts w:ascii="TimesNewRomanPSMT" w:hAnsi="TimesNewRomanPSMT" w:eastAsia="TimesNewRomanPSMT" w:cs="TimesNewRomanPSMT"/>
          <w:color w:val="000000"/>
          <w:kern w:val="0"/>
          <w:sz w:val="24"/>
          <w:szCs w:val="24"/>
          <w:lang w:val="en-US" w:eastAsia="zh-CN" w:bidi="ar"/>
        </w:rPr>
        <w:t xml:space="preserve">sand-to-water mixture proportion for the castle </w:t>
      </w:r>
    </w:p>
    <w:p>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eastAsia" w:ascii="TimesNewRomanPSMT" w:hAnsi="TimesNewRomanPSMT" w:eastAsia="TimesNewRomanPSMT" w:cs="TimesNewRomanPSMT"/>
          <w:color w:val="000000"/>
          <w:kern w:val="0"/>
          <w:sz w:val="24"/>
          <w:szCs w:val="24"/>
          <w:highlight w:val="yellow"/>
          <w:vertAlign w:val="baseline"/>
          <w:lang w:val="en-US" w:eastAsia="zh-CN" w:bidi="ar"/>
        </w:rPr>
      </w:pPr>
      <w:r>
        <w:rPr>
          <w:rFonts w:hint="eastAsia" w:ascii="TimesNewRomanPSMT" w:hAnsi="TimesNewRomanPSMT" w:eastAsia="TimesNewRomanPSMT" w:cs="TimesNewRomanPSMT"/>
          <w:color w:val="000000"/>
          <w:kern w:val="0"/>
          <w:sz w:val="24"/>
          <w:szCs w:val="24"/>
          <w:lang w:val="en-US" w:eastAsia="zh-CN" w:bidi="ar"/>
        </w:rPr>
        <w:t>f</w:t>
      </w:r>
      <w:r>
        <w:rPr>
          <w:rFonts w:hint="default" w:ascii="TimesNewRomanPSMT" w:hAnsi="TimesNewRomanPSMT" w:eastAsia="TimesNewRomanPSMT" w:cs="TimesNewRomanPSMT"/>
          <w:color w:val="000000"/>
          <w:kern w:val="0"/>
          <w:sz w:val="24"/>
          <w:szCs w:val="24"/>
          <w:lang w:val="en-US" w:eastAsia="zh-CN" w:bidi="ar"/>
        </w:rPr>
        <w:t>oundation</w:t>
      </w:r>
      <w:r>
        <w:rPr>
          <w:rFonts w:hint="eastAsia" w:ascii="TimesNewRomanPSMT" w:hAnsi="TimesNewRomanPSMT" w:eastAsia="TimesNewRomanPSMT" w:cs="TimesNewRomanPSMT"/>
          <w:color w:val="000000"/>
          <w:kern w:val="0"/>
          <w:sz w:val="24"/>
          <w:szCs w:val="24"/>
          <w:lang w:val="en-US" w:eastAsia="zh-CN" w:bidi="ar"/>
        </w:rPr>
        <w:t>。首先明确沙水混合比是如何对沙堡结构产生影响的，根据文献</w:t>
      </w:r>
      <w:r>
        <w:rPr>
          <w:rFonts w:hint="eastAsia" w:ascii="TimesNewRomanPSMT" w:hAnsi="TimesNewRomanPSMT" w:eastAsia="TimesNewRomanPSMT" w:cs="TimesNewRomanPSMT"/>
          <w:color w:val="000000"/>
          <w:kern w:val="0"/>
          <w:sz w:val="24"/>
          <w:szCs w:val="24"/>
          <w:highlight w:val="yellow"/>
          <w:vertAlign w:val="superscript"/>
          <w:lang w:val="en-US" w:eastAsia="zh-CN" w:bidi="ar"/>
        </w:rPr>
        <w:t>[液体桥]</w:t>
      </w:r>
      <w:r>
        <w:rPr>
          <w:rFonts w:hint="eastAsia" w:ascii="TimesNewRomanPSMT" w:hAnsi="TimesNewRomanPSMT" w:eastAsia="TimesNewRomanPSMT" w:cs="TimesNewRomanPSMT"/>
          <w:color w:val="000000"/>
          <w:kern w:val="0"/>
          <w:sz w:val="24"/>
          <w:szCs w:val="24"/>
          <w:highlight w:val="none"/>
          <w:vertAlign w:val="baseline"/>
          <w:lang w:val="en-US" w:eastAsia="zh-CN" w:bidi="ar"/>
        </w:rPr>
        <w:t>，湿沙内部的水分会在沙子颗粒之间形成液体桥，由于液体的表面张力等作用，液体桥会使沙粒之间产生粘合力。这种粘合力令湿沙可以塑造成一定形状，而不像干沙一样，只会自然下落成锥体形状。沙子颗粒之间的液体桥如</w:t>
      </w:r>
      <w:r>
        <w:rPr>
          <w:rFonts w:hint="eastAsia" w:ascii="TimesNewRomanPSMT" w:hAnsi="TimesNewRomanPSMT" w:eastAsia="TimesNewRomanPSMT" w:cs="TimesNewRomanPSMT"/>
          <w:color w:val="000000"/>
          <w:kern w:val="0"/>
          <w:sz w:val="24"/>
          <w:szCs w:val="24"/>
          <w:highlight w:val="yellow"/>
          <w:vertAlign w:val="baseline"/>
          <w:lang w:val="en-US" w:eastAsia="zh-CN" w:bidi="ar"/>
        </w:rPr>
        <w:t>下图所示</w:t>
      </w:r>
    </w:p>
    <w:p>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rPr>
          <w:rFonts w:hint="default" w:ascii="TimesNewRomanPSMT" w:hAnsi="TimesNewRomanPSMT" w:eastAsia="TimesNewRomanPSMT" w:cs="TimesNewRomanPSMT"/>
          <w:color w:val="000000"/>
          <w:kern w:val="0"/>
          <w:sz w:val="24"/>
          <w:szCs w:val="24"/>
          <w:highlight w:val="yellow"/>
          <w:vertAlign w:val="baseli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179320" cy="1642745"/>
            <wp:effectExtent l="0" t="0" r="5080" b="0"/>
            <wp:docPr id="9" name="图片 9" descr="问题二水薄膜演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问题二水薄膜演示图"/>
                    <pic:cNvPicPr>
                      <a:picLocks noChangeAspect="1"/>
                    </pic:cNvPicPr>
                  </pic:nvPicPr>
                  <pic:blipFill>
                    <a:blip r:embed="rId202"/>
                    <a:stretch>
                      <a:fillRect/>
                    </a:stretch>
                  </pic:blipFill>
                  <pic:spPr>
                    <a:xfrm>
                      <a:off x="0" y="0"/>
                      <a:ext cx="2179320" cy="16427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exact"/>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根据文献</w:t>
      </w:r>
      <w:r>
        <w:rPr>
          <w:rFonts w:hint="eastAsia" w:ascii="TimesNewRomanPSMT" w:hAnsi="TimesNewRomanPSMT" w:eastAsia="TimesNewRomanPSMT" w:cs="TimesNewRomanPSMT"/>
          <w:color w:val="000000"/>
          <w:kern w:val="0"/>
          <w:sz w:val="24"/>
          <w:szCs w:val="24"/>
          <w:highlight w:val="yellow"/>
          <w:vertAlign w:val="baseline"/>
          <w:lang w:val="en-US" w:eastAsia="zh-CN" w:bidi="ar"/>
        </w:rPr>
        <w:t>[范德华]，</w:t>
      </w:r>
      <w:r>
        <w:rPr>
          <w:rFonts w:hint="eastAsia" w:ascii="TimesNewRomanPSMT" w:hAnsi="TimesNewRomanPSMT" w:eastAsia="TimesNewRomanPSMT" w:cs="TimesNewRomanPSMT"/>
          <w:color w:val="000000"/>
          <w:kern w:val="0"/>
          <w:sz w:val="24"/>
          <w:szCs w:val="24"/>
          <w:highlight w:val="none"/>
          <w:vertAlign w:val="baseline"/>
          <w:lang w:val="en-US" w:eastAsia="zh-CN" w:bidi="ar"/>
        </w:rPr>
        <w:t>当沙中含水量达到塑限（plastic limit）时，沙粒周围被水包围，此时粘合力最大。如</w:t>
      </w:r>
      <w:r>
        <w:rPr>
          <w:rFonts w:hint="eastAsia" w:ascii="TimesNewRomanPSMT" w:hAnsi="TimesNewRomanPSMT" w:eastAsia="TimesNewRomanPSMT" w:cs="TimesNewRomanPSMT"/>
          <w:color w:val="000000"/>
          <w:kern w:val="0"/>
          <w:sz w:val="24"/>
          <w:szCs w:val="24"/>
          <w:highlight w:val="yellow"/>
          <w:vertAlign w:val="baseline"/>
          <w:lang w:val="en-US" w:eastAsia="zh-CN" w:bidi="ar"/>
        </w:rPr>
        <w:t>图a</w:t>
      </w:r>
      <w:r>
        <w:rPr>
          <w:rFonts w:hint="eastAsia" w:ascii="TimesNewRomanPSMT" w:hAnsi="TimesNewRomanPSMT" w:eastAsia="TimesNewRomanPSMT" w:cs="TimesNewRomanPSMT"/>
          <w:color w:val="000000"/>
          <w:kern w:val="0"/>
          <w:sz w:val="24"/>
          <w:szCs w:val="24"/>
          <w:highlight w:val="none"/>
          <w:vertAlign w:val="baseline"/>
          <w:lang w:val="en-US" w:eastAsia="zh-CN" w:bidi="ar"/>
        </w:rPr>
        <w:t>所示。含水量再增加，只是排除沙粒间的气体，而不会影响沙粒之间的连接形式。而含水量低于塑限时，沙粒间的粘聚力很低。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802890" cy="1920240"/>
                  <wp:effectExtent l="0" t="0" r="3810" b="10160"/>
                  <wp:docPr id="12" name="图片 12" descr="问题二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问题二9a"/>
                          <pic:cNvPicPr>
                            <a:picLocks noChangeAspect="1"/>
                          </pic:cNvPicPr>
                        </pic:nvPicPr>
                        <pic:blipFill>
                          <a:blip r:embed="rId203"/>
                          <a:stretch>
                            <a:fillRect/>
                          </a:stretch>
                        </pic:blipFill>
                        <pic:spPr>
                          <a:xfrm>
                            <a:off x="0" y="0"/>
                            <a:ext cx="2802890" cy="1920240"/>
                          </a:xfrm>
                          <a:prstGeom prst="rect">
                            <a:avLst/>
                          </a:prstGeom>
                        </pic:spPr>
                      </pic:pic>
                    </a:graphicData>
                  </a:graphic>
                </wp:inline>
              </w:drawing>
            </w:r>
          </w:p>
        </w:tc>
        <w:tc>
          <w:tcPr>
            <w:tcW w:w="4788"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840990" cy="1926590"/>
                  <wp:effectExtent l="0" t="0" r="3810" b="3810"/>
                  <wp:docPr id="11" name="图片 11" descr="问题二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问题二9b"/>
                          <pic:cNvPicPr>
                            <a:picLocks noChangeAspect="1"/>
                          </pic:cNvPicPr>
                        </pic:nvPicPr>
                        <pic:blipFill>
                          <a:blip r:embed="rId204"/>
                          <a:srcRect t="6902" b="6552"/>
                          <a:stretch>
                            <a:fillRect/>
                          </a:stretch>
                        </pic:blipFill>
                        <pic:spPr>
                          <a:xfrm>
                            <a:off x="0" y="0"/>
                            <a:ext cx="2840990" cy="19265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exact"/>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 xml:space="preserve"> *a</w:t>
            </w:r>
          </w:p>
        </w:tc>
        <w:tc>
          <w:tcPr>
            <w:tcW w:w="47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exact"/>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*b</w:t>
            </w:r>
          </w:p>
        </w:tc>
      </w:tr>
    </w:tbl>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textAlignment w:val="auto"/>
      </w:pPr>
      <w:r>
        <w:rPr>
          <w:rFonts w:hint="eastAsia" w:ascii="TimesNewRomanPSMT" w:hAnsi="TimesNewRomanPSMT" w:eastAsia="TimesNewRomanPSMT" w:cs="TimesNewRomanPSMT"/>
          <w:color w:val="000000"/>
          <w:kern w:val="0"/>
          <w:sz w:val="24"/>
          <w:szCs w:val="24"/>
          <w:highlight w:val="none"/>
          <w:vertAlign w:val="baseline"/>
          <w:lang w:val="en-US" w:eastAsia="zh-CN" w:bidi="ar"/>
        </w:rPr>
        <w:t>由此认为含水量达到塑限时，对应的</w:t>
      </w:r>
      <w:r>
        <w:rPr>
          <w:rFonts w:ascii="TimesNewRomanPSMT" w:hAnsi="TimesNewRomanPSMT" w:eastAsia="TimesNewRomanPSMT" w:cs="TimesNewRomanPSMT"/>
          <w:color w:val="000000"/>
          <w:kern w:val="0"/>
          <w:sz w:val="24"/>
          <w:szCs w:val="24"/>
          <w:lang w:val="en-US" w:eastAsia="zh-CN" w:bidi="ar"/>
        </w:rPr>
        <w:t xml:space="preserve">sand-to-water mixture proportion for the castle </w:t>
      </w: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f</w:t>
      </w:r>
      <w:r>
        <w:rPr>
          <w:rFonts w:hint="default" w:ascii="TimesNewRomanPSMT" w:hAnsi="TimesNewRomanPSMT" w:eastAsia="TimesNewRomanPSMT" w:cs="TimesNewRomanPSMT"/>
          <w:color w:val="000000"/>
          <w:kern w:val="0"/>
          <w:sz w:val="24"/>
          <w:szCs w:val="24"/>
          <w:lang w:val="en-US" w:eastAsia="zh-CN" w:bidi="ar"/>
        </w:rPr>
        <w:t>oundation</w:t>
      </w:r>
      <w:r>
        <w:rPr>
          <w:rFonts w:hint="eastAsia" w:ascii="TimesNewRomanPSMT" w:hAnsi="TimesNewRomanPSMT" w:eastAsia="TimesNewRomanPSMT" w:cs="TimesNewRomanPSMT"/>
          <w:color w:val="000000"/>
          <w:kern w:val="0"/>
          <w:sz w:val="24"/>
          <w:szCs w:val="24"/>
          <w:lang w:val="en-US" w:eastAsia="zh-CN" w:bidi="ar"/>
        </w:rPr>
        <w:t xml:space="preserve"> 是最佳的。</w:t>
      </w: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先计算当沙粒数量十分庞大时，三维立体沙堆中沙粒和水的体积之比。可以认为沙粒和沙粒间的空气团近似为球体，设沙粒球体的半径为</w:t>
      </w:r>
      <w:r>
        <w:rPr>
          <w:rFonts w:hint="eastAsia" w:ascii="TimesNewRomanPSMT" w:hAnsi="TimesNewRomanPSMT" w:eastAsia="TimesNewRomanPSMT" w:cs="TimesNewRomanPSMT"/>
          <w:color w:val="000000"/>
          <w:kern w:val="0"/>
          <w:position w:val="-12"/>
          <w:sz w:val="24"/>
          <w:szCs w:val="24"/>
          <w:lang w:val="en-US" w:eastAsia="zh-CN" w:bidi="ar"/>
        </w:rPr>
        <w:object>
          <v:shape id="_x0000_i1117" o:spt="75" type="#_x0000_t75" style="height:18pt;width:11pt;" o:ole="t" filled="f" o:preferrelative="t" stroked="f" coordsize="21600,21600">
            <v:path/>
            <v:fill on="f" focussize="0,0"/>
            <v:stroke on="f"/>
            <v:imagedata r:id="rId206" o:title=""/>
            <o:lock v:ext="edit" aspectratio="t"/>
            <w10:wrap type="none"/>
            <w10:anchorlock/>
          </v:shape>
          <o:OLEObject Type="Embed" ProgID="Equation.KSEE3" ShapeID="_x0000_i1117" DrawAspect="Content" ObjectID="_1468075816" r:id="rId205">
            <o:LockedField>false</o:LockedField>
          </o:OLEObject>
        </w:object>
      </w:r>
      <w:r>
        <w:rPr>
          <w:rFonts w:hint="eastAsia" w:ascii="TimesNewRomanPSMT" w:hAnsi="TimesNewRomanPSMT" w:eastAsia="TimesNewRomanPSMT" w:cs="TimesNewRomanPSMT"/>
          <w:color w:val="000000"/>
          <w:kern w:val="0"/>
          <w:sz w:val="24"/>
          <w:szCs w:val="24"/>
          <w:lang w:val="en-US" w:eastAsia="zh-CN" w:bidi="ar"/>
        </w:rPr>
        <w:t>，空气球体半径为</w:t>
      </w:r>
      <w:r>
        <w:rPr>
          <w:rFonts w:hint="eastAsia" w:ascii="TimesNewRomanPSMT" w:hAnsi="TimesNewRomanPSMT" w:eastAsia="TimesNewRomanPSMT" w:cs="TimesNewRomanPSMT"/>
          <w:color w:val="000000"/>
          <w:kern w:val="0"/>
          <w:position w:val="-12"/>
          <w:sz w:val="24"/>
          <w:szCs w:val="24"/>
          <w:lang w:val="en-US" w:eastAsia="zh-CN" w:bidi="ar"/>
        </w:rPr>
        <w:object>
          <v:shape id="_x0000_i1118" o:spt="75" type="#_x0000_t75" style="height:18pt;width:12pt;" o:ole="t" filled="f" o:preferrelative="t" stroked="f" coordsize="21600,21600">
            <v:path/>
            <v:fill on="f" focussize="0,0"/>
            <v:stroke on="f"/>
            <v:imagedata r:id="rId208" o:title=""/>
            <o:lock v:ext="edit" aspectratio="t"/>
            <w10:wrap type="none"/>
            <w10:anchorlock/>
          </v:shape>
          <o:OLEObject Type="Embed" ProgID="Equation.KSEE3" ShapeID="_x0000_i1118" DrawAspect="Content" ObjectID="_1468075817" r:id="rId207">
            <o:LockedField>false</o:LockedField>
          </o:OLEObject>
        </w:object>
      </w:r>
      <w:r>
        <w:rPr>
          <w:rFonts w:hint="eastAsia" w:ascii="TimesNewRomanPSMT" w:hAnsi="TimesNewRomanPSMT" w:eastAsia="TimesNewRomanPSMT" w:cs="TimesNewRomanPSMT"/>
          <w:color w:val="000000"/>
          <w:kern w:val="0"/>
          <w:sz w:val="24"/>
          <w:szCs w:val="24"/>
          <w:lang w:val="en-US" w:eastAsia="zh-CN" w:bidi="ar"/>
        </w:rPr>
        <w:t>，容易得到如下等式</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position w:val="-12"/>
          <w:sz w:val="24"/>
          <w:szCs w:val="24"/>
          <w:lang w:val="en-US" w:eastAsia="zh-CN" w:bidi="ar"/>
        </w:rPr>
        <w:object>
          <v:shape id="_x0000_i1119" o:spt="75" type="#_x0000_t75" style="height:21pt;width:74pt;" o:ole="t" filled="f" o:preferrelative="t" stroked="f" coordsize="21600,21600">
            <v:path/>
            <v:fill on="f" focussize="0,0"/>
            <v:stroke on="f"/>
            <v:imagedata r:id="rId210" o:title=""/>
            <o:lock v:ext="edit" aspectratio="t"/>
            <w10:wrap type="none"/>
            <w10:anchorlock/>
          </v:shape>
          <o:OLEObject Type="Embed" ProgID="Equation.KSEE3" ShapeID="_x0000_i1119" DrawAspect="Content" ObjectID="_1468075818" r:id="rId209">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设包含8个球体沙粒的正方体为一个Grid，在一个这样的Grid中，包含8个球体沙粒和一个球体空气，余下部分为水。当8个这样的Grid组成一个大正方体时，内部共有64个沙粒，沙粒之间有27个球体空气。按照这种规律，可以得到下面结论：</w:t>
      </w: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当</w:t>
      </w:r>
      <w:r>
        <w:rPr>
          <w:rFonts w:hint="eastAsia" w:ascii="TimesNewRomanPSMT" w:hAnsi="TimesNewRomanPSMT" w:eastAsia="TimesNewRomanPSMT" w:cs="TimesNewRomanPSMT"/>
          <w:color w:val="000000"/>
          <w:kern w:val="0"/>
          <w:position w:val="-6"/>
          <w:sz w:val="24"/>
          <w:szCs w:val="24"/>
          <w:lang w:val="en-US" w:eastAsia="zh-CN" w:bidi="ar"/>
        </w:rPr>
        <w:object>
          <v:shape id="_x0000_i1120" o:spt="75" type="#_x0000_t75" style="height:17pt;width:13.95pt;" o:ole="t" filled="f" o:preferrelative="t" stroked="f" coordsize="21600,21600">
            <v:path/>
            <v:fill on="f" focussize="0,0"/>
            <v:stroke on="f"/>
            <v:imagedata r:id="rId212" o:title=""/>
            <o:lock v:ext="edit" aspectratio="t"/>
            <w10:wrap type="none"/>
            <w10:anchorlock/>
          </v:shape>
          <o:OLEObject Type="Embed" ProgID="Equation.KSEE3" ShapeID="_x0000_i1120" DrawAspect="Content" ObjectID="_1468075819" r:id="rId211">
            <o:LockedField>false</o:LockedField>
          </o:OLEObject>
        </w:object>
      </w:r>
      <w:r>
        <w:rPr>
          <w:rFonts w:hint="eastAsia" w:ascii="TimesNewRomanPSMT" w:hAnsi="TimesNewRomanPSMT" w:eastAsia="TimesNewRomanPSMT" w:cs="TimesNewRomanPSMT"/>
          <w:color w:val="000000"/>
          <w:kern w:val="0"/>
          <w:sz w:val="24"/>
          <w:szCs w:val="24"/>
          <w:lang w:val="en-US" w:eastAsia="zh-CN" w:bidi="ar"/>
        </w:rPr>
        <w:t>个这样的Grid组成一个大正方体时，内部包含</w:t>
      </w:r>
      <w:r>
        <w:rPr>
          <w:rFonts w:hint="eastAsia" w:ascii="TimesNewRomanPSMT" w:hAnsi="TimesNewRomanPSMT" w:eastAsia="TimesNewRomanPSMT" w:cs="TimesNewRomanPSMT"/>
          <w:color w:val="000000"/>
          <w:kern w:val="0"/>
          <w:position w:val="-6"/>
          <w:sz w:val="24"/>
          <w:szCs w:val="24"/>
          <w:lang w:val="en-US" w:eastAsia="zh-CN" w:bidi="ar"/>
        </w:rPr>
        <w:object>
          <v:shape id="_x0000_i1121" o:spt="75" type="#_x0000_t75" style="height:17pt;width:20pt;" o:ole="t" filled="f" o:preferrelative="t" stroked="f" coordsize="21600,21600">
            <v:path/>
            <v:fill on="f" focussize="0,0"/>
            <v:stroke on="f"/>
            <v:imagedata r:id="rId214" o:title=""/>
            <o:lock v:ext="edit" aspectratio="t"/>
            <w10:wrap type="none"/>
            <w10:anchorlock/>
          </v:shape>
          <o:OLEObject Type="Embed" ProgID="Equation.KSEE3" ShapeID="_x0000_i1121" DrawAspect="Content" ObjectID="_1468075820" r:id="rId213">
            <o:LockedField>false</o:LockedField>
          </o:OLEObject>
        </w:object>
      </w:r>
      <w:r>
        <w:rPr>
          <w:rFonts w:hint="eastAsia" w:ascii="TimesNewRomanPSMT" w:hAnsi="TimesNewRomanPSMT" w:eastAsia="TimesNewRomanPSMT" w:cs="TimesNewRomanPSMT"/>
          <w:color w:val="000000"/>
          <w:kern w:val="0"/>
          <w:sz w:val="24"/>
          <w:szCs w:val="24"/>
          <w:lang w:val="en-US" w:eastAsia="zh-CN" w:bidi="ar"/>
        </w:rPr>
        <w:t>个沙粒，</w:t>
      </w:r>
      <w:r>
        <w:rPr>
          <w:rFonts w:hint="eastAsia" w:ascii="TimesNewRomanPSMT" w:hAnsi="TimesNewRomanPSMT" w:eastAsia="TimesNewRomanPSMT" w:cs="TimesNewRomanPSMT"/>
          <w:color w:val="000000"/>
          <w:kern w:val="0"/>
          <w:position w:val="-10"/>
          <w:sz w:val="24"/>
          <w:szCs w:val="24"/>
          <w:lang w:val="en-US" w:eastAsia="zh-CN" w:bidi="ar"/>
        </w:rPr>
        <w:object>
          <v:shape id="_x0000_i1122" o:spt="75" type="#_x0000_t75" style="height:20pt;width:44pt;" o:ole="t" filled="f" o:preferrelative="t" stroked="f" coordsize="21600,21600">
            <v:path/>
            <v:fill on="f" focussize="0,0"/>
            <v:stroke on="f"/>
            <v:imagedata r:id="rId216" o:title=""/>
            <o:lock v:ext="edit" aspectratio="t"/>
            <w10:wrap type="none"/>
            <w10:anchorlock/>
          </v:shape>
          <o:OLEObject Type="Embed" ProgID="Equation.KSEE3" ShapeID="_x0000_i1122" DrawAspect="Content" ObjectID="_1468075821" r:id="rId215">
            <o:LockedField>false</o:LockedField>
          </o:OLEObject>
        </w:object>
      </w:r>
      <w:r>
        <w:rPr>
          <w:rFonts w:hint="eastAsia" w:ascii="TimesNewRomanPSMT" w:hAnsi="TimesNewRomanPSMT" w:eastAsia="TimesNewRomanPSMT" w:cs="TimesNewRomanPSMT"/>
          <w:color w:val="000000"/>
          <w:kern w:val="0"/>
          <w:sz w:val="24"/>
          <w:szCs w:val="24"/>
          <w:lang w:val="en-US" w:eastAsia="zh-CN" w:bidi="ar"/>
        </w:rPr>
        <w:t>个空气球体，余下部分为水。设每个球体沙粒体积为</w:t>
      </w:r>
      <w:r>
        <w:rPr>
          <w:rFonts w:hint="eastAsia" w:ascii="TimesNewRomanPSMT" w:hAnsi="TimesNewRomanPSMT" w:eastAsia="TimesNewRomanPSMT" w:cs="TimesNewRomanPSMT"/>
          <w:color w:val="000000"/>
          <w:kern w:val="0"/>
          <w:position w:val="-12"/>
          <w:sz w:val="24"/>
          <w:szCs w:val="24"/>
          <w:lang w:val="en-US" w:eastAsia="zh-CN" w:bidi="ar"/>
        </w:rPr>
        <w:object>
          <v:shape id="_x0000_i1123"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23" DrawAspect="Content" ObjectID="_1468075822" r:id="rId217">
            <o:LockedField>false</o:LockedField>
          </o:OLEObject>
        </w:object>
      </w:r>
      <w:r>
        <w:rPr>
          <w:rFonts w:hint="eastAsia" w:ascii="TimesNewRomanPSMT" w:hAnsi="TimesNewRomanPSMT" w:eastAsia="TimesNewRomanPSMT" w:cs="TimesNewRomanPSMT"/>
          <w:color w:val="000000"/>
          <w:kern w:val="0"/>
          <w:sz w:val="24"/>
          <w:szCs w:val="24"/>
          <w:lang w:val="en-US" w:eastAsia="zh-CN" w:bidi="ar"/>
        </w:rPr>
        <w:t>，每个空气球体体积为</w:t>
      </w:r>
      <w:r>
        <w:rPr>
          <w:rFonts w:hint="eastAsia" w:ascii="TimesNewRomanPSMT" w:hAnsi="TimesNewRomanPSMT" w:eastAsia="TimesNewRomanPSMT" w:cs="TimesNewRomanPSMT"/>
          <w:color w:val="000000"/>
          <w:kern w:val="0"/>
          <w:position w:val="-12"/>
          <w:sz w:val="24"/>
          <w:szCs w:val="24"/>
          <w:lang w:val="en-US" w:eastAsia="zh-CN" w:bidi="ar"/>
        </w:rPr>
        <w:object>
          <v:shape id="_x0000_i1124" o:spt="75" type="#_x0000_t75" style="height:18pt;width:13.95pt;" o:ole="t" filled="f" o:preferrelative="t" stroked="f" coordsize="21600,21600">
            <v:path/>
            <v:fill on="f" focussize="0,0"/>
            <v:stroke on="f"/>
            <v:imagedata r:id="rId220" o:title=""/>
            <o:lock v:ext="edit" aspectratio="t"/>
            <w10:wrap type="none"/>
            <w10:anchorlock/>
          </v:shape>
          <o:OLEObject Type="Embed" ProgID="Equation.KSEE3" ShapeID="_x0000_i1124" DrawAspect="Content" ObjectID="_1468075823" r:id="rId219">
            <o:LockedField>false</o:LockedField>
          </o:OLEObject>
        </w:object>
      </w:r>
      <w:r>
        <w:rPr>
          <w:rFonts w:hint="eastAsia" w:ascii="TimesNewRomanPSMT" w:hAnsi="TimesNewRomanPSMT" w:eastAsia="TimesNewRomanPSMT" w:cs="TimesNewRomanPSMT"/>
          <w:color w:val="000000"/>
          <w:kern w:val="0"/>
          <w:sz w:val="24"/>
          <w:szCs w:val="24"/>
          <w:lang w:val="en-US" w:eastAsia="zh-CN" w:bidi="ar"/>
        </w:rPr>
        <w:t>。在宏观度量下，可以认为</w:t>
      </w:r>
      <w:r>
        <w:rPr>
          <w:rFonts w:hint="eastAsia" w:ascii="TimesNewRomanPSMT" w:hAnsi="TimesNewRomanPSMT" w:eastAsia="TimesNewRomanPSMT" w:cs="TimesNewRomanPSMT"/>
          <w:color w:val="000000"/>
          <w:kern w:val="0"/>
          <w:position w:val="-6"/>
          <w:sz w:val="24"/>
          <w:szCs w:val="24"/>
          <w:lang w:val="en-US" w:eastAsia="zh-CN" w:bidi="ar"/>
        </w:rPr>
        <w:object>
          <v:shape id="_x0000_i1125"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25" DrawAspect="Content" ObjectID="_1468075824" r:id="rId221">
            <o:LockedField>false</o:LockedField>
          </o:OLEObject>
        </w:object>
      </w:r>
      <w:r>
        <w:rPr>
          <w:rFonts w:hint="eastAsia" w:ascii="TimesNewRomanPSMT" w:hAnsi="TimesNewRomanPSMT" w:eastAsia="TimesNewRomanPSMT" w:cs="TimesNewRomanPSMT"/>
          <w:color w:val="000000"/>
          <w:kern w:val="0"/>
          <w:sz w:val="24"/>
          <w:szCs w:val="24"/>
          <w:lang w:val="en-US" w:eastAsia="zh-CN" w:bidi="ar"/>
        </w:rPr>
        <w:t>足够大，就得到沙堆中沙粒和水的体积之比</w:t>
      </w:r>
      <w:r>
        <w:rPr>
          <w:rFonts w:hint="eastAsia" w:ascii="TimesNewRomanPSMT" w:hAnsi="TimesNewRomanPSMT" w:eastAsia="TimesNewRomanPSMT" w:cs="TimesNewRomanPSMT"/>
          <w:color w:val="000000"/>
          <w:kern w:val="0"/>
          <w:position w:val="-10"/>
          <w:sz w:val="24"/>
          <w:szCs w:val="24"/>
          <w:lang w:val="en-US" w:eastAsia="zh-CN" w:bidi="ar"/>
        </w:rPr>
        <w:object>
          <v:shape id="_x0000_i1126" o:spt="75" type="#_x0000_t75" style="height:16pt;width:11pt;" o:ole="t" filled="f" o:preferrelative="t" stroked="f" coordsize="21600,21600">
            <v:path/>
            <v:fill on="f" focussize="0,0"/>
            <v:stroke on="f"/>
            <v:imagedata r:id="rId224" o:title=""/>
            <o:lock v:ext="edit" aspectratio="t"/>
            <w10:wrap type="none"/>
            <w10:anchorlock/>
          </v:shape>
          <o:OLEObject Type="Embed" ProgID="Equation.KSEE3" ShapeID="_x0000_i1126" DrawAspect="Content" ObjectID="_1468075825" r:id="rId223">
            <o:LockedField>false</o:LockedField>
          </o:OLEObject>
        </w:object>
      </w:r>
      <w:r>
        <w:rPr>
          <w:rFonts w:hint="eastAsia" w:ascii="TimesNewRomanPSMT" w:hAnsi="TimesNewRomanPSMT" w:eastAsia="TimesNewRomanPSMT" w:cs="TimesNewRomanPSMT"/>
          <w:color w:val="000000"/>
          <w:kern w:val="0"/>
          <w:sz w:val="24"/>
          <w:szCs w:val="24"/>
          <w:lang w:val="en-US" w:eastAsia="zh-CN" w:bidi="ar"/>
        </w:rPr>
        <w:t>的计算公式</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position w:val="-62"/>
          <w:sz w:val="24"/>
          <w:szCs w:val="24"/>
          <w:lang w:val="en-US" w:eastAsia="zh-CN" w:bidi="ar"/>
        </w:rPr>
        <w:object>
          <v:shape id="_x0000_i1127" o:spt="75" type="#_x0000_t75" style="height:69pt;width:219pt;" o:ole="t" filled="f" o:preferrelative="t" stroked="f" coordsize="21600,21600">
            <v:path/>
            <v:fill on="f" focussize="0,0"/>
            <v:stroke on="f"/>
            <v:imagedata r:id="rId226" o:title=""/>
            <o:lock v:ext="edit" aspectratio="t"/>
            <w10:wrap type="none"/>
            <w10:anchorlock/>
          </v:shape>
          <o:OLEObject Type="Embed" ProgID="Equation.KSEE3" ShapeID="_x0000_i1127" DrawAspect="Content" ObjectID="_1468075826" r:id="rId22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最佳沙水比例</w:t>
      </w:r>
      <w:r>
        <w:rPr>
          <w:rFonts w:hint="eastAsia" w:ascii="TimesNewRomanPSMT" w:hAnsi="TimesNewRomanPSMT" w:eastAsia="TimesNewRomanPSMT" w:cs="TimesNewRomanPSMT"/>
          <w:color w:val="000000"/>
          <w:kern w:val="0"/>
          <w:position w:val="-6"/>
          <w:sz w:val="24"/>
          <w:szCs w:val="24"/>
          <w:lang w:val="en-US" w:eastAsia="zh-CN" w:bidi="ar"/>
        </w:rPr>
        <w:object>
          <v:shape id="_x0000_i1128" o:spt="75" type="#_x0000_t75" style="height:12pt;width:13pt;" o:ole="t" filled="f" o:preferrelative="t" stroked="f" coordsize="21600,21600">
            <v:path/>
            <v:fill on="f" focussize="0,0"/>
            <v:stroke on="f"/>
            <v:imagedata r:id="rId228" o:title=""/>
            <o:lock v:ext="edit" aspectratio="t"/>
            <w10:wrap type="none"/>
            <w10:anchorlock/>
          </v:shape>
          <o:OLEObject Type="Embed" ProgID="Equation.KSEE3" ShapeID="_x0000_i1128" DrawAspect="Content" ObjectID="_1468075827" r:id="rId227">
            <o:LockedField>false</o:LockedField>
          </o:OLEObject>
        </w:object>
      </w:r>
      <w:r>
        <w:rPr>
          <w:rFonts w:hint="eastAsia" w:ascii="TimesNewRomanPSMT" w:hAnsi="TimesNewRomanPSMT" w:eastAsia="TimesNewRomanPSMT" w:cs="TimesNewRomanPSMT"/>
          <w:color w:val="000000"/>
          <w:kern w:val="0"/>
          <w:sz w:val="24"/>
          <w:szCs w:val="24"/>
          <w:lang w:val="en-US" w:eastAsia="zh-CN" w:bidi="ar"/>
        </w:rPr>
        <w:t>计算公式为</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position w:val="-32"/>
          <w:sz w:val="24"/>
          <w:szCs w:val="24"/>
          <w:lang w:val="en-US" w:eastAsia="zh-CN" w:bidi="ar"/>
        </w:rPr>
        <w:object>
          <v:shape id="_x0000_i1129" o:spt="75" type="#_x0000_t75" style="height:37pt;width:49.95pt;" o:ole="t" filled="f" o:preferrelative="t" stroked="f" coordsize="21600,21600">
            <v:path/>
            <v:fill on="f" focussize="0,0"/>
            <v:stroke on="f"/>
            <v:imagedata r:id="rId230" o:title=""/>
            <o:lock v:ext="edit" aspectratio="t"/>
            <w10:wrap type="none"/>
            <w10:anchorlock/>
          </v:shape>
          <o:OLEObject Type="Embed" ProgID="Equation.KSEE3" ShapeID="_x0000_i1129" DrawAspect="Content" ObjectID="_1468075828" r:id="rId229">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lang w:val="en-US" w:eastAsia="zh-CN" w:bidi="ar"/>
        </w:rPr>
        <w:t>其中</w:t>
      </w:r>
      <w:r>
        <w:rPr>
          <w:rFonts w:hint="eastAsia" w:ascii="TimesNewRomanPSMT" w:hAnsi="TimesNewRomanPSMT" w:eastAsia="TimesNewRomanPSMT" w:cs="TimesNewRomanPSMT"/>
          <w:color w:val="000000"/>
          <w:kern w:val="0"/>
          <w:position w:val="-12"/>
          <w:sz w:val="24"/>
          <w:szCs w:val="24"/>
          <w:lang w:val="en-US" w:eastAsia="zh-CN" w:bidi="ar"/>
        </w:rPr>
        <w:object>
          <v:shape id="_x0000_i1130" o:spt="75" type="#_x0000_t75" style="height:18pt;width:15pt;" o:ole="t" filled="f" o:preferrelative="t" stroked="f" coordsize="21600,21600">
            <v:path/>
            <v:fill on="f" focussize="0,0"/>
            <v:stroke on="f"/>
            <v:imagedata r:id="rId232" o:title=""/>
            <o:lock v:ext="edit" aspectratio="t"/>
            <w10:wrap type="none"/>
            <w10:anchorlock/>
          </v:shape>
          <o:OLEObject Type="Embed" ProgID="Equation.KSEE3" ShapeID="_x0000_i1130" DrawAspect="Content" ObjectID="_1468075829" r:id="rId231">
            <o:LockedField>false</o:LockedField>
          </o:OLEObject>
        </w:object>
      </w:r>
      <w:r>
        <w:rPr>
          <w:rFonts w:hint="eastAsia" w:ascii="TimesNewRomanPSMT" w:hAnsi="TimesNewRomanPSMT" w:eastAsia="TimesNewRomanPSMT" w:cs="TimesNewRomanPSMT"/>
          <w:color w:val="000000"/>
          <w:kern w:val="0"/>
          <w:sz w:val="24"/>
          <w:szCs w:val="24"/>
          <w:lang w:val="en-US" w:eastAsia="zh-CN" w:bidi="ar"/>
        </w:rPr>
        <w:t>为沙子的紧实密度，取值为3.5g/cm</w:t>
      </w:r>
      <w:r>
        <w:rPr>
          <w:rFonts w:hint="eastAsia" w:ascii="TimesNewRomanPSMT" w:hAnsi="TimesNewRomanPSMT" w:eastAsia="TimesNewRomanPSMT" w:cs="TimesNewRomanPSMT"/>
          <w:color w:val="000000"/>
          <w:kern w:val="0"/>
          <w:sz w:val="24"/>
          <w:szCs w:val="24"/>
          <w:vertAlign w:val="superscript"/>
          <w:lang w:val="en-US" w:eastAsia="zh-CN" w:bidi="ar"/>
        </w:rPr>
        <w:t>3</w:t>
      </w:r>
      <w:r>
        <w:rPr>
          <w:rFonts w:hint="eastAsia" w:ascii="TimesNewRomanPSMT" w:hAnsi="TimesNewRomanPSMT" w:eastAsia="TimesNewRomanPSMT" w:cs="TimesNewRomanPSMT"/>
          <w:color w:val="000000"/>
          <w:kern w:val="0"/>
          <w:sz w:val="24"/>
          <w:szCs w:val="24"/>
          <w:vertAlign w:val="baseline"/>
          <w:lang w:val="en-US" w:eastAsia="zh-CN" w:bidi="ar"/>
        </w:rPr>
        <w:t>，</w:t>
      </w:r>
      <w:r>
        <w:rPr>
          <w:rFonts w:hint="eastAsia" w:ascii="TimesNewRomanPSMT" w:hAnsi="TimesNewRomanPSMT" w:eastAsia="TimesNewRomanPSMT" w:cs="TimesNewRomanPSMT"/>
          <w:color w:val="000000"/>
          <w:kern w:val="0"/>
          <w:position w:val="-12"/>
          <w:sz w:val="24"/>
          <w:szCs w:val="24"/>
          <w:lang w:val="en-US" w:eastAsia="zh-CN" w:bidi="ar"/>
        </w:rPr>
        <w:object>
          <v:shape id="_x0000_i1131" o:spt="75" type="#_x0000_t75" style="height:18pt;width:17pt;" o:ole="t" filled="f" o:preferrelative="t" stroked="f" coordsize="21600,21600">
            <v:path/>
            <v:fill on="f" focussize="0,0"/>
            <v:stroke on="f"/>
            <v:imagedata r:id="rId234" o:title=""/>
            <o:lock v:ext="edit" aspectratio="t"/>
            <w10:wrap type="none"/>
            <w10:anchorlock/>
          </v:shape>
          <o:OLEObject Type="Embed" ProgID="Equation.KSEE3" ShapeID="_x0000_i1131" DrawAspect="Content" ObjectID="_1468075830" r:id="rId233">
            <o:LockedField>false</o:LockedField>
          </o:OLEObject>
        </w:object>
      </w:r>
      <w:r>
        <w:rPr>
          <w:rFonts w:hint="eastAsia" w:ascii="TimesNewRomanPSMT" w:hAnsi="TimesNewRomanPSMT" w:eastAsia="TimesNewRomanPSMT" w:cs="TimesNewRomanPSMT"/>
          <w:color w:val="000000"/>
          <w:kern w:val="0"/>
          <w:sz w:val="24"/>
          <w:szCs w:val="24"/>
          <w:lang w:val="en-US" w:eastAsia="zh-CN" w:bidi="ar"/>
        </w:rPr>
        <w:t>取海水的密度，为1.04g/cm</w:t>
      </w:r>
      <w:r>
        <w:rPr>
          <w:rFonts w:hint="eastAsia" w:ascii="TimesNewRomanPSMT" w:hAnsi="TimesNewRomanPSMT" w:eastAsia="TimesNewRomanPSMT" w:cs="TimesNewRomanPSMT"/>
          <w:color w:val="000000"/>
          <w:kern w:val="0"/>
          <w:sz w:val="24"/>
          <w:szCs w:val="24"/>
          <w:vertAlign w:val="superscript"/>
          <w:lang w:val="en-US" w:eastAsia="zh-CN" w:bidi="ar"/>
        </w:rPr>
        <w:t>3</w:t>
      </w:r>
      <w:r>
        <w:rPr>
          <w:rFonts w:hint="eastAsia" w:ascii="TimesNewRomanPSMT" w:hAnsi="TimesNewRomanPSMT" w:eastAsia="TimesNewRomanPSMT" w:cs="TimesNewRomanPSMT"/>
          <w:color w:val="000000"/>
          <w:kern w:val="0"/>
          <w:sz w:val="24"/>
          <w:szCs w:val="24"/>
          <w:vertAlign w:val="baseline"/>
          <w:lang w:val="en-US" w:eastAsia="zh-CN" w:bidi="ar"/>
        </w:rPr>
        <w:t>.最终计算得到沙子和水的质量比例为</w:t>
      </w:r>
      <w:r>
        <w:rPr>
          <w:rFonts w:hint="eastAsia" w:ascii="TimesNewRomanPSMT" w:hAnsi="TimesNewRomanPSMT" w:eastAsia="TimesNewRomanPSMT" w:cs="TimesNewRomanPSMT"/>
          <w:color w:val="000000"/>
          <w:kern w:val="0"/>
          <w:sz w:val="24"/>
          <w:szCs w:val="24"/>
          <w:highlight w:val="yellow"/>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numPr>
          <w:ilvl w:val="1"/>
          <w:numId w:val="1"/>
        </w:numPr>
        <w:kinsoku/>
        <w:wordWrap/>
        <w:overflowPunct/>
        <w:topLinePunct w:val="0"/>
        <w:autoSpaceDE/>
        <w:autoSpaceDN/>
        <w:bidi w:val="0"/>
        <w:adjustRightInd/>
        <w:snapToGrid/>
        <w:spacing w:line="360" w:lineRule="exact"/>
        <w:ind w:left="850" w:leftChars="0" w:hanging="453" w:firstLineChars="0"/>
        <w:jc w:val="both"/>
        <w:textAlignment w:val="auto"/>
        <w:outlineLvl w:val="1"/>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3</w:t>
      </w:r>
    </w:p>
    <w:p>
      <w:pPr>
        <w:keepNext w:val="0"/>
        <w:keepLines w:val="0"/>
        <w:pageBreakBefore w:val="0"/>
        <w:widowControl/>
        <w:numPr>
          <w:ilvl w:val="2"/>
          <w:numId w:val="1"/>
        </w:numPr>
        <w:kinsoku/>
        <w:wordWrap/>
        <w:overflowPunct/>
        <w:topLinePunct w:val="0"/>
        <w:autoSpaceDE/>
        <w:autoSpaceDN/>
        <w:bidi w:val="0"/>
        <w:adjustRightInd/>
        <w:snapToGrid/>
        <w:spacing w:line="360" w:lineRule="exact"/>
        <w:ind w:left="1508" w:leftChars="0" w:hanging="708" w:firstLineChars="0"/>
        <w:jc w:val="both"/>
        <w:textAlignment w:val="auto"/>
        <w:outlineLvl w:val="2"/>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模型的建立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现在需要考虑雨水对沙堡的影响，判断requirement1中的最佳三维形状的沙堡在雨水中如</w:t>
      </w:r>
      <w:r>
        <w:rPr>
          <w:rFonts w:hint="eastAsia" w:ascii="TimesNewRomanPSMT" w:hAnsi="TimesNewRomanPSMT" w:eastAsia="TimesNewRomanPSMT" w:cs="TimesNewRomanPSMT"/>
          <w:color w:val="000000"/>
          <w:kern w:val="0"/>
          <w:sz w:val="24"/>
          <w:szCs w:val="24"/>
          <w:highlight w:val="none"/>
          <w:vertAlign w:val="baseline"/>
          <w:lang w:val="en-US" w:eastAsia="zh-CN" w:bidi="ar"/>
        </w:rPr>
        <w:t>何受到影响，并且判断它是否仍然是沙堡的最佳三维形状。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雨水对沙堡的主要影响还是破坏其结构，使沙子脱离沙堡。但相比于海浪，雨水有两个不同点。其一，可以近似认为雨水是持续作用在沙堡上；其二，雨水主要影响沙堡顶部，并且其落点是随机的。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海浪的作用是周期性的，每两次之间有时间间隔，可以分别计算每一周期内拍打在沙堡上的海浪具有的能量</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32" o:spt="75" type="#_x0000_t75" style="height:18pt;width:17pt;" o:ole="t" filled="f" o:preferrelative="t" stroked="f" coordsize="21600,21600">
            <v:path/>
            <v:fill on="f" focussize="0,0"/>
            <v:stroke on="f"/>
            <v:imagedata r:id="rId236" o:title=""/>
            <o:lock v:ext="edit" aspectratio="t"/>
            <w10:wrap type="none"/>
            <w10:anchorlock/>
          </v:shape>
          <o:OLEObject Type="Embed" ProgID="Equation.KSEE3" ShapeID="_x0000_i1132" DrawAspect="Content" ObjectID="_1468075831" r:id="rId235">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和滴落在沙堡表面的雨水的动能</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33" o:spt="75" type="#_x0000_t75" style="height:18pt;width:16pt;" o:ole="t" filled="f" o:preferrelative="t" stroked="f" coordsize="21600,21600">
            <v:path/>
            <v:fill on="f" focussize="0,0"/>
            <v:stroke on="f"/>
            <v:imagedata r:id="rId238" o:title=""/>
            <o:lock v:ext="edit" aspectratio="t"/>
            <w10:wrap type="none"/>
            <w10:anchorlock/>
          </v:shape>
          <o:OLEObject Type="Embed" ProgID="Equation.KSEE3" ShapeID="_x0000_i1133" DrawAspect="Content" ObjectID="_1468075832" r:id="rId237">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，比较海浪和雨水对于沙堡冲刷作用的大小。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4903470" cy="2456180"/>
            <wp:effectExtent l="0" t="0" r="11430" b="7620"/>
            <wp:docPr id="7" name="图片 7" descr="问题三情形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问题三情形简图"/>
                    <pic:cNvPicPr>
                      <a:picLocks noChangeAspect="1"/>
                    </pic:cNvPicPr>
                  </pic:nvPicPr>
                  <pic:blipFill>
                    <a:blip r:embed="rId239"/>
                    <a:stretch>
                      <a:fillRect/>
                    </a:stretch>
                  </pic:blipFill>
                  <pic:spPr>
                    <a:xfrm>
                      <a:off x="0" y="0"/>
                      <a:ext cx="4903470" cy="24561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如</w:t>
      </w:r>
      <w:r>
        <w:rPr>
          <w:rFonts w:hint="eastAsia" w:ascii="TimesNewRomanPSMT" w:hAnsi="TimesNewRomanPSMT" w:eastAsia="TimesNewRomanPSMT" w:cs="TimesNewRomanPSMT"/>
          <w:color w:val="000000"/>
          <w:kern w:val="0"/>
          <w:sz w:val="24"/>
          <w:szCs w:val="24"/>
          <w:highlight w:val="yellow"/>
          <w:vertAlign w:val="baseline"/>
          <w:lang w:val="en-US" w:eastAsia="zh-CN" w:bidi="ar"/>
        </w:rPr>
        <w:t>上图</w:t>
      </w:r>
      <w:r>
        <w:rPr>
          <w:rFonts w:hint="eastAsia" w:ascii="TimesNewRomanPSMT" w:hAnsi="TimesNewRomanPSMT" w:eastAsia="TimesNewRomanPSMT" w:cs="TimesNewRomanPSMT"/>
          <w:color w:val="000000"/>
          <w:kern w:val="0"/>
          <w:sz w:val="24"/>
          <w:szCs w:val="24"/>
          <w:highlight w:val="none"/>
          <w:vertAlign w:val="baseline"/>
          <w:lang w:val="en-US" w:eastAsia="zh-CN" w:bidi="ar"/>
        </w:rPr>
        <w:t>所示，近海海浪波长为</w:t>
      </w:r>
      <w:r>
        <w:rPr>
          <w:rFonts w:hint="eastAsia" w:ascii="TimesNewRomanPSMT" w:hAnsi="TimesNewRomanPSMT" w:eastAsia="TimesNewRomanPSMT" w:cs="TimesNewRomanPSMT"/>
          <w:color w:val="000000"/>
          <w:kern w:val="0"/>
          <w:position w:val="-4"/>
          <w:sz w:val="24"/>
          <w:szCs w:val="24"/>
          <w:highlight w:val="none"/>
          <w:vertAlign w:val="baseline"/>
          <w:lang w:val="en-US" w:eastAsia="zh-CN" w:bidi="ar"/>
        </w:rPr>
        <w:object>
          <v:shape id="_x0000_i1134" o:spt="75" type="#_x0000_t75" style="height:13pt;width:12pt;" o:ole="t" filled="f" o:preferrelative="t" stroked="f" coordsize="21600,21600">
            <v:path/>
            <v:fill on="f" focussize="0,0"/>
            <v:stroke on="f"/>
            <v:imagedata r:id="rId241" o:title=""/>
            <o:lock v:ext="edit" aspectratio="t"/>
            <w10:wrap type="none"/>
            <w10:anchorlock/>
          </v:shape>
          <o:OLEObject Type="Embed" ProgID="Equation.KSEE3" ShapeID="_x0000_i1134" DrawAspect="Content" ObjectID="_1468075833" r:id="rId240">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，波速为</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135" o:spt="75" type="#_x0000_t75" style="height:11pt;width:10pt;" o:ole="t" filled="f" o:preferrelative="t" stroked="f" coordsize="21600,21600">
            <v:path/>
            <v:fill on="f" focussize="0,0"/>
            <v:stroke on="f"/>
            <v:imagedata r:id="rId243" o:title=""/>
            <o:lock v:ext="edit" aspectratio="t"/>
            <w10:wrap type="none"/>
            <w10:anchorlock/>
          </v:shape>
          <o:OLEObject Type="Embed" ProgID="Equation.KSEE3" ShapeID="_x0000_i1135" DrawAspect="Content" ObjectID="_1468075834" r:id="rId242">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，波峰顶到海平面距离为</w:t>
      </w:r>
      <w:r>
        <w:rPr>
          <w:rFonts w:hint="eastAsia" w:ascii="TimesNewRomanPSMT" w:hAnsi="TimesNewRomanPSMT" w:eastAsia="TimesNewRomanPSMT" w:cs="TimesNewRomanPSMT"/>
          <w:color w:val="000000"/>
          <w:kern w:val="0"/>
          <w:position w:val="-4"/>
          <w:sz w:val="24"/>
          <w:szCs w:val="24"/>
          <w:highlight w:val="none"/>
          <w:vertAlign w:val="baseline"/>
          <w:lang w:val="en-US" w:eastAsia="zh-CN" w:bidi="ar"/>
        </w:rPr>
        <w:object>
          <v:shape id="_x0000_i1136" o:spt="75" type="#_x0000_t75" style="height:13pt;width:15pt;" o:ole="t" filled="f" o:preferrelative="t" stroked="f" coordsize="21600,21600">
            <v:path/>
            <v:fill on="f" focussize="0,0"/>
            <v:stroke on="f"/>
            <v:imagedata r:id="rId245" o:title=""/>
            <o:lock v:ext="edit" aspectratio="t"/>
            <w10:wrap type="none"/>
            <w10:anchorlock/>
          </v:shape>
          <o:OLEObject Type="Embed" ProgID="Equation.KSEE3" ShapeID="_x0000_i1136" DrawAspect="Content" ObjectID="_1468075835" r:id="rId244">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，近海岸平均水深</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137" o:spt="75" type="#_x0000_t75" style="height:15pt;width:10pt;" o:ole="t" filled="f" o:preferrelative="t" stroked="f" coordsize="21600,21600">
            <v:path/>
            <v:fill on="f" focussize="0,0"/>
            <v:stroke on="f"/>
            <v:imagedata r:id="rId247" o:title=""/>
            <o:lock v:ext="edit" aspectratio="t"/>
            <w10:wrap type="none"/>
            <w10:anchorlock/>
          </v:shape>
          <o:OLEObject Type="Embed" ProgID="Equation.KSEE3" ShapeID="_x0000_i1137" DrawAspect="Content" ObjectID="_1468075836" r:id="rId246">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；沙堡底面的水平截面积为</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38" o:spt="75" type="#_x0000_t75" style="height:18pt;width:15pt;" o:ole="t" filled="f" o:preferrelative="t" stroked="f" coordsize="21600,21600">
            <v:path/>
            <v:fill on="f" focussize="0,0"/>
            <v:stroke on="f"/>
            <v:imagedata r:id="rId249" o:title=""/>
            <o:lock v:ext="edit" aspectratio="t"/>
            <w10:wrap type="none"/>
            <w10:anchorlock/>
          </v:shape>
          <o:OLEObject Type="Embed" ProgID="Equation.KSEE3" ShapeID="_x0000_i1138" DrawAspect="Content" ObjectID="_1468075837" r:id="rId248">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，雨水滴落速度为</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39" o:spt="75" type="#_x0000_t75" style="height:18pt;width:13pt;" o:ole="t" filled="f" o:preferrelative="t" stroked="f" coordsize="21600,21600">
            <v:path/>
            <v:fill on="f" focussize="0,0"/>
            <v:stroke on="f"/>
            <v:imagedata r:id="rId251" o:title=""/>
            <o:lock v:ext="edit" aspectratio="t"/>
            <w10:wrap type="none"/>
            <w10:anchorlock/>
          </v:shape>
          <o:OLEObject Type="Embed" ProgID="Equation.KSEE3" ShapeID="_x0000_i1139" DrawAspect="Content" ObjectID="_1468075838" r:id="rId250">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highlight w:val="none"/>
          <w:vertAlign w:val="superscript"/>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近海海浪的波能</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0" o:spt="75" type="#_x0000_t75" style="height:18pt;width:17pt;" o:ole="t" filled="f" o:preferrelative="t" stroked="f" coordsize="21600,21600">
            <v:path/>
            <v:fill on="f" focussize="0,0"/>
            <v:stroke on="f"/>
            <v:imagedata r:id="rId253" o:title=""/>
            <o:lock v:ext="edit" aspectratio="t"/>
            <w10:wrap type="none"/>
            <w10:anchorlock/>
          </v:shape>
          <o:OLEObject Type="Embed" ProgID="Equation.KSEE3" ShapeID="_x0000_i1140" DrawAspect="Content" ObjectID="_1468075839" r:id="rId252">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为</w:t>
      </w:r>
      <w:r>
        <w:rPr>
          <w:rFonts w:hint="eastAsia" w:ascii="TimesNewRomanPSMT" w:hAnsi="TimesNewRomanPSMT" w:eastAsia="TimesNewRomanPSMT" w:cs="TimesNewRomanPSMT"/>
          <w:color w:val="000000"/>
          <w:kern w:val="0"/>
          <w:sz w:val="24"/>
          <w:szCs w:val="24"/>
          <w:highlight w:val="yellow"/>
          <w:vertAlign w:val="superscript"/>
          <w:lang w:val="en-US" w:eastAsia="zh-CN" w:bidi="ar"/>
        </w:rPr>
        <w:t>[11]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r>
        <w:drawing>
          <wp:inline distT="0" distB="0" distL="114300" distR="114300">
            <wp:extent cx="1543050" cy="431800"/>
            <wp:effectExtent l="0" t="0" r="6350" b="0"/>
            <wp:docPr id="1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7"/>
                    <pic:cNvPicPr>
                      <a:picLocks noChangeAspect="1"/>
                    </pic:cNvPicPr>
                  </pic:nvPicPr>
                  <pic:blipFill>
                    <a:blip r:embed="rId254"/>
                    <a:stretch>
                      <a:fillRect/>
                    </a:stretch>
                  </pic:blipFill>
                  <pic:spPr>
                    <a:xfrm>
                      <a:off x="0" y="0"/>
                      <a:ext cx="1543050" cy="4318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color w:val="FF0000"/>
          <w:shd w:val="clear" w:color="auto" w:fill="auto"/>
          <w:lang w:val="en-US" w:eastAsia="zh-CN"/>
        </w:rPr>
      </w:pPr>
      <w:r>
        <w:rPr>
          <w:rFonts w:hint="eastAsia"/>
          <w:color w:val="FF0000"/>
          <w:shd w:val="clear" w:color="auto" w:fill="auto"/>
          <w:lang w:val="en-US" w:eastAsia="zh-CN"/>
        </w:rPr>
        <w:t>：：：：：上面的rho换成</w:t>
      </w:r>
      <w:r>
        <w:rPr>
          <w:rFonts w:hint="default"/>
          <w:color w:val="FF0000"/>
          <w:position w:val="-12"/>
          <w:shd w:val="clear" w:color="auto" w:fill="auto"/>
          <w:lang w:val="en-US" w:eastAsia="zh-CN"/>
        </w:rPr>
        <w:object>
          <v:shape id="_x0000_i1141" o:spt="75" type="#_x0000_t75" style="height:18pt;width:17pt;" o:ole="t" filled="f" o:preferrelative="t" stroked="f" coordsize="21600,21600">
            <v:path/>
            <v:fill on="f" focussize="0,0"/>
            <v:stroke on="f"/>
            <v:imagedata r:id="rId256" o:title=""/>
            <o:lock v:ext="edit" aspectratio="t"/>
            <w10:wrap type="none"/>
            <w10:anchorlock/>
          </v:shape>
          <o:OLEObject Type="Embed" ProgID="Equation.KSEE3" ShapeID="_x0000_i1141" DrawAspect="Content" ObjectID="_1468075840" r:id="rId255">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每一周期时长</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2" o:spt="75" type="#_x0000_t75" style="height:18pt;width:11pt;" o:ole="t" filled="f" o:preferrelative="t" stroked="f" coordsize="21600,21600">
            <v:path/>
            <v:fill on="f" focussize="0,0"/>
            <v:stroke on="f"/>
            <v:imagedata r:id="rId258" o:title=""/>
            <o:lock v:ext="edit" aspectratio="t"/>
            <w10:wrap type="none"/>
            <w10:anchorlock/>
          </v:shape>
          <o:OLEObject Type="Embed" ProgID="Equation.KSEE3" ShapeID="_x0000_i1142" DrawAspect="Content" ObjectID="_1468075841" r:id="rId257">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为两次海浪拍打的时间间隔，计算方法为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position w:val="-26"/>
          <w:sz w:val="24"/>
          <w:szCs w:val="24"/>
          <w:highlight w:val="none"/>
          <w:vertAlign w:val="baseline"/>
          <w:lang w:val="en-US" w:eastAsia="zh-CN" w:bidi="ar"/>
        </w:rPr>
        <w:object>
          <v:shape id="_x0000_i1143" o:spt="75" type="#_x0000_t75" style="height:34pt;width:35pt;" o:ole="t" filled="f" o:preferrelative="t" stroked="f" coordsize="21600,21600">
            <v:path/>
            <v:fill on="f" focussize="0,0"/>
            <v:stroke on="f"/>
            <v:imagedata r:id="rId260" o:title=""/>
            <o:lock v:ext="edit" aspectratio="t"/>
            <w10:wrap type="none"/>
            <w10:anchorlock/>
          </v:shape>
          <o:OLEObject Type="Embed" ProgID="Equation.KSEE3" ShapeID="_x0000_i1143" DrawAspect="Content" ObjectID="_1468075842" r:id="rId259">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highlight w:val="none"/>
          <w:vertAlign w:val="superscript"/>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其中海浪波速</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144" o:spt="75" type="#_x0000_t75" style="height:11pt;width:10pt;" o:ole="t" filled="f" o:preferrelative="t" stroked="f" coordsize="21600,21600">
            <v:path/>
            <v:fill on="f" focussize="0,0"/>
            <v:stroke on="f"/>
            <v:imagedata r:id="rId262" o:title=""/>
            <o:lock v:ext="edit" aspectratio="t"/>
            <w10:wrap type="none"/>
            <w10:anchorlock/>
          </v:shape>
          <o:OLEObject Type="Embed" ProgID="Equation.KSEE3" ShapeID="_x0000_i1144" DrawAspect="Content" ObjectID="_1468075843" r:id="rId261">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为</w:t>
      </w:r>
      <w:r>
        <w:rPr>
          <w:rFonts w:hint="eastAsia" w:ascii="TimesNewRomanPSMT" w:hAnsi="TimesNewRomanPSMT" w:eastAsia="TimesNewRomanPSMT" w:cs="TimesNewRomanPSMT"/>
          <w:color w:val="000000"/>
          <w:kern w:val="0"/>
          <w:sz w:val="24"/>
          <w:szCs w:val="24"/>
          <w:highlight w:val="yellow"/>
          <w:vertAlign w:val="superscript"/>
          <w:lang w:val="en-US" w:eastAsia="zh-CN" w:bidi="ar"/>
        </w:rPr>
        <w:t>[11]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5" o:spt="75" type="#_x0000_t75" style="height:21pt;width:78.95pt;" o:ole="t" filled="f" o:preferrelative="t" stroked="f" coordsize="21600,21600">
            <v:path/>
            <v:fill on="f" focussize="0,0"/>
            <v:stroke on="f"/>
            <v:imagedata r:id="rId264" o:title=""/>
            <o:lock v:ext="edit" aspectratio="t"/>
            <w10:wrap type="none"/>
            <w10:anchorlock/>
          </v:shape>
          <o:OLEObject Type="Embed" ProgID="Equation.KSEE3" ShapeID="_x0000_i1145" DrawAspect="Content" ObjectID="_1468075844" r:id="rId263">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降水强度</w:t>
      </w:r>
      <w:r>
        <w:rPr>
          <w:rFonts w:hint="eastAsia" w:ascii="TimesNewRomanPSMT" w:hAnsi="TimesNewRomanPSMT" w:eastAsia="TimesNewRomanPSMT" w:cs="TimesNewRomanPSMT"/>
          <w:color w:val="000000"/>
          <w:kern w:val="0"/>
          <w:position w:val="-10"/>
          <w:sz w:val="24"/>
          <w:szCs w:val="24"/>
          <w:highlight w:val="none"/>
          <w:vertAlign w:val="baseline"/>
          <w:lang w:val="en-US" w:eastAsia="zh-CN" w:bidi="ar"/>
        </w:rPr>
        <w:object>
          <v:shape id="_x0000_i1146" o:spt="75" type="#_x0000_t75" style="height:13pt;width:12pt;" o:ole="t" filled="f" o:preferrelative="t" stroked="f" coordsize="21600,21600">
            <v:path/>
            <v:fill on="f" focussize="0,0"/>
            <v:stroke on="f"/>
            <v:imagedata r:id="rId266" o:title=""/>
            <o:lock v:ext="edit" aspectratio="t"/>
            <w10:wrap type="none"/>
            <w10:anchorlock/>
          </v:shape>
          <o:OLEObject Type="Embed" ProgID="Equation.KSEE3" ShapeID="_x0000_i1146" DrawAspect="Content" ObjectID="_1468075845" r:id="rId265">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是指单位时间内的降雨量，单位通常取mm/h。一个周期内滴落在沙堡上的雨水总质量为</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7" o:spt="75" type="#_x0000_t75" style="height:18pt;width:16pt;" o:ole="t" filled="f" o:preferrelative="t" stroked="f" coordsize="21600,21600">
            <v:path/>
            <v:fill on="f" focussize="0,0"/>
            <v:stroke on="f"/>
            <v:imagedata r:id="rId268" o:title=""/>
            <o:lock v:ext="edit" aspectratio="t"/>
            <w10:wrap type="none"/>
            <w10:anchorlock/>
          </v:shape>
          <o:OLEObject Type="Embed" ProgID="Equation.KSEE3" ShapeID="_x0000_i1147" DrawAspect="Content" ObjectID="_1468075846" r:id="rId267">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8" o:spt="75" type="#_x0000_t75" style="height:18pt;width:15pt;" o:ole="t" filled="f" o:preferrelative="t" stroked="f" coordsize="21600,21600">
            <v:path/>
            <v:fill on="f" focussize="0,0"/>
            <v:stroke on="f"/>
            <v:imagedata r:id="rId270" o:title=""/>
            <o:lock v:ext="edit" aspectratio="t"/>
            <w10:wrap type="none"/>
            <w10:anchorlock/>
          </v:shape>
          <o:OLEObject Type="Embed" ProgID="Equation.KSEE3" ShapeID="_x0000_i1148" DrawAspect="Content" ObjectID="_1468075847" r:id="rId269">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是雨水密度，根据动能公式，一个周期内滴落在沙堡表面的雨水动能</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49" o:spt="75" type="#_x0000_t75" style="height:18pt;width:16pt;" o:ole="t" filled="f" o:preferrelative="t" stroked="f" coordsize="21600,21600">
            <v:path/>
            <v:fill on="f" focussize="0,0"/>
            <v:stroke on="f"/>
            <v:imagedata r:id="rId272" o:title=""/>
            <o:lock v:ext="edit" aspectratio="t"/>
            <w10:wrap type="none"/>
            <w10:anchorlock/>
          </v:shape>
          <o:OLEObject Type="Embed" ProgID="Equation.KSEE3" ShapeID="_x0000_i1149" DrawAspect="Content" ObjectID="_1468075848" r:id="rId271">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50" o:spt="75" type="#_x0000_t75" style="height:21pt;width:138pt;" o:ole="t" filled="f" o:preferrelative="t" stroked="f" coordsize="21600,21600">
            <v:path/>
            <v:fill on="f" focussize="0,0"/>
            <v:stroke on="f"/>
            <v:imagedata r:id="rId274" o:title=""/>
            <o:lock v:ext="edit" aspectratio="t"/>
            <w10:wrap type="none"/>
            <w10:anchorlock/>
          </v:shape>
          <o:OLEObject Type="Embed" ProgID="Equation.KSEE3" ShapeID="_x0000_i1150" DrawAspect="Content" ObjectID="_1468075849" r:id="rId273">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可以定义雨水相对海浪对沙堡的影响系数</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151" o:spt="75" type="#_x0000_t75" style="height:12pt;width:12pt;" o:ole="t" filled="f" o:preferrelative="t" stroked="f" coordsize="21600,21600">
            <v:path/>
            <v:fill on="f" focussize="0,0"/>
            <v:stroke on="f"/>
            <v:imagedata r:id="rId276" o:title=""/>
            <o:lock v:ext="edit" aspectratio="t"/>
            <w10:wrap type="none"/>
            <w10:anchorlock/>
          </v:shape>
          <o:OLEObject Type="Embed" ProgID="Equation.KSEE3" ShapeID="_x0000_i1151" DrawAspect="Content" ObjectID="_1468075850" r:id="rId275">
            <o:LockedField>false</o:LockedField>
          </o:OLEObject>
        </w:objec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t>，</w: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其含义为</w:t>
      </w:r>
      <w:r>
        <w:rPr>
          <w:rFonts w:hint="eastAsia" w:ascii="TimesNewRomanPSMT" w:hAnsi="TimesNewRomanPSMT" w:eastAsia="TimesNewRomanPSMT" w:cs="TimesNewRomanPSMT"/>
          <w:color w:val="000000"/>
          <w:kern w:val="0"/>
          <w:sz w:val="24"/>
          <w:szCs w:val="24"/>
          <w:highlight w:val="none"/>
          <w:vertAlign w:val="baseline"/>
          <w:lang w:val="en-US" w:eastAsia="zh-CN" w:bidi="ar"/>
        </w:rPr>
        <w:t>一个周期内降落的雨水动能和海浪波能之比，即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position w:val="-42"/>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42"/>
          <w:sz w:val="24"/>
          <w:szCs w:val="24"/>
          <w:highlight w:val="none"/>
          <w:vertAlign w:val="baseline"/>
          <w:lang w:val="en-US" w:eastAsia="zh-CN" w:bidi="ar"/>
        </w:rPr>
        <w:object>
          <v:shape id="_x0000_i1152" o:spt="75" type="#_x0000_t75" style="height:44pt;width:160pt;" o:ole="t" filled="f" o:preferrelative="t" stroked="f" coordsize="21600,21600">
            <v:path/>
            <v:fill on="f" focussize="0,0"/>
            <v:stroke on="f"/>
            <v:imagedata r:id="rId278" o:title=""/>
            <o:lock v:ext="edit" aspectratio="t"/>
            <w10:wrap type="none"/>
            <w10:anchorlock/>
          </v:shape>
          <o:OLEObject Type="Embed" ProgID="Equation.KSEE3" ShapeID="_x0000_i1152" DrawAspect="Content" ObjectID="_1468075851" r:id="rId277">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yellow"/>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在解决requirement 1 时提出的沙暴侵蚀模型（</w:t>
      </w:r>
      <w:r>
        <w:rPr>
          <w:rFonts w:hint="eastAsia" w:ascii="TimesNewRomanPSMT" w:hAnsi="TimesNewRomanPSMT" w:eastAsia="TimesNewRomanPSMT" w:cs="TimesNewRomanPSMT"/>
          <w:color w:val="000000"/>
          <w:kern w:val="0"/>
          <w:sz w:val="24"/>
          <w:szCs w:val="24"/>
          <w:highlight w:val="yellow"/>
          <w:vertAlign w:val="baseline"/>
          <w:lang w:val="en-US" w:eastAsia="zh-CN" w:bidi="ar"/>
        </w:rPr>
        <w:t>图</w:t>
      </w:r>
      <w:r>
        <w:rPr>
          <w:rFonts w:hint="eastAsia" w:ascii="TimesNewRomanPSMT" w:hAnsi="TimesNewRomanPSMT" w:eastAsia="TimesNewRomanPSMT" w:cs="TimesNewRomanPSMT"/>
          <w:color w:val="000000"/>
          <w:kern w:val="0"/>
          <w:sz w:val="24"/>
          <w:szCs w:val="24"/>
          <w:highlight w:val="none"/>
          <w:vertAlign w:val="baseline"/>
          <w:lang w:val="en-US" w:eastAsia="zh-CN" w:bidi="ar"/>
        </w:rPr>
        <w:t>）的基础上，将原本沙子流失的两个层面扩展为三个，在原有的两个层面（海水直接冲击和回流造成沙子流失）的基础上，添加第三个层面，雨水滴落造成沙子流失。一个周期内部，各层次的作用时间展示在</w:t>
      </w:r>
      <w:r>
        <w:rPr>
          <w:rFonts w:hint="eastAsia" w:ascii="TimesNewRomanPSMT" w:hAnsi="TimesNewRomanPSMT" w:eastAsia="TimesNewRomanPSMT" w:cs="TimesNewRomanPSMT"/>
          <w:color w:val="000000"/>
          <w:kern w:val="0"/>
          <w:sz w:val="24"/>
          <w:szCs w:val="24"/>
          <w:highlight w:val="yellow"/>
          <w:vertAlign w:val="baseline"/>
          <w:lang w:val="en-US" w:eastAsia="zh-CN" w:bidi="ar"/>
        </w:rPr>
        <w:t>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highlight w:val="yellow"/>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4211320" cy="1997710"/>
            <wp:effectExtent l="0" t="0" r="5080" b="0"/>
            <wp:docPr id="14" name="图片 14" descr="问题三周期内的层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问题三周期内的层次"/>
                    <pic:cNvPicPr>
                      <a:picLocks noChangeAspect="1"/>
                    </pic:cNvPicPr>
                  </pic:nvPicPr>
                  <pic:blipFill>
                    <a:blip r:embed="rId279"/>
                    <a:stretch>
                      <a:fillRect/>
                    </a:stretch>
                  </pic:blipFill>
                  <pic:spPr>
                    <a:xfrm>
                      <a:off x="0" y="0"/>
                      <a:ext cx="4211320" cy="19977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可以看出雨水降落过程贯穿整个周期，相比于此，当近海岸海浪的波长足够长时，海浪的作用时间远小于整个周期的长度。基于此，本文认为可以将雨水和海水的作用效果分开考量。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仍然采用三维元胞自动机模拟沙堡的侵蚀过程，在每个离散的时刻，首先按照原有的侵蚀规则</w:t>
      </w:r>
      <w:r>
        <w:rPr>
          <w:rFonts w:hint="eastAsia" w:ascii="TimesNewRomanPSMT" w:hAnsi="TimesNewRomanPSMT" w:eastAsia="TimesNewRomanPSMT" w:cs="TimesNewRomanPSMT"/>
          <w:color w:val="000000"/>
          <w:kern w:val="0"/>
          <w:sz w:val="24"/>
          <w:szCs w:val="24"/>
          <w:highlight w:val="yellow"/>
          <w:vertAlign w:val="baseline"/>
          <w:lang w:val="en-US" w:eastAsia="zh-CN" w:bidi="ar"/>
        </w:rPr>
        <w:t>图*</w:t>
      </w:r>
      <w:r>
        <w:rPr>
          <w:rFonts w:hint="eastAsia" w:ascii="TimesNewRomanPSMT" w:hAnsi="TimesNewRomanPSMT" w:eastAsia="TimesNewRomanPSMT" w:cs="TimesNewRomanPSMT"/>
          <w:color w:val="000000"/>
          <w:kern w:val="0"/>
          <w:sz w:val="24"/>
          <w:szCs w:val="24"/>
          <w:highlight w:val="none"/>
          <w:vertAlign w:val="baseline"/>
          <w:lang w:val="en-US" w:eastAsia="zh-CN" w:bidi="ar"/>
        </w:rPr>
        <w:t>，模拟受到海浪冲击和回流影响产生的沙子流失。之后紧接着增加一个步骤，模拟雨水降落造成的沙子流失，为元胞自动机中的元胞状态变化增添新的规则如下。</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每一周期内，记录受海浪直接冲击而流失的沙子元胞数目</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153" o:spt="75" type="#_x0000_t75" style="height:18pt;width:18pt;" o:ole="t" filled="f" o:preferrelative="t" stroked="f" coordsize="21600,21600">
            <v:path/>
            <v:fill on="f" focussize="0,0"/>
            <v:stroke on="f"/>
            <v:imagedata r:id="rId281" o:title=""/>
            <o:lock v:ext="edit" aspectratio="t"/>
            <w10:wrap type="none"/>
            <w10:anchorlock/>
          </v:shape>
          <o:OLEObject Type="Embed" ProgID="Equation.KSEE3" ShapeID="_x0000_i1153" DrawAspect="Content" ObjectID="_1468075852" r:id="rId280">
            <o:LockedField>false</o:LockedField>
          </o:OLEObject>
        </w:objec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查找并记录所有正上方元胞状态值为0（即正上方没有沙子）的沙子元胞，称之为露天沙子元胞，这样的沙子元胞数目为</w:t>
      </w:r>
      <w:r>
        <w:rPr>
          <w:rFonts w:hint="eastAsia" w:ascii="TimesNewRomanPSMT" w:hAnsi="TimesNewRomanPSMT" w:eastAsia="TimesNewRomanPSMT" w:cs="TimesNewRomanPSMT"/>
          <w:color w:val="000000"/>
          <w:kern w:val="0"/>
          <w:position w:val="-14"/>
          <w:sz w:val="24"/>
          <w:szCs w:val="24"/>
          <w:highlight w:val="none"/>
          <w:vertAlign w:val="baseline"/>
          <w:lang w:val="en-US" w:eastAsia="zh-CN" w:bidi="ar"/>
        </w:rPr>
        <w:object>
          <v:shape id="_x0000_i1154" o:spt="75" type="#_x0000_t75" style="height:19pt;width:17pt;" o:ole="t" filled="f" o:preferrelative="t" stroked="f" coordsize="21600,21600">
            <v:path/>
            <v:fill on="f" focussize="0,0"/>
            <v:stroke on="f"/>
            <v:imagedata r:id="rId283" o:title=""/>
            <o:lock v:ext="edit" aspectratio="t"/>
            <w10:wrap type="none"/>
            <w10:anchorlock/>
          </v:shape>
          <o:OLEObject Type="Embed" ProgID="Equation.KSEE3" ShapeID="_x0000_i1154" DrawAspect="Content" ObjectID="_1468075853" r:id="rId282">
            <o:LockedField>false</o:LockedField>
          </o:OLEObject>
        </w:objec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shd w:val="clear" w:color="FFFFFF" w:fill="D9D9D9"/>
          <w:vertAlign w:val="baseline"/>
          <w:lang w:val="en-US" w:eastAsia="zh-CN" w:bidi="ar"/>
        </w:rPr>
      </w:pP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按照如</w:t>
      </w:r>
      <w:r>
        <w:rPr>
          <w:rFonts w:hint="eastAsia" w:ascii="TimesNewRomanPSMT" w:hAnsi="TimesNewRomanPSMT" w:eastAsia="TimesNewRomanPSMT" w:cs="TimesNewRomanPSMT"/>
          <w:color w:val="000000"/>
          <w:kern w:val="0"/>
          <w:sz w:val="24"/>
          <w:szCs w:val="24"/>
          <w:highlight w:val="yellow"/>
          <w:shd w:val="clear" w:color="FFFFFF" w:fill="D9D9D9"/>
          <w:vertAlign w:val="baseline"/>
          <w:lang w:val="en-US" w:eastAsia="zh-CN" w:bidi="ar"/>
        </w:rPr>
        <w:t>下公式</w: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计算</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55" o:spt="75" type="#_x0000_t75" style="height:18pt;width:13.95pt;" o:ole="t" filled="f" o:preferrelative="t" stroked="f" coordsize="21600,21600">
            <v:path/>
            <v:fill on="f" focussize="0,0"/>
            <v:stroke on="f"/>
            <v:imagedata r:id="rId285" o:title=""/>
            <o:lock v:ext="edit" aspectratio="t"/>
            <w10:wrap type="none"/>
            <w10:anchorlock/>
          </v:shape>
          <o:OLEObject Type="Embed" ProgID="Equation.KSEE3" ShapeID="_x0000_i1155" DrawAspect="Content" ObjectID="_1468075854" r:id="rId284">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取值。当</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56" o:spt="75" type="#_x0000_t75" style="height:18pt;width:31.95pt;" o:ole="t" filled="f" o:preferrelative="t" stroked="f" coordsize="21600,21600">
            <v:path/>
            <v:fill on="f" focussize="0,0"/>
            <v:stroke on="f"/>
            <v:imagedata r:id="rId287" o:title=""/>
            <o:lock v:ext="edit" aspectratio="t"/>
            <w10:wrap type="none"/>
            <w10:anchorlock/>
          </v:shape>
          <o:OLEObject Type="Embed" ProgID="Equation.KSEE3" ShapeID="_x0000_i1156" DrawAspect="Content" ObjectID="_1468075855" r:id="rId286">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，每一个露天沙子元胞的状态值按照概率</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57" o:spt="75" type="#_x0000_t75" style="height:18pt;width:13.95pt;" o:ole="t" filled="f" o:preferrelative="t" stroked="f" coordsize="21600,21600">
            <v:path/>
            <v:fill on="f" focussize="0,0"/>
            <v:stroke on="f"/>
            <v:imagedata r:id="rId289" o:title=""/>
            <o:lock v:ext="edit" aspectratio="t"/>
            <w10:wrap type="none"/>
            <w10:anchorlock/>
          </v:shape>
          <o:OLEObject Type="Embed" ProgID="Equation.KSEE3" ShapeID="_x0000_i1157" DrawAspect="Content" ObjectID="_1468075856" r:id="rId288">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由1变为0。当</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58" o:spt="75" type="#_x0000_t75" style="height:18pt;width:29pt;" o:ole="t" filled="f" o:preferrelative="t" stroked="f" coordsize="21600,21600">
            <v:path/>
            <v:fill on="f" focussize="0,0"/>
            <v:stroke on="f"/>
            <v:imagedata r:id="rId291" o:title=""/>
            <o:lock v:ext="edit" aspectratio="t"/>
            <w10:wrap type="none"/>
            <w10:anchorlock/>
          </v:shape>
          <o:OLEObject Type="Embed" ProgID="Equation.KSEE3" ShapeID="_x0000_i1158" DrawAspect="Content" ObjectID="_1468075857" r:id="rId290">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，每一个露天沙子元胞的状态值按照概率</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59" o:spt="75" type="#_x0000_t75" style="height:18pt;width:55pt;" o:ole="t" filled="f" o:preferrelative="t" stroked="f" coordsize="21600,21600">
            <v:path/>
            <v:fill on="f" focussize="0,0"/>
            <v:stroke on="f"/>
            <v:imagedata r:id="rId293" o:title=""/>
            <o:lock v:ext="edit" aspectratio="t"/>
            <w10:wrap type="none"/>
            <w10:anchorlock/>
          </v:shape>
          <o:OLEObject Type="Embed" ProgID="Equation.KSEE3" ShapeID="_x0000_i1159" DrawAspect="Content" ObjectID="_1468075858" r:id="rId292">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由1变为0且该元胞正下方的</w:t>
      </w:r>
      <w:r>
        <w:rPr>
          <w:rFonts w:hint="eastAsia" w:ascii="TimesNewRomanPSMT" w:hAnsi="TimesNewRomanPSMT" w:eastAsia="TimesNewRomanPSMT" w:cs="TimesNewRomanPSMT"/>
          <w:color w:val="000000"/>
          <w:kern w:val="0"/>
          <w:position w:val="-12"/>
          <w:sz w:val="24"/>
          <w:szCs w:val="24"/>
          <w:highlight w:val="none"/>
          <w:shd w:val="clear" w:color="FFFFFF" w:fill="D9D9D9"/>
          <w:vertAlign w:val="baseline"/>
          <w:lang w:val="en-US" w:eastAsia="zh-CN" w:bidi="ar"/>
        </w:rPr>
        <w:object>
          <v:shape id="_x0000_i1160" o:spt="75" type="#_x0000_t75" style="height:18pt;width:24pt;" o:ole="t" filled="f" o:preferrelative="t" stroked="f" coordsize="21600,21600">
            <v:path/>
            <v:fill on="f" focussize="0,0"/>
            <v:stroke on="f"/>
            <v:imagedata r:id="rId295" o:title=""/>
            <o:lock v:ext="edit" aspectratio="t"/>
            <w10:wrap type="none"/>
            <w10:anchorlock/>
          </v:shape>
          <o:OLEObject Type="Embed" ProgID="Equation.KSEE3" ShapeID="_x0000_i1160" DrawAspect="Content" ObjectID="_1468075859" r:id="rId294">
            <o:LockedField>false</o:LockedField>
          </o:OLEObject>
        </w:object>
      </w:r>
      <w:r>
        <w:rPr>
          <w:rFonts w:hint="eastAsia" w:ascii="TimesNewRomanPSMT" w:hAnsi="TimesNewRomanPSMT" w:eastAsia="TimesNewRomanPSMT" w:cs="TimesNewRomanPSMT"/>
          <w:color w:val="000000"/>
          <w:kern w:val="0"/>
          <w:sz w:val="24"/>
          <w:szCs w:val="24"/>
          <w:highlight w:val="none"/>
          <w:shd w:val="clear" w:color="FFFFFF" w:fill="D9D9D9"/>
          <w:vertAlign w:val="baseline"/>
          <w:lang w:val="en-US" w:eastAsia="zh-CN" w:bidi="ar"/>
        </w:rPr>
        <w:t>个元胞的状态值变为0。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position w:val="-34"/>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34"/>
          <w:sz w:val="24"/>
          <w:szCs w:val="24"/>
          <w:highlight w:val="none"/>
          <w:vertAlign w:val="baseline"/>
          <w:lang w:val="en-US" w:eastAsia="zh-CN" w:bidi="ar"/>
        </w:rPr>
        <w:object>
          <v:shape id="_x0000_i1161" o:spt="75" type="#_x0000_t75" style="height:38pt;width:55pt;" o:ole="t" filled="f" o:preferrelative="t" stroked="f" coordsize="21600,21600">
            <v:path/>
            <v:fill on="f" focussize="0,0"/>
            <v:stroke on="f"/>
            <v:imagedata r:id="rId297" o:title=""/>
            <o:lock v:ext="edit" aspectratio="t"/>
            <w10:wrap type="none"/>
            <w10:anchorlock/>
          </v:shape>
          <o:OLEObject Type="Embed" ProgID="Equation.KSEE3" ShapeID="_x0000_i1161" DrawAspect="Content" ObjectID="_1468075860" r:id="rId296">
            <o:LockedField>false</o:LockedField>
          </o:OLEObject>
        </w:object>
      </w:r>
    </w:p>
    <w:p>
      <w:pPr>
        <w:keepNext w:val="0"/>
        <w:keepLines w:val="0"/>
        <w:pageBreakBefore w:val="0"/>
        <w:widowControl/>
        <w:numPr>
          <w:ilvl w:val="2"/>
          <w:numId w:val="1"/>
        </w:numPr>
        <w:kinsoku/>
        <w:wordWrap/>
        <w:overflowPunct/>
        <w:topLinePunct w:val="0"/>
        <w:autoSpaceDE/>
        <w:autoSpaceDN/>
        <w:bidi w:val="0"/>
        <w:adjustRightInd/>
        <w:snapToGrid/>
        <w:spacing w:line="360" w:lineRule="exact"/>
        <w:ind w:left="1508" w:leftChars="0" w:hanging="708" w:firstLineChars="0"/>
        <w:jc w:val="both"/>
        <w:textAlignment w:val="auto"/>
        <w:outlineLvl w:val="2"/>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雨水-海浪沙堡侵蚀模型的模拟结果和分析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采用上方构建的雨水-海浪沙堡侵蚀模型模拟在requirement 1 中得到的最佳三维形状的沙堡受侵蚀的情况。各参量取值如下，</w:t>
      </w:r>
      <w:r>
        <w:rPr>
          <w:rFonts w:hint="eastAsia" w:ascii="TimesNewRomanPSMT" w:hAnsi="TimesNewRomanPSMT" w:eastAsia="TimesNewRomanPSMT" w:cs="TimesNewRomanPSMT"/>
          <w:color w:val="000000"/>
          <w:kern w:val="0"/>
          <w:position w:val="-6"/>
          <w:sz w:val="24"/>
          <w:szCs w:val="24"/>
          <w:lang w:val="en-US" w:eastAsia="zh-CN" w:bidi="ar"/>
        </w:rPr>
        <w:object>
          <v:shape id="_x0000_i1162" o:spt="75" type="#_x0000_t75" style="height:15pt;width:10pt;" o:ole="t" filled="f" o:preferrelative="t" stroked="f" coordsize="21600,21600">
            <v:path/>
            <v:fill on="f" focussize="0,0"/>
            <v:stroke on="f"/>
            <v:imagedata r:id="rId299" o:title=""/>
            <o:lock v:ext="edit" aspectratio="t"/>
            <w10:wrap type="none"/>
            <w10:anchorlock/>
          </v:shape>
          <o:OLEObject Type="Embed" ProgID="Equation.KSEE3" ShapeID="_x0000_i1162" DrawAspect="Content" ObjectID="_1468075861" r:id="rId298">
            <o:LockedField>false</o:LockedField>
          </o:OLEObject>
        </w:object>
      </w:r>
      <w:r>
        <w:rPr>
          <w:rFonts w:hint="eastAsia" w:ascii="TimesNewRomanPSMT" w:hAnsi="TimesNewRomanPSMT" w:eastAsia="TimesNewRomanPSMT" w:cs="TimesNewRomanPSMT"/>
          <w:color w:val="000000"/>
          <w:kern w:val="0"/>
          <w:sz w:val="24"/>
          <w:szCs w:val="24"/>
          <w:lang w:val="en-US" w:eastAsia="zh-CN" w:bidi="ar"/>
        </w:rPr>
        <w:t>=10cm，</w:t>
      </w:r>
      <w:r>
        <w:rPr>
          <w:rFonts w:hint="eastAsia" w:ascii="TimesNewRomanPSMT" w:hAnsi="TimesNewRomanPSMT" w:eastAsia="TimesNewRomanPSMT" w:cs="TimesNewRomanPSMT"/>
          <w:color w:val="000000"/>
          <w:kern w:val="0"/>
          <w:position w:val="-4"/>
          <w:sz w:val="24"/>
          <w:szCs w:val="24"/>
          <w:lang w:val="en-US" w:eastAsia="zh-CN" w:bidi="ar"/>
        </w:rPr>
        <w:object>
          <v:shape id="_x0000_i1163" o:spt="75" type="#_x0000_t75" style="height:13pt;width:15pt;" o:ole="t" filled="f" o:preferrelative="t" stroked="f" coordsize="21600,21600">
            <v:path/>
            <v:fill on="f" focussize="0,0"/>
            <v:stroke on="f"/>
            <v:imagedata r:id="rId301" o:title=""/>
            <o:lock v:ext="edit" aspectratio="t"/>
            <w10:wrap type="none"/>
            <w10:anchorlock/>
          </v:shape>
          <o:OLEObject Type="Embed" ProgID="Equation.KSEE3" ShapeID="_x0000_i1163" DrawAspect="Content" ObjectID="_1468075862" r:id="rId300">
            <o:LockedField>false</o:LockedField>
          </o:OLEObject>
        </w:object>
      </w:r>
      <w:r>
        <w:rPr>
          <w:rFonts w:hint="eastAsia" w:ascii="TimesNewRomanPSMT" w:hAnsi="TimesNewRomanPSMT" w:eastAsia="TimesNewRomanPSMT" w:cs="TimesNewRomanPSMT"/>
          <w:color w:val="000000"/>
          <w:kern w:val="0"/>
          <w:sz w:val="24"/>
          <w:szCs w:val="24"/>
          <w:lang w:val="en-US" w:eastAsia="zh-CN" w:bidi="ar"/>
        </w:rPr>
        <w:t>=50cm，</w:t>
      </w:r>
      <w:r>
        <w:rPr>
          <w:rFonts w:hint="eastAsia" w:ascii="TimesNewRomanPSMT" w:hAnsi="TimesNewRomanPSMT" w:eastAsia="TimesNewRomanPSMT" w:cs="TimesNewRomanPSMT"/>
          <w:color w:val="000000"/>
          <w:kern w:val="0"/>
          <w:position w:val="-4"/>
          <w:sz w:val="24"/>
          <w:szCs w:val="24"/>
          <w:lang w:val="en-US" w:eastAsia="zh-CN" w:bidi="ar"/>
        </w:rPr>
        <w:object>
          <v:shape id="_x0000_i1164" o:spt="75" type="#_x0000_t75" style="height:13pt;width:12pt;" o:ole="t" filled="f" o:preferrelative="t" stroked="f" coordsize="21600,21600">
            <v:path/>
            <v:fill on="f" focussize="0,0"/>
            <v:stroke on="f"/>
            <v:imagedata r:id="rId303" o:title=""/>
            <o:lock v:ext="edit" aspectratio="t"/>
            <w10:wrap type="none"/>
            <w10:anchorlock/>
          </v:shape>
          <o:OLEObject Type="Embed" ProgID="Equation.KSEE3" ShapeID="_x0000_i1164" DrawAspect="Content" ObjectID="_1468075863" r:id="rId302">
            <o:LockedField>false</o:LockedField>
          </o:OLEObject>
        </w:object>
      </w:r>
      <w:r>
        <w:rPr>
          <w:rFonts w:hint="eastAsia" w:ascii="TimesNewRomanPSMT" w:hAnsi="TimesNewRomanPSMT" w:eastAsia="TimesNewRomanPSMT" w:cs="TimesNewRomanPSMT"/>
          <w:color w:val="000000"/>
          <w:kern w:val="0"/>
          <w:sz w:val="24"/>
          <w:szCs w:val="24"/>
          <w:lang w:val="en-US" w:eastAsia="zh-CN" w:bidi="ar"/>
        </w:rPr>
        <w:t>=5m，</w:t>
      </w:r>
      <w:r>
        <w:rPr>
          <w:rFonts w:hint="eastAsia" w:ascii="TimesNewRomanPSMT" w:hAnsi="TimesNewRomanPSMT" w:eastAsia="TimesNewRomanPSMT" w:cs="TimesNewRomanPSMT"/>
          <w:color w:val="000000"/>
          <w:kern w:val="0"/>
          <w:position w:val="-10"/>
          <w:sz w:val="24"/>
          <w:szCs w:val="24"/>
          <w:lang w:val="en-US" w:eastAsia="zh-CN" w:bidi="ar"/>
        </w:rPr>
        <w:object>
          <v:shape id="_x0000_i1165" o:spt="75" type="#_x0000_t75" style="height:13pt;width:12pt;" o:ole="t" filled="f" o:preferrelative="t" stroked="f" coordsize="21600,21600">
            <v:path/>
            <v:fill on="f" focussize="0,0"/>
            <v:stroke on="f"/>
            <v:imagedata r:id="rId305" o:title=""/>
            <o:lock v:ext="edit" aspectratio="t"/>
            <w10:wrap type="none"/>
            <w10:anchorlock/>
          </v:shape>
          <o:OLEObject Type="Embed" ProgID="Equation.KSEE3" ShapeID="_x0000_i1165" DrawAspect="Content" ObjectID="_1468075864" r:id="rId304">
            <o:LockedField>false</o:LockedField>
          </o:OLEObject>
        </w:object>
      </w:r>
      <w:r>
        <w:rPr>
          <w:rFonts w:hint="eastAsia" w:ascii="TimesNewRomanPSMT" w:hAnsi="TimesNewRomanPSMT" w:eastAsia="TimesNewRomanPSMT" w:cs="TimesNewRomanPSMT"/>
          <w:color w:val="000000"/>
          <w:kern w:val="0"/>
          <w:sz w:val="24"/>
          <w:szCs w:val="24"/>
          <w:lang w:val="en-US" w:eastAsia="zh-CN" w:bidi="ar"/>
        </w:rPr>
        <w:t>=25mm/d，</w:t>
      </w:r>
      <w:r>
        <w:rPr>
          <w:rFonts w:hint="eastAsia" w:ascii="TimesNewRomanPSMT" w:hAnsi="TimesNewRomanPSMT" w:eastAsia="TimesNewRomanPSMT" w:cs="TimesNewRomanPSMT"/>
          <w:color w:val="000000"/>
          <w:kern w:val="0"/>
          <w:position w:val="-12"/>
          <w:sz w:val="24"/>
          <w:szCs w:val="24"/>
          <w:lang w:val="en-US" w:eastAsia="zh-CN" w:bidi="ar"/>
        </w:rPr>
        <w:object>
          <v:shape id="_x0000_i1166"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66" DrawAspect="Content" ObjectID="_1468075865" r:id="rId306">
            <o:LockedField>false</o:LockedField>
          </o:OLEObject>
        </w:object>
      </w:r>
      <w:r>
        <w:rPr>
          <w:rFonts w:hint="eastAsia" w:ascii="TimesNewRomanPSMT" w:hAnsi="TimesNewRomanPSMT" w:eastAsia="TimesNewRomanPSMT" w:cs="TimesNewRomanPSMT"/>
          <w:color w:val="000000"/>
          <w:kern w:val="0"/>
          <w:sz w:val="24"/>
          <w:szCs w:val="24"/>
          <w:lang w:val="en-US" w:eastAsia="zh-CN" w:bidi="ar"/>
        </w:rPr>
        <w:t>=5m/s，</w:t>
      </w:r>
      <w:r>
        <w:rPr>
          <w:rFonts w:hint="eastAsia" w:ascii="TimesNewRomanPSMT" w:hAnsi="TimesNewRomanPSMT" w:eastAsia="TimesNewRomanPSMT" w:cs="TimesNewRomanPSMT"/>
          <w:color w:val="000000"/>
          <w:kern w:val="0"/>
          <w:position w:val="-12"/>
          <w:sz w:val="24"/>
          <w:szCs w:val="24"/>
          <w:lang w:val="en-US" w:eastAsia="zh-CN" w:bidi="ar"/>
        </w:rPr>
        <w:object>
          <v:shape id="_x0000_i1167" o:spt="75" type="#_x0000_t75" style="height:18pt;width:42.95pt;" o:ole="t" filled="f" o:preferrelative="t" stroked="f" coordsize="21600,21600">
            <v:path/>
            <v:fill on="f" focussize="0,0"/>
            <v:stroke on="f"/>
            <v:imagedata r:id="rId309" o:title=""/>
            <o:lock v:ext="edit" aspectratio="t"/>
            <w10:wrap type="none"/>
            <w10:anchorlock/>
          </v:shape>
          <o:OLEObject Type="Embed" ProgID="Equation.KSEE3" ShapeID="_x0000_i1167" DrawAspect="Content" ObjectID="_1468075866" r:id="rId308">
            <o:LockedField>false</o:LockedField>
          </o:OLEObject>
        </w:object>
      </w:r>
      <w:r>
        <w:rPr>
          <w:rFonts w:hint="eastAsia" w:ascii="TimesNewRomanPSMT" w:hAnsi="TimesNewRomanPSMT" w:eastAsia="TimesNewRomanPSMT" w:cs="TimesNewRomanPSMT"/>
          <w:color w:val="000000"/>
          <w:kern w:val="0"/>
          <w:sz w:val="24"/>
          <w:szCs w:val="24"/>
          <w:lang w:val="en-US" w:eastAsia="zh-CN" w:bidi="ar"/>
        </w:rPr>
        <w:t>=1.04g/cm³。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highlight w:val="yellow"/>
          <w:lang w:val="en-US" w:eastAsia="zh-CN" w:bidi="ar"/>
        </w:rPr>
        <w:t>下图</w:t>
      </w:r>
      <w:r>
        <w:rPr>
          <w:rFonts w:hint="eastAsia" w:ascii="TimesNewRomanPSMT" w:hAnsi="TimesNewRomanPSMT" w:eastAsia="TimesNewRomanPSMT" w:cs="TimesNewRomanPSMT"/>
          <w:color w:val="000000"/>
          <w:kern w:val="0"/>
          <w:sz w:val="24"/>
          <w:szCs w:val="24"/>
          <w:lang w:val="en-US" w:eastAsia="zh-CN" w:bidi="ar"/>
        </w:rPr>
        <w:t>给出了先前的最佳形状沙堡在晴天和降雨两种情形下的剩余量和高度变化。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drawing>
          <wp:inline distT="0" distB="0" distL="114300" distR="114300">
            <wp:extent cx="2816225" cy="1734820"/>
            <wp:effectExtent l="0" t="0" r="3175" b="5080"/>
            <wp:docPr id="31" name="图片 31" descr="r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main"/>
                    <pic:cNvPicPr>
                      <a:picLocks noChangeAspect="1"/>
                    </pic:cNvPicPr>
                  </pic:nvPicPr>
                  <pic:blipFill>
                    <a:blip r:embed="rId310"/>
                    <a:stretch>
                      <a:fillRect/>
                    </a:stretch>
                  </pic:blipFill>
                  <pic:spPr>
                    <a:xfrm>
                      <a:off x="0" y="0"/>
                      <a:ext cx="2816225" cy="1734820"/>
                    </a:xfrm>
                    <a:prstGeom prst="rect">
                      <a:avLst/>
                    </a:prstGeom>
                  </pic:spPr>
                </pic:pic>
              </a:graphicData>
            </a:graphic>
          </wp:inline>
        </w:drawing>
      </w:r>
      <w:r>
        <w:rPr>
          <w:rFonts w:hint="eastAsia" w:ascii="TimesNewRomanPSMT" w:hAnsi="TimesNewRomanPSMT" w:eastAsia="TimesNewRomanPSMT" w:cs="TimesNewRomanPSMT"/>
          <w:color w:val="000000"/>
          <w:kern w:val="0"/>
          <w:sz w:val="24"/>
          <w:szCs w:val="24"/>
          <w:lang w:val="en-US" w:eastAsia="zh-CN" w:bidi="ar"/>
        </w:rPr>
        <w:drawing>
          <wp:inline distT="0" distB="0" distL="114300" distR="114300">
            <wp:extent cx="2834640" cy="1744980"/>
            <wp:effectExtent l="0" t="0" r="10160" b="7620"/>
            <wp:docPr id="32" name="图片 32" descr="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eight"/>
                    <pic:cNvPicPr>
                      <a:picLocks noChangeAspect="1"/>
                    </pic:cNvPicPr>
                  </pic:nvPicPr>
                  <pic:blipFill>
                    <a:blip r:embed="rId311"/>
                    <a:stretch>
                      <a:fillRect/>
                    </a:stretch>
                  </pic:blipFill>
                  <pic:spPr>
                    <a:xfrm>
                      <a:off x="0" y="0"/>
                      <a:ext cx="2834640" cy="17449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可以看出降雨导致沙堡顶部消耗较快，前期高度下降明显。为了找到此时的最佳沙堡形状，考虑保持沙堡底部形状比例和体积不变，改变其高度，具体如下。</w:t>
      </w:r>
    </w:p>
    <w:tbl>
      <w:tblPr>
        <w:tblStyle w:val="5"/>
        <w:tblW w:w="4401" w:type="dxa"/>
        <w:tblInd w:w="0" w:type="dxa"/>
        <w:shd w:val="clear" w:color="auto" w:fill="auto"/>
        <w:tblLayout w:type="autofit"/>
        <w:tblCellMar>
          <w:top w:w="0" w:type="dxa"/>
          <w:left w:w="0" w:type="dxa"/>
          <w:bottom w:w="0" w:type="dxa"/>
          <w:right w:w="0" w:type="dxa"/>
        </w:tblCellMar>
      </w:tblPr>
      <w:tblGrid>
        <w:gridCol w:w="1670"/>
        <w:gridCol w:w="390"/>
        <w:gridCol w:w="390"/>
        <w:gridCol w:w="390"/>
        <w:gridCol w:w="390"/>
        <w:gridCol w:w="390"/>
        <w:gridCol w:w="390"/>
        <w:gridCol w:w="391"/>
      </w:tblGrid>
      <w:tr>
        <w:tblPrEx>
          <w:shd w:val="clear" w:color="auto" w:fill="auto"/>
          <w:tblCellMar>
            <w:top w:w="0" w:type="dxa"/>
            <w:left w:w="0" w:type="dxa"/>
            <w:bottom w:w="0" w:type="dxa"/>
            <w:right w:w="0" w:type="dxa"/>
          </w:tblCellMar>
        </w:tblPrEx>
        <w:trPr>
          <w:trHeight w:val="280" w:hRule="atLeast"/>
        </w:trPr>
        <w:tc>
          <w:tcPr>
            <w:tcW w:w="167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半轴a长度(cm)</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39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r>
      <w:tr>
        <w:tblPrEx>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半轴b长度(cm)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w:t>
            </w:r>
          </w:p>
        </w:tc>
      </w:tr>
      <w:tr>
        <w:tblPrEx>
          <w:shd w:val="clear" w:color="auto" w:fill="auto"/>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高度(cm)</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这一组沙堡在海浪-雨水混合侵蚀下剩余量的变化</w:t>
      </w:r>
      <w:r>
        <w:rPr>
          <w:rFonts w:hint="eastAsia" w:ascii="TimesNewRomanPSMT" w:hAnsi="TimesNewRomanPSMT" w:eastAsia="TimesNewRomanPSMT" w:cs="TimesNewRomanPSMT"/>
          <w:color w:val="000000"/>
          <w:kern w:val="0"/>
          <w:sz w:val="24"/>
          <w:szCs w:val="24"/>
          <w:highlight w:val="yellow"/>
          <w:lang w:val="en-US" w:eastAsia="zh-CN" w:bidi="ar"/>
        </w:rPr>
        <w:t>如图。从右图</w:t>
      </w:r>
      <w:r>
        <w:rPr>
          <w:rFonts w:hint="eastAsia" w:ascii="TimesNewRomanPSMT" w:hAnsi="TimesNewRomanPSMT" w:eastAsia="TimesNewRomanPSMT" w:cs="TimesNewRomanPSMT"/>
          <w:color w:val="000000"/>
          <w:kern w:val="0"/>
          <w:sz w:val="24"/>
          <w:szCs w:val="24"/>
          <w:highlight w:val="none"/>
          <w:lang w:val="en-US" w:eastAsia="zh-CN" w:bidi="ar"/>
        </w:rPr>
        <w:t>可以看出此时最佳的三维形状是半轴a为17cm，半轴b为24cm，高度39cm的半椭球。</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ascii="TimesNewRomanPSMT" w:hAnsi="TimesNewRomanPSMT" w:eastAsia="TimesNewRomanPSMT" w:cs="TimesNewRomanPSMT"/>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drawing>
          <wp:inline distT="0" distB="0" distL="114300" distR="114300">
            <wp:extent cx="2931160" cy="1932305"/>
            <wp:effectExtent l="0" t="0" r="2540" b="10795"/>
            <wp:docPr id="29" name="图片 29" descr="semi-ellips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emi-ellipsoid-1"/>
                    <pic:cNvPicPr>
                      <a:picLocks noChangeAspect="1"/>
                    </pic:cNvPicPr>
                  </pic:nvPicPr>
                  <pic:blipFill>
                    <a:blip r:embed="rId312"/>
                    <a:srcRect r="6653"/>
                    <a:stretch>
                      <a:fillRect/>
                    </a:stretch>
                  </pic:blipFill>
                  <pic:spPr>
                    <a:xfrm>
                      <a:off x="0" y="0"/>
                      <a:ext cx="2931160" cy="1932305"/>
                    </a:xfrm>
                    <a:prstGeom prst="rect">
                      <a:avLst/>
                    </a:prstGeom>
                  </pic:spPr>
                </pic:pic>
              </a:graphicData>
            </a:graphic>
          </wp:inline>
        </w:drawing>
      </w:r>
      <w:r>
        <w:rPr>
          <w:rFonts w:hint="default" w:ascii="TimesNewRomanPSMT" w:hAnsi="TimesNewRomanPSMT" w:eastAsia="TimesNewRomanPSMT" w:cs="TimesNewRomanPSMT"/>
          <w:color w:val="000000"/>
          <w:kern w:val="0"/>
          <w:sz w:val="24"/>
          <w:szCs w:val="24"/>
          <w:lang w:val="en-US" w:eastAsia="zh-CN" w:bidi="ar"/>
        </w:rPr>
        <w:drawing>
          <wp:inline distT="0" distB="0" distL="114300" distR="114300">
            <wp:extent cx="2974975" cy="1943100"/>
            <wp:effectExtent l="0" t="0" r="9525" b="0"/>
            <wp:docPr id="28" name="图片 28" descr="semi-ellipso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emi-ellipsoid-2"/>
                    <pic:cNvPicPr>
                      <a:picLocks noChangeAspect="1"/>
                    </pic:cNvPicPr>
                  </pic:nvPicPr>
                  <pic:blipFill>
                    <a:blip r:embed="rId313"/>
                    <a:srcRect r="5753"/>
                    <a:stretch>
                      <a:fillRect/>
                    </a:stretch>
                  </pic:blipFill>
                  <pic:spPr>
                    <a:xfrm>
                      <a:off x="0" y="0"/>
                      <a:ext cx="2974975" cy="19431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p>
    <w:p>
      <w:pPr>
        <w:keepNext w:val="0"/>
        <w:keepLines w:val="0"/>
        <w:pageBreakBefore w:val="0"/>
        <w:widowControl/>
        <w:numPr>
          <w:ilvl w:val="1"/>
          <w:numId w:val="1"/>
        </w:numPr>
        <w:kinsoku/>
        <w:wordWrap/>
        <w:overflowPunct/>
        <w:topLinePunct w:val="0"/>
        <w:autoSpaceDE/>
        <w:autoSpaceDN/>
        <w:bidi w:val="0"/>
        <w:adjustRightInd/>
        <w:snapToGrid/>
        <w:spacing w:line="360" w:lineRule="exact"/>
        <w:ind w:left="850" w:leftChars="0" w:hanging="453" w:firstLineChars="0"/>
        <w:jc w:val="both"/>
        <w:textAlignment w:val="auto"/>
        <w:outlineLvl w:val="1"/>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Requirement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除了改变沙堡的三维形状之外，要想让沙堡变得持久，可以从两方面考虑。其一是在沙堡外围挖沟渠和筑城墙，能够抵挡海浪并且防止一部分沙子流失；其二是在沙子中添加鹅卵石和贝壳等提高沙堡本身的坚固程度。</w:t>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灵敏性分析</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本文建立模型时，使用概率描述某些沙子的消失过程。在海水回流阶段，沙子消失的概率</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68"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68" DrawAspect="Content" ObjectID="_1468075867" r:id="rId314">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与影响系数</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69" o:spt="75" type="#_x0000_t75" style="height:18pt;width:13pt;" o:ole="t" filled="f" o:preferrelative="t" stroked="f" coordsize="21600,21600">
            <v:path/>
            <v:fill on="f" focussize="0,0"/>
            <v:stroke on="f"/>
            <v:imagedata r:id="rId317" o:title=""/>
            <o:lock v:ext="edit" aspectratio="t"/>
            <w10:wrap type="none"/>
            <w10:anchorlock/>
          </v:shape>
          <o:OLEObject Type="Embed" ProgID="Equation.KSEE3" ShapeID="_x0000_i1169" DrawAspect="Content" ObjectID="_1468075868" r:id="rId31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的取定有关。下面调整</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70" o:spt="75" type="#_x0000_t75" style="height:18pt;width:13pt;" o:ole="t" filled="f" o:preferrelative="t" stroked="f" coordsize="21600,21600">
            <v:path/>
            <v:fill on="f" focussize="0,0"/>
            <v:stroke on="f"/>
            <v:imagedata r:id="rId319" o:title=""/>
            <o:lock v:ext="edit" aspectratio="t"/>
            <w10:wrap type="none"/>
            <w10:anchorlock/>
          </v:shape>
          <o:OLEObject Type="Embed" ProgID="Equation.KSEE3" ShapeID="_x0000_i1170" DrawAspect="Content" ObjectID="_1468075869" r:id="rId31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的不同取值，其他条件与requirement 1中相同。共采用五种影响系数</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71" o:spt="75" type="#_x0000_t75" style="height:18pt;width:13pt;" o:ole="t" filled="f" o:preferrelative="t" stroked="f" coordsize="21600,21600">
            <v:path/>
            <v:fill on="f" focussize="0,0"/>
            <v:stroke on="f"/>
            <v:imagedata r:id="rId321" o:title=""/>
            <o:lock v:ext="edit" aspectratio="t"/>
            <w10:wrap type="none"/>
            <w10:anchorlock/>
          </v:shape>
          <o:OLEObject Type="Embed" ProgID="Equation.KSEE3" ShapeID="_x0000_i1171" DrawAspect="Content" ObjectID="_1468075870" r:id="rId320">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的取值。除了前文的取值，还有以下四种。</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172" o:spt="75" type="#_x0000_t75" style="height:18pt;width:13pt;" o:ole="t" filled="f" o:preferrelative="t" stroked="f" coordsize="21600,21600">
                  <v:path/>
                  <v:fill on="f" focussize="0,0"/>
                  <v:stroke on="f"/>
                  <v:imagedata r:id="rId323" o:title=""/>
                  <o:lock v:ext="edit" aspectratio="t"/>
                  <w10:wrap type="none"/>
                  <w10:anchorlock/>
                </v:shape>
                <o:OLEObject Type="Embed" ProgID="Equation.KSEE3" ShapeID="_x0000_i1172" DrawAspect="Content" ObjectID="_1468075871" r:id="rId322">
                  <o:LockedField>false</o:LockedField>
                </o:OLEObject>
              </w:objec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20</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173" o:spt="75" type="#_x0000_t75" style="height:18pt;width:13.95pt;" o:ole="t" filled="f" o:preferrelative="t" stroked="f" coordsize="21600,21600">
                  <v:path/>
                  <v:fill on="f" focussize="0,0"/>
                  <v:stroke on="f"/>
                  <v:imagedata r:id="rId325" o:title=""/>
                  <o:lock v:ext="edit" aspectratio="t"/>
                  <w10:wrap type="none"/>
                  <w10:anchorlock/>
                </v:shape>
                <o:OLEObject Type="Embed" ProgID="Equation.KSEE3" ShapeID="_x0000_i1173" DrawAspect="Content" ObjectID="_1468075872" r:id="rId324">
                  <o:LockedField>false</o:LockedField>
                </o:OLEObject>
              </w:objec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4</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4</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6</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174" o:spt="75" type="#_x0000_t75" style="height:18pt;width:13.95pt;" o:ole="t" filled="f" o:preferrelative="t" stroked="f" coordsize="21600,21600">
                  <v:path/>
                  <v:fill on="f" focussize="0,0"/>
                  <v:stroke on="f"/>
                  <v:imagedata r:id="rId327" o:title=""/>
                  <o:lock v:ext="edit" aspectratio="t"/>
                  <w10:wrap type="none"/>
                  <w10:anchorlock/>
                </v:shape>
                <o:OLEObject Type="Embed" ProgID="Equation.KSEE3" ShapeID="_x0000_i1174" DrawAspect="Content" ObjectID="_1468075873" r:id="rId326">
                  <o:LockedField>false</o:LockedField>
                </o:OLEObject>
              </w:objec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w:t>
            </w:r>
          </w:p>
        </w:tc>
        <w:tc>
          <w:tcPr>
            <w:tcW w:w="159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这五种影响系数对应的边长为30cm的正方体沙堡的剩余量变化如下图，可以看出图中的曲线几乎重合为两条线，因此可以认为当影响系数满足</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75" o:spt="75" type="#_x0000_t75" style="height:18pt;width:58pt;" o:ole="t" filled="f" o:preferrelative="t" stroked="f" coordsize="21600,21600">
            <v:path/>
            <v:fill on="f" focussize="0,0"/>
            <v:stroke on="f"/>
            <v:imagedata r:id="rId329" o:title=""/>
            <o:lock v:ext="edit" aspectratio="t"/>
            <w10:wrap type="none"/>
            <w10:anchorlock/>
          </v:shape>
          <o:OLEObject Type="Embed" ProgID="Equation.KSEE3" ShapeID="_x0000_i1175" DrawAspect="Content" ObjectID="_1468075874" r:id="rId32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时，对整个沙堡侵蚀过程的影响不大，从这一点讲模型的稳定性较强。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3320415" cy="2134235"/>
            <wp:effectExtent l="0" t="0" r="6985" b="12065"/>
            <wp:docPr id="33" name="图片 33" descr="sensitivity-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ensitivity-analysis"/>
                    <pic:cNvPicPr>
                      <a:picLocks noChangeAspect="1"/>
                    </pic:cNvPicPr>
                  </pic:nvPicPr>
                  <pic:blipFill>
                    <a:blip r:embed="rId330"/>
                    <a:stretch>
                      <a:fillRect/>
                    </a:stretch>
                  </pic:blipFill>
                  <pic:spPr>
                    <a:xfrm>
                      <a:off x="0" y="0"/>
                      <a:ext cx="3320415" cy="2134235"/>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优缺点</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优点：</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本文建模过程采用原理分析和概率模拟相结合的方式，避免了对于一些复杂运动的考虑，既能精简模型又大程度地贴合实际。</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在确定最佳沙堡形状时，通过正方体、圆柱体、半球等之间的比对，逐步确定最佳三维形状具有的特点。</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缺点：</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采用元胞自动机模拟沙堡侵蚀，可能会产生精度不足的问题。</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以概率描述部分沙子的流失过程可能会不太准确，但由于时间问题本文无法提出详细改进措施。</w:t>
      </w:r>
    </w:p>
    <w:p>
      <w:pPr>
        <w:keepNext w:val="0"/>
        <w:keepLines w:val="0"/>
        <w:pageBreakBefore w:val="0"/>
        <w:widowControl/>
        <w:numPr>
          <w:ilvl w:val="0"/>
          <w:numId w:val="1"/>
        </w:numPr>
        <w:kinsoku/>
        <w:wordWrap/>
        <w:overflowPunct/>
        <w:topLinePunct w:val="0"/>
        <w:autoSpaceDE/>
        <w:autoSpaceDN/>
        <w:bidi w:val="0"/>
        <w:adjustRightInd/>
        <w:snapToGrid/>
        <w:spacing w:line="360" w:lineRule="exact"/>
        <w:ind w:left="425" w:leftChars="0" w:hanging="425" w:firstLineChars="0"/>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模型的推广与改进</w:t>
      </w:r>
    </w:p>
    <w:p>
      <w:pPr>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海浪对沙堡的侵蚀被分为两个阶段，实际上可以进行更细致的划分，比如添加海水漫上沙堡的过程，这将有利于提升模型的真实性。</w:t>
      </w:r>
    </w:p>
    <w:p>
      <w:pPr>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可以考虑沙堡由于受到过强的海水冲击力而坍塌的情况。</w:t>
      </w:r>
    </w:p>
    <w:p>
      <w:pPr>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本文提出的模型可以改进后应用于河堤的演变以及控制水土流失等问题。</w:t>
      </w:r>
    </w:p>
    <w:p>
      <w:pPr>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Artical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当你漫步在海边享受金黄的沙滩和和煦的海风时，你是否注意过海边上一座座沙子堆砌的城堡？它们风格各异，大小不一，承载着孩童的童趣和大人的梦想，但却最终无法逃避被海浪冲毁的宿命。what if 我们告诉你，现在有办法让你的沙城堡抵御风吹浪打，经久不衰？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事实上，我们建立数学模型找到了理论上最持久的沙堡形状。首先，海浪主要通过正面冲击来影响沙堡，我们根据海浪速度计算了其对沙堡的冲击效果。其次，拍打到沙滩上的海水回流的过程也会带走一部分沙子，但这个过程太过复杂，所以我们用概率来描述这一过程。有了上述两个部分，我们就可以用元胞自动机来模拟沙堡在海浪冲击下的消逝情况。</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通过不断比较和调整，我们发现最持久的沙堡形状应该具有这样的特点，一是表面平滑没有棱角，二是面朝海浪的一部分做成尖细的形状。感觉难以理解的话你可以想象一下火箭或者子弹的头部。最终，我们确定了在用等量沙子的情况下，半椭球形状的沙城堡最为持久，别忘了你要把比较尖细的一边朝向大海。但注意沙堡前方也不要太过尖锐，有时候这会适得其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下雨时情况会发生一些变化，低落的雨水会冲刷城堡的顶部，这个时候为了让你的城堡能更持久，我们建议你把它堆的高一点，这样才不至于在雨中迅速地减少。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另外，我们都有过这样的经验，那就是沙子太过干燥时是难以堆砌成型的，因此在沙子中掺杂适量的水分能够帮助你给城堡塑形，这是因为液体改变了沙子之间力的作用。我们推荐的沙子和水的质量比为6:1或者7:1。如果你能在沙滩上捡到贝壳或者鹅卵石的话，那就更好不过了，把它们掺到沙子中可以让城堡更坚固。当然，你也可以为你的沙城堡修筑防御强或者开凿护城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lang w:val="en-US" w:eastAsia="zh-CN" w:bidi="ar"/>
        </w:rPr>
        <w:t>现在，带着你的想法去到海边，让你的沙城堡变得固若金汤吧！</w:t>
      </w:r>
      <w:r>
        <w:rPr>
          <w:rFonts w:hint="eastAsia" w:ascii="TimesNewRomanPSMT" w:hAnsi="TimesNewRomanPSMT" w:eastAsia="TimesNewRomanPSMT" w:cs="TimesNewRomanPSMT"/>
          <w:color w:val="000000"/>
          <w:kern w:val="0"/>
          <w:sz w:val="24"/>
          <w:szCs w:val="24"/>
          <w:lang w:val="en-US" w:eastAsia="zh-CN" w:bidi="ar"/>
        </w:rPr>
        <w:br w:type="page"/>
      </w:r>
      <w:r>
        <w:rPr>
          <w:rFonts w:hint="eastAsia" w:ascii="TimesNewRomanPSMT" w:hAnsi="TimesNewRomanPSMT" w:eastAsia="TimesNewRomanPSMT" w:cs="TimesNewRomanPSMT"/>
          <w:color w:val="000000"/>
          <w:kern w:val="0"/>
          <w:sz w:val="24"/>
          <w:szCs w:val="24"/>
          <w:highlight w:val="none"/>
          <w:vertAlign w:val="baseline"/>
          <w:lang w:val="en-US" w:eastAsia="zh-CN" w:bidi="ar"/>
        </w:rPr>
        <w:t>根据</w:t>
      </w:r>
      <w:r>
        <w:rPr>
          <w:rFonts w:hint="eastAsia" w:ascii="TimesNewRomanPSMT" w:hAnsi="TimesNewRomanPSMT" w:eastAsia="TimesNewRomanPSMT" w:cs="TimesNewRomanPSMT"/>
          <w:color w:val="000000"/>
          <w:kern w:val="0"/>
          <w:sz w:val="24"/>
          <w:szCs w:val="24"/>
          <w:highlight w:val="yellow"/>
          <w:vertAlign w:val="baseline"/>
          <w:lang w:val="en-US" w:eastAsia="zh-CN" w:bidi="ar"/>
        </w:rPr>
        <w:t>公式</w:t>
      </w:r>
      <w:r>
        <w:rPr>
          <w:rFonts w:hint="eastAsia" w:ascii="TimesNewRomanPSMT" w:hAnsi="TimesNewRomanPSMT" w:eastAsia="TimesNewRomanPSMT" w:cs="TimesNewRomanPSMT"/>
          <w:color w:val="000000"/>
          <w:kern w:val="0"/>
          <w:sz w:val="24"/>
          <w:szCs w:val="24"/>
          <w:highlight w:val="none"/>
          <w:vertAlign w:val="baseline"/>
          <w:lang w:val="en-US" w:eastAsia="zh-CN" w:bidi="ar"/>
        </w:rPr>
        <w:t>得到的影响系数</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176" o:spt="75" type="#_x0000_t75" style="height:12pt;width:12pt;" o:ole="t" filled="f" o:preferrelative="t" stroked="f" coordsize="21600,21600">
            <v:path/>
            <v:fill on="f" focussize="0,0"/>
            <v:stroke on="f"/>
            <v:imagedata r:id="rId332" o:title=""/>
            <o:lock v:ext="edit" aspectratio="t"/>
            <w10:wrap type="none"/>
            <w10:anchorlock/>
          </v:shape>
          <o:OLEObject Type="Embed" ProgID="Equation.KSEE3" ShapeID="_x0000_i1176" DrawAspect="Content" ObjectID="_1468075875" r:id="rId331">
            <o:LockedField>false</o:LockedField>
          </o:OLEObject>
        </w:object>
      </w:r>
      <w:r>
        <w:rPr>
          <w:rFonts w:hint="eastAsia" w:ascii="TimesNewRomanPSMT" w:hAnsi="TimesNewRomanPSMT" w:eastAsia="TimesNewRomanPSMT" w:cs="TimesNewRomanPSMT"/>
          <w:color w:val="000000"/>
          <w:kern w:val="0"/>
          <w:sz w:val="24"/>
          <w:szCs w:val="24"/>
          <w:highlight w:val="none"/>
          <w:vertAlign w:val="baseline"/>
          <w:lang w:val="en-US" w:eastAsia="zh-CN" w:bidi="ar"/>
        </w:rPr>
        <w:t>，</w:t>
      </w:r>
    </w:p>
    <w:p>
      <w:pPr>
        <w:keepNext w:val="0"/>
        <w:keepLines w:val="0"/>
        <w:pageBreakBefore w:val="0"/>
        <w:widowControl/>
        <w:kinsoku/>
        <w:wordWrap/>
        <w:overflowPunct/>
        <w:topLinePunct w:val="0"/>
        <w:autoSpaceDE/>
        <w:autoSpaceDN/>
        <w:bidi w:val="0"/>
        <w:adjustRightInd/>
        <w:snapToGrid/>
        <w:spacing w:line="360" w:lineRule="exact"/>
        <w:textAlignment w:val="auto"/>
        <w:rPr>
          <w:rFonts w:hint="eastAsia" w:ascii="TimesNewRomanPSMT" w:hAnsi="TimesNewRomanPSMT" w:eastAsia="TimesNewRomanPSMT" w:cs="TimesNewRomanPSMT"/>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为了明确这两个问题，我们可以从微观的角度进行探究。很明显的是，一般海滩上的干沙子本身不具有粘性，沙粒之间在相互接触时只会产生相互排斥的推力。在不加入其他物质和材料的情况下，干沙子几乎不可能被塑造成特定形状，它们只能自然落下形成锥形的沙堆，就像我们在干旱的沙漠里看到的沙丘一样。而湿沙子则相反，这是因为湿沙中的水分会在沙粒之间形成一层液体桥，由于液体的表面张力等原因，液体桥令沙粒之间产生了粘合力</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77" o:spt="75" type="#_x0000_t75" style="height:18pt;width:15pt;" o:ole="t" filled="f" o:preferrelative="t" stroked="f" coordsize="21600,21600">
            <v:path/>
            <v:fill on="f" focussize="0,0"/>
            <v:stroke on="f"/>
            <v:imagedata r:id="rId334" o:title=""/>
            <o:lock v:ext="edit" aspectratio="t"/>
            <w10:wrap type="none"/>
            <w10:anchorlock/>
          </v:shape>
          <o:OLEObject Type="Embed" ProgID="Equation.KSEE3" ShapeID="_x0000_i1177" DrawAspect="Content" ObjectID="_1468075876" r:id="rId333">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（cohesive force），这种力使湿沙能够被塑造成一定形状，比如沙城堡，却不至于塌落。将每一个沙粒近似成直径很小的球体，湿沙当中相邻的沙粒之间形成的液体桥示意图如下</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2557145" cy="1173480"/>
            <wp:effectExtent l="0" t="0" r="8255" b="7620"/>
            <wp:docPr id="1" name="图片 1" descr="液体桥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液体桥示意图"/>
                    <pic:cNvPicPr>
                      <a:picLocks noChangeAspect="1"/>
                    </pic:cNvPicPr>
                  </pic:nvPicPr>
                  <pic:blipFill>
                    <a:blip r:embed="rId335"/>
                    <a:stretch>
                      <a:fillRect/>
                    </a:stretch>
                  </pic:blipFill>
                  <pic:spPr>
                    <a:xfrm>
                      <a:off x="0" y="0"/>
                      <a:ext cx="2557145" cy="11734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除了液体桥的粘合力之外，沙粒还受到来自其他沙粒的摩擦力</w:t>
      </w:r>
      <w:r>
        <w:rPr>
          <w:rStyle w:val="8"/>
          <w:rFonts w:hint="eastAsia" w:ascii="Times New Roman" w:hAnsi="Times New Roman" w:eastAsia="宋体" w:cs="Times New Roman"/>
          <w:b w:val="0"/>
          <w:bCs w:val="0"/>
          <w:color w:val="000000" w:themeColor="text1"/>
          <w:position w:val="-14"/>
          <w:sz w:val="24"/>
          <w:szCs w:val="24"/>
          <w:lang w:val="en-US" w:eastAsia="zh-CN"/>
          <w14:textFill>
            <w14:solidFill>
              <w14:schemeClr w14:val="tx1"/>
            </w14:solidFill>
          </w14:textFill>
        </w:rPr>
        <w:object>
          <v:shape id="_x0000_i1178" o:spt="75" type="#_x0000_t75" style="height:19pt;width:16pt;" o:ole="t" filled="f" o:preferrelative="t" stroked="f" coordsize="21600,21600">
            <v:path/>
            <v:fill on="f" focussize="0,0"/>
            <v:stroke on="f"/>
            <v:imagedata r:id="rId337" o:title=""/>
            <o:lock v:ext="edit" aspectratio="t"/>
            <w10:wrap type="none"/>
            <w10:anchorlock/>
          </v:shape>
          <o:OLEObject Type="Embed" ProgID="Equation.KSEE3" ShapeID="_x0000_i1178" DrawAspect="Content" ObjectID="_1468075877" r:id="rId336">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和各种方向的压力</w:t>
      </w:r>
      <w:r>
        <w:rPr>
          <w:rStyle w:val="8"/>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179" o:spt="75" type="#_x0000_t75" style="height:18pt;width:15pt;" o:ole="t" filled="f" o:preferrelative="t" stroked="f" coordsize="21600,21600">
            <v:path/>
            <v:fill on="f" focussize="0,0"/>
            <v:stroke on="f"/>
            <v:imagedata r:id="rId339" o:title=""/>
            <o:lock v:ext="edit" aspectratio="t"/>
            <w10:wrap type="none"/>
            <w10:anchorlock/>
          </v:shape>
          <o:OLEObject Type="Embed" ProgID="Equation.KSEE3" ShapeID="_x0000_i1179" DrawAspect="Content" ObjectID="_1468075878" r:id="rId338">
            <o:LockedField>false</o:LockedField>
          </o:OLEObject>
        </w:object>
      </w: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，沙粒自身还具有重力。而在涨潮时，有的沙粒还会受到浮力影响。</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海浪和涨潮对沙城堡会产生破坏作用，这是因为海浪自身具有速度和动能，当海浪拍打在沙城堡上时，其上的沙子可能会脱离原来的位置。</w:t>
      </w:r>
    </w:p>
    <w:p>
      <w:pP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br w:type="page"/>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参考文献</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[1]张红武，卜海磊 . 试论泥沙的起动流速公式［C］//第八届全国泥沙基本理论研究学术讨论会论文集 . 南京： </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河海大学出版社，2011：400-407 .</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[2]张红武，马继业，张俊华，等 . 河流桥渡设计［M］. 北京：中国建材工业出版社，1993 .</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exact"/>
        <w:jc w:val="both"/>
        <w:textAlignment w:val="auto"/>
        <w:outlineLvl w:val="0"/>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[11]陈俊. 近海海浪的仿真研究[D].武汉理工大学,2011.</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Style w:val="8"/>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8"/>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[液体桥]文件名看群文件“216”，找一下具体引用格式</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3873500" cy="1758950"/>
            <wp:effectExtent l="0" t="0" r="0" b="6350"/>
            <wp:docPr id="1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8"/>
                    <pic:cNvPicPr>
                      <a:picLocks noChangeAspect="1"/>
                    </pic:cNvPicPr>
                  </pic:nvPicPr>
                  <pic:blipFill>
                    <a:blip r:embed="rId340"/>
                    <a:stretch>
                      <a:fillRect/>
                    </a:stretch>
                  </pic:blipFill>
                  <pic:spPr>
                    <a:xfrm>
                      <a:off x="0" y="0"/>
                      <a:ext cx="3873500" cy="1758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Fonts w:hint="eastAsia"/>
          <w:lang w:val="en-US" w:eastAsia="zh-CN"/>
        </w:rPr>
      </w:pPr>
      <w:r>
        <w:rPr>
          <w:rFonts w:hint="eastAsia"/>
          <w:lang w:val="en-US" w:eastAsia="zh-CN"/>
        </w:rPr>
        <w:t>[范德华]邢鲜丽,李同录,李萍,付昱凯,习羽.黄土抗剪强度与含水率的变化规律[J].水文地质工程地质,2014,41(03):53-59+97.</w:t>
      </w:r>
    </w:p>
    <w:p>
      <w:pPr>
        <w:keepNext w:val="0"/>
        <w:keepLines w:val="0"/>
        <w:pageBreakBefore w:val="0"/>
        <w:widowControl/>
        <w:kinsoku/>
        <w:wordWrap/>
        <w:overflowPunct/>
        <w:topLinePunct w:val="0"/>
        <w:autoSpaceDE/>
        <w:autoSpaceDN/>
        <w:bidi w:val="0"/>
        <w:adjustRightInd/>
        <w:snapToGrid/>
        <w:spacing w:line="360" w:lineRule="exact"/>
        <w:jc w:val="both"/>
        <w:textAlignment w:val="auto"/>
        <w:rPr>
          <w:rFonts w:hint="default"/>
          <w:lang w:val="en-US" w:eastAsia="zh-CN"/>
        </w:rPr>
      </w:pPr>
    </w:p>
    <w:sectPr>
      <w:type w:val="continuous"/>
      <w:pgSz w:w="12240" w:h="15840"/>
      <w:pgMar w:top="1440" w:right="1440" w:bottom="1440" w:left="144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9"/>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102F4C"/>
    <w:multiLevelType w:val="multilevel"/>
    <w:tmpl w:val="C0102F4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
    <w:nsid w:val="C55940A8"/>
    <w:multiLevelType w:val="singleLevel"/>
    <w:tmpl w:val="C55940A8"/>
    <w:lvl w:ilvl="0" w:tentative="0">
      <w:start w:val="1"/>
      <w:numFmt w:val="decimal"/>
      <w:lvlText w:val="%1."/>
      <w:lvlJc w:val="left"/>
      <w:pPr>
        <w:tabs>
          <w:tab w:val="left" w:pos="312"/>
        </w:tabs>
      </w:pPr>
    </w:lvl>
  </w:abstractNum>
  <w:abstractNum w:abstractNumId="2">
    <w:nsid w:val="1DDB4A77"/>
    <w:multiLevelType w:val="singleLevel"/>
    <w:tmpl w:val="1DDB4A77"/>
    <w:lvl w:ilvl="0" w:tentative="0">
      <w:start w:val="1"/>
      <w:numFmt w:val="bullet"/>
      <w:lvlText w:val=""/>
      <w:lvlJc w:val="left"/>
      <w:pPr>
        <w:ind w:left="420" w:hanging="420"/>
      </w:pPr>
      <w:rPr>
        <w:rFonts w:hint="default" w:ascii="Wingdings" w:hAnsi="Wingdings"/>
      </w:rPr>
    </w:lvl>
  </w:abstractNum>
  <w:abstractNum w:abstractNumId="3">
    <w:nsid w:val="25F614C6"/>
    <w:multiLevelType w:val="singleLevel"/>
    <w:tmpl w:val="25F614C6"/>
    <w:lvl w:ilvl="0" w:tentative="0">
      <w:start w:val="1"/>
      <w:numFmt w:val="decimal"/>
      <w:lvlText w:val="%1."/>
      <w:lvlJc w:val="left"/>
      <w:pPr>
        <w:tabs>
          <w:tab w:val="left" w:pos="312"/>
        </w:tabs>
      </w:pPr>
    </w:lvl>
  </w:abstractNum>
  <w:abstractNum w:abstractNumId="4">
    <w:nsid w:val="2A2A15BB"/>
    <w:multiLevelType w:val="singleLevel"/>
    <w:tmpl w:val="2A2A15BB"/>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7E1"/>
    <w:rsid w:val="0009763B"/>
    <w:rsid w:val="00146177"/>
    <w:rsid w:val="00173E0E"/>
    <w:rsid w:val="001C6F40"/>
    <w:rsid w:val="001F1F39"/>
    <w:rsid w:val="00281E3E"/>
    <w:rsid w:val="0031488F"/>
    <w:rsid w:val="004A4CF6"/>
    <w:rsid w:val="00626EF5"/>
    <w:rsid w:val="006507F4"/>
    <w:rsid w:val="00685325"/>
    <w:rsid w:val="006E65D5"/>
    <w:rsid w:val="00720F91"/>
    <w:rsid w:val="0075583C"/>
    <w:rsid w:val="008A09F6"/>
    <w:rsid w:val="008B11FF"/>
    <w:rsid w:val="009D6085"/>
    <w:rsid w:val="00AA34E5"/>
    <w:rsid w:val="00B23F38"/>
    <w:rsid w:val="00B47C74"/>
    <w:rsid w:val="00BF679C"/>
    <w:rsid w:val="00C967E1"/>
    <w:rsid w:val="00DB59BB"/>
    <w:rsid w:val="00E85789"/>
    <w:rsid w:val="00EA201B"/>
    <w:rsid w:val="00FD4DD0"/>
    <w:rsid w:val="0113575C"/>
    <w:rsid w:val="031877B8"/>
    <w:rsid w:val="03B1477D"/>
    <w:rsid w:val="0420236E"/>
    <w:rsid w:val="044E19B7"/>
    <w:rsid w:val="04844E99"/>
    <w:rsid w:val="05083EB2"/>
    <w:rsid w:val="05844F59"/>
    <w:rsid w:val="05D32191"/>
    <w:rsid w:val="05FF0399"/>
    <w:rsid w:val="060E645E"/>
    <w:rsid w:val="0611413D"/>
    <w:rsid w:val="06A14C43"/>
    <w:rsid w:val="073C2367"/>
    <w:rsid w:val="07442D5E"/>
    <w:rsid w:val="08047040"/>
    <w:rsid w:val="09982993"/>
    <w:rsid w:val="0AA31F43"/>
    <w:rsid w:val="0B4A7E2F"/>
    <w:rsid w:val="0B7C4949"/>
    <w:rsid w:val="0BB75817"/>
    <w:rsid w:val="0BC2519B"/>
    <w:rsid w:val="0DF03A42"/>
    <w:rsid w:val="0E4A1DBB"/>
    <w:rsid w:val="0E787DC3"/>
    <w:rsid w:val="0EE837D7"/>
    <w:rsid w:val="0F3D03C6"/>
    <w:rsid w:val="0F4164B4"/>
    <w:rsid w:val="10C616FE"/>
    <w:rsid w:val="11DD4748"/>
    <w:rsid w:val="12BD3480"/>
    <w:rsid w:val="12E44AD6"/>
    <w:rsid w:val="138B1A1F"/>
    <w:rsid w:val="14C41794"/>
    <w:rsid w:val="14C43403"/>
    <w:rsid w:val="14DD6A3A"/>
    <w:rsid w:val="16425433"/>
    <w:rsid w:val="164D4E3B"/>
    <w:rsid w:val="16B35101"/>
    <w:rsid w:val="16D40393"/>
    <w:rsid w:val="17890C11"/>
    <w:rsid w:val="193E6F08"/>
    <w:rsid w:val="19C4046B"/>
    <w:rsid w:val="1A1E5AB4"/>
    <w:rsid w:val="1A2B043B"/>
    <w:rsid w:val="1A4C2B81"/>
    <w:rsid w:val="1B757818"/>
    <w:rsid w:val="1BA176D0"/>
    <w:rsid w:val="1C5F3AB5"/>
    <w:rsid w:val="1D0F7B70"/>
    <w:rsid w:val="1E140457"/>
    <w:rsid w:val="1E410C03"/>
    <w:rsid w:val="1E6A2F02"/>
    <w:rsid w:val="1F52502E"/>
    <w:rsid w:val="1FA55B17"/>
    <w:rsid w:val="20BF45BE"/>
    <w:rsid w:val="213162C6"/>
    <w:rsid w:val="22B86BC5"/>
    <w:rsid w:val="25B22CDA"/>
    <w:rsid w:val="25C71383"/>
    <w:rsid w:val="277474BF"/>
    <w:rsid w:val="287F2333"/>
    <w:rsid w:val="296C2101"/>
    <w:rsid w:val="2BCA24F6"/>
    <w:rsid w:val="2C7F4FEC"/>
    <w:rsid w:val="2C9D0BFB"/>
    <w:rsid w:val="2CE60935"/>
    <w:rsid w:val="2D502BD5"/>
    <w:rsid w:val="2DF657DA"/>
    <w:rsid w:val="2E043469"/>
    <w:rsid w:val="2EE33BAA"/>
    <w:rsid w:val="302C734F"/>
    <w:rsid w:val="310E11CA"/>
    <w:rsid w:val="31271A18"/>
    <w:rsid w:val="333E019B"/>
    <w:rsid w:val="33691061"/>
    <w:rsid w:val="354D6830"/>
    <w:rsid w:val="35717E22"/>
    <w:rsid w:val="367A7326"/>
    <w:rsid w:val="36FC350C"/>
    <w:rsid w:val="37EC5694"/>
    <w:rsid w:val="395E0E03"/>
    <w:rsid w:val="3A1F3A93"/>
    <w:rsid w:val="3AB76599"/>
    <w:rsid w:val="3BAE150F"/>
    <w:rsid w:val="3D125142"/>
    <w:rsid w:val="3D725E2D"/>
    <w:rsid w:val="3EE51472"/>
    <w:rsid w:val="3F964245"/>
    <w:rsid w:val="404A4D61"/>
    <w:rsid w:val="407F02EF"/>
    <w:rsid w:val="408F2C06"/>
    <w:rsid w:val="425A36AA"/>
    <w:rsid w:val="42845C2F"/>
    <w:rsid w:val="43DD5B18"/>
    <w:rsid w:val="440D0F88"/>
    <w:rsid w:val="44946929"/>
    <w:rsid w:val="4710739C"/>
    <w:rsid w:val="472A322D"/>
    <w:rsid w:val="47624539"/>
    <w:rsid w:val="479D4CBE"/>
    <w:rsid w:val="47E860CA"/>
    <w:rsid w:val="4923515A"/>
    <w:rsid w:val="493E4350"/>
    <w:rsid w:val="4A0F0B1F"/>
    <w:rsid w:val="4A173D57"/>
    <w:rsid w:val="4A2157C0"/>
    <w:rsid w:val="4B6B41B1"/>
    <w:rsid w:val="4DAA45F7"/>
    <w:rsid w:val="4DEF5C16"/>
    <w:rsid w:val="4E7C3C11"/>
    <w:rsid w:val="4EC52A6F"/>
    <w:rsid w:val="4F39383C"/>
    <w:rsid w:val="4F8B3C6D"/>
    <w:rsid w:val="507D28A9"/>
    <w:rsid w:val="513C3FE6"/>
    <w:rsid w:val="51CB5800"/>
    <w:rsid w:val="52534711"/>
    <w:rsid w:val="53384290"/>
    <w:rsid w:val="534131B6"/>
    <w:rsid w:val="5371038E"/>
    <w:rsid w:val="53DB006A"/>
    <w:rsid w:val="559F2253"/>
    <w:rsid w:val="55D367DA"/>
    <w:rsid w:val="56203323"/>
    <w:rsid w:val="58A61F17"/>
    <w:rsid w:val="59266F71"/>
    <w:rsid w:val="59950664"/>
    <w:rsid w:val="59B84CD8"/>
    <w:rsid w:val="59FC2A53"/>
    <w:rsid w:val="5A740F37"/>
    <w:rsid w:val="5ABC3C0E"/>
    <w:rsid w:val="5AD2116D"/>
    <w:rsid w:val="5BD6353A"/>
    <w:rsid w:val="5C5B3729"/>
    <w:rsid w:val="5DB03A39"/>
    <w:rsid w:val="60F840F0"/>
    <w:rsid w:val="61512467"/>
    <w:rsid w:val="61F76DBA"/>
    <w:rsid w:val="626B557D"/>
    <w:rsid w:val="62756518"/>
    <w:rsid w:val="633247A8"/>
    <w:rsid w:val="63B130B7"/>
    <w:rsid w:val="63BF44D1"/>
    <w:rsid w:val="640001D1"/>
    <w:rsid w:val="640222CC"/>
    <w:rsid w:val="64233AF5"/>
    <w:rsid w:val="643969ED"/>
    <w:rsid w:val="688E30A7"/>
    <w:rsid w:val="68F80BB5"/>
    <w:rsid w:val="6A0473AF"/>
    <w:rsid w:val="6A215E1C"/>
    <w:rsid w:val="6A523AB8"/>
    <w:rsid w:val="6A862874"/>
    <w:rsid w:val="6AD35B07"/>
    <w:rsid w:val="6B0D40B3"/>
    <w:rsid w:val="6C570DA8"/>
    <w:rsid w:val="6DE11188"/>
    <w:rsid w:val="6E572023"/>
    <w:rsid w:val="703E7C08"/>
    <w:rsid w:val="706B7D24"/>
    <w:rsid w:val="70CD6F32"/>
    <w:rsid w:val="72CB19B3"/>
    <w:rsid w:val="734A2541"/>
    <w:rsid w:val="74177910"/>
    <w:rsid w:val="750E1775"/>
    <w:rsid w:val="7653110A"/>
    <w:rsid w:val="774F35D1"/>
    <w:rsid w:val="776804AD"/>
    <w:rsid w:val="79D1661E"/>
    <w:rsid w:val="7B392B96"/>
    <w:rsid w:val="7B8819AD"/>
    <w:rsid w:val="7B954B2B"/>
    <w:rsid w:val="7C06316A"/>
    <w:rsid w:val="7C511556"/>
    <w:rsid w:val="7CEC24E7"/>
    <w:rsid w:val="7D23753E"/>
    <w:rsid w:val="7F66697F"/>
  </w:rsids>
  <m:mathPr>
    <m:mathFont m:val="Cambria Math"/>
    <m:brkBin m:val="before"/>
    <m:brkBinSub m:val="--"/>
    <m:smallFrac m:val="0"/>
    <m:dispDef m:val="0"/>
    <m:lMargin m:val="0"/>
    <m:rMargin m:val="0"/>
    <m:defJc m:val="centerGroup"/>
    <m:wrapIndent m:val="1440"/>
    <m:intLim m:val="subSup"/>
    <m:naryLim m:val="subSup"/>
    <m:wrapRight m:val="1"/>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320"/>
        <w:tab w:val="right" w:pos="8640"/>
      </w:tabs>
    </w:pPr>
  </w:style>
  <w:style w:type="paragraph" w:styleId="3">
    <w:name w:val="header"/>
    <w:basedOn w:val="1"/>
    <w:link w:val="10"/>
    <w:unhideWhenUsed/>
    <w:qFormat/>
    <w:uiPriority w:val="99"/>
    <w:pPr>
      <w:tabs>
        <w:tab w:val="center" w:pos="4320"/>
        <w:tab w:val="right" w:pos="8640"/>
      </w:tabs>
    </w:pPr>
  </w:style>
  <w:style w:type="paragraph" w:styleId="4">
    <w:name w:val="Normal (Web)"/>
    <w:basedOn w:val="1"/>
    <w:semiHidden/>
    <w:unhideWhenUsed/>
    <w:qFormat/>
    <w:uiPriority w:val="99"/>
    <w:rPr>
      <w:sz w:val="24"/>
    </w:rPr>
  </w:style>
  <w:style w:type="table" w:styleId="6">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page number"/>
    <w:basedOn w:val="7"/>
    <w:semiHidden/>
    <w:unhideWhenUsed/>
    <w:qFormat/>
    <w:uiPriority w:val="99"/>
  </w:style>
  <w:style w:type="character" w:customStyle="1" w:styleId="10">
    <w:name w:val="Header Char"/>
    <w:basedOn w:val="7"/>
    <w:link w:val="3"/>
    <w:qFormat/>
    <w:uiPriority w:val="99"/>
    <w:rPr>
      <w:rFonts w:asciiTheme="minorHAnsi" w:hAnsiTheme="minorHAnsi" w:eastAsiaTheme="minorHAnsi" w:cstheme="minorBidi"/>
      <w:sz w:val="22"/>
      <w:szCs w:val="22"/>
      <w:lang w:eastAsia="en-US"/>
    </w:rPr>
  </w:style>
  <w:style w:type="character" w:customStyle="1" w:styleId="11">
    <w:name w:val="Footer Char"/>
    <w:basedOn w:val="7"/>
    <w:link w:val="2"/>
    <w:qFormat/>
    <w:uiPriority w:val="99"/>
    <w:rPr>
      <w:rFonts w:asciiTheme="minorHAnsi" w:hAnsiTheme="minorHAnsi" w:eastAsiaTheme="minorHAnsi" w:cstheme="minorBidi"/>
      <w:sz w:val="22"/>
      <w:szCs w:val="22"/>
      <w:lang w:eastAsia="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47.bin"/><Relationship Id="rId97" Type="http://schemas.openxmlformats.org/officeDocument/2006/relationships/image" Target="media/image47.wmf"/><Relationship Id="rId96" Type="http://schemas.openxmlformats.org/officeDocument/2006/relationships/oleObject" Target="embeddings/oleObject46.bin"/><Relationship Id="rId95" Type="http://schemas.openxmlformats.org/officeDocument/2006/relationships/image" Target="media/image46.wmf"/><Relationship Id="rId94" Type="http://schemas.openxmlformats.org/officeDocument/2006/relationships/oleObject" Target="embeddings/oleObject45.bin"/><Relationship Id="rId93" Type="http://schemas.openxmlformats.org/officeDocument/2006/relationships/image" Target="media/image45.wmf"/><Relationship Id="rId92" Type="http://schemas.openxmlformats.org/officeDocument/2006/relationships/oleObject" Target="embeddings/oleObject44.bin"/><Relationship Id="rId91" Type="http://schemas.openxmlformats.org/officeDocument/2006/relationships/image" Target="media/image44.wmf"/><Relationship Id="rId90" Type="http://schemas.openxmlformats.org/officeDocument/2006/relationships/oleObject" Target="embeddings/oleObject43.bin"/><Relationship Id="rId9" Type="http://schemas.openxmlformats.org/officeDocument/2006/relationships/oleObject" Target="embeddings/oleObject3.bin"/><Relationship Id="rId89" Type="http://schemas.openxmlformats.org/officeDocument/2006/relationships/image" Target="media/image43.wmf"/><Relationship Id="rId88" Type="http://schemas.openxmlformats.org/officeDocument/2006/relationships/oleObject" Target="embeddings/oleObject42.bin"/><Relationship Id="rId87" Type="http://schemas.openxmlformats.org/officeDocument/2006/relationships/image" Target="media/image42.wmf"/><Relationship Id="rId86" Type="http://schemas.openxmlformats.org/officeDocument/2006/relationships/oleObject" Target="embeddings/oleObject41.bin"/><Relationship Id="rId85" Type="http://schemas.openxmlformats.org/officeDocument/2006/relationships/image" Target="media/image41.wmf"/><Relationship Id="rId84" Type="http://schemas.openxmlformats.org/officeDocument/2006/relationships/oleObject" Target="embeddings/oleObject40.bin"/><Relationship Id="rId83" Type="http://schemas.openxmlformats.org/officeDocument/2006/relationships/image" Target="media/image40.wmf"/><Relationship Id="rId82" Type="http://schemas.openxmlformats.org/officeDocument/2006/relationships/oleObject" Target="embeddings/oleObject39.bin"/><Relationship Id="rId81" Type="http://schemas.openxmlformats.org/officeDocument/2006/relationships/image" Target="media/image39.wmf"/><Relationship Id="rId80" Type="http://schemas.openxmlformats.org/officeDocument/2006/relationships/oleObject" Target="embeddings/oleObject38.bin"/><Relationship Id="rId8" Type="http://schemas.openxmlformats.org/officeDocument/2006/relationships/image" Target="media/image2.wmf"/><Relationship Id="rId79" Type="http://schemas.openxmlformats.org/officeDocument/2006/relationships/image" Target="media/image38.wmf"/><Relationship Id="rId78" Type="http://schemas.openxmlformats.org/officeDocument/2006/relationships/oleObject" Target="embeddings/oleObject37.bin"/><Relationship Id="rId77" Type="http://schemas.openxmlformats.org/officeDocument/2006/relationships/image" Target="media/image37.wmf"/><Relationship Id="rId76" Type="http://schemas.openxmlformats.org/officeDocument/2006/relationships/oleObject" Target="embeddings/oleObject36.bin"/><Relationship Id="rId75" Type="http://schemas.openxmlformats.org/officeDocument/2006/relationships/image" Target="media/image36.wmf"/><Relationship Id="rId74" Type="http://schemas.openxmlformats.org/officeDocument/2006/relationships/oleObject" Target="embeddings/oleObject35.bin"/><Relationship Id="rId73" Type="http://schemas.openxmlformats.org/officeDocument/2006/relationships/image" Target="media/image35.wmf"/><Relationship Id="rId72" Type="http://schemas.openxmlformats.org/officeDocument/2006/relationships/oleObject" Target="embeddings/oleObject34.bin"/><Relationship Id="rId71" Type="http://schemas.openxmlformats.org/officeDocument/2006/relationships/image" Target="media/image34.wmf"/><Relationship Id="rId70" Type="http://schemas.openxmlformats.org/officeDocument/2006/relationships/oleObject" Target="embeddings/oleObject33.bin"/><Relationship Id="rId7" Type="http://schemas.openxmlformats.org/officeDocument/2006/relationships/oleObject" Target="embeddings/oleObject2.bin"/><Relationship Id="rId69" Type="http://schemas.openxmlformats.org/officeDocument/2006/relationships/image" Target="media/image33.wmf"/><Relationship Id="rId68" Type="http://schemas.openxmlformats.org/officeDocument/2006/relationships/oleObject" Target="embeddings/oleObject32.bin"/><Relationship Id="rId67" Type="http://schemas.openxmlformats.org/officeDocument/2006/relationships/image" Target="media/image32.wmf"/><Relationship Id="rId66" Type="http://schemas.openxmlformats.org/officeDocument/2006/relationships/oleObject" Target="embeddings/oleObject31.bin"/><Relationship Id="rId65" Type="http://schemas.openxmlformats.org/officeDocument/2006/relationships/image" Target="media/image31.wmf"/><Relationship Id="rId64" Type="http://schemas.openxmlformats.org/officeDocument/2006/relationships/oleObject" Target="embeddings/oleObject30.bin"/><Relationship Id="rId63" Type="http://schemas.openxmlformats.org/officeDocument/2006/relationships/image" Target="media/image30.wmf"/><Relationship Id="rId62" Type="http://schemas.openxmlformats.org/officeDocument/2006/relationships/oleObject" Target="embeddings/oleObject29.bin"/><Relationship Id="rId61" Type="http://schemas.openxmlformats.org/officeDocument/2006/relationships/image" Target="media/image29.wmf"/><Relationship Id="rId60" Type="http://schemas.openxmlformats.org/officeDocument/2006/relationships/oleObject" Target="embeddings/oleObject28.bin"/><Relationship Id="rId6" Type="http://schemas.openxmlformats.org/officeDocument/2006/relationships/image" Target="media/image1.wmf"/><Relationship Id="rId59" Type="http://schemas.openxmlformats.org/officeDocument/2006/relationships/image" Target="media/image28.wmf"/><Relationship Id="rId58" Type="http://schemas.openxmlformats.org/officeDocument/2006/relationships/oleObject" Target="embeddings/oleObject27.bin"/><Relationship Id="rId57" Type="http://schemas.openxmlformats.org/officeDocument/2006/relationships/image" Target="media/image27.wmf"/><Relationship Id="rId56" Type="http://schemas.openxmlformats.org/officeDocument/2006/relationships/oleObject" Target="embeddings/oleObject26.bin"/><Relationship Id="rId55" Type="http://schemas.openxmlformats.org/officeDocument/2006/relationships/image" Target="media/image26.wmf"/><Relationship Id="rId54" Type="http://schemas.openxmlformats.org/officeDocument/2006/relationships/oleObject" Target="embeddings/oleObject25.bin"/><Relationship Id="rId53" Type="http://schemas.openxmlformats.org/officeDocument/2006/relationships/image" Target="media/image25.wmf"/><Relationship Id="rId52" Type="http://schemas.openxmlformats.org/officeDocument/2006/relationships/oleObject" Target="embeddings/oleObject24.bin"/><Relationship Id="rId51" Type="http://schemas.openxmlformats.org/officeDocument/2006/relationships/oleObject" Target="embeddings/oleObject23.bin"/><Relationship Id="rId50" Type="http://schemas.openxmlformats.org/officeDocument/2006/relationships/image" Target="media/image24.wmf"/><Relationship Id="rId5" Type="http://schemas.openxmlformats.org/officeDocument/2006/relationships/oleObject" Target="embeddings/oleObject1.bin"/><Relationship Id="rId49" Type="http://schemas.openxmlformats.org/officeDocument/2006/relationships/oleObject" Target="embeddings/oleObject22.bin"/><Relationship Id="rId48" Type="http://schemas.openxmlformats.org/officeDocument/2006/relationships/image" Target="media/image23.png"/><Relationship Id="rId47" Type="http://schemas.openxmlformats.org/officeDocument/2006/relationships/image" Target="media/image22.wmf"/><Relationship Id="rId46" Type="http://schemas.openxmlformats.org/officeDocument/2006/relationships/oleObject" Target="embeddings/oleObject21.bin"/><Relationship Id="rId45" Type="http://schemas.openxmlformats.org/officeDocument/2006/relationships/image" Target="media/image21.wmf"/><Relationship Id="rId44" Type="http://schemas.openxmlformats.org/officeDocument/2006/relationships/oleObject" Target="embeddings/oleObject20.bin"/><Relationship Id="rId43" Type="http://schemas.openxmlformats.org/officeDocument/2006/relationships/image" Target="media/image20.wmf"/><Relationship Id="rId42" Type="http://schemas.openxmlformats.org/officeDocument/2006/relationships/oleObject" Target="embeddings/oleObject19.bin"/><Relationship Id="rId41" Type="http://schemas.openxmlformats.org/officeDocument/2006/relationships/image" Target="media/image19.w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8.png"/><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3" Type="http://schemas.openxmlformats.org/officeDocument/2006/relationships/fontTable" Target="fontTable.xml"/><Relationship Id="rId342" Type="http://schemas.openxmlformats.org/officeDocument/2006/relationships/numbering" Target="numbering.xml"/><Relationship Id="rId341" Type="http://schemas.openxmlformats.org/officeDocument/2006/relationships/customXml" Target="../customXml/item1.xml"/><Relationship Id="rId340" Type="http://schemas.openxmlformats.org/officeDocument/2006/relationships/image" Target="media/image182.png"/><Relationship Id="rId34" Type="http://schemas.openxmlformats.org/officeDocument/2006/relationships/image" Target="media/image15.wmf"/><Relationship Id="rId339" Type="http://schemas.openxmlformats.org/officeDocument/2006/relationships/image" Target="media/image181.wmf"/><Relationship Id="rId338" Type="http://schemas.openxmlformats.org/officeDocument/2006/relationships/oleObject" Target="embeddings/oleObject154.bin"/><Relationship Id="rId337" Type="http://schemas.openxmlformats.org/officeDocument/2006/relationships/image" Target="media/image180.wmf"/><Relationship Id="rId336" Type="http://schemas.openxmlformats.org/officeDocument/2006/relationships/oleObject" Target="embeddings/oleObject153.bin"/><Relationship Id="rId335" Type="http://schemas.openxmlformats.org/officeDocument/2006/relationships/image" Target="media/image179.png"/><Relationship Id="rId334" Type="http://schemas.openxmlformats.org/officeDocument/2006/relationships/image" Target="media/image178.wmf"/><Relationship Id="rId333" Type="http://schemas.openxmlformats.org/officeDocument/2006/relationships/oleObject" Target="embeddings/oleObject152.bin"/><Relationship Id="rId332" Type="http://schemas.openxmlformats.org/officeDocument/2006/relationships/image" Target="media/image177.wmf"/><Relationship Id="rId331" Type="http://schemas.openxmlformats.org/officeDocument/2006/relationships/oleObject" Target="embeddings/oleObject151.bin"/><Relationship Id="rId330" Type="http://schemas.openxmlformats.org/officeDocument/2006/relationships/image" Target="media/image176.png"/><Relationship Id="rId33" Type="http://schemas.openxmlformats.org/officeDocument/2006/relationships/oleObject" Target="embeddings/oleObject15.bin"/><Relationship Id="rId329" Type="http://schemas.openxmlformats.org/officeDocument/2006/relationships/image" Target="media/image175.wmf"/><Relationship Id="rId328" Type="http://schemas.openxmlformats.org/officeDocument/2006/relationships/oleObject" Target="embeddings/oleObject150.bin"/><Relationship Id="rId327" Type="http://schemas.openxmlformats.org/officeDocument/2006/relationships/image" Target="media/image174.wmf"/><Relationship Id="rId326" Type="http://schemas.openxmlformats.org/officeDocument/2006/relationships/oleObject" Target="embeddings/oleObject149.bin"/><Relationship Id="rId325" Type="http://schemas.openxmlformats.org/officeDocument/2006/relationships/image" Target="media/image173.wmf"/><Relationship Id="rId324" Type="http://schemas.openxmlformats.org/officeDocument/2006/relationships/oleObject" Target="embeddings/oleObject148.bin"/><Relationship Id="rId323" Type="http://schemas.openxmlformats.org/officeDocument/2006/relationships/image" Target="media/image172.wmf"/><Relationship Id="rId322" Type="http://schemas.openxmlformats.org/officeDocument/2006/relationships/oleObject" Target="embeddings/oleObject147.bin"/><Relationship Id="rId321" Type="http://schemas.openxmlformats.org/officeDocument/2006/relationships/image" Target="media/image171.wmf"/><Relationship Id="rId320" Type="http://schemas.openxmlformats.org/officeDocument/2006/relationships/oleObject" Target="embeddings/oleObject146.bin"/><Relationship Id="rId32" Type="http://schemas.openxmlformats.org/officeDocument/2006/relationships/image" Target="media/image14.wmf"/><Relationship Id="rId319" Type="http://schemas.openxmlformats.org/officeDocument/2006/relationships/image" Target="media/image170.wmf"/><Relationship Id="rId318" Type="http://schemas.openxmlformats.org/officeDocument/2006/relationships/oleObject" Target="embeddings/oleObject145.bin"/><Relationship Id="rId317" Type="http://schemas.openxmlformats.org/officeDocument/2006/relationships/image" Target="media/image169.wmf"/><Relationship Id="rId316" Type="http://schemas.openxmlformats.org/officeDocument/2006/relationships/oleObject" Target="embeddings/oleObject144.bin"/><Relationship Id="rId315" Type="http://schemas.openxmlformats.org/officeDocument/2006/relationships/image" Target="media/image168.wmf"/><Relationship Id="rId314" Type="http://schemas.openxmlformats.org/officeDocument/2006/relationships/oleObject" Target="embeddings/oleObject143.bin"/><Relationship Id="rId313" Type="http://schemas.openxmlformats.org/officeDocument/2006/relationships/image" Target="media/image167.png"/><Relationship Id="rId312" Type="http://schemas.openxmlformats.org/officeDocument/2006/relationships/image" Target="media/image166.png"/><Relationship Id="rId311" Type="http://schemas.openxmlformats.org/officeDocument/2006/relationships/image" Target="media/image165.png"/><Relationship Id="rId310" Type="http://schemas.openxmlformats.org/officeDocument/2006/relationships/image" Target="media/image164.png"/><Relationship Id="rId31" Type="http://schemas.openxmlformats.org/officeDocument/2006/relationships/oleObject" Target="embeddings/oleObject14.bin"/><Relationship Id="rId309" Type="http://schemas.openxmlformats.org/officeDocument/2006/relationships/image" Target="media/image163.wmf"/><Relationship Id="rId308" Type="http://schemas.openxmlformats.org/officeDocument/2006/relationships/oleObject" Target="embeddings/oleObject142.bin"/><Relationship Id="rId307" Type="http://schemas.openxmlformats.org/officeDocument/2006/relationships/image" Target="media/image162.wmf"/><Relationship Id="rId306" Type="http://schemas.openxmlformats.org/officeDocument/2006/relationships/oleObject" Target="embeddings/oleObject141.bin"/><Relationship Id="rId305" Type="http://schemas.openxmlformats.org/officeDocument/2006/relationships/image" Target="media/image161.wmf"/><Relationship Id="rId304" Type="http://schemas.openxmlformats.org/officeDocument/2006/relationships/oleObject" Target="embeddings/oleObject140.bin"/><Relationship Id="rId303" Type="http://schemas.openxmlformats.org/officeDocument/2006/relationships/image" Target="media/image160.wmf"/><Relationship Id="rId302" Type="http://schemas.openxmlformats.org/officeDocument/2006/relationships/oleObject" Target="embeddings/oleObject139.bin"/><Relationship Id="rId301" Type="http://schemas.openxmlformats.org/officeDocument/2006/relationships/image" Target="media/image159.wmf"/><Relationship Id="rId300" Type="http://schemas.openxmlformats.org/officeDocument/2006/relationships/oleObject" Target="embeddings/oleObject138.bin"/><Relationship Id="rId30" Type="http://schemas.openxmlformats.org/officeDocument/2006/relationships/image" Target="media/image13.wmf"/><Relationship Id="rId3" Type="http://schemas.openxmlformats.org/officeDocument/2006/relationships/header" Target="header1.xml"/><Relationship Id="rId299" Type="http://schemas.openxmlformats.org/officeDocument/2006/relationships/image" Target="media/image158.wmf"/><Relationship Id="rId298" Type="http://schemas.openxmlformats.org/officeDocument/2006/relationships/oleObject" Target="embeddings/oleObject137.bin"/><Relationship Id="rId297" Type="http://schemas.openxmlformats.org/officeDocument/2006/relationships/image" Target="media/image157.wmf"/><Relationship Id="rId296" Type="http://schemas.openxmlformats.org/officeDocument/2006/relationships/oleObject" Target="embeddings/oleObject136.bin"/><Relationship Id="rId295" Type="http://schemas.openxmlformats.org/officeDocument/2006/relationships/image" Target="media/image156.wmf"/><Relationship Id="rId294" Type="http://schemas.openxmlformats.org/officeDocument/2006/relationships/oleObject" Target="embeddings/oleObject135.bin"/><Relationship Id="rId293" Type="http://schemas.openxmlformats.org/officeDocument/2006/relationships/image" Target="media/image155.wmf"/><Relationship Id="rId292" Type="http://schemas.openxmlformats.org/officeDocument/2006/relationships/oleObject" Target="embeddings/oleObject134.bin"/><Relationship Id="rId291" Type="http://schemas.openxmlformats.org/officeDocument/2006/relationships/image" Target="media/image154.wmf"/><Relationship Id="rId290" Type="http://schemas.openxmlformats.org/officeDocument/2006/relationships/oleObject" Target="embeddings/oleObject133.bin"/><Relationship Id="rId29" Type="http://schemas.openxmlformats.org/officeDocument/2006/relationships/oleObject" Target="embeddings/oleObject13.bin"/><Relationship Id="rId289" Type="http://schemas.openxmlformats.org/officeDocument/2006/relationships/image" Target="media/image153.wmf"/><Relationship Id="rId288" Type="http://schemas.openxmlformats.org/officeDocument/2006/relationships/oleObject" Target="embeddings/oleObject132.bin"/><Relationship Id="rId287" Type="http://schemas.openxmlformats.org/officeDocument/2006/relationships/image" Target="media/image152.wmf"/><Relationship Id="rId286" Type="http://schemas.openxmlformats.org/officeDocument/2006/relationships/oleObject" Target="embeddings/oleObject131.bin"/><Relationship Id="rId285" Type="http://schemas.openxmlformats.org/officeDocument/2006/relationships/image" Target="media/image151.wmf"/><Relationship Id="rId284" Type="http://schemas.openxmlformats.org/officeDocument/2006/relationships/oleObject" Target="embeddings/oleObject130.bin"/><Relationship Id="rId283" Type="http://schemas.openxmlformats.org/officeDocument/2006/relationships/image" Target="media/image150.wmf"/><Relationship Id="rId282" Type="http://schemas.openxmlformats.org/officeDocument/2006/relationships/oleObject" Target="embeddings/oleObject129.bin"/><Relationship Id="rId281" Type="http://schemas.openxmlformats.org/officeDocument/2006/relationships/image" Target="media/image149.wmf"/><Relationship Id="rId280" Type="http://schemas.openxmlformats.org/officeDocument/2006/relationships/oleObject" Target="embeddings/oleObject128.bin"/><Relationship Id="rId28" Type="http://schemas.openxmlformats.org/officeDocument/2006/relationships/image" Target="media/image12.wmf"/><Relationship Id="rId279" Type="http://schemas.openxmlformats.org/officeDocument/2006/relationships/image" Target="media/image148.png"/><Relationship Id="rId278" Type="http://schemas.openxmlformats.org/officeDocument/2006/relationships/image" Target="media/image147.wmf"/><Relationship Id="rId277" Type="http://schemas.openxmlformats.org/officeDocument/2006/relationships/oleObject" Target="embeddings/oleObject127.bin"/><Relationship Id="rId276" Type="http://schemas.openxmlformats.org/officeDocument/2006/relationships/image" Target="media/image146.wmf"/><Relationship Id="rId275" Type="http://schemas.openxmlformats.org/officeDocument/2006/relationships/oleObject" Target="embeddings/oleObject126.bin"/><Relationship Id="rId274" Type="http://schemas.openxmlformats.org/officeDocument/2006/relationships/image" Target="media/image145.wmf"/><Relationship Id="rId273" Type="http://schemas.openxmlformats.org/officeDocument/2006/relationships/oleObject" Target="embeddings/oleObject125.bin"/><Relationship Id="rId272" Type="http://schemas.openxmlformats.org/officeDocument/2006/relationships/image" Target="media/image144.wmf"/><Relationship Id="rId271" Type="http://schemas.openxmlformats.org/officeDocument/2006/relationships/oleObject" Target="embeddings/oleObject124.bin"/><Relationship Id="rId270" Type="http://schemas.openxmlformats.org/officeDocument/2006/relationships/image" Target="media/image143.wmf"/><Relationship Id="rId27" Type="http://schemas.openxmlformats.org/officeDocument/2006/relationships/oleObject" Target="embeddings/oleObject12.bin"/><Relationship Id="rId269" Type="http://schemas.openxmlformats.org/officeDocument/2006/relationships/oleObject" Target="embeddings/oleObject123.bin"/><Relationship Id="rId268" Type="http://schemas.openxmlformats.org/officeDocument/2006/relationships/image" Target="media/image142.wmf"/><Relationship Id="rId267" Type="http://schemas.openxmlformats.org/officeDocument/2006/relationships/oleObject" Target="embeddings/oleObject122.bin"/><Relationship Id="rId266" Type="http://schemas.openxmlformats.org/officeDocument/2006/relationships/image" Target="media/image141.wmf"/><Relationship Id="rId265" Type="http://schemas.openxmlformats.org/officeDocument/2006/relationships/oleObject" Target="embeddings/oleObject121.bin"/><Relationship Id="rId264" Type="http://schemas.openxmlformats.org/officeDocument/2006/relationships/image" Target="media/image140.wmf"/><Relationship Id="rId263" Type="http://schemas.openxmlformats.org/officeDocument/2006/relationships/oleObject" Target="embeddings/oleObject120.bin"/><Relationship Id="rId262" Type="http://schemas.openxmlformats.org/officeDocument/2006/relationships/image" Target="media/image139.wmf"/><Relationship Id="rId261" Type="http://schemas.openxmlformats.org/officeDocument/2006/relationships/oleObject" Target="embeddings/oleObject119.bin"/><Relationship Id="rId260" Type="http://schemas.openxmlformats.org/officeDocument/2006/relationships/image" Target="media/image138.wmf"/><Relationship Id="rId26" Type="http://schemas.openxmlformats.org/officeDocument/2006/relationships/image" Target="media/image11.wmf"/><Relationship Id="rId259" Type="http://schemas.openxmlformats.org/officeDocument/2006/relationships/oleObject" Target="embeddings/oleObject118.bin"/><Relationship Id="rId258" Type="http://schemas.openxmlformats.org/officeDocument/2006/relationships/image" Target="media/image137.wmf"/><Relationship Id="rId257" Type="http://schemas.openxmlformats.org/officeDocument/2006/relationships/oleObject" Target="embeddings/oleObject117.bin"/><Relationship Id="rId256" Type="http://schemas.openxmlformats.org/officeDocument/2006/relationships/image" Target="media/image136.wmf"/><Relationship Id="rId255" Type="http://schemas.openxmlformats.org/officeDocument/2006/relationships/oleObject" Target="embeddings/oleObject116.bin"/><Relationship Id="rId254" Type="http://schemas.openxmlformats.org/officeDocument/2006/relationships/image" Target="media/image135.png"/><Relationship Id="rId253" Type="http://schemas.openxmlformats.org/officeDocument/2006/relationships/image" Target="media/image134.wmf"/><Relationship Id="rId252" Type="http://schemas.openxmlformats.org/officeDocument/2006/relationships/oleObject" Target="embeddings/oleObject115.bin"/><Relationship Id="rId251" Type="http://schemas.openxmlformats.org/officeDocument/2006/relationships/image" Target="media/image133.wmf"/><Relationship Id="rId250" Type="http://schemas.openxmlformats.org/officeDocument/2006/relationships/oleObject" Target="embeddings/oleObject114.bin"/><Relationship Id="rId25" Type="http://schemas.openxmlformats.org/officeDocument/2006/relationships/oleObject" Target="embeddings/oleObject11.bin"/><Relationship Id="rId249" Type="http://schemas.openxmlformats.org/officeDocument/2006/relationships/image" Target="media/image132.wmf"/><Relationship Id="rId248" Type="http://schemas.openxmlformats.org/officeDocument/2006/relationships/oleObject" Target="embeddings/oleObject113.bin"/><Relationship Id="rId247" Type="http://schemas.openxmlformats.org/officeDocument/2006/relationships/image" Target="media/image131.wmf"/><Relationship Id="rId246" Type="http://schemas.openxmlformats.org/officeDocument/2006/relationships/oleObject" Target="embeddings/oleObject112.bin"/><Relationship Id="rId245" Type="http://schemas.openxmlformats.org/officeDocument/2006/relationships/image" Target="media/image130.wmf"/><Relationship Id="rId244" Type="http://schemas.openxmlformats.org/officeDocument/2006/relationships/oleObject" Target="embeddings/oleObject111.bin"/><Relationship Id="rId243" Type="http://schemas.openxmlformats.org/officeDocument/2006/relationships/image" Target="media/image129.wmf"/><Relationship Id="rId242" Type="http://schemas.openxmlformats.org/officeDocument/2006/relationships/oleObject" Target="embeddings/oleObject110.bin"/><Relationship Id="rId241" Type="http://schemas.openxmlformats.org/officeDocument/2006/relationships/image" Target="media/image128.wmf"/><Relationship Id="rId240" Type="http://schemas.openxmlformats.org/officeDocument/2006/relationships/oleObject" Target="embeddings/oleObject109.bin"/><Relationship Id="rId24" Type="http://schemas.openxmlformats.org/officeDocument/2006/relationships/image" Target="media/image10.wmf"/><Relationship Id="rId239" Type="http://schemas.openxmlformats.org/officeDocument/2006/relationships/image" Target="media/image127.png"/><Relationship Id="rId238" Type="http://schemas.openxmlformats.org/officeDocument/2006/relationships/image" Target="media/image126.wmf"/><Relationship Id="rId237" Type="http://schemas.openxmlformats.org/officeDocument/2006/relationships/oleObject" Target="embeddings/oleObject108.bin"/><Relationship Id="rId236" Type="http://schemas.openxmlformats.org/officeDocument/2006/relationships/image" Target="media/image125.wmf"/><Relationship Id="rId235" Type="http://schemas.openxmlformats.org/officeDocument/2006/relationships/oleObject" Target="embeddings/oleObject107.bin"/><Relationship Id="rId234" Type="http://schemas.openxmlformats.org/officeDocument/2006/relationships/image" Target="media/image124.wmf"/><Relationship Id="rId233" Type="http://schemas.openxmlformats.org/officeDocument/2006/relationships/oleObject" Target="embeddings/oleObject106.bin"/><Relationship Id="rId232" Type="http://schemas.openxmlformats.org/officeDocument/2006/relationships/image" Target="media/image123.wmf"/><Relationship Id="rId231" Type="http://schemas.openxmlformats.org/officeDocument/2006/relationships/oleObject" Target="embeddings/oleObject105.bin"/><Relationship Id="rId230" Type="http://schemas.openxmlformats.org/officeDocument/2006/relationships/image" Target="media/image122.wmf"/><Relationship Id="rId23" Type="http://schemas.openxmlformats.org/officeDocument/2006/relationships/oleObject" Target="embeddings/oleObject10.bin"/><Relationship Id="rId229" Type="http://schemas.openxmlformats.org/officeDocument/2006/relationships/oleObject" Target="embeddings/oleObject104.bin"/><Relationship Id="rId228" Type="http://schemas.openxmlformats.org/officeDocument/2006/relationships/image" Target="media/image121.wmf"/><Relationship Id="rId227" Type="http://schemas.openxmlformats.org/officeDocument/2006/relationships/oleObject" Target="embeddings/oleObject103.bin"/><Relationship Id="rId226" Type="http://schemas.openxmlformats.org/officeDocument/2006/relationships/image" Target="media/image120.wmf"/><Relationship Id="rId225" Type="http://schemas.openxmlformats.org/officeDocument/2006/relationships/oleObject" Target="embeddings/oleObject102.bin"/><Relationship Id="rId224" Type="http://schemas.openxmlformats.org/officeDocument/2006/relationships/image" Target="media/image119.wmf"/><Relationship Id="rId223" Type="http://schemas.openxmlformats.org/officeDocument/2006/relationships/oleObject" Target="embeddings/oleObject101.bin"/><Relationship Id="rId222" Type="http://schemas.openxmlformats.org/officeDocument/2006/relationships/image" Target="media/image118.wmf"/><Relationship Id="rId221" Type="http://schemas.openxmlformats.org/officeDocument/2006/relationships/oleObject" Target="embeddings/oleObject100.bin"/><Relationship Id="rId220" Type="http://schemas.openxmlformats.org/officeDocument/2006/relationships/image" Target="media/image117.wmf"/><Relationship Id="rId22" Type="http://schemas.openxmlformats.org/officeDocument/2006/relationships/image" Target="media/image9.wmf"/><Relationship Id="rId219" Type="http://schemas.openxmlformats.org/officeDocument/2006/relationships/oleObject" Target="embeddings/oleObject99.bin"/><Relationship Id="rId218" Type="http://schemas.openxmlformats.org/officeDocument/2006/relationships/image" Target="media/image116.wmf"/><Relationship Id="rId217" Type="http://schemas.openxmlformats.org/officeDocument/2006/relationships/oleObject" Target="embeddings/oleObject98.bin"/><Relationship Id="rId216" Type="http://schemas.openxmlformats.org/officeDocument/2006/relationships/image" Target="media/image115.wmf"/><Relationship Id="rId215" Type="http://schemas.openxmlformats.org/officeDocument/2006/relationships/oleObject" Target="embeddings/oleObject97.bin"/><Relationship Id="rId214" Type="http://schemas.openxmlformats.org/officeDocument/2006/relationships/image" Target="media/image114.wmf"/><Relationship Id="rId213" Type="http://schemas.openxmlformats.org/officeDocument/2006/relationships/oleObject" Target="embeddings/oleObject96.bin"/><Relationship Id="rId212" Type="http://schemas.openxmlformats.org/officeDocument/2006/relationships/image" Target="media/image113.wmf"/><Relationship Id="rId211" Type="http://schemas.openxmlformats.org/officeDocument/2006/relationships/oleObject" Target="embeddings/oleObject95.bin"/><Relationship Id="rId210" Type="http://schemas.openxmlformats.org/officeDocument/2006/relationships/image" Target="media/image112.wmf"/><Relationship Id="rId21" Type="http://schemas.openxmlformats.org/officeDocument/2006/relationships/oleObject" Target="embeddings/oleObject9.bin"/><Relationship Id="rId209" Type="http://schemas.openxmlformats.org/officeDocument/2006/relationships/oleObject" Target="embeddings/oleObject94.bin"/><Relationship Id="rId208" Type="http://schemas.openxmlformats.org/officeDocument/2006/relationships/image" Target="media/image111.wmf"/><Relationship Id="rId207" Type="http://schemas.openxmlformats.org/officeDocument/2006/relationships/oleObject" Target="embeddings/oleObject93.bin"/><Relationship Id="rId206" Type="http://schemas.openxmlformats.org/officeDocument/2006/relationships/image" Target="media/image110.wmf"/><Relationship Id="rId205" Type="http://schemas.openxmlformats.org/officeDocument/2006/relationships/oleObject" Target="embeddings/oleObject92.bin"/><Relationship Id="rId204" Type="http://schemas.openxmlformats.org/officeDocument/2006/relationships/image" Target="media/image109.png"/><Relationship Id="rId203" Type="http://schemas.openxmlformats.org/officeDocument/2006/relationships/image" Target="media/image108.png"/><Relationship Id="rId202" Type="http://schemas.openxmlformats.org/officeDocument/2006/relationships/image" Target="media/image107.png"/><Relationship Id="rId201" Type="http://schemas.openxmlformats.org/officeDocument/2006/relationships/image" Target="media/image106.png"/><Relationship Id="rId200" Type="http://schemas.openxmlformats.org/officeDocument/2006/relationships/image" Target="media/image105.png"/><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image" Target="media/image104.png"/><Relationship Id="rId198" Type="http://schemas.openxmlformats.org/officeDocument/2006/relationships/image" Target="media/image103.png"/><Relationship Id="rId197" Type="http://schemas.openxmlformats.org/officeDocument/2006/relationships/image" Target="media/image102.wmf"/><Relationship Id="rId196" Type="http://schemas.openxmlformats.org/officeDocument/2006/relationships/oleObject" Target="embeddings/oleObject91.bin"/><Relationship Id="rId195" Type="http://schemas.openxmlformats.org/officeDocument/2006/relationships/image" Target="media/image101.wmf"/><Relationship Id="rId194" Type="http://schemas.openxmlformats.org/officeDocument/2006/relationships/oleObject" Target="embeddings/oleObject90.bin"/><Relationship Id="rId193" Type="http://schemas.openxmlformats.org/officeDocument/2006/relationships/image" Target="media/image100.png"/><Relationship Id="rId192" Type="http://schemas.openxmlformats.org/officeDocument/2006/relationships/image" Target="media/image99.png"/><Relationship Id="rId191" Type="http://schemas.openxmlformats.org/officeDocument/2006/relationships/image" Target="media/image98.png"/><Relationship Id="rId190" Type="http://schemas.openxmlformats.org/officeDocument/2006/relationships/image" Target="media/image97.png"/><Relationship Id="rId19" Type="http://schemas.openxmlformats.org/officeDocument/2006/relationships/oleObject" Target="embeddings/oleObject8.bin"/><Relationship Id="rId189" Type="http://schemas.openxmlformats.org/officeDocument/2006/relationships/image" Target="media/image96.png"/><Relationship Id="rId188" Type="http://schemas.openxmlformats.org/officeDocument/2006/relationships/image" Target="media/image95.png"/><Relationship Id="rId187" Type="http://schemas.openxmlformats.org/officeDocument/2006/relationships/image" Target="media/image94.png"/><Relationship Id="rId186" Type="http://schemas.openxmlformats.org/officeDocument/2006/relationships/image" Target="media/image93.png"/><Relationship Id="rId185" Type="http://schemas.openxmlformats.org/officeDocument/2006/relationships/image" Target="media/image92.png"/><Relationship Id="rId184" Type="http://schemas.openxmlformats.org/officeDocument/2006/relationships/image" Target="media/image91.png"/><Relationship Id="rId183" Type="http://schemas.openxmlformats.org/officeDocument/2006/relationships/image" Target="media/image90.wmf"/><Relationship Id="rId182" Type="http://schemas.openxmlformats.org/officeDocument/2006/relationships/oleObject" Target="embeddings/oleObject89.bin"/><Relationship Id="rId181" Type="http://schemas.openxmlformats.org/officeDocument/2006/relationships/image" Target="media/image89.wmf"/><Relationship Id="rId180" Type="http://schemas.openxmlformats.org/officeDocument/2006/relationships/oleObject" Target="embeddings/oleObject88.bin"/><Relationship Id="rId18" Type="http://schemas.openxmlformats.org/officeDocument/2006/relationships/image" Target="media/image7.wmf"/><Relationship Id="rId179" Type="http://schemas.openxmlformats.org/officeDocument/2006/relationships/image" Target="media/image88.wmf"/><Relationship Id="rId178" Type="http://schemas.openxmlformats.org/officeDocument/2006/relationships/oleObject" Target="embeddings/oleObject87.bin"/><Relationship Id="rId177" Type="http://schemas.openxmlformats.org/officeDocument/2006/relationships/image" Target="media/image87.wmf"/><Relationship Id="rId176" Type="http://schemas.openxmlformats.org/officeDocument/2006/relationships/oleObject" Target="embeddings/oleObject86.bin"/><Relationship Id="rId175" Type="http://schemas.openxmlformats.org/officeDocument/2006/relationships/image" Target="media/image86.wmf"/><Relationship Id="rId174" Type="http://schemas.openxmlformats.org/officeDocument/2006/relationships/oleObject" Target="embeddings/oleObject85.bin"/><Relationship Id="rId173" Type="http://schemas.openxmlformats.org/officeDocument/2006/relationships/image" Target="media/image85.png"/><Relationship Id="rId172" Type="http://schemas.openxmlformats.org/officeDocument/2006/relationships/image" Target="media/image84.wmf"/><Relationship Id="rId171" Type="http://schemas.openxmlformats.org/officeDocument/2006/relationships/oleObject" Target="embeddings/oleObject84.bin"/><Relationship Id="rId170" Type="http://schemas.openxmlformats.org/officeDocument/2006/relationships/image" Target="media/image83.wmf"/><Relationship Id="rId17" Type="http://schemas.openxmlformats.org/officeDocument/2006/relationships/oleObject" Target="embeddings/oleObject7.bin"/><Relationship Id="rId169" Type="http://schemas.openxmlformats.org/officeDocument/2006/relationships/oleObject" Target="embeddings/oleObject83.bin"/><Relationship Id="rId168" Type="http://schemas.openxmlformats.org/officeDocument/2006/relationships/image" Target="media/image82.wmf"/><Relationship Id="rId167" Type="http://schemas.openxmlformats.org/officeDocument/2006/relationships/oleObject" Target="embeddings/oleObject82.bin"/><Relationship Id="rId166" Type="http://schemas.openxmlformats.org/officeDocument/2006/relationships/image" Target="media/image81.wmf"/><Relationship Id="rId165" Type="http://schemas.openxmlformats.org/officeDocument/2006/relationships/oleObject" Target="embeddings/oleObject81.bin"/><Relationship Id="rId164" Type="http://schemas.openxmlformats.org/officeDocument/2006/relationships/image" Target="media/image80.wmf"/><Relationship Id="rId163" Type="http://schemas.openxmlformats.org/officeDocument/2006/relationships/oleObject" Target="embeddings/oleObject80.bin"/><Relationship Id="rId162" Type="http://schemas.openxmlformats.org/officeDocument/2006/relationships/image" Target="media/image79.wmf"/><Relationship Id="rId161" Type="http://schemas.openxmlformats.org/officeDocument/2006/relationships/oleObject" Target="embeddings/oleObject79.bin"/><Relationship Id="rId160" Type="http://schemas.openxmlformats.org/officeDocument/2006/relationships/image" Target="media/image78.wmf"/><Relationship Id="rId16" Type="http://schemas.openxmlformats.org/officeDocument/2006/relationships/image" Target="media/image6.wmf"/><Relationship Id="rId159" Type="http://schemas.openxmlformats.org/officeDocument/2006/relationships/oleObject" Target="embeddings/oleObject78.bin"/><Relationship Id="rId158" Type="http://schemas.openxmlformats.org/officeDocument/2006/relationships/image" Target="media/image77.wmf"/><Relationship Id="rId157" Type="http://schemas.openxmlformats.org/officeDocument/2006/relationships/oleObject" Target="embeddings/oleObject77.bin"/><Relationship Id="rId156" Type="http://schemas.openxmlformats.org/officeDocument/2006/relationships/image" Target="media/image76.wmf"/><Relationship Id="rId155" Type="http://schemas.openxmlformats.org/officeDocument/2006/relationships/oleObject" Target="embeddings/oleObject76.bin"/><Relationship Id="rId154" Type="http://schemas.openxmlformats.org/officeDocument/2006/relationships/image" Target="media/image75.wmf"/><Relationship Id="rId153" Type="http://schemas.openxmlformats.org/officeDocument/2006/relationships/oleObject" Target="embeddings/oleObject75.bin"/><Relationship Id="rId152" Type="http://schemas.openxmlformats.org/officeDocument/2006/relationships/image" Target="media/image74.wmf"/><Relationship Id="rId151" Type="http://schemas.openxmlformats.org/officeDocument/2006/relationships/oleObject" Target="embeddings/oleObject74.bin"/><Relationship Id="rId150" Type="http://schemas.openxmlformats.org/officeDocument/2006/relationships/image" Target="media/image73.wmf"/><Relationship Id="rId15" Type="http://schemas.openxmlformats.org/officeDocument/2006/relationships/oleObject" Target="embeddings/oleObject6.bin"/><Relationship Id="rId149" Type="http://schemas.openxmlformats.org/officeDocument/2006/relationships/oleObject" Target="embeddings/oleObject73.bin"/><Relationship Id="rId148" Type="http://schemas.openxmlformats.org/officeDocument/2006/relationships/image" Target="media/image72.wmf"/><Relationship Id="rId147" Type="http://schemas.openxmlformats.org/officeDocument/2006/relationships/oleObject" Target="embeddings/oleObject72.bin"/><Relationship Id="rId146" Type="http://schemas.openxmlformats.org/officeDocument/2006/relationships/image" Target="media/image71.wmf"/><Relationship Id="rId145" Type="http://schemas.openxmlformats.org/officeDocument/2006/relationships/oleObject" Target="embeddings/oleObject71.bin"/><Relationship Id="rId144" Type="http://schemas.openxmlformats.org/officeDocument/2006/relationships/image" Target="media/image70.wmf"/><Relationship Id="rId143" Type="http://schemas.openxmlformats.org/officeDocument/2006/relationships/oleObject" Target="embeddings/oleObject70.bin"/><Relationship Id="rId142" Type="http://schemas.openxmlformats.org/officeDocument/2006/relationships/image" Target="media/image69.wmf"/><Relationship Id="rId141" Type="http://schemas.openxmlformats.org/officeDocument/2006/relationships/oleObject" Target="embeddings/oleObject69.bin"/><Relationship Id="rId140" Type="http://schemas.openxmlformats.org/officeDocument/2006/relationships/image" Target="media/image68.wmf"/><Relationship Id="rId14" Type="http://schemas.openxmlformats.org/officeDocument/2006/relationships/image" Target="media/image5.wmf"/><Relationship Id="rId139" Type="http://schemas.openxmlformats.org/officeDocument/2006/relationships/oleObject" Target="embeddings/oleObject68.bin"/><Relationship Id="rId138" Type="http://schemas.openxmlformats.org/officeDocument/2006/relationships/image" Target="media/image67.png"/><Relationship Id="rId137" Type="http://schemas.openxmlformats.org/officeDocument/2006/relationships/image" Target="media/image66.wmf"/><Relationship Id="rId136" Type="http://schemas.openxmlformats.org/officeDocument/2006/relationships/oleObject" Target="embeddings/oleObject67.bin"/><Relationship Id="rId135" Type="http://schemas.openxmlformats.org/officeDocument/2006/relationships/image" Target="media/image65.wmf"/><Relationship Id="rId134" Type="http://schemas.openxmlformats.org/officeDocument/2006/relationships/oleObject" Target="embeddings/oleObject66.bin"/><Relationship Id="rId133" Type="http://schemas.openxmlformats.org/officeDocument/2006/relationships/oleObject" Target="embeddings/oleObject65.bin"/><Relationship Id="rId132" Type="http://schemas.openxmlformats.org/officeDocument/2006/relationships/image" Target="media/image64.wmf"/><Relationship Id="rId131" Type="http://schemas.openxmlformats.org/officeDocument/2006/relationships/oleObject" Target="embeddings/oleObject64.bin"/><Relationship Id="rId130" Type="http://schemas.openxmlformats.org/officeDocument/2006/relationships/oleObject" Target="embeddings/oleObject63.bin"/><Relationship Id="rId13" Type="http://schemas.openxmlformats.org/officeDocument/2006/relationships/oleObject" Target="embeddings/oleObject5.bin"/><Relationship Id="rId129" Type="http://schemas.openxmlformats.org/officeDocument/2006/relationships/oleObject" Target="embeddings/oleObject62.bin"/><Relationship Id="rId128" Type="http://schemas.openxmlformats.org/officeDocument/2006/relationships/image" Target="media/image63.png"/><Relationship Id="rId127" Type="http://schemas.openxmlformats.org/officeDocument/2006/relationships/image" Target="media/image62.wmf"/><Relationship Id="rId126" Type="http://schemas.openxmlformats.org/officeDocument/2006/relationships/oleObject" Target="embeddings/oleObject61.bin"/><Relationship Id="rId125" Type="http://schemas.openxmlformats.org/officeDocument/2006/relationships/image" Target="media/image61.wmf"/><Relationship Id="rId124" Type="http://schemas.openxmlformats.org/officeDocument/2006/relationships/oleObject" Target="embeddings/oleObject60.bin"/><Relationship Id="rId123" Type="http://schemas.openxmlformats.org/officeDocument/2006/relationships/image" Target="media/image60.wmf"/><Relationship Id="rId122" Type="http://schemas.openxmlformats.org/officeDocument/2006/relationships/oleObject" Target="embeddings/oleObject59.bin"/><Relationship Id="rId121" Type="http://schemas.openxmlformats.org/officeDocument/2006/relationships/image" Target="media/image59.wmf"/><Relationship Id="rId120" Type="http://schemas.openxmlformats.org/officeDocument/2006/relationships/oleObject" Target="embeddings/oleObject58.bin"/><Relationship Id="rId12" Type="http://schemas.openxmlformats.org/officeDocument/2006/relationships/image" Target="media/image4.wmf"/><Relationship Id="rId119" Type="http://schemas.openxmlformats.org/officeDocument/2006/relationships/image" Target="media/image58.wmf"/><Relationship Id="rId118" Type="http://schemas.openxmlformats.org/officeDocument/2006/relationships/oleObject" Target="embeddings/oleObject57.bin"/><Relationship Id="rId117" Type="http://schemas.openxmlformats.org/officeDocument/2006/relationships/image" Target="media/image57.wmf"/><Relationship Id="rId116" Type="http://schemas.openxmlformats.org/officeDocument/2006/relationships/oleObject" Target="embeddings/oleObject56.bin"/><Relationship Id="rId115" Type="http://schemas.openxmlformats.org/officeDocument/2006/relationships/image" Target="media/image56.wmf"/><Relationship Id="rId114" Type="http://schemas.openxmlformats.org/officeDocument/2006/relationships/oleObject" Target="embeddings/oleObject55.bin"/><Relationship Id="rId113" Type="http://schemas.openxmlformats.org/officeDocument/2006/relationships/image" Target="media/image55.wmf"/><Relationship Id="rId112" Type="http://schemas.openxmlformats.org/officeDocument/2006/relationships/oleObject" Target="embeddings/oleObject54.bin"/><Relationship Id="rId111" Type="http://schemas.openxmlformats.org/officeDocument/2006/relationships/image" Target="media/image54.wmf"/><Relationship Id="rId110" Type="http://schemas.openxmlformats.org/officeDocument/2006/relationships/oleObject" Target="embeddings/oleObject53.bin"/><Relationship Id="rId11" Type="http://schemas.openxmlformats.org/officeDocument/2006/relationships/oleObject" Target="embeddings/oleObject4.bin"/><Relationship Id="rId109" Type="http://schemas.openxmlformats.org/officeDocument/2006/relationships/image" Target="media/image53.wmf"/><Relationship Id="rId108" Type="http://schemas.openxmlformats.org/officeDocument/2006/relationships/oleObject" Target="embeddings/oleObject52.bin"/><Relationship Id="rId107" Type="http://schemas.openxmlformats.org/officeDocument/2006/relationships/image" Target="media/image52.wmf"/><Relationship Id="rId106" Type="http://schemas.openxmlformats.org/officeDocument/2006/relationships/oleObject" Target="embeddings/oleObject51.bin"/><Relationship Id="rId105" Type="http://schemas.openxmlformats.org/officeDocument/2006/relationships/image" Target="media/image51.wmf"/><Relationship Id="rId104" Type="http://schemas.openxmlformats.org/officeDocument/2006/relationships/oleObject" Target="embeddings/oleObject50.bin"/><Relationship Id="rId103" Type="http://schemas.openxmlformats.org/officeDocument/2006/relationships/image" Target="media/image50.wmf"/><Relationship Id="rId102" Type="http://schemas.openxmlformats.org/officeDocument/2006/relationships/oleObject" Target="embeddings/oleObject49.bin"/><Relationship Id="rId101" Type="http://schemas.openxmlformats.org/officeDocument/2006/relationships/image" Target="media/image49.wmf"/><Relationship Id="rId100" Type="http://schemas.openxmlformats.org/officeDocument/2006/relationships/oleObject" Target="embeddings/oleObject48.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114</Words>
  <Characters>654</Characters>
  <Lines>5</Lines>
  <Paragraphs>1</Paragraphs>
  <TotalTime>52</TotalTime>
  <ScaleCrop>false</ScaleCrop>
  <LinksUpToDate>false</LinksUpToDate>
  <CharactersWithSpaces>767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2019-10-09T14:00:00Z</dcterms:created>
  <dc:creator>COMAP Inc.</dc:creator>
  <cp:lastModifiedBy>Kiri白免</cp:lastModifiedBy>
  <dcterms:modified xsi:type="dcterms:W3CDTF">2020-03-09T21:22:53Z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