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936" w:rsidRDefault="00082D56" w:rsidP="00082D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ЛЕКЦИЯ 3</w:t>
      </w:r>
    </w:p>
    <w:p w:rsidR="00082D56" w:rsidRDefault="00082D56" w:rsidP="00082D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ДИОГРАМЫ ФУНКЦИОНАЛЬНОГО МОДЕЛИРОВАНИЯ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SADT</w:t>
      </w:r>
      <w:r w:rsidRPr="00082D56">
        <w:rPr>
          <w:rFonts w:ascii="Times New Roman" w:hAnsi="Times New Roman" w:cs="Times New Roman"/>
          <w:b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IDEF</w:t>
      </w:r>
      <w:r w:rsidRPr="00082D56">
        <w:rPr>
          <w:rFonts w:ascii="Times New Roman" w:hAnsi="Times New Roman" w:cs="Times New Roman"/>
          <w:b/>
          <w:sz w:val="32"/>
          <w:szCs w:val="32"/>
        </w:rPr>
        <w:t>0)</w:t>
      </w:r>
    </w:p>
    <w:p w:rsidR="00082D56" w:rsidRDefault="00082D56" w:rsidP="00082D56">
      <w:pPr>
        <w:rPr>
          <w:rFonts w:ascii="Times New Roman" w:hAnsi="Times New Roman" w:cs="Times New Roman"/>
          <w:b/>
          <w:sz w:val="32"/>
          <w:szCs w:val="32"/>
        </w:rPr>
      </w:pPr>
    </w:p>
    <w:p w:rsidR="00082D56" w:rsidRDefault="00082D56" w:rsidP="00082D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SADT</w:t>
      </w:r>
      <w:r w:rsidRPr="00082D56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способ описания объекта (системы), которая позволяет выделить блоки активностей (отвечают за этапы работы системы) и связи (дуги), которые связывают блоки активностей;</w:t>
      </w:r>
    </w:p>
    <w:p w:rsidR="00082D56" w:rsidRDefault="00082D56" w:rsidP="00082D56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82D56" w:rsidRDefault="00082D56" w:rsidP="00082D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Результат: получение модели системы для выстраивания алгоритма управления;</w:t>
      </w:r>
    </w:p>
    <w:p w:rsidR="00082D56" w:rsidRDefault="00082D56" w:rsidP="00082D56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82D56" w:rsidRPr="00AC763B" w:rsidRDefault="00082D56" w:rsidP="00082D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SADT</w:t>
      </w:r>
      <w:r w:rsidRPr="00082D56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методология структурного анализа и проектирования (</w:t>
      </w:r>
      <w:r>
        <w:rPr>
          <w:rFonts w:ascii="Times New Roman" w:hAnsi="Times New Roman" w:cs="Times New Roman"/>
          <w:sz w:val="32"/>
          <w:szCs w:val="32"/>
          <w:lang w:val="en-US"/>
        </w:rPr>
        <w:t>Structured</w:t>
      </w:r>
      <w:r w:rsidRPr="00082D5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Analysis</w:t>
      </w:r>
      <w:r w:rsidRPr="00082D56">
        <w:rPr>
          <w:rFonts w:ascii="Times New Roman" w:hAnsi="Times New Roman" w:cs="Times New Roman"/>
          <w:sz w:val="32"/>
          <w:szCs w:val="32"/>
        </w:rPr>
        <w:t xml:space="preserve"> &amp; </w:t>
      </w:r>
      <w:r>
        <w:rPr>
          <w:rFonts w:ascii="Times New Roman" w:hAnsi="Times New Roman" w:cs="Times New Roman"/>
          <w:sz w:val="32"/>
          <w:szCs w:val="32"/>
          <w:lang w:val="en-US"/>
        </w:rPr>
        <w:t>Design</w:t>
      </w:r>
      <w:r w:rsidRPr="00082D5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Technique</w:t>
      </w:r>
      <w:r>
        <w:rPr>
          <w:rFonts w:ascii="Times New Roman" w:hAnsi="Times New Roman" w:cs="Times New Roman"/>
          <w:sz w:val="32"/>
          <w:szCs w:val="32"/>
        </w:rPr>
        <w:t>)</w:t>
      </w:r>
      <w:r w:rsidR="00AC763B">
        <w:rPr>
          <w:rFonts w:ascii="Times New Roman" w:hAnsi="Times New Roman" w:cs="Times New Roman"/>
          <w:sz w:val="32"/>
          <w:szCs w:val="32"/>
        </w:rPr>
        <w:t>;</w:t>
      </w:r>
    </w:p>
    <w:p w:rsidR="00AC763B" w:rsidRPr="00AC763B" w:rsidRDefault="00AC763B" w:rsidP="00AC763B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82D56" w:rsidRDefault="006D1862" w:rsidP="006D18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ЭТАПЫ ПОСТРОЕНИЯ МОДЕЛЕЙ СИСТЕМЫ</w:t>
      </w:r>
    </w:p>
    <w:p w:rsidR="006D1862" w:rsidRDefault="006D1862" w:rsidP="006D1862">
      <w:pPr>
        <w:rPr>
          <w:rFonts w:ascii="Times New Roman" w:hAnsi="Times New Roman" w:cs="Times New Roman"/>
          <w:sz w:val="32"/>
          <w:szCs w:val="32"/>
        </w:rPr>
      </w:pPr>
    </w:p>
    <w:p w:rsidR="00DB1A5E" w:rsidRDefault="00495899" w:rsidP="00DB1A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Сбор информации:</w:t>
      </w:r>
    </w:p>
    <w:p w:rsidR="00DB1A5E" w:rsidRPr="00DB1A5E" w:rsidRDefault="00DB1A5E" w:rsidP="00DB1A5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495899" w:rsidRDefault="00495899" w:rsidP="004958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Опросы для сбора фактов;</w:t>
      </w:r>
    </w:p>
    <w:p w:rsidR="00495899" w:rsidRDefault="00495899" w:rsidP="00495899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495899" w:rsidRPr="00495899" w:rsidRDefault="00495899" w:rsidP="004958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Опросы для определения проблем;</w:t>
      </w:r>
    </w:p>
    <w:p w:rsidR="00495899" w:rsidRDefault="00495899" w:rsidP="00495899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495899" w:rsidRDefault="00495899" w:rsidP="004958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Совещания для принятия решений;</w:t>
      </w:r>
    </w:p>
    <w:p w:rsidR="00495899" w:rsidRDefault="00495899" w:rsidP="00495899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DB1A5E" w:rsidRPr="00DB1A5E" w:rsidRDefault="00495899" w:rsidP="00DB1A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Определение цели и средства её достижения;</w:t>
      </w:r>
    </w:p>
    <w:p w:rsidR="00DB1A5E" w:rsidRPr="00DB1A5E" w:rsidRDefault="00495899" w:rsidP="00DB1A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Декомпозиция (разбивка на уровни управления) и построение диаграмм;</w:t>
      </w:r>
    </w:p>
    <w:p w:rsidR="00495899" w:rsidRDefault="00495899" w:rsidP="004958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Критическая оценка, рецензирование и комментирование</w:t>
      </w:r>
      <w:r w:rsidR="00DB1A5E">
        <w:rPr>
          <w:rFonts w:ascii="Times New Roman" w:hAnsi="Times New Roman" w:cs="Times New Roman"/>
          <w:sz w:val="32"/>
          <w:szCs w:val="32"/>
        </w:rPr>
        <w:t xml:space="preserve"> от специалистов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B1A5E" w:rsidRDefault="00DB1A5E" w:rsidP="00DB1A5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B1A5E" w:rsidRDefault="00DB1A5E" w:rsidP="00DB1A5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B1A5E" w:rsidRDefault="00DB1A5E" w:rsidP="00DB1A5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B1A5E" w:rsidRDefault="00DB1A5E" w:rsidP="00DB1A5E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ПРИЗНАКИ ЗАВЕРШЕНИЯ ДЕКОМПОЗИЦИИ (ПОЛНОТЫ МОДЕЛИ)</w:t>
      </w:r>
    </w:p>
    <w:p w:rsidR="00DB1A5E" w:rsidRDefault="00DB1A5E" w:rsidP="00DB1A5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B1A5E" w:rsidRDefault="00DB1A5E" w:rsidP="00DB1A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Необходимо изменить уровень абстракции, чтобы достичь большей детализации блока (определение доп. возможностей для лучшей детализации модели) (очень абстрактная модель нечитабельна, так как малопонятно);</w:t>
      </w:r>
    </w:p>
    <w:p w:rsidR="00DB1A5E" w:rsidRDefault="00DB1A5E" w:rsidP="00DB1A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Необходимо изменить точку зрения, чтобы детализировать блок</w:t>
      </w:r>
      <w:r w:rsidR="00F65171">
        <w:rPr>
          <w:rFonts w:ascii="Times New Roman" w:hAnsi="Times New Roman" w:cs="Times New Roman"/>
          <w:sz w:val="32"/>
          <w:szCs w:val="32"/>
        </w:rPr>
        <w:t xml:space="preserve"> (нету необходимости дальнейшей детализации через изменение точки зрение понимание объекта)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DB1A5E" w:rsidRDefault="00DB1A5E" w:rsidP="00DB1A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Блок очень похож на другой блок той же модели или на блок другой модели</w:t>
      </w:r>
      <w:r w:rsidR="004E6BF6">
        <w:rPr>
          <w:rFonts w:ascii="Times New Roman" w:hAnsi="Times New Roman" w:cs="Times New Roman"/>
          <w:sz w:val="32"/>
          <w:szCs w:val="32"/>
        </w:rPr>
        <w:t xml:space="preserve"> (</w:t>
      </w:r>
      <w:r w:rsidR="004E6BF6">
        <w:rPr>
          <w:rFonts w:ascii="Times New Roman" w:hAnsi="Times New Roman" w:cs="Times New Roman"/>
          <w:sz w:val="32"/>
          <w:szCs w:val="32"/>
          <w:lang w:val="en-US"/>
        </w:rPr>
        <w:t>SADT</w:t>
      </w:r>
      <w:r w:rsidR="004E6BF6" w:rsidRPr="004E6BF6">
        <w:rPr>
          <w:rFonts w:ascii="Times New Roman" w:hAnsi="Times New Roman" w:cs="Times New Roman"/>
          <w:sz w:val="32"/>
          <w:szCs w:val="32"/>
        </w:rPr>
        <w:t xml:space="preserve"> </w:t>
      </w:r>
      <w:r w:rsidR="004E6BF6">
        <w:rPr>
          <w:rFonts w:ascii="Times New Roman" w:hAnsi="Times New Roman" w:cs="Times New Roman"/>
          <w:sz w:val="32"/>
          <w:szCs w:val="32"/>
        </w:rPr>
        <w:t>не терпит повторений)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DB1A5E" w:rsidRDefault="00DB1A5E" w:rsidP="00DB1A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Блок представляет тривиальную функцию</w:t>
      </w:r>
      <w:r w:rsidR="004E6BF6">
        <w:rPr>
          <w:rFonts w:ascii="Times New Roman" w:hAnsi="Times New Roman" w:cs="Times New Roman"/>
          <w:sz w:val="32"/>
          <w:szCs w:val="32"/>
        </w:rPr>
        <w:t xml:space="preserve"> (чем более простую функцию реализует блок, тем быстрее модель превратится в код)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4E6BF6" w:rsidRDefault="004E6BF6" w:rsidP="004E6BF6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5C3A79" w:rsidRDefault="005C3A79" w:rsidP="005C3A79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ПРАВИЛА СОСТАВЛЕНИЯ ДИАГРАММЫ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SADT</w:t>
      </w:r>
    </w:p>
    <w:p w:rsidR="005C3A79" w:rsidRDefault="005C3A79" w:rsidP="005C3A79">
      <w:pPr>
        <w:pStyle w:val="a3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5C3A79" w:rsidRDefault="005C3A79" w:rsidP="005C3A7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Состав диаграммы:</w:t>
      </w:r>
    </w:p>
    <w:p w:rsidR="005C3A79" w:rsidRDefault="005C3A79" w:rsidP="005C3A7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5C3A79" w:rsidRDefault="005C3A79" w:rsidP="005C3A7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Блоки (функции);</w:t>
      </w:r>
    </w:p>
    <w:p w:rsidR="005C3A79" w:rsidRDefault="005C3A79" w:rsidP="005C3A79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5C3A79" w:rsidRDefault="005C3A79" w:rsidP="005C3A7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Дуги (Действия). Могут изображать действия, которые передаются от блока в блок;</w:t>
      </w:r>
    </w:p>
    <w:p w:rsidR="005C3A79" w:rsidRDefault="005C3A79" w:rsidP="005C3A79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5C3A79" w:rsidRDefault="005C3A79" w:rsidP="005C3A7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Кол-во блоков в диаграмме – от 3 до 7;</w:t>
      </w:r>
    </w:p>
    <w:p w:rsidR="00C203C0" w:rsidRDefault="00C203C0" w:rsidP="00C203C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Диаграммы </w:t>
      </w:r>
      <w:r>
        <w:rPr>
          <w:rFonts w:ascii="Times New Roman" w:hAnsi="Times New Roman" w:cs="Times New Roman"/>
          <w:sz w:val="32"/>
          <w:szCs w:val="32"/>
          <w:lang w:val="en-US"/>
        </w:rPr>
        <w:t>SADT</w:t>
      </w:r>
      <w:r w:rsidRPr="00C203C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располагаются в виде уровней для упрощения чтения диаграммы – доминирование;</w:t>
      </w:r>
    </w:p>
    <w:p w:rsidR="00C203C0" w:rsidRDefault="00C203C0" w:rsidP="00C203C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Самый доминирующий блок располагается в правом верхнем углы диаграммы</w:t>
      </w:r>
      <w:r w:rsidR="004E2AD0">
        <w:rPr>
          <w:rFonts w:ascii="Times New Roman" w:hAnsi="Times New Roman" w:cs="Times New Roman"/>
          <w:sz w:val="32"/>
          <w:szCs w:val="32"/>
        </w:rPr>
        <w:t>;</w:t>
      </w:r>
    </w:p>
    <w:p w:rsidR="004E2AD0" w:rsidRDefault="004E2AD0" w:rsidP="004E2AD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Нумерация блоков по порядку использования;</w:t>
      </w:r>
    </w:p>
    <w:p w:rsidR="004E2AD0" w:rsidRDefault="004E2AD0" w:rsidP="004E2AD0">
      <w:pPr>
        <w:rPr>
          <w:rFonts w:ascii="Times New Roman" w:hAnsi="Times New Roman" w:cs="Times New Roman"/>
          <w:sz w:val="32"/>
          <w:szCs w:val="32"/>
        </w:rPr>
      </w:pPr>
    </w:p>
    <w:p w:rsidR="004E2AD0" w:rsidRDefault="004E2AD0" w:rsidP="004E2AD0">
      <w:pPr>
        <w:rPr>
          <w:rFonts w:ascii="Times New Roman" w:hAnsi="Times New Roman" w:cs="Times New Roman"/>
          <w:sz w:val="32"/>
          <w:szCs w:val="32"/>
        </w:rPr>
      </w:pPr>
    </w:p>
    <w:p w:rsidR="004E2AD0" w:rsidRPr="004E2AD0" w:rsidRDefault="004E2AD0" w:rsidP="004E2AD0">
      <w:pPr>
        <w:rPr>
          <w:rFonts w:ascii="Times New Roman" w:hAnsi="Times New Roman" w:cs="Times New Roman"/>
          <w:sz w:val="32"/>
          <w:szCs w:val="32"/>
        </w:rPr>
      </w:pPr>
    </w:p>
    <w:p w:rsidR="005C3A79" w:rsidRDefault="005C3A79" w:rsidP="005C3A7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5C3A79" w:rsidRDefault="005C3A79" w:rsidP="005C3A79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ИЗОБРАЖЕНИЕ МОДЕЛИ</w:t>
      </w:r>
    </w:p>
    <w:p w:rsidR="005C3A79" w:rsidRDefault="005C3A79" w:rsidP="005C3A7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5C3A79" w:rsidRDefault="005C3A79" w:rsidP="005C3A79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 w:rsidRPr="005C3A7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7BCE790" wp14:editId="13695A00">
            <wp:extent cx="2423160" cy="170667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992" cy="171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A79" w:rsidRPr="005C3A79" w:rsidRDefault="005C3A79" w:rsidP="005C3A7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Механизмы – то, чем делаются действия блока (рабочие);</w:t>
      </w:r>
    </w:p>
    <w:p w:rsidR="005C3A79" w:rsidRDefault="005C3A79" w:rsidP="005C3A7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Вход – что дается на вход в функцию;</w:t>
      </w:r>
    </w:p>
    <w:p w:rsidR="005C3A79" w:rsidRDefault="005C3A79" w:rsidP="005C3A7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Выход – что дается на выходе;</w:t>
      </w:r>
    </w:p>
    <w:p w:rsidR="005C3A79" w:rsidRDefault="005C3A79" w:rsidP="005C3A7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Управление – инструкции, ограничения и указания, всё, что влияет на выполнение функции.</w:t>
      </w:r>
    </w:p>
    <w:p w:rsidR="00C203C0" w:rsidRDefault="00C203C0" w:rsidP="00C203C0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:rsidR="00C203C0" w:rsidRDefault="00C203C0" w:rsidP="00C203C0">
      <w:pPr>
        <w:pStyle w:val="a3"/>
        <w:ind w:left="14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ПРИМЕР ДИАГРАММЫ</w:t>
      </w:r>
    </w:p>
    <w:p w:rsidR="00C203C0" w:rsidRPr="00C203C0" w:rsidRDefault="00C203C0" w:rsidP="00C203C0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  <w:r w:rsidRPr="004E2AD0">
        <w:rPr>
          <w:rFonts w:ascii="Times New Roman" w:hAnsi="Times New Roman" w:cs="Times New Roman"/>
          <w:sz w:val="32"/>
          <w:szCs w:val="32"/>
        </w:rPr>
        <w:t>//</w:t>
      </w:r>
      <w:proofErr w:type="spellStart"/>
      <w:r>
        <w:rPr>
          <w:rFonts w:ascii="Times New Roman" w:hAnsi="Times New Roman" w:cs="Times New Roman"/>
          <w:sz w:val="32"/>
          <w:szCs w:val="32"/>
        </w:rPr>
        <w:t>Незабудь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сюда скинуть фотку с телефона</w:t>
      </w:r>
    </w:p>
    <w:p w:rsidR="005C3A79" w:rsidRDefault="005C3A79" w:rsidP="005C3A79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:rsidR="005C3A79" w:rsidRDefault="008F455A" w:rsidP="005C3A79">
      <w:pPr>
        <w:pStyle w:val="a3"/>
        <w:ind w:left="144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ДУГИ В ДИАГРАММАХ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SADT</w:t>
      </w:r>
    </w:p>
    <w:p w:rsidR="008F455A" w:rsidRDefault="008F455A" w:rsidP="008F455A">
      <w:pPr>
        <w:pStyle w:val="a3"/>
        <w:ind w:left="14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F455A" w:rsidRDefault="008F455A" w:rsidP="008F455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Взаимосвязь выход</w:t>
      </w:r>
      <w:r w:rsidRPr="008F455A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управление между блоками (см. дугу 1 - 4);</w:t>
      </w:r>
    </w:p>
    <w:p w:rsidR="008F455A" w:rsidRDefault="008F455A" w:rsidP="008F455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Выход</w:t>
      </w:r>
      <w:r>
        <w:rPr>
          <w:rFonts w:ascii="Times New Roman" w:hAnsi="Times New Roman" w:cs="Times New Roman"/>
          <w:sz w:val="32"/>
          <w:szCs w:val="32"/>
          <w:lang w:val="en-US"/>
        </w:rPr>
        <w:t>/</w:t>
      </w:r>
      <w:r>
        <w:rPr>
          <w:rFonts w:ascii="Times New Roman" w:hAnsi="Times New Roman" w:cs="Times New Roman"/>
          <w:sz w:val="32"/>
          <w:szCs w:val="32"/>
        </w:rPr>
        <w:t>вход (см. 2 - 3);</w:t>
      </w:r>
    </w:p>
    <w:p w:rsidR="008F455A" w:rsidRDefault="008F455A" w:rsidP="008F455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Обратная связь по управлению (см. 4 - 1);</w:t>
      </w:r>
    </w:p>
    <w:p w:rsidR="008F455A" w:rsidRDefault="008F455A" w:rsidP="008F455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Обратная связь по входу;</w:t>
      </w:r>
    </w:p>
    <w:p w:rsidR="008F455A" w:rsidRDefault="008F455A" w:rsidP="008F455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Выход – механизм (см. 3 - 4);</w:t>
      </w:r>
    </w:p>
    <w:p w:rsidR="008F455A" w:rsidRDefault="008F455A" w:rsidP="008F455A">
      <w:pPr>
        <w:ind w:left="1440"/>
        <w:rPr>
          <w:rFonts w:ascii="Times New Roman" w:hAnsi="Times New Roman" w:cs="Times New Roman"/>
          <w:sz w:val="32"/>
          <w:szCs w:val="32"/>
        </w:rPr>
      </w:pPr>
    </w:p>
    <w:p w:rsidR="008F455A" w:rsidRDefault="008F455A" w:rsidP="008F455A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Пример 1: </w:t>
      </w:r>
      <w:r w:rsidRPr="008F455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21E8DE4" wp14:editId="1D212484">
            <wp:extent cx="4648200" cy="134643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1522" cy="134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5A" w:rsidRDefault="008F455A" w:rsidP="008F455A">
      <w:pPr>
        <w:ind w:left="1440"/>
        <w:rPr>
          <w:rFonts w:ascii="Times New Roman" w:hAnsi="Times New Roman" w:cs="Times New Roman"/>
          <w:sz w:val="32"/>
          <w:szCs w:val="32"/>
        </w:rPr>
      </w:pPr>
    </w:p>
    <w:p w:rsidR="008F455A" w:rsidRDefault="008F455A" w:rsidP="008F455A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Пример 2:</w:t>
      </w:r>
    </w:p>
    <w:p w:rsidR="008F455A" w:rsidRDefault="008F455A" w:rsidP="008F455A">
      <w:pPr>
        <w:ind w:left="1440"/>
        <w:rPr>
          <w:rFonts w:ascii="Times New Roman" w:hAnsi="Times New Roman" w:cs="Times New Roman"/>
          <w:sz w:val="32"/>
          <w:szCs w:val="32"/>
        </w:rPr>
      </w:pPr>
      <w:r w:rsidRPr="008F455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C0301CD" wp14:editId="4F04C4FD">
            <wp:extent cx="3703320" cy="188239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2652" cy="188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5A" w:rsidRDefault="008F455A" w:rsidP="008F455A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 3:</w:t>
      </w:r>
    </w:p>
    <w:p w:rsidR="008F455A" w:rsidRDefault="008F455A" w:rsidP="008F455A">
      <w:pPr>
        <w:ind w:left="1440"/>
        <w:rPr>
          <w:rFonts w:ascii="Times New Roman" w:hAnsi="Times New Roman" w:cs="Times New Roman"/>
          <w:sz w:val="32"/>
          <w:szCs w:val="32"/>
        </w:rPr>
      </w:pPr>
      <w:r w:rsidRPr="008F455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8BFB796" wp14:editId="42C1259B">
            <wp:extent cx="3802380" cy="1897555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7901" cy="190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5A" w:rsidRDefault="008F455A" w:rsidP="008F455A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 4:</w:t>
      </w:r>
    </w:p>
    <w:p w:rsidR="008F455A" w:rsidRPr="008F455A" w:rsidRDefault="008F455A" w:rsidP="008F455A">
      <w:pPr>
        <w:ind w:left="1440"/>
        <w:rPr>
          <w:rFonts w:ascii="Times New Roman" w:hAnsi="Times New Roman" w:cs="Times New Roman"/>
          <w:sz w:val="32"/>
          <w:szCs w:val="32"/>
        </w:rPr>
      </w:pPr>
      <w:r w:rsidRPr="008F455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9C743ED" wp14:editId="611531A6">
            <wp:extent cx="5940425" cy="1638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A5E" w:rsidRDefault="00DB1A5E" w:rsidP="00DB1A5E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8F455A" w:rsidRDefault="008F455A" w:rsidP="00DB1A5E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 5:</w:t>
      </w:r>
    </w:p>
    <w:p w:rsidR="008F455A" w:rsidRDefault="008F455A" w:rsidP="00DB1A5E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 w:rsidRPr="008F455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59CF1B8" wp14:editId="3D24C785">
            <wp:extent cx="5940425" cy="15582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BB" w:rsidRDefault="00DE22BB" w:rsidP="00DE22BB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F455A" w:rsidRDefault="008F455A" w:rsidP="00DE22BB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ОРГАНИЗАЦИЯ ПИТАНИЯ СЕМЬИ</w:t>
      </w:r>
    </w:p>
    <w:p w:rsidR="008F455A" w:rsidRDefault="00EC20B7" w:rsidP="008F455A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 w:rsidRPr="00EC20B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3A3299A" wp14:editId="20C1CD45">
            <wp:extent cx="4899660" cy="387857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433" cy="388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B7" w:rsidRDefault="00EC20B7" w:rsidP="008F455A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EC20B7" w:rsidRPr="00EC20B7" w:rsidRDefault="00EC20B7" w:rsidP="00EC20B7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ПОПОЛНЕНИЕ ЗАПАСОВ</w:t>
      </w:r>
    </w:p>
    <w:p w:rsidR="00DB1A5E" w:rsidRPr="00DB1A5E" w:rsidRDefault="00DB1A5E" w:rsidP="00DB1A5E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1A5E" w:rsidRDefault="00EC20B7" w:rsidP="00EC20B7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 w:rsidRPr="00EC20B7">
        <w:rPr>
          <w:rFonts w:ascii="Times New Roman" w:hAnsi="Times New Roman" w:cs="Times New Roman"/>
          <w:sz w:val="32"/>
          <w:szCs w:val="32"/>
        </w:rPr>
        <w:t>//</w:t>
      </w:r>
      <w:r>
        <w:rPr>
          <w:rFonts w:ascii="Times New Roman" w:hAnsi="Times New Roman" w:cs="Times New Roman"/>
          <w:sz w:val="32"/>
          <w:szCs w:val="32"/>
        </w:rPr>
        <w:t>Не забыть вставить скриншот</w:t>
      </w:r>
    </w:p>
    <w:p w:rsidR="00EC20B7" w:rsidRDefault="00EC20B7" w:rsidP="00EC20B7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EC20B7" w:rsidRDefault="009A553F" w:rsidP="00EC20B7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КОРМЛЕНИЕ</w:t>
      </w:r>
      <w:r w:rsidR="00E80802">
        <w:rPr>
          <w:rFonts w:ascii="Times New Roman" w:hAnsi="Times New Roman" w:cs="Times New Roman"/>
          <w:b/>
          <w:sz w:val="32"/>
          <w:szCs w:val="32"/>
        </w:rPr>
        <w:t xml:space="preserve"> И ПРОСЛЕ</w:t>
      </w:r>
    </w:p>
    <w:p w:rsidR="00EC20B7" w:rsidRDefault="00EC20B7" w:rsidP="00EC20B7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 w:rsidRPr="00EC20B7">
        <w:rPr>
          <w:rFonts w:ascii="Times New Roman" w:hAnsi="Times New Roman" w:cs="Times New Roman"/>
          <w:sz w:val="32"/>
          <w:szCs w:val="32"/>
        </w:rPr>
        <w:t>//</w:t>
      </w:r>
      <w:r>
        <w:rPr>
          <w:rFonts w:ascii="Times New Roman" w:hAnsi="Times New Roman" w:cs="Times New Roman"/>
          <w:sz w:val="32"/>
          <w:szCs w:val="32"/>
        </w:rPr>
        <w:t>Не забудь вставит скриншот</w:t>
      </w:r>
    </w:p>
    <w:p w:rsidR="00E80802" w:rsidRDefault="00E80802" w:rsidP="00EC20B7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E80802" w:rsidRDefault="00E80802" w:rsidP="00E80802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ИЗГОТОВЛЕНИЕ ТЕХ. ДЕТАЛИ</w:t>
      </w:r>
    </w:p>
    <w:p w:rsidR="00E80802" w:rsidRDefault="00E80802" w:rsidP="00E80802">
      <w:pPr>
        <w:pStyle w:val="a3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E80802">
        <w:rPr>
          <w:rFonts w:ascii="Times New Roman" w:hAnsi="Times New Roman" w:cs="Times New Roman"/>
          <w:sz w:val="32"/>
          <w:szCs w:val="32"/>
        </w:rPr>
        <w:t>//</w:t>
      </w:r>
      <w:r>
        <w:rPr>
          <w:rFonts w:ascii="Times New Roman" w:hAnsi="Times New Roman" w:cs="Times New Roman"/>
          <w:sz w:val="32"/>
          <w:szCs w:val="32"/>
        </w:rPr>
        <w:t>Не забудь вставить скриншот</w:t>
      </w:r>
    </w:p>
    <w:p w:rsidR="00C225DE" w:rsidRDefault="00C225DE" w:rsidP="00E80802">
      <w:pPr>
        <w:pStyle w:val="a3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:rsidR="00C225DE" w:rsidRDefault="00C225DE" w:rsidP="00C225DE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СТРОИТЕЛЬСВО ДОМА</w:t>
      </w:r>
    </w:p>
    <w:p w:rsidR="00C225DE" w:rsidRDefault="00C225DE" w:rsidP="00C225DE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 w:rsidRPr="00C225DE">
        <w:rPr>
          <w:rFonts w:ascii="Times New Roman" w:hAnsi="Times New Roman" w:cs="Times New Roman"/>
          <w:sz w:val="32"/>
          <w:szCs w:val="32"/>
        </w:rPr>
        <w:t>//</w:t>
      </w:r>
      <w:r>
        <w:rPr>
          <w:rFonts w:ascii="Times New Roman" w:hAnsi="Times New Roman" w:cs="Times New Roman"/>
          <w:sz w:val="32"/>
          <w:szCs w:val="32"/>
        </w:rPr>
        <w:t>Не забудь вставить скриншот</w:t>
      </w:r>
    </w:p>
    <w:p w:rsidR="00C225DE" w:rsidRDefault="00C225DE" w:rsidP="00C225DE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C225DE" w:rsidRDefault="000E74CF" w:rsidP="00C225DE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СОЗДАТЬ КУРСОВУЮ</w:t>
      </w:r>
    </w:p>
    <w:p w:rsidR="000E74CF" w:rsidRDefault="000E74CF" w:rsidP="000E74C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 w:rsidRPr="000E74CF">
        <w:rPr>
          <w:rFonts w:ascii="Times New Roman" w:hAnsi="Times New Roman" w:cs="Times New Roman"/>
          <w:sz w:val="32"/>
          <w:szCs w:val="32"/>
        </w:rPr>
        <w:t>//</w:t>
      </w:r>
      <w:r>
        <w:rPr>
          <w:rFonts w:ascii="Times New Roman" w:hAnsi="Times New Roman" w:cs="Times New Roman"/>
          <w:sz w:val="32"/>
          <w:szCs w:val="32"/>
        </w:rPr>
        <w:t>Ну забудь вставить скриншот</w:t>
      </w:r>
    </w:p>
    <w:p w:rsidR="000E74CF" w:rsidRDefault="000E74CF" w:rsidP="000E74C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0E74CF" w:rsidRDefault="000E74CF" w:rsidP="000E74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СОЗДАНИЕ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IDEF</w:t>
      </w:r>
      <w:r w:rsidRPr="000E74CF">
        <w:rPr>
          <w:rFonts w:ascii="Times New Roman" w:hAnsi="Times New Roman" w:cs="Times New Roman"/>
          <w:b/>
          <w:sz w:val="32"/>
          <w:szCs w:val="32"/>
        </w:rPr>
        <w:t xml:space="preserve">0 </w:t>
      </w:r>
      <w:r>
        <w:rPr>
          <w:rFonts w:ascii="Times New Roman" w:hAnsi="Times New Roman" w:cs="Times New Roman"/>
          <w:b/>
          <w:sz w:val="32"/>
          <w:szCs w:val="32"/>
        </w:rPr>
        <w:t>МОДЕЛИ</w:t>
      </w:r>
    </w:p>
    <w:p w:rsidR="000E74CF" w:rsidRDefault="000E74CF" w:rsidP="000E74CF">
      <w:pPr>
        <w:rPr>
          <w:rFonts w:ascii="Times New Roman" w:hAnsi="Times New Roman" w:cs="Times New Roman"/>
          <w:sz w:val="32"/>
          <w:szCs w:val="32"/>
        </w:rPr>
      </w:pPr>
      <w:r w:rsidRPr="000E74CF">
        <w:rPr>
          <w:rFonts w:ascii="Times New Roman" w:hAnsi="Times New Roman" w:cs="Times New Roman"/>
          <w:b/>
          <w:sz w:val="32"/>
          <w:szCs w:val="32"/>
        </w:rPr>
        <w:t>//</w:t>
      </w:r>
      <w:r>
        <w:rPr>
          <w:rFonts w:ascii="Times New Roman" w:hAnsi="Times New Roman" w:cs="Times New Roman"/>
          <w:sz w:val="32"/>
          <w:szCs w:val="32"/>
        </w:rPr>
        <w:t>Не забудь вставить скриншот</w:t>
      </w:r>
    </w:p>
    <w:p w:rsidR="000E74CF" w:rsidRDefault="000E74CF" w:rsidP="000E74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ДНЯТЕЛЬНОСТЬ ОРГАНИЗАЦИИ</w:t>
      </w:r>
    </w:p>
    <w:p w:rsidR="000E74CF" w:rsidRDefault="000E74CF" w:rsidP="000E74CF">
      <w:pPr>
        <w:rPr>
          <w:rFonts w:ascii="Times New Roman" w:hAnsi="Times New Roman" w:cs="Times New Roman"/>
          <w:sz w:val="32"/>
          <w:szCs w:val="32"/>
        </w:rPr>
      </w:pPr>
      <w:r w:rsidRPr="000E74CF">
        <w:rPr>
          <w:rFonts w:ascii="Times New Roman" w:hAnsi="Times New Roman" w:cs="Times New Roman"/>
          <w:b/>
          <w:sz w:val="32"/>
          <w:szCs w:val="32"/>
        </w:rPr>
        <w:t>//</w:t>
      </w:r>
      <w:r>
        <w:rPr>
          <w:rFonts w:ascii="Times New Roman" w:hAnsi="Times New Roman" w:cs="Times New Roman"/>
          <w:sz w:val="32"/>
          <w:szCs w:val="32"/>
        </w:rPr>
        <w:t>Не забудь вставить скриншот</w:t>
      </w:r>
    </w:p>
    <w:p w:rsidR="000E74CF" w:rsidRDefault="000E74CF" w:rsidP="000E74CF">
      <w:pPr>
        <w:rPr>
          <w:rFonts w:ascii="Times New Roman" w:hAnsi="Times New Roman" w:cs="Times New Roman"/>
          <w:sz w:val="32"/>
          <w:szCs w:val="32"/>
        </w:rPr>
      </w:pPr>
    </w:p>
    <w:p w:rsidR="000E74CF" w:rsidRPr="00B82106" w:rsidRDefault="000E74CF" w:rsidP="000E74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E80802" w:rsidRDefault="00E80802" w:rsidP="00EC20B7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E80802" w:rsidRPr="00E80802" w:rsidRDefault="00E80802" w:rsidP="00E80802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95899" w:rsidRPr="00495899" w:rsidRDefault="00495899" w:rsidP="0049589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82D56" w:rsidRPr="00082D56" w:rsidRDefault="00082D56" w:rsidP="00082D56">
      <w:pPr>
        <w:rPr>
          <w:rFonts w:ascii="Times New Roman" w:hAnsi="Times New Roman" w:cs="Times New Roman"/>
          <w:sz w:val="32"/>
          <w:szCs w:val="32"/>
        </w:rPr>
      </w:pPr>
    </w:p>
    <w:p w:rsidR="00910936" w:rsidRPr="005C6BAD" w:rsidRDefault="00910936" w:rsidP="002B4D8E">
      <w:pPr>
        <w:rPr>
          <w:rFonts w:ascii="Times New Roman" w:hAnsi="Times New Roman" w:cs="Times New Roman"/>
          <w:sz w:val="32"/>
          <w:szCs w:val="32"/>
        </w:rPr>
      </w:pPr>
    </w:p>
    <w:sectPr w:rsidR="00910936" w:rsidRPr="005C6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6C06"/>
    <w:multiLevelType w:val="hybridMultilevel"/>
    <w:tmpl w:val="BD6A44AA"/>
    <w:lvl w:ilvl="0" w:tplc="0AB8B2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0C7589"/>
    <w:multiLevelType w:val="hybridMultilevel"/>
    <w:tmpl w:val="2A7A0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43864"/>
    <w:multiLevelType w:val="hybridMultilevel"/>
    <w:tmpl w:val="832CC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3745"/>
    <w:multiLevelType w:val="hybridMultilevel"/>
    <w:tmpl w:val="84A633BE"/>
    <w:lvl w:ilvl="0" w:tplc="C3A2D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500BF0"/>
    <w:multiLevelType w:val="hybridMultilevel"/>
    <w:tmpl w:val="AABED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71096"/>
    <w:multiLevelType w:val="hybridMultilevel"/>
    <w:tmpl w:val="3BCE96DA"/>
    <w:lvl w:ilvl="0" w:tplc="617EA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8D7341"/>
    <w:multiLevelType w:val="hybridMultilevel"/>
    <w:tmpl w:val="0494F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12BB4"/>
    <w:multiLevelType w:val="hybridMultilevel"/>
    <w:tmpl w:val="2E6078A4"/>
    <w:lvl w:ilvl="0" w:tplc="9FF6467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5C21421"/>
    <w:multiLevelType w:val="hybridMultilevel"/>
    <w:tmpl w:val="193A2A0C"/>
    <w:lvl w:ilvl="0" w:tplc="3B2ED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AD7F9B"/>
    <w:multiLevelType w:val="hybridMultilevel"/>
    <w:tmpl w:val="A95A8EA8"/>
    <w:lvl w:ilvl="0" w:tplc="616E22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491FB5"/>
    <w:multiLevelType w:val="hybridMultilevel"/>
    <w:tmpl w:val="775C676E"/>
    <w:lvl w:ilvl="0" w:tplc="B81212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1F23453"/>
    <w:multiLevelType w:val="hybridMultilevel"/>
    <w:tmpl w:val="344224DA"/>
    <w:lvl w:ilvl="0" w:tplc="98649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11"/>
  </w:num>
  <w:num w:numId="10">
    <w:abstractNumId w:val="9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08"/>
    <w:rsid w:val="00033835"/>
    <w:rsid w:val="00082D56"/>
    <w:rsid w:val="000E74CF"/>
    <w:rsid w:val="00146008"/>
    <w:rsid w:val="002B4D8E"/>
    <w:rsid w:val="00495899"/>
    <w:rsid w:val="004E2AD0"/>
    <w:rsid w:val="004E6BF6"/>
    <w:rsid w:val="005C3A79"/>
    <w:rsid w:val="005C6BAD"/>
    <w:rsid w:val="00662B6A"/>
    <w:rsid w:val="006D1862"/>
    <w:rsid w:val="008F455A"/>
    <w:rsid w:val="00910936"/>
    <w:rsid w:val="009A553F"/>
    <w:rsid w:val="00AC763B"/>
    <w:rsid w:val="00B82106"/>
    <w:rsid w:val="00C203C0"/>
    <w:rsid w:val="00C225DE"/>
    <w:rsid w:val="00DB1A5E"/>
    <w:rsid w:val="00DE22BB"/>
    <w:rsid w:val="00E80802"/>
    <w:rsid w:val="00EC20B7"/>
    <w:rsid w:val="00F6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7085"/>
  <w15:chartTrackingRefBased/>
  <w15:docId w15:val="{CEBFE72C-B7CC-4119-B767-EAFF2628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19</cp:revision>
  <dcterms:created xsi:type="dcterms:W3CDTF">2024-02-16T06:29:00Z</dcterms:created>
  <dcterms:modified xsi:type="dcterms:W3CDTF">2024-02-16T08:57:00Z</dcterms:modified>
</cp:coreProperties>
</file>