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611A" w14:textId="77777777" w:rsidR="00C1039F" w:rsidRDefault="00000000">
      <w:pPr>
        <w:jc w:val="center"/>
        <w:rPr>
          <w:sz w:val="24"/>
          <w:szCs w:val="24"/>
        </w:rPr>
      </w:pPr>
      <w:r>
        <w:rPr>
          <w:b/>
          <w:noProof/>
        </w:rPr>
        <w:drawing>
          <wp:anchor distT="0" distB="0" distL="0" distR="0" simplePos="0" relativeHeight="251658240" behindDoc="1" locked="0" layoutInCell="1" hidden="0" allowOverlap="1" wp14:anchorId="12B9BA0A" wp14:editId="7A22CB66">
            <wp:simplePos x="0" y="0"/>
            <wp:positionH relativeFrom="margin">
              <wp:posOffset>0</wp:posOffset>
            </wp:positionH>
            <wp:positionV relativeFrom="margin">
              <wp:posOffset>-219074</wp:posOffset>
            </wp:positionV>
            <wp:extent cx="742950" cy="752475"/>
            <wp:effectExtent l="0" t="0" r="0" b="0"/>
            <wp:wrapNone/>
            <wp:docPr id="2" name="image1.png" descr="A logo with different colo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different colors&#10;&#10;AI-generated content may be incorrect."/>
                    <pic:cNvPicPr preferRelativeResize="0"/>
                  </pic:nvPicPr>
                  <pic:blipFill>
                    <a:blip r:embed="rId5"/>
                    <a:srcRect/>
                    <a:stretch>
                      <a:fillRect/>
                    </a:stretch>
                  </pic:blipFill>
                  <pic:spPr>
                    <a:xfrm>
                      <a:off x="0" y="0"/>
                      <a:ext cx="742950" cy="752475"/>
                    </a:xfrm>
                    <a:prstGeom prst="rect">
                      <a:avLst/>
                    </a:prstGeom>
                    <a:ln/>
                  </pic:spPr>
                </pic:pic>
              </a:graphicData>
            </a:graphic>
          </wp:anchor>
        </w:drawing>
      </w:r>
      <w:r>
        <w:rPr>
          <w:rFonts w:ascii="Arial" w:eastAsia="Arial" w:hAnsi="Arial" w:cs="Arial"/>
          <w:b/>
          <w:noProof/>
          <w:color w:val="000000"/>
          <w:sz w:val="40"/>
          <w:szCs w:val="40"/>
        </w:rPr>
        <w:drawing>
          <wp:anchor distT="0" distB="0" distL="0" distR="0" simplePos="0" relativeHeight="251659264" behindDoc="1" locked="0" layoutInCell="1" hidden="0" allowOverlap="1" wp14:anchorId="23E209FB" wp14:editId="31A5BAD3">
            <wp:simplePos x="0" y="0"/>
            <wp:positionH relativeFrom="margin">
              <wp:align>right</wp:align>
            </wp:positionH>
            <wp:positionV relativeFrom="margin">
              <wp:posOffset>-285749</wp:posOffset>
            </wp:positionV>
            <wp:extent cx="885825" cy="847725"/>
            <wp:effectExtent l="0" t="0" r="0" b="0"/>
            <wp:wrapNone/>
            <wp:docPr id="3" name="image2.jpg" descr="A logo of a college of laguna&#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logo of a college of laguna&#10;&#10;Description automatically generated"/>
                    <pic:cNvPicPr preferRelativeResize="0"/>
                  </pic:nvPicPr>
                  <pic:blipFill>
                    <a:blip r:embed="rId6"/>
                    <a:srcRect/>
                    <a:stretch>
                      <a:fillRect/>
                    </a:stretch>
                  </pic:blipFill>
                  <pic:spPr>
                    <a:xfrm>
                      <a:off x="0" y="0"/>
                      <a:ext cx="885825" cy="847725"/>
                    </a:xfrm>
                    <a:prstGeom prst="rect">
                      <a:avLst/>
                    </a:prstGeom>
                    <a:ln/>
                  </pic:spPr>
                </pic:pic>
              </a:graphicData>
            </a:graphic>
          </wp:anchor>
        </w:drawing>
      </w:r>
      <w:r>
        <w:rPr>
          <w:sz w:val="24"/>
          <w:szCs w:val="24"/>
        </w:rPr>
        <w:t>PHINMA UNION COLLEGE OF LAGUNA</w:t>
      </w:r>
    </w:p>
    <w:p w14:paraId="79A6F52A" w14:textId="77777777" w:rsidR="00C1039F" w:rsidRDefault="00000000">
      <w:pPr>
        <w:jc w:val="center"/>
        <w:rPr>
          <w:sz w:val="24"/>
          <w:szCs w:val="24"/>
        </w:rPr>
      </w:pPr>
      <w:r>
        <w:rPr>
          <w:sz w:val="24"/>
          <w:szCs w:val="24"/>
        </w:rPr>
        <w:t>Sta. Cruz, Laguna</w:t>
      </w:r>
    </w:p>
    <w:p w14:paraId="15183A7B" w14:textId="77777777" w:rsidR="00C1039F" w:rsidRDefault="00C1039F">
      <w:pPr>
        <w:jc w:val="center"/>
        <w:rPr>
          <w:b/>
        </w:rPr>
      </w:pPr>
    </w:p>
    <w:p w14:paraId="5D883BA7" w14:textId="77777777" w:rsidR="00C1039F" w:rsidRDefault="00C1039F">
      <w:pPr>
        <w:jc w:val="center"/>
        <w:rPr>
          <w:b/>
        </w:rPr>
      </w:pPr>
    </w:p>
    <w:p w14:paraId="4E654DA2" w14:textId="77777777" w:rsidR="00C1039F" w:rsidRDefault="00C1039F">
      <w:pPr>
        <w:jc w:val="center"/>
        <w:rPr>
          <w:b/>
        </w:rPr>
      </w:pPr>
    </w:p>
    <w:p w14:paraId="1F602322" w14:textId="77777777" w:rsidR="00C1039F" w:rsidRDefault="00C1039F">
      <w:pPr>
        <w:jc w:val="center"/>
        <w:rPr>
          <w:b/>
        </w:rPr>
      </w:pPr>
    </w:p>
    <w:p w14:paraId="46309CAD" w14:textId="77777777" w:rsidR="00C1039F" w:rsidRDefault="00C1039F">
      <w:pPr>
        <w:jc w:val="center"/>
        <w:rPr>
          <w:b/>
        </w:rPr>
      </w:pPr>
    </w:p>
    <w:p w14:paraId="51F78412" w14:textId="77777777" w:rsidR="00C1039F" w:rsidRDefault="00000000">
      <w:pPr>
        <w:jc w:val="center"/>
        <w:rPr>
          <w:b/>
          <w:sz w:val="40"/>
          <w:szCs w:val="40"/>
        </w:rPr>
      </w:pPr>
      <w:r>
        <w:rPr>
          <w:b/>
          <w:sz w:val="40"/>
          <w:szCs w:val="40"/>
        </w:rPr>
        <w:t>Development of an Online Municipal Disaster Risk Reduction and Management Information System with Centralized Database for the Municipality of Luisiana, Laguna: Enhanced Community Preparedness and Resilience</w:t>
      </w:r>
    </w:p>
    <w:p w14:paraId="1F927D9C" w14:textId="77777777" w:rsidR="00C1039F" w:rsidRDefault="00000000">
      <w:pPr>
        <w:jc w:val="center"/>
        <w:rPr>
          <w:b/>
        </w:rPr>
      </w:pPr>
      <w:r>
        <w:rPr>
          <w:b/>
        </w:rPr>
        <w:br/>
      </w:r>
      <w:r>
        <w:rPr>
          <w:b/>
        </w:rPr>
        <w:br/>
      </w:r>
    </w:p>
    <w:p w14:paraId="51E97FB2" w14:textId="77777777" w:rsidR="00C1039F" w:rsidRDefault="00C1039F">
      <w:pPr>
        <w:jc w:val="center"/>
        <w:rPr>
          <w:b/>
        </w:rPr>
      </w:pPr>
    </w:p>
    <w:p w14:paraId="05D4A815" w14:textId="77777777" w:rsidR="00C1039F" w:rsidRDefault="00C1039F">
      <w:pPr>
        <w:jc w:val="center"/>
        <w:rPr>
          <w:b/>
        </w:rPr>
      </w:pPr>
    </w:p>
    <w:p w14:paraId="4A40EDFE" w14:textId="77777777" w:rsidR="00C1039F" w:rsidRDefault="00C1039F">
      <w:pPr>
        <w:jc w:val="center"/>
        <w:rPr>
          <w:b/>
          <w:sz w:val="24"/>
          <w:szCs w:val="24"/>
        </w:rPr>
      </w:pPr>
    </w:p>
    <w:p w14:paraId="37F7043D" w14:textId="77777777" w:rsidR="00C1039F" w:rsidRDefault="00C1039F">
      <w:pPr>
        <w:jc w:val="center"/>
        <w:rPr>
          <w:b/>
          <w:sz w:val="24"/>
          <w:szCs w:val="24"/>
        </w:rPr>
      </w:pPr>
    </w:p>
    <w:p w14:paraId="1A6A5F45" w14:textId="77777777" w:rsidR="00C1039F" w:rsidRDefault="00C1039F">
      <w:pPr>
        <w:jc w:val="center"/>
        <w:rPr>
          <w:b/>
          <w:sz w:val="24"/>
          <w:szCs w:val="24"/>
        </w:rPr>
      </w:pPr>
    </w:p>
    <w:p w14:paraId="7DD59C00" w14:textId="77777777" w:rsidR="00C1039F" w:rsidRDefault="00000000">
      <w:pPr>
        <w:jc w:val="center"/>
        <w:rPr>
          <w:b/>
          <w:sz w:val="24"/>
          <w:szCs w:val="24"/>
        </w:rPr>
      </w:pPr>
      <w:r>
        <w:rPr>
          <w:b/>
          <w:sz w:val="24"/>
          <w:szCs w:val="24"/>
        </w:rPr>
        <w:t>Submitted by:</w:t>
      </w:r>
    </w:p>
    <w:p w14:paraId="06CEA636" w14:textId="77777777" w:rsidR="00C1039F" w:rsidRDefault="00000000">
      <w:pPr>
        <w:jc w:val="center"/>
        <w:rPr>
          <w:b/>
          <w:sz w:val="24"/>
          <w:szCs w:val="24"/>
        </w:rPr>
      </w:pPr>
      <w:r>
        <w:rPr>
          <w:b/>
          <w:sz w:val="24"/>
          <w:szCs w:val="24"/>
        </w:rPr>
        <w:t xml:space="preserve">Aquino, </w:t>
      </w:r>
      <w:proofErr w:type="spellStart"/>
      <w:r>
        <w:rPr>
          <w:b/>
          <w:sz w:val="24"/>
          <w:szCs w:val="24"/>
        </w:rPr>
        <w:t>Jhester</w:t>
      </w:r>
      <w:proofErr w:type="spellEnd"/>
      <w:r>
        <w:rPr>
          <w:b/>
          <w:sz w:val="24"/>
          <w:szCs w:val="24"/>
        </w:rPr>
        <w:t xml:space="preserve"> M.</w:t>
      </w:r>
    </w:p>
    <w:p w14:paraId="40CB22FC" w14:textId="77777777" w:rsidR="00C1039F" w:rsidRDefault="00000000">
      <w:pPr>
        <w:jc w:val="center"/>
        <w:rPr>
          <w:b/>
          <w:sz w:val="24"/>
          <w:szCs w:val="24"/>
        </w:rPr>
      </w:pPr>
      <w:r>
        <w:rPr>
          <w:b/>
          <w:sz w:val="24"/>
          <w:szCs w:val="24"/>
        </w:rPr>
        <w:t>Custodio, Leo A.</w:t>
      </w:r>
    </w:p>
    <w:p w14:paraId="4C09EE52" w14:textId="77777777" w:rsidR="00C1039F" w:rsidRDefault="00000000">
      <w:pPr>
        <w:jc w:val="center"/>
        <w:rPr>
          <w:b/>
          <w:sz w:val="24"/>
          <w:szCs w:val="24"/>
        </w:rPr>
      </w:pPr>
      <w:r>
        <w:rPr>
          <w:b/>
          <w:sz w:val="24"/>
          <w:szCs w:val="24"/>
        </w:rPr>
        <w:t>Gallardo, James Izel P.</w:t>
      </w:r>
    </w:p>
    <w:p w14:paraId="34089249" w14:textId="77777777" w:rsidR="00C1039F" w:rsidRDefault="00000000">
      <w:pPr>
        <w:jc w:val="center"/>
        <w:rPr>
          <w:b/>
          <w:sz w:val="24"/>
          <w:szCs w:val="24"/>
        </w:rPr>
      </w:pPr>
      <w:r>
        <w:rPr>
          <w:b/>
          <w:sz w:val="24"/>
          <w:szCs w:val="24"/>
        </w:rPr>
        <w:t xml:space="preserve">Manjares, Lian </w:t>
      </w:r>
      <w:proofErr w:type="spellStart"/>
      <w:r>
        <w:rPr>
          <w:b/>
          <w:sz w:val="24"/>
          <w:szCs w:val="24"/>
        </w:rPr>
        <w:t>Rovic</w:t>
      </w:r>
      <w:proofErr w:type="spellEnd"/>
      <w:r>
        <w:rPr>
          <w:b/>
          <w:sz w:val="24"/>
          <w:szCs w:val="24"/>
        </w:rPr>
        <w:t xml:space="preserve"> C.</w:t>
      </w:r>
    </w:p>
    <w:p w14:paraId="47E0D3D5" w14:textId="77777777" w:rsidR="00C1039F" w:rsidRDefault="00000000">
      <w:pPr>
        <w:jc w:val="center"/>
        <w:rPr>
          <w:b/>
        </w:rPr>
      </w:pPr>
      <w:r>
        <w:br w:type="page"/>
      </w:r>
    </w:p>
    <w:p w14:paraId="172B8000" w14:textId="77777777" w:rsidR="00C1039F" w:rsidRDefault="00000000">
      <w:pPr>
        <w:rPr>
          <w:rFonts w:ascii="Arial" w:eastAsia="Arial" w:hAnsi="Arial" w:cs="Arial"/>
          <w:b/>
        </w:rPr>
      </w:pPr>
      <w:r>
        <w:rPr>
          <w:rFonts w:ascii="Arial" w:eastAsia="Arial" w:hAnsi="Arial" w:cs="Arial"/>
          <w:b/>
        </w:rPr>
        <w:lastRenderedPageBreak/>
        <w:t xml:space="preserve">I. Introduction </w:t>
      </w:r>
    </w:p>
    <w:p w14:paraId="7ADA4FDF" w14:textId="77777777" w:rsidR="00C1039F" w:rsidRDefault="00000000">
      <w:pPr>
        <w:spacing w:after="0"/>
        <w:jc w:val="both"/>
        <w:rPr>
          <w:rFonts w:ascii="Arial" w:eastAsia="Arial" w:hAnsi="Arial" w:cs="Arial"/>
          <w:sz w:val="24"/>
          <w:szCs w:val="24"/>
        </w:rPr>
      </w:pPr>
      <w:r>
        <w:rPr>
          <w:rFonts w:ascii="Arial" w:eastAsia="Arial" w:hAnsi="Arial" w:cs="Arial"/>
          <w:sz w:val="24"/>
          <w:szCs w:val="24"/>
        </w:rPr>
        <w:t>This research study is essential because it directly addresses the critical need for improved service delivery and information management at the Municipality of Luisiana. The municipality may increase staff productivity, streamline procedures, boost public happiness, and promote good governance by putting in place an information management web system. In the end, this contemporary strategy will benefit the entire community of Luisiana, Laguna, by increasing the efficacy and efficiency of municipal operations as well as fostering a more open, accountable, and citizen-centered government.</w:t>
      </w:r>
    </w:p>
    <w:p w14:paraId="24370FFB" w14:textId="77777777" w:rsidR="00C1039F" w:rsidRDefault="00000000">
      <w:pPr>
        <w:spacing w:before="240" w:after="240"/>
        <w:jc w:val="both"/>
        <w:rPr>
          <w:rFonts w:ascii="Arial" w:eastAsia="Arial" w:hAnsi="Arial" w:cs="Arial"/>
          <w:sz w:val="24"/>
          <w:szCs w:val="24"/>
          <w:highlight w:val="white"/>
        </w:rPr>
      </w:pPr>
      <w:r>
        <w:rPr>
          <w:rFonts w:ascii="Arial" w:eastAsia="Arial" w:hAnsi="Arial" w:cs="Arial"/>
          <w:sz w:val="24"/>
          <w:szCs w:val="24"/>
          <w:highlight w:val="white"/>
        </w:rPr>
        <w:t>This project aims to benefit the community by providing real-time updates regarding emergencies and resources for those impacted. Essential features will encompass interactive maps, resource inventory, analytics, an incident reporting system, current news updates, warning system and a communication engagement portal for disseminating critical alerts and announcements. The design will emphasize user-friendliness and accessibility to guarantee that essential information is effectively communicated to all residents.</w:t>
      </w:r>
    </w:p>
    <w:p w14:paraId="6F6CCE4C" w14:textId="77777777" w:rsidR="00C1039F" w:rsidRDefault="00C1039F">
      <w:pPr>
        <w:rPr>
          <w:rFonts w:ascii="Arial" w:eastAsia="Arial" w:hAnsi="Arial" w:cs="Arial"/>
        </w:rPr>
      </w:pPr>
    </w:p>
    <w:p w14:paraId="3C3329B4" w14:textId="77777777" w:rsidR="00C1039F" w:rsidRDefault="00000000">
      <w:pPr>
        <w:rPr>
          <w:rFonts w:ascii="Arial" w:eastAsia="Arial" w:hAnsi="Arial" w:cs="Arial"/>
        </w:rPr>
      </w:pPr>
      <w:r>
        <w:rPr>
          <w:rFonts w:ascii="Arial" w:eastAsia="Arial" w:hAnsi="Arial" w:cs="Arial"/>
        </w:rPr>
        <w:t>C. About the Team Members</w:t>
      </w:r>
    </w:p>
    <w:p w14:paraId="11D3AE0B" w14:textId="77777777" w:rsidR="00C1039F" w:rsidRDefault="00000000">
      <w:pPr>
        <w:numPr>
          <w:ilvl w:val="0"/>
          <w:numId w:val="5"/>
        </w:numPr>
        <w:jc w:val="both"/>
      </w:pPr>
      <w:r>
        <w:rPr>
          <w:rFonts w:ascii="Arial" w:eastAsia="Arial" w:hAnsi="Arial" w:cs="Arial"/>
          <w:b/>
        </w:rPr>
        <w:t>Mr. James Izel Gallardo</w:t>
      </w:r>
      <w:r>
        <w:rPr>
          <w:rFonts w:ascii="Arial" w:eastAsia="Arial" w:hAnsi="Arial" w:cs="Arial"/>
        </w:rPr>
        <w:t xml:space="preserve"> – Project Manager: Responsible for overseeing the entire project lifecycle and ensuring its successful completion. He develops and maintains comprehensive project plans, setting timelines, milestones, and deliverables to keep the project on track. He leads a multidisciplinary team, ensuring effective communication, collaboration, and conflict resolution among team members. He allocates and manages resources, ensuring the right personnel and materials are in place and adjusting as necessary to meet evolving project demands. As the primary point of contact for stakeholders, he provides regular updates and progress reports, maintaining transparency and addressing concerns promptly.</w:t>
      </w:r>
    </w:p>
    <w:p w14:paraId="00C892B3" w14:textId="77777777" w:rsidR="00C1039F" w:rsidRDefault="00000000">
      <w:pPr>
        <w:numPr>
          <w:ilvl w:val="0"/>
          <w:numId w:val="5"/>
        </w:numPr>
        <w:jc w:val="both"/>
      </w:pPr>
      <w:r>
        <w:rPr>
          <w:rFonts w:ascii="Arial" w:eastAsia="Arial" w:hAnsi="Arial" w:cs="Arial"/>
          <w:b/>
        </w:rPr>
        <w:t>Mr. Leo Custodio</w:t>
      </w:r>
      <w:r>
        <w:rPr>
          <w:rFonts w:ascii="Arial" w:eastAsia="Arial" w:hAnsi="Arial" w:cs="Arial"/>
        </w:rPr>
        <w:t xml:space="preserve"> – Lead Developer: Responsible for coding the system, implementing robust security protocols, and ensuring the overall integrity of the system. He takes the lead in designing and developing the software architecture, translating project requirements into functional, high-quality code. He works closely with the project manager (Mr. James Gallardo) and other team members to align the development process with project goals and timelines. He is also responsible for integrating security measures throughout the development lifecycle, ensuring that the system is protected against vulnerabilities and complies with industry standards.</w:t>
      </w:r>
    </w:p>
    <w:p w14:paraId="29B08112" w14:textId="77777777" w:rsidR="00C1039F" w:rsidRDefault="00000000">
      <w:pPr>
        <w:numPr>
          <w:ilvl w:val="0"/>
          <w:numId w:val="5"/>
        </w:numPr>
        <w:jc w:val="both"/>
      </w:pPr>
      <w:r>
        <w:rPr>
          <w:rFonts w:ascii="Arial" w:eastAsia="Arial" w:hAnsi="Arial" w:cs="Arial"/>
          <w:b/>
        </w:rPr>
        <w:t xml:space="preserve">Mr. </w:t>
      </w:r>
      <w:proofErr w:type="spellStart"/>
      <w:r>
        <w:rPr>
          <w:rFonts w:ascii="Arial" w:eastAsia="Arial" w:hAnsi="Arial" w:cs="Arial"/>
          <w:b/>
        </w:rPr>
        <w:t>Jhester</w:t>
      </w:r>
      <w:proofErr w:type="spellEnd"/>
      <w:r>
        <w:rPr>
          <w:rFonts w:ascii="Arial" w:eastAsia="Arial" w:hAnsi="Arial" w:cs="Arial"/>
          <w:b/>
        </w:rPr>
        <w:t xml:space="preserve"> Aquino</w:t>
      </w:r>
      <w:r>
        <w:rPr>
          <w:rFonts w:ascii="Arial" w:eastAsia="Arial" w:hAnsi="Arial" w:cs="Arial"/>
        </w:rPr>
        <w:t xml:space="preserve"> – Database Administrator: Responsible for managing the security, integrity, and efficiency of the database systems. His role includes overseeing database creation, maintenance, and optimization to ensure smooth operations. He also implements backup and disaster recovery plans to safeguard critical information in case of system failures or data loss.</w:t>
      </w:r>
    </w:p>
    <w:p w14:paraId="7354512D" w14:textId="77777777" w:rsidR="00C1039F" w:rsidRDefault="00000000">
      <w:pPr>
        <w:numPr>
          <w:ilvl w:val="0"/>
          <w:numId w:val="5"/>
        </w:numPr>
        <w:jc w:val="both"/>
      </w:pPr>
      <w:r>
        <w:rPr>
          <w:rFonts w:ascii="Arial" w:eastAsia="Arial" w:hAnsi="Arial" w:cs="Arial"/>
          <w:b/>
        </w:rPr>
        <w:lastRenderedPageBreak/>
        <w:t xml:space="preserve">Mr. Lian </w:t>
      </w:r>
      <w:proofErr w:type="spellStart"/>
      <w:r>
        <w:rPr>
          <w:rFonts w:ascii="Arial" w:eastAsia="Arial" w:hAnsi="Arial" w:cs="Arial"/>
          <w:b/>
        </w:rPr>
        <w:t>Rovic</w:t>
      </w:r>
      <w:proofErr w:type="spellEnd"/>
      <w:r>
        <w:rPr>
          <w:rFonts w:ascii="Arial" w:eastAsia="Arial" w:hAnsi="Arial" w:cs="Arial"/>
          <w:b/>
        </w:rPr>
        <w:t xml:space="preserve"> Manjares</w:t>
      </w:r>
      <w:r>
        <w:rPr>
          <w:rFonts w:ascii="Arial" w:eastAsia="Arial" w:hAnsi="Arial" w:cs="Arial"/>
        </w:rPr>
        <w:t xml:space="preserve"> – Quality Assurance: Responsible for conducting rigorous security testing and vulnerability assessments to identify potential risks and weaknesses. By performing penetration testing and evaluating system defenses, he ensures that security threats are detected and mitigated before they can be exploited.</w:t>
      </w:r>
    </w:p>
    <w:p w14:paraId="04BB1530" w14:textId="77777777" w:rsidR="00C1039F" w:rsidRDefault="00000000">
      <w:pPr>
        <w:numPr>
          <w:ilvl w:val="0"/>
          <w:numId w:val="5"/>
        </w:numPr>
        <w:jc w:val="both"/>
      </w:pPr>
      <w:r>
        <w:rPr>
          <w:rFonts w:ascii="Arial" w:eastAsia="Arial" w:hAnsi="Arial" w:cs="Arial"/>
          <w:b/>
        </w:rPr>
        <w:t>Prof. Lee Samonte</w:t>
      </w:r>
      <w:r>
        <w:rPr>
          <w:rFonts w:ascii="Arial" w:eastAsia="Arial" w:hAnsi="Arial" w:cs="Arial"/>
        </w:rPr>
        <w:t xml:space="preserve"> – Research Capstone Adviser: Provides guidance on secure coding practices and risk management strategies. He advises on risk assessment methodologies, helping the team identify potential security risks and implement mitigation strategies. He promotes adherence to industry security standards and ensures that security considerations are integrated into the design and development process. His expertise also extends to disaster recovery planning, ensuring that the system can withstand and recover from potential cyber threats or breaches.</w:t>
      </w:r>
    </w:p>
    <w:p w14:paraId="1828889D" w14:textId="77777777" w:rsidR="00C1039F" w:rsidRDefault="00000000">
      <w:pPr>
        <w:rPr>
          <w:rFonts w:ascii="Arial" w:eastAsia="Arial" w:hAnsi="Arial" w:cs="Arial"/>
        </w:rPr>
      </w:pPr>
      <w:r>
        <w:rPr>
          <w:rFonts w:ascii="Arial" w:eastAsia="Arial" w:hAnsi="Arial" w:cs="Arial"/>
        </w:rPr>
        <w:t>D. Team Members User Access Controls and Authorization To ensure secure database management, the following authorization levels are assigned:</w:t>
      </w:r>
    </w:p>
    <w:p w14:paraId="660DAF06" w14:textId="77777777" w:rsidR="00C1039F" w:rsidRDefault="00000000">
      <w:pPr>
        <w:numPr>
          <w:ilvl w:val="0"/>
          <w:numId w:val="6"/>
        </w:numPr>
      </w:pPr>
      <w:r>
        <w:rPr>
          <w:rFonts w:ascii="Arial" w:eastAsia="Arial" w:hAnsi="Arial" w:cs="Arial"/>
          <w:b/>
        </w:rPr>
        <w:t>Mr. James Izel Gallardo</w:t>
      </w:r>
      <w:r>
        <w:rPr>
          <w:rFonts w:ascii="Arial" w:eastAsia="Arial" w:hAnsi="Arial" w:cs="Arial"/>
        </w:rPr>
        <w:t xml:space="preserve"> - Database Administrator: Has full control of the system, including database management, security enforcement, and encryption implementation.</w:t>
      </w:r>
    </w:p>
    <w:p w14:paraId="360057AA" w14:textId="77777777" w:rsidR="00C1039F" w:rsidRDefault="00000000">
      <w:pPr>
        <w:numPr>
          <w:ilvl w:val="0"/>
          <w:numId w:val="6"/>
        </w:numPr>
      </w:pPr>
      <w:r>
        <w:rPr>
          <w:rFonts w:ascii="Arial" w:eastAsia="Arial" w:hAnsi="Arial" w:cs="Arial"/>
          <w:b/>
        </w:rPr>
        <w:t xml:space="preserve">Mr. </w:t>
      </w:r>
      <w:proofErr w:type="spellStart"/>
      <w:r>
        <w:rPr>
          <w:rFonts w:ascii="Arial" w:eastAsia="Arial" w:hAnsi="Arial" w:cs="Arial"/>
          <w:b/>
        </w:rPr>
        <w:t>Jhester</w:t>
      </w:r>
      <w:proofErr w:type="spellEnd"/>
      <w:r>
        <w:rPr>
          <w:rFonts w:ascii="Arial" w:eastAsia="Arial" w:hAnsi="Arial" w:cs="Arial"/>
          <w:b/>
        </w:rPr>
        <w:t xml:space="preserve"> Aquino</w:t>
      </w:r>
      <w:r>
        <w:rPr>
          <w:rFonts w:ascii="Arial" w:eastAsia="Arial" w:hAnsi="Arial" w:cs="Arial"/>
        </w:rPr>
        <w:t xml:space="preserve"> - Database Manager: Manages the databases created or assigned to the project and oversees overall security enforcement.</w:t>
      </w:r>
    </w:p>
    <w:p w14:paraId="462FF078" w14:textId="77777777" w:rsidR="00C1039F" w:rsidRDefault="00000000">
      <w:pPr>
        <w:numPr>
          <w:ilvl w:val="0"/>
          <w:numId w:val="6"/>
        </w:numPr>
      </w:pPr>
      <w:r>
        <w:rPr>
          <w:rFonts w:ascii="Arial" w:eastAsia="Arial" w:hAnsi="Arial" w:cs="Arial"/>
          <w:b/>
        </w:rPr>
        <w:t xml:space="preserve">Mr. Lian </w:t>
      </w:r>
      <w:proofErr w:type="spellStart"/>
      <w:r>
        <w:rPr>
          <w:rFonts w:ascii="Arial" w:eastAsia="Arial" w:hAnsi="Arial" w:cs="Arial"/>
          <w:b/>
        </w:rPr>
        <w:t>Rovic</w:t>
      </w:r>
      <w:proofErr w:type="spellEnd"/>
      <w:r>
        <w:rPr>
          <w:rFonts w:ascii="Arial" w:eastAsia="Arial" w:hAnsi="Arial" w:cs="Arial"/>
          <w:b/>
        </w:rPr>
        <w:t xml:space="preserve"> Manjares</w:t>
      </w:r>
      <w:r>
        <w:rPr>
          <w:rFonts w:ascii="Arial" w:eastAsia="Arial" w:hAnsi="Arial" w:cs="Arial"/>
        </w:rPr>
        <w:t>- Database Designer: Has limited capabilities granted by managers or administrators, mainly responsible for database structure design and optimization.</w:t>
      </w:r>
    </w:p>
    <w:p w14:paraId="38291206" w14:textId="77777777" w:rsidR="00C1039F" w:rsidRDefault="00000000">
      <w:pPr>
        <w:numPr>
          <w:ilvl w:val="0"/>
          <w:numId w:val="6"/>
        </w:numPr>
      </w:pPr>
      <w:r>
        <w:rPr>
          <w:rFonts w:ascii="Arial" w:eastAsia="Arial" w:hAnsi="Arial" w:cs="Arial"/>
          <w:b/>
        </w:rPr>
        <w:t xml:space="preserve">Mr. Leo </w:t>
      </w:r>
      <w:proofErr w:type="spellStart"/>
      <w:r>
        <w:rPr>
          <w:rFonts w:ascii="Arial" w:eastAsia="Arial" w:hAnsi="Arial" w:cs="Arial"/>
          <w:b/>
        </w:rPr>
        <w:t>Cusodio</w:t>
      </w:r>
      <w:proofErr w:type="spellEnd"/>
      <w:r>
        <w:rPr>
          <w:rFonts w:ascii="Arial" w:eastAsia="Arial" w:hAnsi="Arial" w:cs="Arial"/>
        </w:rPr>
        <w:t xml:space="preserve"> - Database Viewer: Can only view the system without making modifications, primarily for testing and verification purposes.</w:t>
      </w:r>
      <w:r>
        <w:rPr>
          <w:rFonts w:ascii="Arial" w:eastAsia="Arial" w:hAnsi="Arial" w:cs="Arial"/>
        </w:rPr>
        <w:br/>
      </w:r>
    </w:p>
    <w:p w14:paraId="1AA52F46" w14:textId="77777777" w:rsidR="00C1039F" w:rsidRDefault="00000000">
      <w:pPr>
        <w:rPr>
          <w:rFonts w:ascii="Arial" w:eastAsia="Arial" w:hAnsi="Arial" w:cs="Arial"/>
        </w:rPr>
      </w:pPr>
      <w:r>
        <w:br w:type="page"/>
      </w:r>
    </w:p>
    <w:p w14:paraId="4E1341A8" w14:textId="77777777" w:rsidR="00C1039F" w:rsidRDefault="00000000">
      <w:pPr>
        <w:rPr>
          <w:rFonts w:ascii="Arial" w:eastAsia="Arial" w:hAnsi="Arial" w:cs="Arial"/>
        </w:rPr>
      </w:pPr>
      <w:r>
        <w:rPr>
          <w:rFonts w:ascii="Arial" w:eastAsia="Arial" w:hAnsi="Arial" w:cs="Arial"/>
        </w:rPr>
        <w:lastRenderedPageBreak/>
        <w:t xml:space="preserve">II. </w:t>
      </w:r>
      <w:r>
        <w:rPr>
          <w:rFonts w:ascii="Arial" w:eastAsia="Arial" w:hAnsi="Arial" w:cs="Arial"/>
          <w:b/>
        </w:rPr>
        <w:t>Purpose of the Projec</w:t>
      </w:r>
      <w:r>
        <w:rPr>
          <w:rFonts w:ascii="Arial" w:eastAsia="Arial" w:hAnsi="Arial" w:cs="Arial"/>
        </w:rPr>
        <w:t xml:space="preserve">t </w:t>
      </w:r>
    </w:p>
    <w:p w14:paraId="53CAB0D5" w14:textId="77777777" w:rsidR="00C1039F" w:rsidRDefault="00000000">
      <w:pPr>
        <w:rPr>
          <w:rFonts w:ascii="Arial" w:eastAsia="Arial" w:hAnsi="Arial" w:cs="Arial"/>
        </w:rPr>
      </w:pPr>
      <w:r>
        <w:rPr>
          <w:rFonts w:ascii="Arial" w:eastAsia="Arial" w:hAnsi="Arial" w:cs="Arial"/>
        </w:rPr>
        <w:t>The primary goal of the study is to create an Online Municipal Disaster Risk Reduction and Management Information Management System (MDRRMIS) for the Municipality of Lusiana, Laguna.</w:t>
      </w:r>
    </w:p>
    <w:p w14:paraId="21EEBD50" w14:textId="77777777" w:rsidR="00C1039F" w:rsidRDefault="00000000">
      <w:pPr>
        <w:rPr>
          <w:rFonts w:ascii="Arial" w:eastAsia="Arial" w:hAnsi="Arial" w:cs="Arial"/>
        </w:rPr>
      </w:pPr>
      <w:r>
        <w:rPr>
          <w:rFonts w:ascii="Arial" w:eastAsia="Arial" w:hAnsi="Arial" w:cs="Arial"/>
        </w:rPr>
        <w:t>A. Disaster Recovery Plans</w:t>
      </w:r>
    </w:p>
    <w:p w14:paraId="5EE1690C" w14:textId="77777777" w:rsidR="00C1039F" w:rsidRDefault="00000000">
      <w:pPr>
        <w:numPr>
          <w:ilvl w:val="0"/>
          <w:numId w:val="4"/>
        </w:numPr>
        <w:rPr>
          <w:rFonts w:ascii="Arial" w:eastAsia="Arial" w:hAnsi="Arial" w:cs="Arial"/>
        </w:rPr>
      </w:pPr>
      <w:r>
        <w:rPr>
          <w:rFonts w:ascii="Arial" w:eastAsia="Arial" w:hAnsi="Arial" w:cs="Arial"/>
        </w:rPr>
        <w:t>Identify Activities</w:t>
      </w:r>
    </w:p>
    <w:p w14:paraId="0887DA0A" w14:textId="77777777" w:rsidR="00C1039F" w:rsidRDefault="00000000">
      <w:pPr>
        <w:numPr>
          <w:ilvl w:val="1"/>
          <w:numId w:val="4"/>
        </w:numPr>
      </w:pPr>
      <w:r>
        <w:rPr>
          <w:rFonts w:ascii="Arial" w:eastAsia="Arial" w:hAnsi="Arial" w:cs="Arial"/>
          <w:color w:val="172B4D"/>
          <w:highlight w:val="white"/>
        </w:rPr>
        <w:t>Maintain real-time access to disaster-related data for municipal officials and responders</w:t>
      </w:r>
    </w:p>
    <w:p w14:paraId="5EC45B97" w14:textId="77777777" w:rsidR="00C1039F" w:rsidRDefault="00000000">
      <w:pPr>
        <w:numPr>
          <w:ilvl w:val="1"/>
          <w:numId w:val="4"/>
        </w:numPr>
        <w:rPr>
          <w:rFonts w:ascii="Arial" w:eastAsia="Arial" w:hAnsi="Arial" w:cs="Arial"/>
          <w:color w:val="172B4D"/>
          <w:highlight w:val="white"/>
        </w:rPr>
      </w:pPr>
      <w:r>
        <w:rPr>
          <w:rFonts w:ascii="Arial" w:eastAsia="Arial" w:hAnsi="Arial" w:cs="Arial"/>
          <w:color w:val="172B4D"/>
          <w:highlight w:val="white"/>
        </w:rPr>
        <w:t>Secure and protect critical municipal and disaster management data from potential loss or corruption.</w:t>
      </w:r>
    </w:p>
    <w:p w14:paraId="2DFAA545" w14:textId="77777777" w:rsidR="00C1039F" w:rsidRDefault="00000000">
      <w:pPr>
        <w:numPr>
          <w:ilvl w:val="1"/>
          <w:numId w:val="4"/>
        </w:numPr>
        <w:rPr>
          <w:rFonts w:ascii="Arial" w:eastAsia="Arial" w:hAnsi="Arial" w:cs="Arial"/>
          <w:color w:val="172B4D"/>
          <w:highlight w:val="white"/>
        </w:rPr>
      </w:pPr>
      <w:r>
        <w:rPr>
          <w:rFonts w:ascii="Arial" w:eastAsia="Arial" w:hAnsi="Arial" w:cs="Arial"/>
          <w:color w:val="172B4D"/>
          <w:highlight w:val="white"/>
        </w:rPr>
        <w:t>Enable effective communication and coordination between MDRRM personnel, barangay captains, and community members.</w:t>
      </w:r>
    </w:p>
    <w:p w14:paraId="03A313BF" w14:textId="77777777" w:rsidR="00C1039F" w:rsidRDefault="00000000">
      <w:pPr>
        <w:numPr>
          <w:ilvl w:val="0"/>
          <w:numId w:val="4"/>
        </w:numPr>
        <w:rPr>
          <w:rFonts w:ascii="Arial" w:eastAsia="Arial" w:hAnsi="Arial" w:cs="Arial"/>
        </w:rPr>
      </w:pPr>
      <w:r>
        <w:rPr>
          <w:rFonts w:ascii="Arial" w:eastAsia="Arial" w:hAnsi="Arial" w:cs="Arial"/>
        </w:rPr>
        <w:t>Identify Potential Issues</w:t>
      </w:r>
    </w:p>
    <w:p w14:paraId="22394B66" w14:textId="77777777" w:rsidR="00C1039F" w:rsidRDefault="00000000">
      <w:pPr>
        <w:numPr>
          <w:ilvl w:val="1"/>
          <w:numId w:val="4"/>
        </w:numPr>
      </w:pPr>
      <w:r>
        <w:rPr>
          <w:rFonts w:ascii="Arial" w:eastAsia="Arial" w:hAnsi="Arial" w:cs="Arial"/>
          <w:color w:val="172B4D"/>
          <w:highlight w:val="white"/>
        </w:rPr>
        <w:t>Server Failures or Crashes - Hardware or software difficulties causing system downtime.</w:t>
      </w:r>
    </w:p>
    <w:p w14:paraId="0B0E46B3" w14:textId="77777777" w:rsidR="00C1039F" w:rsidRDefault="00000000">
      <w:pPr>
        <w:numPr>
          <w:ilvl w:val="1"/>
          <w:numId w:val="4"/>
        </w:numPr>
      </w:pPr>
      <w:r>
        <w:rPr>
          <w:rFonts w:ascii="Arial" w:eastAsia="Arial" w:hAnsi="Arial" w:cs="Arial"/>
          <w:color w:val="172B4D"/>
          <w:highlight w:val="white"/>
        </w:rPr>
        <w:t xml:space="preserve">Cyberattacks include DDoS attacks, malware infections, and illegal access, </w:t>
      </w:r>
      <w:proofErr w:type="gramStart"/>
      <w:r>
        <w:rPr>
          <w:rFonts w:ascii="Arial" w:eastAsia="Arial" w:hAnsi="Arial" w:cs="Arial"/>
          <w:color w:val="172B4D"/>
          <w:highlight w:val="white"/>
        </w:rPr>
        <w:t>all of</w:t>
      </w:r>
      <w:proofErr w:type="gramEnd"/>
      <w:r>
        <w:rPr>
          <w:rFonts w:ascii="Arial" w:eastAsia="Arial" w:hAnsi="Arial" w:cs="Arial"/>
          <w:color w:val="172B4D"/>
          <w:highlight w:val="white"/>
        </w:rPr>
        <w:t xml:space="preserve"> which compromise system security.</w:t>
      </w:r>
    </w:p>
    <w:p w14:paraId="3DBAEECF" w14:textId="77777777" w:rsidR="00C1039F" w:rsidRDefault="00000000">
      <w:pPr>
        <w:numPr>
          <w:ilvl w:val="1"/>
          <w:numId w:val="4"/>
        </w:numPr>
      </w:pPr>
      <w:r>
        <w:rPr>
          <w:rFonts w:ascii="Arial" w:eastAsia="Arial" w:hAnsi="Arial" w:cs="Arial"/>
          <w:color w:val="172B4D"/>
          <w:highlight w:val="white"/>
        </w:rPr>
        <w:t>Data corruption refers to hardware faults, software defects, or inadvertent deletion that result in data loss.</w:t>
      </w:r>
    </w:p>
    <w:p w14:paraId="4768545D" w14:textId="77777777" w:rsidR="00C1039F" w:rsidRDefault="00000000">
      <w:pPr>
        <w:numPr>
          <w:ilvl w:val="1"/>
          <w:numId w:val="4"/>
        </w:numPr>
        <w:rPr>
          <w:rFonts w:ascii="Arial" w:eastAsia="Arial" w:hAnsi="Arial" w:cs="Arial"/>
          <w:color w:val="172B4D"/>
          <w:highlight w:val="white"/>
        </w:rPr>
      </w:pPr>
      <w:r>
        <w:rPr>
          <w:rFonts w:ascii="Arial" w:eastAsia="Arial" w:hAnsi="Arial" w:cs="Arial"/>
          <w:color w:val="172B4D"/>
          <w:highlight w:val="white"/>
        </w:rPr>
        <w:t>Power outages - Unstable electricity that reduces server uptime, particularly during disasters.</w:t>
      </w:r>
    </w:p>
    <w:p w14:paraId="08795379" w14:textId="77777777" w:rsidR="00C1039F" w:rsidRDefault="00000000">
      <w:pPr>
        <w:numPr>
          <w:ilvl w:val="0"/>
          <w:numId w:val="4"/>
        </w:numPr>
        <w:rPr>
          <w:rFonts w:ascii="Arial" w:eastAsia="Arial" w:hAnsi="Arial" w:cs="Arial"/>
        </w:rPr>
      </w:pPr>
      <w:r>
        <w:rPr>
          <w:rFonts w:ascii="Arial" w:eastAsia="Arial" w:hAnsi="Arial" w:cs="Arial"/>
        </w:rPr>
        <w:t>Determine Acceptable Downtime</w:t>
      </w:r>
    </w:p>
    <w:p w14:paraId="3183FAB6" w14:textId="77777777" w:rsidR="00C1039F" w:rsidRDefault="00000000">
      <w:pPr>
        <w:numPr>
          <w:ilvl w:val="1"/>
          <w:numId w:val="4"/>
        </w:numPr>
      </w:pPr>
      <w:r>
        <w:rPr>
          <w:rFonts w:ascii="Arial" w:eastAsia="Arial" w:hAnsi="Arial" w:cs="Arial"/>
          <w:color w:val="172B4D"/>
          <w:highlight w:val="white"/>
        </w:rPr>
        <w:t>The system should not be offline for longer than 24 hours to avoid disruptions in disaster response.</w:t>
      </w:r>
    </w:p>
    <w:p w14:paraId="2F35E2F9" w14:textId="77777777" w:rsidR="00C1039F" w:rsidRDefault="00000000">
      <w:pPr>
        <w:numPr>
          <w:ilvl w:val="1"/>
          <w:numId w:val="4"/>
        </w:numPr>
      </w:pPr>
      <w:r>
        <w:rPr>
          <w:rFonts w:ascii="Arial" w:eastAsia="Arial" w:hAnsi="Arial" w:cs="Arial"/>
          <w:color w:val="172B4D"/>
          <w:highlight w:val="white"/>
        </w:rPr>
        <w:t>Critical data (such as emergency contacts, ongoing event reports, and response plans) must be recoverable within 6 hours to guarantee that municipal operations continue uninterrupted.</w:t>
      </w:r>
    </w:p>
    <w:p w14:paraId="41512F8B" w14:textId="77777777" w:rsidR="00C1039F" w:rsidRDefault="00000000">
      <w:pPr>
        <w:numPr>
          <w:ilvl w:val="0"/>
          <w:numId w:val="4"/>
        </w:numPr>
        <w:rPr>
          <w:rFonts w:ascii="Arial" w:eastAsia="Arial" w:hAnsi="Arial" w:cs="Arial"/>
        </w:rPr>
      </w:pPr>
      <w:r>
        <w:rPr>
          <w:rFonts w:ascii="Arial" w:eastAsia="Arial" w:hAnsi="Arial" w:cs="Arial"/>
        </w:rPr>
        <w:t>Solutions and Recovery Strategies</w:t>
      </w:r>
    </w:p>
    <w:p w14:paraId="6299AD1A" w14:textId="77777777" w:rsidR="00C1039F" w:rsidRDefault="00000000">
      <w:pPr>
        <w:numPr>
          <w:ilvl w:val="1"/>
          <w:numId w:val="4"/>
        </w:numPr>
      </w:pPr>
      <w:r>
        <w:rPr>
          <w:rFonts w:ascii="Arial" w:eastAsia="Arial" w:hAnsi="Arial" w:cs="Arial"/>
          <w:color w:val="172B4D"/>
          <w:highlight w:val="white"/>
        </w:rPr>
        <w:t>Automated Daily Backups: Store all data in secure cloud storage and keep an offline backup for redundancy.</w:t>
      </w:r>
    </w:p>
    <w:p w14:paraId="3C92B4D5" w14:textId="77777777" w:rsidR="00C1039F" w:rsidRDefault="00000000">
      <w:pPr>
        <w:numPr>
          <w:ilvl w:val="1"/>
          <w:numId w:val="4"/>
        </w:numPr>
      </w:pPr>
      <w:r>
        <w:rPr>
          <w:rFonts w:ascii="Arial" w:eastAsia="Arial" w:hAnsi="Arial" w:cs="Arial"/>
          <w:color w:val="172B4D"/>
          <w:highlight w:val="white"/>
        </w:rPr>
        <w:t>Secondary Backup Server - Set up a standby server that will take over if the primary system fails.</w:t>
      </w:r>
    </w:p>
    <w:p w14:paraId="633028EB" w14:textId="77777777" w:rsidR="00C1039F" w:rsidRDefault="00000000">
      <w:pPr>
        <w:numPr>
          <w:ilvl w:val="1"/>
          <w:numId w:val="4"/>
        </w:numPr>
      </w:pPr>
      <w:r>
        <w:rPr>
          <w:rFonts w:ascii="Arial" w:eastAsia="Arial" w:hAnsi="Arial" w:cs="Arial"/>
        </w:rPr>
        <w:t>Employ cybersecurity measures such as firewalls and intrusion detection systems.</w:t>
      </w:r>
    </w:p>
    <w:p w14:paraId="499E9B88" w14:textId="77777777" w:rsidR="00C1039F" w:rsidRDefault="00000000">
      <w:pPr>
        <w:numPr>
          <w:ilvl w:val="1"/>
          <w:numId w:val="4"/>
        </w:numPr>
      </w:pPr>
      <w:r>
        <w:rPr>
          <w:rFonts w:ascii="Arial" w:eastAsia="Arial" w:hAnsi="Arial" w:cs="Arial"/>
        </w:rPr>
        <w:t>Cybersecurity Measures – Implement:</w:t>
      </w:r>
    </w:p>
    <w:p w14:paraId="64C19A47" w14:textId="77777777" w:rsidR="00C1039F" w:rsidRDefault="00000000">
      <w:pPr>
        <w:numPr>
          <w:ilvl w:val="2"/>
          <w:numId w:val="4"/>
        </w:numPr>
        <w:rPr>
          <w:rFonts w:ascii="Arial" w:eastAsia="Arial" w:hAnsi="Arial" w:cs="Arial"/>
        </w:rPr>
      </w:pPr>
      <w:r>
        <w:rPr>
          <w:rFonts w:ascii="Arial" w:eastAsia="Arial" w:hAnsi="Arial" w:cs="Arial"/>
          <w:color w:val="172B4D"/>
          <w:highlight w:val="white"/>
        </w:rPr>
        <w:lastRenderedPageBreak/>
        <w:t>Firewalls are used to screen and prevent illegal access.</w:t>
      </w:r>
    </w:p>
    <w:p w14:paraId="724888E1" w14:textId="77777777" w:rsidR="00C1039F" w:rsidRDefault="00000000">
      <w:pPr>
        <w:numPr>
          <w:ilvl w:val="2"/>
          <w:numId w:val="4"/>
        </w:numPr>
        <w:rPr>
          <w:rFonts w:ascii="Arial" w:eastAsia="Arial" w:hAnsi="Arial" w:cs="Arial"/>
          <w:color w:val="172B4D"/>
          <w:highlight w:val="white"/>
        </w:rPr>
      </w:pPr>
      <w:r>
        <w:rPr>
          <w:rFonts w:ascii="Arial" w:eastAsia="Arial" w:hAnsi="Arial" w:cs="Arial"/>
          <w:color w:val="172B4D"/>
          <w:highlight w:val="white"/>
        </w:rPr>
        <w:t>Intrusion detection systems (IDS) are used to monitor and prevent cyber threats.</w:t>
      </w:r>
    </w:p>
    <w:p w14:paraId="63B81FF0" w14:textId="77777777" w:rsidR="00C1039F" w:rsidRDefault="00000000">
      <w:pPr>
        <w:numPr>
          <w:ilvl w:val="2"/>
          <w:numId w:val="4"/>
        </w:numPr>
        <w:rPr>
          <w:rFonts w:ascii="Arial" w:eastAsia="Arial" w:hAnsi="Arial" w:cs="Arial"/>
          <w:color w:val="172B4D"/>
          <w:highlight w:val="white"/>
        </w:rPr>
      </w:pPr>
      <w:r>
        <w:rPr>
          <w:rFonts w:ascii="Arial" w:eastAsia="Arial" w:hAnsi="Arial" w:cs="Arial"/>
          <w:color w:val="172B4D"/>
          <w:highlight w:val="white"/>
        </w:rPr>
        <w:t>Data encryption is used to protect sensitive information.</w:t>
      </w:r>
    </w:p>
    <w:p w14:paraId="29AE324D" w14:textId="77777777" w:rsidR="00C1039F" w:rsidRDefault="00000000">
      <w:pPr>
        <w:rPr>
          <w:rFonts w:ascii="Arial" w:eastAsia="Arial" w:hAnsi="Arial" w:cs="Arial"/>
        </w:rPr>
      </w:pPr>
      <w:r>
        <w:rPr>
          <w:rFonts w:ascii="Arial" w:eastAsia="Arial" w:hAnsi="Arial" w:cs="Arial"/>
        </w:rPr>
        <w:t>B. XSS (Cross-Site Scripting) Protection</w:t>
      </w:r>
    </w:p>
    <w:p w14:paraId="1ACC6DF8" w14:textId="77777777" w:rsidR="00C1039F" w:rsidRDefault="00000000">
      <w:pPr>
        <w:numPr>
          <w:ilvl w:val="0"/>
          <w:numId w:val="7"/>
        </w:numPr>
      </w:pPr>
      <w:r>
        <w:rPr>
          <w:rFonts w:ascii="Arial" w:eastAsia="Arial" w:hAnsi="Arial" w:cs="Arial"/>
          <w:color w:val="172B4D"/>
          <w:highlight w:val="white"/>
        </w:rPr>
        <w:t>Input Validation and Sanitization - Ensure that all user inputs are validated and sanitized to eliminate potentially dangerous scripts.</w:t>
      </w:r>
    </w:p>
    <w:p w14:paraId="2FA38D33" w14:textId="77777777" w:rsidR="00C1039F" w:rsidRDefault="00000000">
      <w:pPr>
        <w:numPr>
          <w:ilvl w:val="0"/>
          <w:numId w:val="7"/>
        </w:numPr>
      </w:pPr>
      <w:r>
        <w:rPr>
          <w:rFonts w:ascii="Arial" w:eastAsia="Arial" w:hAnsi="Arial" w:cs="Arial"/>
          <w:color w:val="172B4D"/>
          <w:highlight w:val="white"/>
        </w:rPr>
        <w:t>Content Security Policy (CSP) - Create a whitelist of trusted sources to prevent unauthorized scripts from being executed.</w:t>
      </w:r>
    </w:p>
    <w:p w14:paraId="306CA9A8" w14:textId="77777777" w:rsidR="00C1039F" w:rsidRDefault="00000000">
      <w:pPr>
        <w:numPr>
          <w:ilvl w:val="0"/>
          <w:numId w:val="7"/>
        </w:numPr>
        <w:rPr>
          <w:rFonts w:ascii="Arial" w:eastAsia="Arial" w:hAnsi="Arial" w:cs="Arial"/>
          <w:color w:val="172B4D"/>
          <w:highlight w:val="white"/>
        </w:rPr>
      </w:pPr>
      <w:r>
        <w:rPr>
          <w:rFonts w:ascii="Arial" w:eastAsia="Arial" w:hAnsi="Arial" w:cs="Arial"/>
          <w:color w:val="172B4D"/>
          <w:highlight w:val="white"/>
        </w:rPr>
        <w:t>Encoding output data prevents inserted scripts from being executed.</w:t>
      </w:r>
    </w:p>
    <w:p w14:paraId="53B55A7C" w14:textId="77777777" w:rsidR="00C1039F" w:rsidRDefault="00000000">
      <w:pPr>
        <w:numPr>
          <w:ilvl w:val="0"/>
          <w:numId w:val="7"/>
        </w:numPr>
        <w:rPr>
          <w:rFonts w:ascii="Arial" w:eastAsia="Arial" w:hAnsi="Arial" w:cs="Arial"/>
          <w:color w:val="172B4D"/>
          <w:highlight w:val="white"/>
        </w:rPr>
      </w:pPr>
      <w:r>
        <w:rPr>
          <w:rFonts w:ascii="Arial" w:eastAsia="Arial" w:hAnsi="Arial" w:cs="Arial"/>
          <w:color w:val="172B4D"/>
          <w:highlight w:val="white"/>
        </w:rPr>
        <w:t>HTTP-Only and Secure Cookies - Keep cookies safe from unauthorized JavaScript access and ensure secure transfer.</w:t>
      </w:r>
    </w:p>
    <w:p w14:paraId="6F5D39AF" w14:textId="77777777" w:rsidR="00C1039F" w:rsidRDefault="00000000">
      <w:pPr>
        <w:rPr>
          <w:rFonts w:ascii="Arial" w:eastAsia="Arial" w:hAnsi="Arial" w:cs="Arial"/>
        </w:rPr>
      </w:pPr>
      <w:r>
        <w:rPr>
          <w:rFonts w:ascii="Arial" w:eastAsia="Arial" w:hAnsi="Arial" w:cs="Arial"/>
        </w:rPr>
        <w:t>C. SQL Injection Protection</w:t>
      </w:r>
    </w:p>
    <w:p w14:paraId="667AEB54" w14:textId="77777777" w:rsidR="00C1039F" w:rsidRDefault="00000000">
      <w:pPr>
        <w:numPr>
          <w:ilvl w:val="0"/>
          <w:numId w:val="8"/>
        </w:numPr>
      </w:pPr>
      <w:r>
        <w:rPr>
          <w:rFonts w:ascii="Arial" w:eastAsia="Arial" w:hAnsi="Arial" w:cs="Arial"/>
          <w:color w:val="172B4D"/>
          <w:highlight w:val="white"/>
        </w:rPr>
        <w:t>Use Prepared Statements and Parameterized Queries - Prevent direct manipulation of database queries by requiring established query structures.</w:t>
      </w:r>
    </w:p>
    <w:p w14:paraId="14A2DFFE" w14:textId="77777777" w:rsidR="00C1039F" w:rsidRDefault="00000000">
      <w:pPr>
        <w:numPr>
          <w:ilvl w:val="0"/>
          <w:numId w:val="8"/>
        </w:numPr>
      </w:pPr>
      <w:r>
        <w:rPr>
          <w:rFonts w:ascii="Arial" w:eastAsia="Arial" w:hAnsi="Arial" w:cs="Arial"/>
          <w:color w:val="172B4D"/>
          <w:highlight w:val="white"/>
        </w:rPr>
        <w:t>Validate all user inputs to ensure that no arbitrary SQL commands are run.</w:t>
      </w:r>
    </w:p>
    <w:p w14:paraId="4777CB05" w14:textId="77777777" w:rsidR="00C1039F" w:rsidRDefault="00000000">
      <w:pPr>
        <w:numPr>
          <w:ilvl w:val="0"/>
          <w:numId w:val="8"/>
        </w:numPr>
        <w:rPr>
          <w:rFonts w:ascii="Arial" w:eastAsia="Arial" w:hAnsi="Arial" w:cs="Arial"/>
          <w:color w:val="172B4D"/>
          <w:highlight w:val="white"/>
        </w:rPr>
      </w:pPr>
      <w:r>
        <w:rPr>
          <w:rFonts w:ascii="Arial" w:eastAsia="Arial" w:hAnsi="Arial" w:cs="Arial"/>
          <w:color w:val="172B4D"/>
          <w:highlight w:val="white"/>
        </w:rPr>
        <w:t>The Least Privilege Access Principle states that database rights should be limited to only those operations that are necessary for each user role.</w:t>
      </w:r>
    </w:p>
    <w:p w14:paraId="59B45E0D" w14:textId="77777777" w:rsidR="00C1039F" w:rsidRDefault="00000000">
      <w:pPr>
        <w:numPr>
          <w:ilvl w:val="0"/>
          <w:numId w:val="8"/>
        </w:numPr>
        <w:rPr>
          <w:rFonts w:ascii="Arial" w:eastAsia="Arial" w:hAnsi="Arial" w:cs="Arial"/>
          <w:color w:val="172B4D"/>
          <w:highlight w:val="white"/>
        </w:rPr>
      </w:pPr>
      <w:r>
        <w:rPr>
          <w:rFonts w:ascii="Arial" w:eastAsia="Arial" w:hAnsi="Arial" w:cs="Arial"/>
          <w:color w:val="172B4D"/>
          <w:highlight w:val="white"/>
        </w:rPr>
        <w:t xml:space="preserve">Error Handling and Logging - Avoid revealing database structure via error </w:t>
      </w:r>
      <w:proofErr w:type="gramStart"/>
      <w:r>
        <w:rPr>
          <w:rFonts w:ascii="Arial" w:eastAsia="Arial" w:hAnsi="Arial" w:cs="Arial"/>
          <w:color w:val="172B4D"/>
          <w:highlight w:val="white"/>
        </w:rPr>
        <w:t>messages, and</w:t>
      </w:r>
      <w:proofErr w:type="gramEnd"/>
      <w:r>
        <w:rPr>
          <w:rFonts w:ascii="Arial" w:eastAsia="Arial" w:hAnsi="Arial" w:cs="Arial"/>
          <w:color w:val="172B4D"/>
          <w:highlight w:val="white"/>
        </w:rPr>
        <w:t xml:space="preserve"> log all database-related actions for monitoring purposes.</w:t>
      </w:r>
    </w:p>
    <w:p w14:paraId="7788ED63" w14:textId="77777777" w:rsidR="00C1039F" w:rsidRDefault="00000000">
      <w:pPr>
        <w:rPr>
          <w:rFonts w:ascii="Arial" w:eastAsia="Arial" w:hAnsi="Arial" w:cs="Arial"/>
        </w:rPr>
      </w:pPr>
      <w:r>
        <w:rPr>
          <w:rFonts w:ascii="Arial" w:eastAsia="Arial" w:hAnsi="Arial" w:cs="Arial"/>
        </w:rPr>
        <w:t>D. Database Security Policy</w:t>
      </w:r>
    </w:p>
    <w:p w14:paraId="5B07F8E8" w14:textId="77777777" w:rsidR="00C1039F" w:rsidRDefault="00000000">
      <w:pPr>
        <w:numPr>
          <w:ilvl w:val="0"/>
          <w:numId w:val="9"/>
        </w:numPr>
      </w:pPr>
      <w:r>
        <w:rPr>
          <w:rFonts w:ascii="Arial" w:eastAsia="Arial" w:hAnsi="Arial" w:cs="Arial"/>
          <w:color w:val="172B4D"/>
          <w:highlight w:val="white"/>
        </w:rPr>
        <w:t>Encryption of Sensitive Data - Use AES-256 encryption for storing sensitive information like passwords and bank transactions.</w:t>
      </w:r>
    </w:p>
    <w:p w14:paraId="5BE4C58E" w14:textId="77777777" w:rsidR="00C1039F" w:rsidRDefault="00000000">
      <w:pPr>
        <w:numPr>
          <w:ilvl w:val="0"/>
          <w:numId w:val="9"/>
        </w:numPr>
      </w:pPr>
      <w:r>
        <w:rPr>
          <w:rFonts w:ascii="Arial" w:eastAsia="Arial" w:hAnsi="Arial" w:cs="Arial"/>
          <w:color w:val="172B4D"/>
          <w:highlight w:val="white"/>
        </w:rPr>
        <w:t>Role-Based Access Control (RBAC) - Implement a structured access control system in which users are granted permissions based on their responsibilities (for example, administrators, MDRRM personnel, and barangay captains).</w:t>
      </w:r>
    </w:p>
    <w:p w14:paraId="727BBA4A" w14:textId="77777777" w:rsidR="00C1039F" w:rsidRDefault="00000000">
      <w:pPr>
        <w:numPr>
          <w:ilvl w:val="0"/>
          <w:numId w:val="9"/>
        </w:numPr>
      </w:pPr>
      <w:r>
        <w:rPr>
          <w:rFonts w:ascii="Arial" w:eastAsia="Arial" w:hAnsi="Arial" w:cs="Arial"/>
          <w:color w:val="172B4D"/>
          <w:highlight w:val="white"/>
        </w:rPr>
        <w:t>Conduct frequent security evaluations to detect and remediate any risks.</w:t>
      </w:r>
    </w:p>
    <w:p w14:paraId="0FA6A3B2" w14:textId="77777777" w:rsidR="00C1039F" w:rsidRDefault="00000000">
      <w:pPr>
        <w:numPr>
          <w:ilvl w:val="0"/>
          <w:numId w:val="9"/>
        </w:numPr>
        <w:rPr>
          <w:rFonts w:ascii="Arial" w:eastAsia="Arial" w:hAnsi="Arial" w:cs="Arial"/>
          <w:color w:val="172B4D"/>
          <w:highlight w:val="white"/>
        </w:rPr>
      </w:pPr>
      <w:r>
        <w:rPr>
          <w:rFonts w:ascii="Arial" w:eastAsia="Arial" w:hAnsi="Arial" w:cs="Arial"/>
          <w:color w:val="172B4D"/>
          <w:highlight w:val="white"/>
        </w:rPr>
        <w:t>Database Backup and Disaster Recovery - Use automated daily backups with secure offsite storage to ensure data availability in the event of a failure or attack.</w:t>
      </w:r>
    </w:p>
    <w:p w14:paraId="06E28C0E" w14:textId="77777777" w:rsidR="00C1039F" w:rsidRDefault="00C1039F">
      <w:pPr>
        <w:rPr>
          <w:rFonts w:ascii="Arial" w:eastAsia="Arial" w:hAnsi="Arial" w:cs="Arial"/>
          <w:color w:val="172B4D"/>
          <w:highlight w:val="white"/>
        </w:rPr>
      </w:pPr>
    </w:p>
    <w:p w14:paraId="3C23A4E4" w14:textId="77777777" w:rsidR="00C1039F" w:rsidRDefault="00C1039F">
      <w:pPr>
        <w:rPr>
          <w:rFonts w:ascii="Arial" w:eastAsia="Arial" w:hAnsi="Arial" w:cs="Arial"/>
          <w:color w:val="172B4D"/>
          <w:highlight w:val="white"/>
        </w:rPr>
      </w:pPr>
    </w:p>
    <w:p w14:paraId="3E799452" w14:textId="77777777" w:rsidR="00C1039F" w:rsidRDefault="00C1039F">
      <w:pPr>
        <w:rPr>
          <w:rFonts w:ascii="Arial" w:eastAsia="Arial" w:hAnsi="Arial" w:cs="Arial"/>
          <w:color w:val="172B4D"/>
          <w:highlight w:val="white"/>
        </w:rPr>
      </w:pPr>
    </w:p>
    <w:p w14:paraId="593BF14B" w14:textId="77777777" w:rsidR="00C1039F" w:rsidRDefault="00C1039F">
      <w:pPr>
        <w:rPr>
          <w:rFonts w:ascii="Arial" w:eastAsia="Arial" w:hAnsi="Arial" w:cs="Arial"/>
          <w:color w:val="172B4D"/>
          <w:highlight w:val="white"/>
        </w:rPr>
      </w:pPr>
    </w:p>
    <w:p w14:paraId="6BA4AC7A" w14:textId="77777777" w:rsidR="00C1039F" w:rsidRDefault="00C1039F">
      <w:pPr>
        <w:rPr>
          <w:rFonts w:ascii="Arial" w:eastAsia="Arial" w:hAnsi="Arial" w:cs="Arial"/>
          <w:color w:val="172B4D"/>
          <w:highlight w:val="white"/>
        </w:rPr>
      </w:pPr>
    </w:p>
    <w:p w14:paraId="2779A32E" w14:textId="77777777" w:rsidR="00C1039F" w:rsidRDefault="00000000">
      <w:pPr>
        <w:rPr>
          <w:rFonts w:ascii="Arial" w:eastAsia="Arial" w:hAnsi="Arial" w:cs="Arial"/>
        </w:rPr>
      </w:pPr>
      <w:r>
        <w:rPr>
          <w:rFonts w:ascii="Arial" w:eastAsia="Arial" w:hAnsi="Arial" w:cs="Arial"/>
        </w:rPr>
        <w:lastRenderedPageBreak/>
        <w:t>E. Secure Information Flow Mode</w:t>
      </w:r>
      <w:r>
        <w:rPr>
          <w:rFonts w:ascii="Arial" w:eastAsia="Arial" w:hAnsi="Arial" w:cs="Arial"/>
          <w:noProof/>
        </w:rPr>
        <w:drawing>
          <wp:inline distT="114300" distB="114300" distL="114300" distR="114300" wp14:anchorId="3DFD05EC" wp14:editId="2676504D">
            <wp:extent cx="6115050" cy="4905375"/>
            <wp:effectExtent l="0" t="0" r="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l="14743" r="16666"/>
                    <a:stretch>
                      <a:fillRect/>
                    </a:stretch>
                  </pic:blipFill>
                  <pic:spPr>
                    <a:xfrm>
                      <a:off x="0" y="0"/>
                      <a:ext cx="6115675" cy="4905876"/>
                    </a:xfrm>
                    <a:prstGeom prst="rect">
                      <a:avLst/>
                    </a:prstGeom>
                    <a:ln/>
                  </pic:spPr>
                </pic:pic>
              </a:graphicData>
            </a:graphic>
          </wp:inline>
        </w:drawing>
      </w:r>
    </w:p>
    <w:p w14:paraId="0075F40E" w14:textId="77777777" w:rsidR="00C1039F" w:rsidRDefault="00000000">
      <w:pPr>
        <w:numPr>
          <w:ilvl w:val="0"/>
          <w:numId w:val="10"/>
        </w:numPr>
      </w:pPr>
      <w:r>
        <w:rPr>
          <w:rFonts w:ascii="Arial" w:eastAsia="Arial" w:hAnsi="Arial" w:cs="Arial"/>
        </w:rPr>
        <w:t>Data Flow Diagram (DFD) illustrating secure communication paths.</w:t>
      </w:r>
    </w:p>
    <w:p w14:paraId="4820767B" w14:textId="77777777" w:rsidR="00C1039F" w:rsidRDefault="00000000">
      <w:pPr>
        <w:numPr>
          <w:ilvl w:val="0"/>
          <w:numId w:val="10"/>
        </w:numPr>
      </w:pPr>
      <w:r>
        <w:rPr>
          <w:rFonts w:ascii="Arial" w:eastAsia="Arial" w:hAnsi="Arial" w:cs="Arial"/>
        </w:rPr>
        <w:t>Encryption of data in transit using SSL/TLS.</w:t>
      </w:r>
    </w:p>
    <w:p w14:paraId="206E2BC5" w14:textId="77777777" w:rsidR="00C1039F" w:rsidRDefault="00000000">
      <w:pPr>
        <w:numPr>
          <w:ilvl w:val="0"/>
          <w:numId w:val="10"/>
        </w:numPr>
      </w:pPr>
      <w:r>
        <w:rPr>
          <w:rFonts w:ascii="Arial" w:eastAsia="Arial" w:hAnsi="Arial" w:cs="Arial"/>
        </w:rPr>
        <w:t>Logging and monitoring to detect anomalies in data flow.</w:t>
      </w:r>
    </w:p>
    <w:p w14:paraId="3D91F6C3" w14:textId="77777777" w:rsidR="00C1039F" w:rsidRDefault="00000000">
      <w:pPr>
        <w:rPr>
          <w:rFonts w:ascii="Arial" w:eastAsia="Arial" w:hAnsi="Arial" w:cs="Arial"/>
        </w:rPr>
      </w:pPr>
      <w:r>
        <w:rPr>
          <w:rFonts w:ascii="Arial" w:eastAsia="Arial" w:hAnsi="Arial" w:cs="Arial"/>
        </w:rPr>
        <w:t>F. Test Cases</w:t>
      </w:r>
    </w:p>
    <w:tbl>
      <w:tblPr>
        <w:tblStyle w:val="a"/>
        <w:tblW w:w="9360" w:type="dxa"/>
        <w:tblLayout w:type="fixed"/>
        <w:tblLook w:val="0400" w:firstRow="0" w:lastRow="0" w:firstColumn="0" w:lastColumn="0" w:noHBand="0" w:noVBand="1"/>
      </w:tblPr>
      <w:tblGrid>
        <w:gridCol w:w="921"/>
        <w:gridCol w:w="1389"/>
        <w:gridCol w:w="1534"/>
        <w:gridCol w:w="1350"/>
        <w:gridCol w:w="1695"/>
        <w:gridCol w:w="1491"/>
        <w:gridCol w:w="980"/>
      </w:tblGrid>
      <w:tr w:rsidR="00C1039F" w14:paraId="2AA7F474" w14:textId="77777777">
        <w:trPr>
          <w:tblHeader/>
        </w:trPr>
        <w:tc>
          <w:tcPr>
            <w:tcW w:w="921" w:type="dxa"/>
            <w:vAlign w:val="center"/>
          </w:tcPr>
          <w:p w14:paraId="23B47AA5" w14:textId="77777777" w:rsidR="00C1039F" w:rsidRDefault="00000000">
            <w:pPr>
              <w:rPr>
                <w:rFonts w:ascii="Arial" w:eastAsia="Arial" w:hAnsi="Arial" w:cs="Arial"/>
              </w:rPr>
            </w:pPr>
            <w:r>
              <w:rPr>
                <w:rFonts w:ascii="Arial" w:eastAsia="Arial" w:hAnsi="Arial" w:cs="Arial"/>
              </w:rPr>
              <w:t>Test Case ID</w:t>
            </w:r>
          </w:p>
        </w:tc>
        <w:tc>
          <w:tcPr>
            <w:tcW w:w="1389" w:type="dxa"/>
            <w:vAlign w:val="center"/>
          </w:tcPr>
          <w:p w14:paraId="5DD1E3AE" w14:textId="77777777" w:rsidR="00C1039F" w:rsidRDefault="00000000">
            <w:pPr>
              <w:rPr>
                <w:rFonts w:ascii="Arial" w:eastAsia="Arial" w:hAnsi="Arial" w:cs="Arial"/>
              </w:rPr>
            </w:pPr>
            <w:r>
              <w:rPr>
                <w:rFonts w:ascii="Arial" w:eastAsia="Arial" w:hAnsi="Arial" w:cs="Arial"/>
              </w:rPr>
              <w:t>Test Case Description</w:t>
            </w:r>
          </w:p>
        </w:tc>
        <w:tc>
          <w:tcPr>
            <w:tcW w:w="1534" w:type="dxa"/>
            <w:vAlign w:val="center"/>
          </w:tcPr>
          <w:p w14:paraId="58187EF3" w14:textId="77777777" w:rsidR="00C1039F" w:rsidRDefault="00000000">
            <w:pPr>
              <w:rPr>
                <w:rFonts w:ascii="Arial" w:eastAsia="Arial" w:hAnsi="Arial" w:cs="Arial"/>
              </w:rPr>
            </w:pPr>
            <w:r>
              <w:rPr>
                <w:rFonts w:ascii="Arial" w:eastAsia="Arial" w:hAnsi="Arial" w:cs="Arial"/>
              </w:rPr>
              <w:t>Test Steps</w:t>
            </w:r>
          </w:p>
        </w:tc>
        <w:tc>
          <w:tcPr>
            <w:tcW w:w="1350" w:type="dxa"/>
            <w:vAlign w:val="center"/>
          </w:tcPr>
          <w:p w14:paraId="3ECB09F8" w14:textId="77777777" w:rsidR="00C1039F" w:rsidRDefault="00000000">
            <w:pPr>
              <w:rPr>
                <w:rFonts w:ascii="Arial" w:eastAsia="Arial" w:hAnsi="Arial" w:cs="Arial"/>
              </w:rPr>
            </w:pPr>
            <w:r>
              <w:rPr>
                <w:rFonts w:ascii="Arial" w:eastAsia="Arial" w:hAnsi="Arial" w:cs="Arial"/>
              </w:rPr>
              <w:t>Test Data/Input</w:t>
            </w:r>
          </w:p>
        </w:tc>
        <w:tc>
          <w:tcPr>
            <w:tcW w:w="1695" w:type="dxa"/>
            <w:vAlign w:val="center"/>
          </w:tcPr>
          <w:p w14:paraId="0E4A32D5" w14:textId="77777777" w:rsidR="00C1039F" w:rsidRDefault="00000000">
            <w:pPr>
              <w:rPr>
                <w:rFonts w:ascii="Arial" w:eastAsia="Arial" w:hAnsi="Arial" w:cs="Arial"/>
              </w:rPr>
            </w:pPr>
            <w:r>
              <w:rPr>
                <w:rFonts w:ascii="Arial" w:eastAsia="Arial" w:hAnsi="Arial" w:cs="Arial"/>
              </w:rPr>
              <w:t>Expected Results</w:t>
            </w:r>
          </w:p>
        </w:tc>
        <w:tc>
          <w:tcPr>
            <w:tcW w:w="1491" w:type="dxa"/>
            <w:vAlign w:val="center"/>
          </w:tcPr>
          <w:p w14:paraId="4F8CD0A6" w14:textId="77777777" w:rsidR="00C1039F" w:rsidRDefault="00000000">
            <w:pPr>
              <w:rPr>
                <w:rFonts w:ascii="Arial" w:eastAsia="Arial" w:hAnsi="Arial" w:cs="Arial"/>
              </w:rPr>
            </w:pPr>
            <w:r>
              <w:rPr>
                <w:rFonts w:ascii="Arial" w:eastAsia="Arial" w:hAnsi="Arial" w:cs="Arial"/>
              </w:rPr>
              <w:t>Actual Results</w:t>
            </w:r>
          </w:p>
        </w:tc>
        <w:tc>
          <w:tcPr>
            <w:tcW w:w="980" w:type="dxa"/>
            <w:vAlign w:val="center"/>
          </w:tcPr>
          <w:p w14:paraId="682D3DC7" w14:textId="77777777" w:rsidR="00C1039F" w:rsidRDefault="00000000">
            <w:pPr>
              <w:rPr>
                <w:rFonts w:ascii="Arial" w:eastAsia="Arial" w:hAnsi="Arial" w:cs="Arial"/>
              </w:rPr>
            </w:pPr>
            <w:r>
              <w:rPr>
                <w:rFonts w:ascii="Arial" w:eastAsia="Arial" w:hAnsi="Arial" w:cs="Arial"/>
              </w:rPr>
              <w:t>Pass/Fail</w:t>
            </w:r>
          </w:p>
        </w:tc>
      </w:tr>
      <w:tr w:rsidR="00C1039F" w14:paraId="456013A4" w14:textId="77777777">
        <w:tc>
          <w:tcPr>
            <w:tcW w:w="921" w:type="dxa"/>
            <w:vAlign w:val="center"/>
          </w:tcPr>
          <w:p w14:paraId="0859D4F8" w14:textId="77777777" w:rsidR="00C1039F" w:rsidRDefault="00000000">
            <w:pPr>
              <w:rPr>
                <w:rFonts w:ascii="Arial" w:eastAsia="Arial" w:hAnsi="Arial" w:cs="Arial"/>
              </w:rPr>
            </w:pPr>
            <w:r>
              <w:rPr>
                <w:rFonts w:ascii="Arial" w:eastAsia="Arial" w:hAnsi="Arial" w:cs="Arial"/>
              </w:rPr>
              <w:t>TS1C01</w:t>
            </w:r>
          </w:p>
        </w:tc>
        <w:tc>
          <w:tcPr>
            <w:tcW w:w="1389" w:type="dxa"/>
            <w:vAlign w:val="center"/>
          </w:tcPr>
          <w:p w14:paraId="794BE4DD" w14:textId="77777777" w:rsidR="00C1039F" w:rsidRDefault="00000000">
            <w:pPr>
              <w:rPr>
                <w:rFonts w:ascii="Arial" w:eastAsia="Arial" w:hAnsi="Arial" w:cs="Arial"/>
              </w:rPr>
            </w:pPr>
            <w:r>
              <w:rPr>
                <w:rFonts w:ascii="Arial" w:eastAsia="Arial" w:hAnsi="Arial" w:cs="Arial"/>
              </w:rPr>
              <w:t xml:space="preserve">Register an account </w:t>
            </w:r>
          </w:p>
        </w:tc>
        <w:tc>
          <w:tcPr>
            <w:tcW w:w="1534" w:type="dxa"/>
            <w:vAlign w:val="center"/>
          </w:tcPr>
          <w:p w14:paraId="6F97EA05" w14:textId="77777777" w:rsidR="00C1039F" w:rsidRDefault="00000000">
            <w:pPr>
              <w:rPr>
                <w:rFonts w:ascii="Arial" w:eastAsia="Arial" w:hAnsi="Arial" w:cs="Arial"/>
              </w:rPr>
            </w:pPr>
            <w:r>
              <w:rPr>
                <w:rFonts w:ascii="Arial" w:eastAsia="Arial" w:hAnsi="Arial" w:cs="Arial"/>
              </w:rPr>
              <w:t xml:space="preserve">1. open </w:t>
            </w:r>
            <w:proofErr w:type="gramStart"/>
            <w:r>
              <w:rPr>
                <w:rFonts w:ascii="Arial" w:eastAsia="Arial" w:hAnsi="Arial" w:cs="Arial"/>
              </w:rPr>
              <w:t>website  2</w:t>
            </w:r>
            <w:proofErr w:type="gramEnd"/>
            <w:r>
              <w:rPr>
                <w:rFonts w:ascii="Arial" w:eastAsia="Arial" w:hAnsi="Arial" w:cs="Arial"/>
              </w:rPr>
              <w:t xml:space="preserve">. click homepage 3. click login 4. click Sign In 5. input credentials 6.  </w:t>
            </w:r>
            <w:r>
              <w:rPr>
                <w:rFonts w:ascii="Arial" w:eastAsia="Arial" w:hAnsi="Arial" w:cs="Arial"/>
              </w:rPr>
              <w:lastRenderedPageBreak/>
              <w:t xml:space="preserve">click role 7. login </w:t>
            </w:r>
          </w:p>
        </w:tc>
        <w:tc>
          <w:tcPr>
            <w:tcW w:w="1350" w:type="dxa"/>
            <w:vAlign w:val="center"/>
          </w:tcPr>
          <w:p w14:paraId="31F9A5D9" w14:textId="77777777" w:rsidR="00C1039F" w:rsidRDefault="00000000">
            <w:pPr>
              <w:rPr>
                <w:rFonts w:ascii="Arial" w:eastAsia="Arial" w:hAnsi="Arial" w:cs="Arial"/>
              </w:rPr>
            </w:pPr>
            <w:r>
              <w:rPr>
                <w:rFonts w:ascii="Arial" w:eastAsia="Arial" w:hAnsi="Arial" w:cs="Arial"/>
              </w:rPr>
              <w:lastRenderedPageBreak/>
              <w:t xml:space="preserve">username: </w:t>
            </w:r>
            <w:proofErr w:type="spellStart"/>
            <w:r>
              <w:rPr>
                <w:rFonts w:ascii="Arial" w:eastAsia="Arial" w:hAnsi="Arial" w:cs="Arial"/>
              </w:rPr>
              <w:t>leo</w:t>
            </w:r>
            <w:proofErr w:type="spellEnd"/>
          </w:p>
          <w:p w14:paraId="515C3C30" w14:textId="77777777" w:rsidR="00C1039F" w:rsidRDefault="00000000">
            <w:pPr>
              <w:rPr>
                <w:rFonts w:ascii="Arial" w:eastAsia="Arial" w:hAnsi="Arial" w:cs="Arial"/>
              </w:rPr>
            </w:pPr>
            <w:r>
              <w:rPr>
                <w:rFonts w:ascii="Arial" w:eastAsia="Arial" w:hAnsi="Arial" w:cs="Arial"/>
              </w:rPr>
              <w:t>password: leo123</w:t>
            </w:r>
          </w:p>
          <w:p w14:paraId="5A7DECC8" w14:textId="77777777" w:rsidR="00C1039F" w:rsidRDefault="00000000">
            <w:pPr>
              <w:rPr>
                <w:rFonts w:ascii="Arial" w:eastAsia="Arial" w:hAnsi="Arial" w:cs="Arial"/>
              </w:rPr>
            </w:pPr>
            <w:r>
              <w:rPr>
                <w:rFonts w:ascii="Arial" w:eastAsia="Arial" w:hAnsi="Arial" w:cs="Arial"/>
              </w:rPr>
              <w:t>role: user</w:t>
            </w:r>
          </w:p>
        </w:tc>
        <w:tc>
          <w:tcPr>
            <w:tcW w:w="1695" w:type="dxa"/>
            <w:vAlign w:val="center"/>
          </w:tcPr>
          <w:p w14:paraId="2BF18B5A" w14:textId="77777777" w:rsidR="00C1039F" w:rsidRDefault="00000000">
            <w:pPr>
              <w:rPr>
                <w:rFonts w:ascii="Arial" w:eastAsia="Arial" w:hAnsi="Arial" w:cs="Arial"/>
              </w:rPr>
            </w:pPr>
            <w:r>
              <w:rPr>
                <w:rFonts w:ascii="Arial" w:eastAsia="Arial" w:hAnsi="Arial" w:cs="Arial"/>
              </w:rPr>
              <w:t xml:space="preserve">user has successfully </w:t>
            </w:r>
            <w:proofErr w:type="gramStart"/>
            <w:r>
              <w:rPr>
                <w:rFonts w:ascii="Arial" w:eastAsia="Arial" w:hAnsi="Arial" w:cs="Arial"/>
              </w:rPr>
              <w:t>go</w:t>
            </w:r>
            <w:proofErr w:type="gramEnd"/>
            <w:r>
              <w:rPr>
                <w:rFonts w:ascii="Arial" w:eastAsia="Arial" w:hAnsi="Arial" w:cs="Arial"/>
              </w:rPr>
              <w:t xml:space="preserve"> to the user dashboard </w:t>
            </w:r>
          </w:p>
        </w:tc>
        <w:tc>
          <w:tcPr>
            <w:tcW w:w="1491" w:type="dxa"/>
            <w:vAlign w:val="center"/>
          </w:tcPr>
          <w:p w14:paraId="6C7BB53D" w14:textId="77777777" w:rsidR="00C1039F" w:rsidRDefault="00C1039F">
            <w:pPr>
              <w:rPr>
                <w:rFonts w:ascii="Arial" w:eastAsia="Arial" w:hAnsi="Arial" w:cs="Arial"/>
              </w:rPr>
            </w:pPr>
          </w:p>
        </w:tc>
        <w:tc>
          <w:tcPr>
            <w:tcW w:w="980" w:type="dxa"/>
            <w:vAlign w:val="center"/>
          </w:tcPr>
          <w:p w14:paraId="60E4D22E" w14:textId="77777777" w:rsidR="00C1039F" w:rsidRDefault="00000000">
            <w:pPr>
              <w:rPr>
                <w:rFonts w:ascii="Arial" w:eastAsia="Arial" w:hAnsi="Arial" w:cs="Arial"/>
              </w:rPr>
            </w:pPr>
            <w:r>
              <w:rPr>
                <w:rFonts w:ascii="Arial" w:eastAsia="Arial" w:hAnsi="Arial" w:cs="Arial"/>
              </w:rPr>
              <w:t>Pass</w:t>
            </w:r>
          </w:p>
        </w:tc>
      </w:tr>
      <w:tr w:rsidR="00C1039F" w14:paraId="018EF874" w14:textId="77777777">
        <w:tc>
          <w:tcPr>
            <w:tcW w:w="921" w:type="dxa"/>
            <w:vAlign w:val="center"/>
          </w:tcPr>
          <w:p w14:paraId="11DE47C2" w14:textId="77777777" w:rsidR="00C1039F" w:rsidRDefault="00000000">
            <w:pPr>
              <w:rPr>
                <w:rFonts w:ascii="Arial" w:eastAsia="Arial" w:hAnsi="Arial" w:cs="Arial"/>
              </w:rPr>
            </w:pPr>
            <w:r>
              <w:rPr>
                <w:rFonts w:ascii="Arial" w:eastAsia="Arial" w:hAnsi="Arial" w:cs="Arial"/>
              </w:rPr>
              <w:t>TS1C02</w:t>
            </w:r>
          </w:p>
        </w:tc>
        <w:tc>
          <w:tcPr>
            <w:tcW w:w="1389" w:type="dxa"/>
            <w:vAlign w:val="center"/>
          </w:tcPr>
          <w:p w14:paraId="17739467" w14:textId="77777777" w:rsidR="00C1039F" w:rsidRDefault="00000000">
            <w:pPr>
              <w:rPr>
                <w:rFonts w:ascii="Arial" w:eastAsia="Arial" w:hAnsi="Arial" w:cs="Arial"/>
              </w:rPr>
            </w:pPr>
            <w:r>
              <w:rPr>
                <w:rFonts w:ascii="Arial" w:eastAsia="Arial" w:hAnsi="Arial" w:cs="Arial"/>
              </w:rPr>
              <w:t xml:space="preserve">Register an account </w:t>
            </w:r>
          </w:p>
        </w:tc>
        <w:tc>
          <w:tcPr>
            <w:tcW w:w="1534" w:type="dxa"/>
            <w:vAlign w:val="center"/>
          </w:tcPr>
          <w:p w14:paraId="4810EC5D" w14:textId="77777777" w:rsidR="00C1039F" w:rsidRDefault="00000000">
            <w:pPr>
              <w:rPr>
                <w:rFonts w:ascii="Arial" w:eastAsia="Arial" w:hAnsi="Arial" w:cs="Arial"/>
              </w:rPr>
            </w:pPr>
            <w:r>
              <w:rPr>
                <w:rFonts w:ascii="Arial" w:eastAsia="Arial" w:hAnsi="Arial" w:cs="Arial"/>
              </w:rPr>
              <w:t xml:space="preserve">1. open website 2. click homepage 3. click login 4. click sign in 5. input credentials 6. click role 7. login </w:t>
            </w:r>
          </w:p>
        </w:tc>
        <w:tc>
          <w:tcPr>
            <w:tcW w:w="1350" w:type="dxa"/>
            <w:vAlign w:val="center"/>
          </w:tcPr>
          <w:p w14:paraId="4C48876C" w14:textId="77777777" w:rsidR="00C1039F" w:rsidRDefault="00000000">
            <w:pPr>
              <w:rPr>
                <w:rFonts w:ascii="Arial" w:eastAsia="Arial" w:hAnsi="Arial" w:cs="Arial"/>
              </w:rPr>
            </w:pPr>
            <w:r>
              <w:rPr>
                <w:rFonts w:ascii="Arial" w:eastAsia="Arial" w:hAnsi="Arial" w:cs="Arial"/>
              </w:rPr>
              <w:t xml:space="preserve">username: </w:t>
            </w:r>
            <w:proofErr w:type="spellStart"/>
            <w:r>
              <w:rPr>
                <w:rFonts w:ascii="Arial" w:eastAsia="Arial" w:hAnsi="Arial" w:cs="Arial"/>
              </w:rPr>
              <w:t>james</w:t>
            </w:r>
            <w:proofErr w:type="spellEnd"/>
          </w:p>
          <w:p w14:paraId="158019B2" w14:textId="77777777" w:rsidR="00C1039F" w:rsidRDefault="00000000">
            <w:pPr>
              <w:rPr>
                <w:rFonts w:ascii="Arial" w:eastAsia="Arial" w:hAnsi="Arial" w:cs="Arial"/>
              </w:rPr>
            </w:pPr>
            <w:r>
              <w:rPr>
                <w:rFonts w:ascii="Arial" w:eastAsia="Arial" w:hAnsi="Arial" w:cs="Arial"/>
              </w:rPr>
              <w:t>password: james123</w:t>
            </w:r>
          </w:p>
          <w:p w14:paraId="6E6684DF" w14:textId="77777777" w:rsidR="00C1039F" w:rsidRDefault="00000000">
            <w:pPr>
              <w:rPr>
                <w:rFonts w:ascii="Arial" w:eastAsia="Arial" w:hAnsi="Arial" w:cs="Arial"/>
              </w:rPr>
            </w:pPr>
            <w:r>
              <w:rPr>
                <w:rFonts w:ascii="Arial" w:eastAsia="Arial" w:hAnsi="Arial" w:cs="Arial"/>
              </w:rPr>
              <w:t xml:space="preserve">role: admin </w:t>
            </w:r>
          </w:p>
        </w:tc>
        <w:tc>
          <w:tcPr>
            <w:tcW w:w="1695" w:type="dxa"/>
            <w:vAlign w:val="center"/>
          </w:tcPr>
          <w:p w14:paraId="6E045C97" w14:textId="77777777" w:rsidR="00C1039F" w:rsidRDefault="00000000">
            <w:pPr>
              <w:rPr>
                <w:rFonts w:ascii="Arial" w:eastAsia="Arial" w:hAnsi="Arial" w:cs="Arial"/>
              </w:rPr>
            </w:pPr>
            <w:r>
              <w:rPr>
                <w:rFonts w:ascii="Arial" w:eastAsia="Arial" w:hAnsi="Arial" w:cs="Arial"/>
              </w:rPr>
              <w:t xml:space="preserve">user has successfully </w:t>
            </w:r>
            <w:proofErr w:type="gramStart"/>
            <w:r>
              <w:rPr>
                <w:rFonts w:ascii="Arial" w:eastAsia="Arial" w:hAnsi="Arial" w:cs="Arial"/>
              </w:rPr>
              <w:t>go</w:t>
            </w:r>
            <w:proofErr w:type="gramEnd"/>
            <w:r>
              <w:rPr>
                <w:rFonts w:ascii="Arial" w:eastAsia="Arial" w:hAnsi="Arial" w:cs="Arial"/>
              </w:rPr>
              <w:t xml:space="preserve"> to the admin dashboard </w:t>
            </w:r>
          </w:p>
        </w:tc>
        <w:tc>
          <w:tcPr>
            <w:tcW w:w="1491" w:type="dxa"/>
            <w:vAlign w:val="center"/>
          </w:tcPr>
          <w:p w14:paraId="3860F72E" w14:textId="77777777" w:rsidR="00C1039F" w:rsidRDefault="00C1039F">
            <w:pPr>
              <w:rPr>
                <w:rFonts w:ascii="Arial" w:eastAsia="Arial" w:hAnsi="Arial" w:cs="Arial"/>
              </w:rPr>
            </w:pPr>
          </w:p>
        </w:tc>
        <w:tc>
          <w:tcPr>
            <w:tcW w:w="980" w:type="dxa"/>
            <w:vAlign w:val="center"/>
          </w:tcPr>
          <w:p w14:paraId="7AF76FF5" w14:textId="77777777" w:rsidR="00C1039F" w:rsidRDefault="00000000">
            <w:pPr>
              <w:rPr>
                <w:rFonts w:ascii="Arial" w:eastAsia="Arial" w:hAnsi="Arial" w:cs="Arial"/>
              </w:rPr>
            </w:pPr>
            <w:r>
              <w:rPr>
                <w:rFonts w:ascii="Arial" w:eastAsia="Arial" w:hAnsi="Arial" w:cs="Arial"/>
              </w:rPr>
              <w:t>Pass</w:t>
            </w:r>
          </w:p>
        </w:tc>
      </w:tr>
      <w:tr w:rsidR="00C1039F" w14:paraId="1303554F" w14:textId="77777777">
        <w:tc>
          <w:tcPr>
            <w:tcW w:w="921" w:type="dxa"/>
            <w:vAlign w:val="center"/>
          </w:tcPr>
          <w:p w14:paraId="64DE23B9" w14:textId="77777777" w:rsidR="00C1039F" w:rsidRDefault="00000000">
            <w:pPr>
              <w:rPr>
                <w:rFonts w:ascii="Arial" w:eastAsia="Arial" w:hAnsi="Arial" w:cs="Arial"/>
              </w:rPr>
            </w:pPr>
            <w:r>
              <w:rPr>
                <w:rFonts w:ascii="Arial" w:eastAsia="Arial" w:hAnsi="Arial" w:cs="Arial"/>
              </w:rPr>
              <w:t>TS1C03</w:t>
            </w:r>
          </w:p>
        </w:tc>
        <w:tc>
          <w:tcPr>
            <w:tcW w:w="1389" w:type="dxa"/>
            <w:vAlign w:val="center"/>
          </w:tcPr>
          <w:p w14:paraId="390D6925" w14:textId="77777777" w:rsidR="00C1039F" w:rsidRDefault="00000000">
            <w:pPr>
              <w:rPr>
                <w:rFonts w:ascii="Arial" w:eastAsia="Arial" w:hAnsi="Arial" w:cs="Arial"/>
              </w:rPr>
            </w:pPr>
            <w:r>
              <w:rPr>
                <w:rFonts w:ascii="Arial" w:eastAsia="Arial" w:hAnsi="Arial" w:cs="Arial"/>
              </w:rPr>
              <w:t xml:space="preserve">Register an account </w:t>
            </w:r>
          </w:p>
        </w:tc>
        <w:tc>
          <w:tcPr>
            <w:tcW w:w="1534" w:type="dxa"/>
            <w:vAlign w:val="center"/>
          </w:tcPr>
          <w:p w14:paraId="528775D3" w14:textId="77777777" w:rsidR="00C1039F" w:rsidRDefault="00000000">
            <w:pPr>
              <w:rPr>
                <w:rFonts w:ascii="Arial" w:eastAsia="Arial" w:hAnsi="Arial" w:cs="Arial"/>
              </w:rPr>
            </w:pPr>
            <w:r>
              <w:rPr>
                <w:rFonts w:ascii="Arial" w:eastAsia="Arial" w:hAnsi="Arial" w:cs="Arial"/>
              </w:rPr>
              <w:t>1. open website 2. click homepage 3. click login 4. click sign in 5. input credentials 6. click role 7. login</w:t>
            </w:r>
          </w:p>
        </w:tc>
        <w:tc>
          <w:tcPr>
            <w:tcW w:w="1350" w:type="dxa"/>
            <w:vAlign w:val="center"/>
          </w:tcPr>
          <w:p w14:paraId="31C00123" w14:textId="77777777" w:rsidR="00C1039F" w:rsidRDefault="00000000">
            <w:pPr>
              <w:rPr>
                <w:rFonts w:ascii="Arial" w:eastAsia="Arial" w:hAnsi="Arial" w:cs="Arial"/>
              </w:rPr>
            </w:pPr>
            <w:r>
              <w:rPr>
                <w:rFonts w:ascii="Arial" w:eastAsia="Arial" w:hAnsi="Arial" w:cs="Arial"/>
              </w:rPr>
              <w:t xml:space="preserve">username: </w:t>
            </w:r>
            <w:proofErr w:type="spellStart"/>
            <w:r>
              <w:rPr>
                <w:rFonts w:ascii="Arial" w:eastAsia="Arial" w:hAnsi="Arial" w:cs="Arial"/>
              </w:rPr>
              <w:t>lian</w:t>
            </w:r>
            <w:proofErr w:type="spellEnd"/>
          </w:p>
          <w:p w14:paraId="2DF85B41" w14:textId="77777777" w:rsidR="00C1039F" w:rsidRDefault="00000000">
            <w:pPr>
              <w:rPr>
                <w:rFonts w:ascii="Arial" w:eastAsia="Arial" w:hAnsi="Arial" w:cs="Arial"/>
              </w:rPr>
            </w:pPr>
            <w:r>
              <w:rPr>
                <w:rFonts w:ascii="Arial" w:eastAsia="Arial" w:hAnsi="Arial" w:cs="Arial"/>
              </w:rPr>
              <w:t>password: lian123</w:t>
            </w:r>
          </w:p>
          <w:p w14:paraId="2BD1A7A7" w14:textId="77777777" w:rsidR="00C1039F" w:rsidRDefault="00000000">
            <w:pPr>
              <w:rPr>
                <w:rFonts w:ascii="Arial" w:eastAsia="Arial" w:hAnsi="Arial" w:cs="Arial"/>
              </w:rPr>
            </w:pPr>
            <w:r>
              <w:rPr>
                <w:rFonts w:ascii="Arial" w:eastAsia="Arial" w:hAnsi="Arial" w:cs="Arial"/>
              </w:rPr>
              <w:t xml:space="preserve">role: </w:t>
            </w:r>
            <w:proofErr w:type="spellStart"/>
            <w:r>
              <w:rPr>
                <w:rFonts w:ascii="Arial" w:eastAsia="Arial" w:hAnsi="Arial" w:cs="Arial"/>
              </w:rPr>
              <w:t>mainAdmin</w:t>
            </w:r>
            <w:proofErr w:type="spellEnd"/>
          </w:p>
        </w:tc>
        <w:tc>
          <w:tcPr>
            <w:tcW w:w="1695" w:type="dxa"/>
            <w:vAlign w:val="center"/>
          </w:tcPr>
          <w:p w14:paraId="25197FBF" w14:textId="77777777" w:rsidR="00C1039F" w:rsidRDefault="00000000">
            <w:pPr>
              <w:rPr>
                <w:rFonts w:ascii="Arial" w:eastAsia="Arial" w:hAnsi="Arial" w:cs="Arial"/>
              </w:rPr>
            </w:pPr>
            <w:r>
              <w:rPr>
                <w:rFonts w:ascii="Arial" w:eastAsia="Arial" w:hAnsi="Arial" w:cs="Arial"/>
              </w:rPr>
              <w:t xml:space="preserve">user has successfully </w:t>
            </w:r>
            <w:proofErr w:type="gramStart"/>
            <w:r>
              <w:rPr>
                <w:rFonts w:ascii="Arial" w:eastAsia="Arial" w:hAnsi="Arial" w:cs="Arial"/>
              </w:rPr>
              <w:t>go</w:t>
            </w:r>
            <w:proofErr w:type="gramEnd"/>
            <w:r>
              <w:rPr>
                <w:rFonts w:ascii="Arial" w:eastAsia="Arial" w:hAnsi="Arial" w:cs="Arial"/>
              </w:rPr>
              <w:t xml:space="preserve"> to the </w:t>
            </w:r>
            <w:proofErr w:type="spellStart"/>
            <w:r>
              <w:rPr>
                <w:rFonts w:ascii="Arial" w:eastAsia="Arial" w:hAnsi="Arial" w:cs="Arial"/>
              </w:rPr>
              <w:t>mainAdmin</w:t>
            </w:r>
            <w:proofErr w:type="spellEnd"/>
            <w:r>
              <w:rPr>
                <w:rFonts w:ascii="Arial" w:eastAsia="Arial" w:hAnsi="Arial" w:cs="Arial"/>
              </w:rPr>
              <w:t xml:space="preserve"> dashboard </w:t>
            </w:r>
          </w:p>
        </w:tc>
        <w:tc>
          <w:tcPr>
            <w:tcW w:w="1491" w:type="dxa"/>
            <w:vAlign w:val="center"/>
          </w:tcPr>
          <w:p w14:paraId="5E468033" w14:textId="77777777" w:rsidR="00C1039F" w:rsidRDefault="00C1039F">
            <w:pPr>
              <w:rPr>
                <w:rFonts w:ascii="Arial" w:eastAsia="Arial" w:hAnsi="Arial" w:cs="Arial"/>
              </w:rPr>
            </w:pPr>
          </w:p>
        </w:tc>
        <w:tc>
          <w:tcPr>
            <w:tcW w:w="980" w:type="dxa"/>
            <w:vAlign w:val="center"/>
          </w:tcPr>
          <w:p w14:paraId="51B11F1C" w14:textId="77777777" w:rsidR="00C1039F" w:rsidRDefault="00000000">
            <w:pPr>
              <w:rPr>
                <w:rFonts w:ascii="Arial" w:eastAsia="Arial" w:hAnsi="Arial" w:cs="Arial"/>
              </w:rPr>
            </w:pPr>
            <w:r>
              <w:rPr>
                <w:rFonts w:ascii="Arial" w:eastAsia="Arial" w:hAnsi="Arial" w:cs="Arial"/>
              </w:rPr>
              <w:t>Pass</w:t>
            </w:r>
          </w:p>
        </w:tc>
      </w:tr>
    </w:tbl>
    <w:p w14:paraId="01EC6CE7" w14:textId="77777777" w:rsidR="00C1039F" w:rsidRDefault="00000000">
      <w:pPr>
        <w:rPr>
          <w:rFonts w:ascii="Arial" w:eastAsia="Arial" w:hAnsi="Arial" w:cs="Arial"/>
        </w:rPr>
      </w:pPr>
      <w:r>
        <w:rPr>
          <w:rFonts w:ascii="Arial" w:eastAsia="Arial" w:hAnsi="Arial" w:cs="Arial"/>
        </w:rPr>
        <w:t>G. Encryption</w:t>
      </w:r>
    </w:p>
    <w:p w14:paraId="661A8C0B" w14:textId="77777777" w:rsidR="00C1039F" w:rsidRDefault="00000000">
      <w:pPr>
        <w:numPr>
          <w:ilvl w:val="0"/>
          <w:numId w:val="11"/>
        </w:numPr>
      </w:pPr>
      <w:r>
        <w:rPr>
          <w:rFonts w:ascii="Arial" w:eastAsia="Arial" w:hAnsi="Arial" w:cs="Arial"/>
        </w:rPr>
        <w:t xml:space="preserve">Implementation of </w:t>
      </w:r>
      <w:proofErr w:type="spellStart"/>
      <w:r>
        <w:rPr>
          <w:rFonts w:ascii="Arial" w:eastAsia="Arial" w:hAnsi="Arial" w:cs="Arial"/>
        </w:rPr>
        <w:t>bcrypt</w:t>
      </w:r>
      <w:proofErr w:type="spellEnd"/>
      <w:r>
        <w:rPr>
          <w:rFonts w:ascii="Arial" w:eastAsia="Arial" w:hAnsi="Arial" w:cs="Arial"/>
        </w:rPr>
        <w:t xml:space="preserve"> for password hashing.</w:t>
      </w:r>
    </w:p>
    <w:p w14:paraId="237B6FB2" w14:textId="77777777" w:rsidR="00C1039F" w:rsidRDefault="00000000">
      <w:pPr>
        <w:numPr>
          <w:ilvl w:val="0"/>
          <w:numId w:val="11"/>
        </w:numPr>
      </w:pPr>
      <w:r>
        <w:rPr>
          <w:rFonts w:ascii="Arial" w:eastAsia="Arial" w:hAnsi="Arial" w:cs="Arial"/>
        </w:rPr>
        <w:t>TLS encryption for secure communication.</w:t>
      </w:r>
    </w:p>
    <w:p w14:paraId="5178C725" w14:textId="77777777" w:rsidR="00C1039F" w:rsidRDefault="00000000">
      <w:pPr>
        <w:rPr>
          <w:rFonts w:ascii="Arial" w:eastAsia="Arial" w:hAnsi="Arial" w:cs="Arial"/>
        </w:rPr>
      </w:pPr>
      <w:r>
        <w:rPr>
          <w:rFonts w:ascii="Arial" w:eastAsia="Arial" w:hAnsi="Arial" w:cs="Arial"/>
        </w:rPr>
        <w:t>H. Secured Versioning</w:t>
      </w:r>
    </w:p>
    <w:p w14:paraId="217CBB39" w14:textId="77777777" w:rsidR="00C1039F" w:rsidRDefault="00000000">
      <w:pPr>
        <w:numPr>
          <w:ilvl w:val="0"/>
          <w:numId w:val="1"/>
        </w:numPr>
      </w:pPr>
      <w:r>
        <w:rPr>
          <w:rFonts w:ascii="Arial" w:eastAsia="Arial" w:hAnsi="Arial" w:cs="Arial"/>
        </w:rPr>
        <w:t>GitHub repository for secure version control.</w:t>
      </w:r>
    </w:p>
    <w:p w14:paraId="492738F2" w14:textId="77777777" w:rsidR="00C1039F" w:rsidRDefault="00000000">
      <w:pPr>
        <w:numPr>
          <w:ilvl w:val="0"/>
          <w:numId w:val="1"/>
        </w:numPr>
      </w:pPr>
      <w:r>
        <w:rPr>
          <w:rFonts w:ascii="Arial" w:eastAsia="Arial" w:hAnsi="Arial" w:cs="Arial"/>
        </w:rPr>
        <w:t>Git branching strategies for secure and organized development.</w:t>
      </w:r>
    </w:p>
    <w:p w14:paraId="00C08172" w14:textId="77777777" w:rsidR="00C1039F" w:rsidRDefault="00000000">
      <w:pPr>
        <w:rPr>
          <w:rFonts w:ascii="Arial" w:eastAsia="Arial" w:hAnsi="Arial" w:cs="Arial"/>
        </w:rPr>
      </w:pPr>
      <w:r>
        <w:rPr>
          <w:rFonts w:ascii="Arial" w:eastAsia="Arial" w:hAnsi="Arial" w:cs="Arial"/>
        </w:rPr>
        <w:t>I. Securing SDLC</w:t>
      </w:r>
    </w:p>
    <w:p w14:paraId="7432AA9C" w14:textId="77777777" w:rsidR="00C1039F" w:rsidRDefault="00000000">
      <w:pPr>
        <w:numPr>
          <w:ilvl w:val="0"/>
          <w:numId w:val="2"/>
        </w:numPr>
      </w:pPr>
      <w:r>
        <w:rPr>
          <w:rFonts w:ascii="Arial" w:eastAsia="Arial" w:hAnsi="Arial" w:cs="Arial"/>
        </w:rPr>
        <w:t>Integration of security assessments at each phase of the SDLC.</w:t>
      </w:r>
    </w:p>
    <w:p w14:paraId="56C8055A" w14:textId="77777777" w:rsidR="00C1039F" w:rsidRDefault="00000000">
      <w:pPr>
        <w:numPr>
          <w:ilvl w:val="0"/>
          <w:numId w:val="2"/>
        </w:numPr>
      </w:pPr>
      <w:r>
        <w:rPr>
          <w:rFonts w:ascii="Arial" w:eastAsia="Arial" w:hAnsi="Arial" w:cs="Arial"/>
        </w:rPr>
        <w:t>Use of threat modeling techniques during the design phase.</w:t>
      </w:r>
    </w:p>
    <w:p w14:paraId="52823B9D" w14:textId="77777777" w:rsidR="00C1039F" w:rsidRDefault="00000000">
      <w:pPr>
        <w:numPr>
          <w:ilvl w:val="0"/>
          <w:numId w:val="2"/>
        </w:numPr>
      </w:pPr>
      <w:r>
        <w:rPr>
          <w:rFonts w:ascii="Arial" w:eastAsia="Arial" w:hAnsi="Arial" w:cs="Arial"/>
        </w:rPr>
        <w:t>Regular security code reviews and penetration testing.</w:t>
      </w:r>
    </w:p>
    <w:p w14:paraId="6935E1C8" w14:textId="77777777" w:rsidR="00C1039F" w:rsidRDefault="00000000">
      <w:pPr>
        <w:rPr>
          <w:rFonts w:ascii="Arial" w:eastAsia="Arial" w:hAnsi="Arial" w:cs="Arial"/>
        </w:rPr>
      </w:pPr>
      <w:r>
        <w:rPr>
          <w:rFonts w:ascii="Arial" w:eastAsia="Arial" w:hAnsi="Arial" w:cs="Arial"/>
        </w:rPr>
        <w:t xml:space="preserve">III. Recommendations </w:t>
      </w:r>
    </w:p>
    <w:p w14:paraId="53239723" w14:textId="77777777" w:rsidR="00C1039F" w:rsidRDefault="00000000">
      <w:pPr>
        <w:rPr>
          <w:rFonts w:ascii="Arial" w:eastAsia="Arial" w:hAnsi="Arial" w:cs="Arial"/>
        </w:rPr>
      </w:pPr>
      <w:r>
        <w:rPr>
          <w:rFonts w:ascii="Arial" w:eastAsia="Arial" w:hAnsi="Arial" w:cs="Arial"/>
        </w:rPr>
        <w:t>A. Security Recommendations</w:t>
      </w:r>
    </w:p>
    <w:p w14:paraId="1769FF9F" w14:textId="77777777" w:rsidR="00C1039F" w:rsidRDefault="00000000">
      <w:pPr>
        <w:numPr>
          <w:ilvl w:val="0"/>
          <w:numId w:val="3"/>
        </w:numPr>
      </w:pPr>
      <w:r>
        <w:rPr>
          <w:rFonts w:ascii="Arial" w:eastAsia="Arial" w:hAnsi="Arial" w:cs="Arial"/>
        </w:rPr>
        <w:t>Regular security updates and patches to protect against new vulnerabilities.</w:t>
      </w:r>
    </w:p>
    <w:p w14:paraId="58802B6F" w14:textId="77777777" w:rsidR="00C1039F" w:rsidRDefault="00000000">
      <w:pPr>
        <w:numPr>
          <w:ilvl w:val="0"/>
          <w:numId w:val="3"/>
        </w:numPr>
      </w:pPr>
      <w:r>
        <w:rPr>
          <w:rFonts w:ascii="Arial" w:eastAsia="Arial" w:hAnsi="Arial" w:cs="Arial"/>
        </w:rPr>
        <w:t>Continuous monitoring and logging for detecting security breaches.</w:t>
      </w:r>
    </w:p>
    <w:p w14:paraId="480F35C3" w14:textId="77777777" w:rsidR="00C1039F" w:rsidRDefault="00000000">
      <w:pPr>
        <w:numPr>
          <w:ilvl w:val="0"/>
          <w:numId w:val="3"/>
        </w:numPr>
      </w:pPr>
      <w:r>
        <w:rPr>
          <w:rFonts w:ascii="Arial" w:eastAsia="Arial" w:hAnsi="Arial" w:cs="Arial"/>
        </w:rPr>
        <w:lastRenderedPageBreak/>
        <w:t>User training on secure authentication and phishing attack prevention.</w:t>
      </w:r>
    </w:p>
    <w:p w14:paraId="0A8E5E06" w14:textId="77777777" w:rsidR="00C1039F" w:rsidRDefault="00000000">
      <w:pPr>
        <w:numPr>
          <w:ilvl w:val="0"/>
          <w:numId w:val="3"/>
        </w:numPr>
      </w:pPr>
      <w:r>
        <w:rPr>
          <w:rFonts w:ascii="Arial" w:eastAsia="Arial" w:hAnsi="Arial" w:cs="Arial"/>
        </w:rPr>
        <w:t>Implementation of multi-factor authentication (MFA) for system access.</w:t>
      </w:r>
    </w:p>
    <w:sectPr w:rsidR="00C1039F">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7968E13-50C5-4455-904D-2AE67E10730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F5E42DF-C8D7-412D-B3FC-A146C3E87D3A}"/>
    <w:embedBold r:id="rId3" w:fontKey="{71B7633D-2D77-4535-95F1-35612873918C}"/>
    <w:embedItalic r:id="rId4" w:fontKey="{6F5F40DF-B5FB-4D57-8A6E-97BB603382BB}"/>
  </w:font>
  <w:font w:name="Play">
    <w:charset w:val="00"/>
    <w:family w:val="auto"/>
    <w:pitch w:val="default"/>
    <w:embedRegular r:id="rId5" w:fontKey="{BA581DA3-8A2A-4D87-B284-1D635879574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297006CD-2FA1-41CE-9DEC-FF262DE5E0F0}"/>
  </w:font>
  <w:font w:name="Cambria">
    <w:panose1 w:val="02040503050406030204"/>
    <w:charset w:val="00"/>
    <w:family w:val="roman"/>
    <w:pitch w:val="variable"/>
    <w:sig w:usb0="E00006FF" w:usb1="420024FF" w:usb2="02000000" w:usb3="00000000" w:csb0="0000019F" w:csb1="00000000"/>
    <w:embedRegular r:id="rId7" w:fontKey="{300701FD-9A87-490D-AFBC-18B4BFE218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4B6"/>
    <w:multiLevelType w:val="multilevel"/>
    <w:tmpl w:val="87E4A4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A820063"/>
    <w:multiLevelType w:val="multilevel"/>
    <w:tmpl w:val="F9E0B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40344142"/>
    <w:multiLevelType w:val="multilevel"/>
    <w:tmpl w:val="868C0B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2E165C1"/>
    <w:multiLevelType w:val="multilevel"/>
    <w:tmpl w:val="BED43B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4F41A67"/>
    <w:multiLevelType w:val="multilevel"/>
    <w:tmpl w:val="1EEA7D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4812AE8"/>
    <w:multiLevelType w:val="multilevel"/>
    <w:tmpl w:val="5EC068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4B85722"/>
    <w:multiLevelType w:val="multilevel"/>
    <w:tmpl w:val="D554A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04E5B82"/>
    <w:multiLevelType w:val="multilevel"/>
    <w:tmpl w:val="AEAEE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53B4E79"/>
    <w:multiLevelType w:val="multilevel"/>
    <w:tmpl w:val="66C6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4F122A2"/>
    <w:multiLevelType w:val="multilevel"/>
    <w:tmpl w:val="B5900E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EAC4EC4"/>
    <w:multiLevelType w:val="multilevel"/>
    <w:tmpl w:val="156081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92275887">
    <w:abstractNumId w:val="9"/>
  </w:num>
  <w:num w:numId="2" w16cid:durableId="1492213273">
    <w:abstractNumId w:val="4"/>
  </w:num>
  <w:num w:numId="3" w16cid:durableId="1572231712">
    <w:abstractNumId w:val="2"/>
  </w:num>
  <w:num w:numId="4" w16cid:durableId="962080447">
    <w:abstractNumId w:val="3"/>
  </w:num>
  <w:num w:numId="5" w16cid:durableId="1981154251">
    <w:abstractNumId w:val="1"/>
  </w:num>
  <w:num w:numId="6" w16cid:durableId="1449856803">
    <w:abstractNumId w:val="10"/>
  </w:num>
  <w:num w:numId="7" w16cid:durableId="117070213">
    <w:abstractNumId w:val="8"/>
  </w:num>
  <w:num w:numId="8" w16cid:durableId="2110466850">
    <w:abstractNumId w:val="6"/>
  </w:num>
  <w:num w:numId="9" w16cid:durableId="239215305">
    <w:abstractNumId w:val="0"/>
  </w:num>
  <w:num w:numId="10" w16cid:durableId="1406416213">
    <w:abstractNumId w:val="7"/>
  </w:num>
  <w:num w:numId="11" w16cid:durableId="3841378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39F"/>
    <w:rsid w:val="00084330"/>
    <w:rsid w:val="002769E9"/>
    <w:rsid w:val="00C1039F"/>
    <w:rsid w:val="00EE0C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9425C"/>
  <w15:docId w15:val="{CC286E5A-E252-4405-A9A5-4F7EA15A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PH"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Izel Gallardo</cp:lastModifiedBy>
  <cp:revision>2</cp:revision>
  <dcterms:created xsi:type="dcterms:W3CDTF">2025-03-27T00:34:00Z</dcterms:created>
  <dcterms:modified xsi:type="dcterms:W3CDTF">2025-03-27T01:57:00Z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00306adc-b397-475d-96de-971333a8d399</vt:lpwstr>
  </property>
  <property fmtid="{D5CDD505-2E9C-101B-9397-08002B2CF9AE}" pid="3" name="MSIP_Label_defa4170-0d19-0005-0004-bc88714345d2_Enabled">
    <vt:lpwstr>true</vt:lpwstr>
  </property>
  <property fmtid="{D5CDD505-2E9C-101B-9397-08002B2CF9AE}" pid="4" name="MSIP_Label_defa4170-0d19-0005-0004-bc88714345d2_SetDate">
    <vt:lpwstr>2025-03-02T13:53:56Z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abba33b1-d3cb-4b42-b3a1-10111446929c</vt:lpwstr>
  </property>
  <property fmtid="{D5CDD505-2E9C-101B-9397-08002B2CF9AE}" pid="8" name="MSIP_Label_defa4170-0d19-0005-0004-bc88714345d2_ActionId">
    <vt:lpwstr>a261d6b9-a353-4aa6-9865-c82d3e93bc91</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