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312DA2" w14:textId="3730AB4F" w:rsidR="00031DDD" w:rsidRDefault="00310C15">
      <w:r>
        <w:rPr>
          <w:rFonts w:hint="eastAsia"/>
        </w:rPr>
        <w:t>【</w:t>
      </w:r>
      <w:r>
        <w:rPr>
          <w:rFonts w:hint="eastAsia"/>
        </w:rPr>
        <w:t>R</w:t>
      </w:r>
      <w:r>
        <w:t>eact</w:t>
      </w:r>
      <w:r>
        <w:rPr>
          <w:rFonts w:hint="eastAsia"/>
        </w:rPr>
        <w:t>】</w:t>
      </w:r>
    </w:p>
    <w:p w14:paraId="5480FE3B" w14:textId="3A8B5B8E" w:rsidR="00031DDD" w:rsidRDefault="00031DDD">
      <w:r>
        <w:rPr>
          <w:rFonts w:hint="eastAsia"/>
        </w:rPr>
        <w:t>B</w:t>
      </w:r>
      <w:r>
        <w:t>abel</w:t>
      </w:r>
      <w:r>
        <w:rPr>
          <w:rFonts w:hint="eastAsia"/>
        </w:rPr>
        <w:t>にコードを自動でコンパイルさせるコマンド</w:t>
      </w:r>
    </w:p>
    <w:p w14:paraId="0F4434C6" w14:textId="3971AA0B" w:rsidR="00031DDD" w:rsidRDefault="00031DDD">
      <w:r>
        <w:rPr>
          <w:rFonts w:hint="eastAsia"/>
        </w:rPr>
        <w:t>第一引数はコンパイル元、第二引数の</w:t>
      </w:r>
      <w:r w:rsidRPr="00031DDD">
        <w:t>--out-file=</w:t>
      </w:r>
      <w:r>
        <w:rPr>
          <w:rFonts w:hint="eastAsia"/>
        </w:rPr>
        <w:t>より後はコンパイル先。</w:t>
      </w:r>
    </w:p>
    <w:p w14:paraId="57E3831C" w14:textId="06C5A577" w:rsidR="00192155" w:rsidRDefault="00031DDD">
      <w:r w:rsidRPr="00031DDD">
        <w:t xml:space="preserve">babel src/app.js --out-file=public/scripts/app.js --presets=env,react </w:t>
      </w:r>
      <w:r w:rsidR="00CF0EDE">
        <w:t>–</w:t>
      </w:r>
      <w:r w:rsidRPr="00031DDD">
        <w:t>watch</w:t>
      </w:r>
    </w:p>
    <w:p w14:paraId="79CD2AE9" w14:textId="4E3E193A" w:rsidR="00CF0EDE" w:rsidRDefault="00CF0EDE"/>
    <w:p w14:paraId="3F5AAB39" w14:textId="6AB93523" w:rsidR="00CF0EDE" w:rsidRDefault="00CF0EDE">
      <w:r>
        <w:rPr>
          <w:rFonts w:hint="eastAsia"/>
        </w:rPr>
        <w:t>l</w:t>
      </w:r>
      <w:r>
        <w:t>ive server</w:t>
      </w:r>
      <w:r>
        <w:rPr>
          <w:rFonts w:hint="eastAsia"/>
        </w:rPr>
        <w:t>の起動。引数は起動させたいディレクトリ</w:t>
      </w:r>
    </w:p>
    <w:p w14:paraId="53975020" w14:textId="3837421D" w:rsidR="00CF0EDE" w:rsidRDefault="00CF0EDE">
      <w:r w:rsidRPr="00CF0EDE">
        <w:t>live-server public</w:t>
      </w:r>
    </w:p>
    <w:p w14:paraId="3AF030B8" w14:textId="332F0637" w:rsidR="00A252F5" w:rsidRDefault="00A252F5"/>
    <w:p w14:paraId="6295F641" w14:textId="4E6C24A7" w:rsidR="00A252F5" w:rsidRPr="00A252F5" w:rsidRDefault="00A252F5" w:rsidP="00A252F5">
      <w:r>
        <w:t>React</w:t>
      </w:r>
      <w:r>
        <w:rPr>
          <w:rFonts w:hint="eastAsia"/>
        </w:rPr>
        <w:t>について、</w:t>
      </w:r>
      <w:r>
        <w:rPr>
          <w:rFonts w:hint="eastAsia"/>
        </w:rPr>
        <w:t>J</w:t>
      </w:r>
      <w:r>
        <w:t>SX</w:t>
      </w:r>
      <w:r>
        <w:rPr>
          <w:rFonts w:hint="eastAsia"/>
        </w:rPr>
        <w:t>上でクラスで定めたコンポーネントを記述する際、インスタンスを作成してから</w:t>
      </w:r>
      <w:r w:rsidR="00061B2A">
        <w:rPr>
          <w:rFonts w:hint="eastAsia"/>
        </w:rPr>
        <w:t>レンダリング</w:t>
      </w:r>
      <w:r>
        <w:rPr>
          <w:rFonts w:hint="eastAsia"/>
        </w:rPr>
        <w:t>を行う。例えば以下の</w:t>
      </w:r>
      <w:r w:rsidR="005C630C">
        <w:rPr>
          <w:rFonts w:hint="eastAsia"/>
        </w:rPr>
        <w:t>ような</w:t>
      </w:r>
      <w:r>
        <w:rPr>
          <w:rFonts w:hint="eastAsia"/>
        </w:rPr>
        <w:t>コンポーネントの定義があったとしたとき、</w:t>
      </w:r>
    </w:p>
    <w:p w14:paraId="3516537E" w14:textId="77777777" w:rsidR="00A252F5" w:rsidRDefault="00A252F5"/>
    <w:p w14:paraId="74D45D60" w14:textId="7BBF6292" w:rsidR="00A252F5" w:rsidRDefault="00A252F5">
      <w:r>
        <w:rPr>
          <w:rFonts w:hint="eastAsia"/>
        </w:rPr>
        <w:t>以下のように</w:t>
      </w:r>
      <w:r w:rsidRPr="00A252F5">
        <w:rPr>
          <w:noProof/>
        </w:rPr>
        <w:drawing>
          <wp:anchor distT="0" distB="0" distL="114300" distR="114300" simplePos="0" relativeHeight="251658240" behindDoc="0" locked="0" layoutInCell="1" allowOverlap="1" wp14:anchorId="138E781C" wp14:editId="67F1F954">
            <wp:simplePos x="1076325" y="3829050"/>
            <wp:positionH relativeFrom="column">
              <wp:align>left</wp:align>
            </wp:positionH>
            <wp:positionV relativeFrom="paragraph">
              <wp:align>top</wp:align>
            </wp:positionV>
            <wp:extent cx="5400040" cy="1259840"/>
            <wp:effectExtent l="0" t="0" r="0" b="0"/>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00040" cy="1259840"/>
                    </a:xfrm>
                    <a:prstGeom prst="rect">
                      <a:avLst/>
                    </a:prstGeom>
                  </pic:spPr>
                </pic:pic>
              </a:graphicData>
            </a:graphic>
          </wp:anchor>
        </w:drawing>
      </w:r>
      <w:r>
        <w:rPr>
          <w:rFonts w:hint="eastAsia"/>
        </w:rPr>
        <w:t>J</w:t>
      </w:r>
      <w:r>
        <w:t>SX</w:t>
      </w:r>
      <w:r>
        <w:rPr>
          <w:rFonts w:hint="eastAsia"/>
        </w:rPr>
        <w:t>にてコンポーネントの記述をしたとする。</w:t>
      </w:r>
      <w:r>
        <w:br w:type="textWrapping" w:clear="all"/>
      </w:r>
      <w:r w:rsidRPr="00A252F5">
        <w:rPr>
          <w:noProof/>
        </w:rPr>
        <w:drawing>
          <wp:inline distT="0" distB="0" distL="0" distR="0" wp14:anchorId="01931FD9" wp14:editId="2AACF9B7">
            <wp:extent cx="5400040" cy="74676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746760"/>
                    </a:xfrm>
                    <a:prstGeom prst="rect">
                      <a:avLst/>
                    </a:prstGeom>
                  </pic:spPr>
                </pic:pic>
              </a:graphicData>
            </a:graphic>
          </wp:inline>
        </w:drawing>
      </w:r>
    </w:p>
    <w:p w14:paraId="78357060" w14:textId="6A67F728" w:rsidR="00A252F5" w:rsidRDefault="00A252F5">
      <w:r>
        <w:rPr>
          <w:rFonts w:hint="eastAsia"/>
        </w:rPr>
        <w:t>この時、</w:t>
      </w:r>
      <w:r>
        <w:rPr>
          <w:rFonts w:hint="eastAsia"/>
        </w:rPr>
        <w:t>R</w:t>
      </w:r>
      <w:r>
        <w:t>eact</w:t>
      </w:r>
      <w:r>
        <w:rPr>
          <w:rFonts w:hint="eastAsia"/>
        </w:rPr>
        <w:t>の内部では以下の処理がなされている。</w:t>
      </w:r>
    </w:p>
    <w:p w14:paraId="434C866C" w14:textId="7F889941" w:rsidR="00A252F5" w:rsidRDefault="00A252F5">
      <w:r w:rsidRPr="00A252F5">
        <w:rPr>
          <w:noProof/>
        </w:rPr>
        <w:drawing>
          <wp:inline distT="0" distB="0" distL="0" distR="0" wp14:anchorId="366C525E" wp14:editId="5A3D4650">
            <wp:extent cx="5400040" cy="1994535"/>
            <wp:effectExtent l="0" t="0" r="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994535"/>
                    </a:xfrm>
                    <a:prstGeom prst="rect">
                      <a:avLst/>
                    </a:prstGeom>
                  </pic:spPr>
                </pic:pic>
              </a:graphicData>
            </a:graphic>
          </wp:inline>
        </w:drawing>
      </w:r>
    </w:p>
    <w:p w14:paraId="12B613EF" w14:textId="3CC6D7A1" w:rsidR="00A252F5" w:rsidRDefault="00A252F5"/>
    <w:p w14:paraId="64BE41E8" w14:textId="56972802" w:rsidR="00A252F5" w:rsidRDefault="0079722A">
      <w:hyperlink r:id="rId9" w:history="1">
        <w:r w:rsidR="00A252F5">
          <w:rPr>
            <w:rStyle w:val="a7"/>
          </w:rPr>
          <w:t>https://overreacted.io/ja/how-does-react-tell-a-class-from-a-function/</w:t>
        </w:r>
      </w:hyperlink>
    </w:p>
    <w:p w14:paraId="7FE6CB8F" w14:textId="541C304C" w:rsidR="000D26E5" w:rsidRDefault="000D26E5"/>
    <w:p w14:paraId="2191B929" w14:textId="67A0F29E" w:rsidR="000D26E5" w:rsidRDefault="000D26E5" w:rsidP="000D26E5">
      <w:pPr>
        <w:widowControl/>
        <w:shd w:val="clear" w:color="auto" w:fill="FFFFFF"/>
        <w:spacing w:line="285" w:lineRule="atLeast"/>
        <w:jc w:val="left"/>
      </w:pPr>
      <w:r>
        <w:rPr>
          <w:rFonts w:hint="eastAsia"/>
        </w:rPr>
        <w:lastRenderedPageBreak/>
        <w:t>o</w:t>
      </w:r>
      <w:r>
        <w:t>nSubmit</w:t>
      </w:r>
      <w:r>
        <w:rPr>
          <w:rFonts w:hint="eastAsia"/>
        </w:rPr>
        <w:t xml:space="preserve"> </w:t>
      </w:r>
      <w:r>
        <w:t>attribute</w:t>
      </w:r>
      <w:r>
        <w:rPr>
          <w:rFonts w:hint="eastAsia"/>
        </w:rPr>
        <w:t>に</w:t>
      </w:r>
      <w:r>
        <w:rPr>
          <w:rFonts w:hint="eastAsia"/>
        </w:rPr>
        <w:t>f</w:t>
      </w:r>
      <w:r>
        <w:t>unction</w:t>
      </w:r>
      <w:r>
        <w:rPr>
          <w:rFonts w:hint="eastAsia"/>
        </w:rPr>
        <w:t>を割り当てる場合について、</w:t>
      </w:r>
      <w:r>
        <w:rPr>
          <w:rFonts w:hint="eastAsia"/>
        </w:rPr>
        <w:t>e</w:t>
      </w:r>
      <w:r>
        <w:t>.target.elements.option.value</w:t>
      </w:r>
      <w:r>
        <w:rPr>
          <w:rFonts w:hint="eastAsia"/>
        </w:rPr>
        <w:t>～というように書くが、</w:t>
      </w:r>
    </w:p>
    <w:p w14:paraId="5AA0A88C" w14:textId="4163A0AC" w:rsidR="000D26E5" w:rsidRDefault="000D26E5" w:rsidP="000D26E5">
      <w:pPr>
        <w:widowControl/>
        <w:shd w:val="clear" w:color="auto" w:fill="FFFFFF"/>
        <w:spacing w:line="285" w:lineRule="atLeast"/>
        <w:jc w:val="left"/>
        <w:rPr>
          <w:rFonts w:ascii="Consolas" w:eastAsia="ＭＳ Ｐゴシック" w:hAnsi="Consolas" w:cs="ＭＳ Ｐゴシック"/>
          <w:color w:val="001080"/>
          <w:kern w:val="0"/>
          <w:szCs w:val="21"/>
        </w:rPr>
      </w:pPr>
      <w:r w:rsidRPr="000D26E5">
        <w:rPr>
          <w:rFonts w:ascii="Consolas" w:eastAsia="ＭＳ Ｐゴシック" w:hAnsi="Consolas" w:cs="ＭＳ Ｐゴシック"/>
          <w:color w:val="001080"/>
          <w:kern w:val="0"/>
          <w:szCs w:val="21"/>
        </w:rPr>
        <w:t>e</w:t>
      </w:r>
      <w:r w:rsidRPr="000D26E5">
        <w:rPr>
          <w:rFonts w:ascii="Consolas" w:eastAsia="ＭＳ Ｐゴシック" w:hAnsi="Consolas" w:cs="ＭＳ Ｐゴシック"/>
          <w:color w:val="000000"/>
          <w:kern w:val="0"/>
          <w:szCs w:val="21"/>
        </w:rPr>
        <w:t>.</w:t>
      </w:r>
      <w:r w:rsidRPr="000D26E5">
        <w:rPr>
          <w:rFonts w:ascii="Consolas" w:eastAsia="ＭＳ Ｐゴシック" w:hAnsi="Consolas" w:cs="ＭＳ Ｐゴシック"/>
          <w:color w:val="001080"/>
          <w:kern w:val="0"/>
          <w:szCs w:val="21"/>
        </w:rPr>
        <w:t>target</w:t>
      </w:r>
      <w:r>
        <w:rPr>
          <w:rFonts w:ascii="Consolas" w:eastAsia="ＭＳ Ｐゴシック" w:hAnsi="Consolas" w:cs="ＭＳ Ｐゴシック" w:hint="eastAsia"/>
          <w:color w:val="001080"/>
          <w:kern w:val="0"/>
          <w:szCs w:val="21"/>
        </w:rPr>
        <w:t>はイベントを発生させたオブジェクト</w:t>
      </w:r>
      <w:r>
        <w:rPr>
          <w:rFonts w:ascii="Consolas" w:eastAsia="ＭＳ Ｐゴシック" w:hAnsi="Consolas" w:cs="ＭＳ Ｐゴシック" w:hint="eastAsia"/>
          <w:color w:val="001080"/>
          <w:kern w:val="0"/>
          <w:szCs w:val="21"/>
        </w:rPr>
        <w:t>(</w:t>
      </w:r>
      <w:r>
        <w:rPr>
          <w:rFonts w:ascii="Consolas" w:eastAsia="ＭＳ Ｐゴシック" w:hAnsi="Consolas" w:cs="ＭＳ Ｐゴシック" w:hint="eastAsia"/>
          <w:color w:val="001080"/>
          <w:kern w:val="0"/>
          <w:szCs w:val="21"/>
        </w:rPr>
        <w:t>要素自体</w:t>
      </w:r>
      <w:r>
        <w:rPr>
          <w:rFonts w:ascii="Consolas" w:eastAsia="ＭＳ Ｐゴシック" w:hAnsi="Consolas" w:cs="ＭＳ Ｐゴシック"/>
          <w:color w:val="001080"/>
          <w:kern w:val="0"/>
          <w:szCs w:val="21"/>
        </w:rPr>
        <w:t>)</w:t>
      </w:r>
      <w:r>
        <w:rPr>
          <w:rFonts w:ascii="Consolas" w:eastAsia="ＭＳ Ｐゴシック" w:hAnsi="Consolas" w:cs="ＭＳ Ｐゴシック" w:hint="eastAsia"/>
          <w:color w:val="001080"/>
          <w:kern w:val="0"/>
          <w:szCs w:val="21"/>
        </w:rPr>
        <w:t>をさし、</w:t>
      </w:r>
      <w:r>
        <w:rPr>
          <w:rFonts w:ascii="Consolas" w:eastAsia="ＭＳ Ｐゴシック" w:hAnsi="Consolas" w:cs="ＭＳ Ｐゴシック" w:hint="eastAsia"/>
          <w:color w:val="001080"/>
          <w:kern w:val="0"/>
          <w:szCs w:val="21"/>
        </w:rPr>
        <w:t>e</w:t>
      </w:r>
      <w:r>
        <w:rPr>
          <w:rFonts w:ascii="Consolas" w:eastAsia="ＭＳ Ｐゴシック" w:hAnsi="Consolas" w:cs="ＭＳ Ｐゴシック"/>
          <w:color w:val="001080"/>
          <w:kern w:val="0"/>
          <w:szCs w:val="21"/>
        </w:rPr>
        <w:t>lements</w:t>
      </w:r>
      <w:r>
        <w:rPr>
          <w:rFonts w:ascii="Consolas" w:eastAsia="ＭＳ Ｐゴシック" w:hAnsi="Consolas" w:cs="ＭＳ Ｐゴシック" w:hint="eastAsia"/>
          <w:color w:val="001080"/>
          <w:kern w:val="0"/>
          <w:szCs w:val="21"/>
        </w:rPr>
        <w:t>によってその中の要素を指すよう。</w:t>
      </w:r>
    </w:p>
    <w:p w14:paraId="17F31241" w14:textId="77777777" w:rsidR="000D26E5" w:rsidRDefault="000D26E5" w:rsidP="000D26E5">
      <w:pPr>
        <w:widowControl/>
        <w:shd w:val="clear" w:color="auto" w:fill="FFFFFF"/>
        <w:spacing w:line="285" w:lineRule="atLeast"/>
        <w:jc w:val="left"/>
        <w:rPr>
          <w:rFonts w:ascii="Consolas" w:eastAsia="ＭＳ Ｐゴシック" w:hAnsi="Consolas" w:cs="ＭＳ Ｐゴシック"/>
          <w:color w:val="001080"/>
          <w:kern w:val="0"/>
          <w:szCs w:val="21"/>
        </w:rPr>
      </w:pPr>
    </w:p>
    <w:p w14:paraId="252A9E4B" w14:textId="0020744F" w:rsidR="000D26E5" w:rsidRPr="000D26E5" w:rsidRDefault="0079722A" w:rsidP="000D26E5">
      <w:pPr>
        <w:widowControl/>
        <w:shd w:val="clear" w:color="auto" w:fill="FFFFFF"/>
        <w:spacing w:line="285" w:lineRule="atLeast"/>
        <w:jc w:val="left"/>
        <w:rPr>
          <w:rFonts w:ascii="Consolas" w:eastAsia="ＭＳ Ｐゴシック" w:hAnsi="Consolas" w:cs="ＭＳ Ｐゴシック"/>
          <w:color w:val="000000"/>
          <w:kern w:val="0"/>
          <w:szCs w:val="21"/>
        </w:rPr>
      </w:pPr>
      <w:hyperlink r:id="rId10" w:history="1">
        <w:r w:rsidR="000D26E5" w:rsidRPr="00F71DF0">
          <w:rPr>
            <w:rStyle w:val="a7"/>
          </w:rPr>
          <w:t>https://developer.mozilla.org/ja/docs/Web/API/Event/target</w:t>
        </w:r>
      </w:hyperlink>
    </w:p>
    <w:p w14:paraId="5875BD7B" w14:textId="7904E733" w:rsidR="000D26E5" w:rsidRDefault="000D26E5"/>
    <w:p w14:paraId="4C267B6C" w14:textId="6D0E9AF8" w:rsidR="008B3720" w:rsidRDefault="008B3720">
      <w:r>
        <w:rPr>
          <w:rFonts w:hint="eastAsia"/>
        </w:rPr>
        <w:t>(</w:t>
      </w:r>
      <w:r>
        <w:t>)</w:t>
      </w:r>
      <w:r>
        <w:rPr>
          <w:rFonts w:hint="eastAsia"/>
        </w:rPr>
        <w:t>なしで</w:t>
      </w:r>
      <w:r>
        <w:rPr>
          <w:rFonts w:hint="eastAsia"/>
        </w:rPr>
        <w:t>r</w:t>
      </w:r>
      <w:r>
        <w:t>eference</w:t>
      </w:r>
      <w:r>
        <w:rPr>
          <w:rFonts w:hint="eastAsia"/>
        </w:rPr>
        <w:t>された関数は</w:t>
      </w:r>
      <w:r>
        <w:rPr>
          <w:rFonts w:hint="eastAsia"/>
        </w:rPr>
        <w:t>t</w:t>
      </w:r>
      <w:r>
        <w:t>his</w:t>
      </w:r>
      <w:r>
        <w:rPr>
          <w:rFonts w:hint="eastAsia"/>
        </w:rPr>
        <w:t>を受け継がない</w:t>
      </w:r>
      <w:r>
        <w:rPr>
          <w:rFonts w:hint="eastAsia"/>
        </w:rPr>
        <w:t>(</w:t>
      </w:r>
      <w:r>
        <w:t>this</w:t>
      </w:r>
      <w:r>
        <w:rPr>
          <w:rFonts w:hint="eastAsia"/>
        </w:rPr>
        <w:t>の参照先がグローバルになる</w:t>
      </w:r>
      <w:r>
        <w:t>)</w:t>
      </w:r>
      <w:r>
        <w:rPr>
          <w:rFonts w:hint="eastAsia"/>
        </w:rPr>
        <w:t>ので、</w:t>
      </w:r>
      <w:r>
        <w:rPr>
          <w:rFonts w:hint="eastAsia"/>
        </w:rPr>
        <w:t>b</w:t>
      </w:r>
      <w:r>
        <w:t>ind()</w:t>
      </w:r>
      <w:r>
        <w:rPr>
          <w:rFonts w:hint="eastAsia"/>
        </w:rPr>
        <w:t>によって</w:t>
      </w:r>
      <w:r>
        <w:rPr>
          <w:rFonts w:hint="eastAsia"/>
        </w:rPr>
        <w:t>t</w:t>
      </w:r>
      <w:r>
        <w:t>his</w:t>
      </w:r>
      <w:r>
        <w:rPr>
          <w:rFonts w:hint="eastAsia"/>
        </w:rPr>
        <w:t>の値を新たに</w:t>
      </w:r>
      <w:r w:rsidR="006B6A5E">
        <w:rPr>
          <w:rFonts w:hint="eastAsia"/>
        </w:rPr>
        <w:t>割り当て</w:t>
      </w:r>
      <w:r w:rsidR="006B6A5E">
        <w:rPr>
          <w:rFonts w:hint="eastAsia"/>
        </w:rPr>
        <w:t>(</w:t>
      </w:r>
      <w:r>
        <w:rPr>
          <w:rFonts w:hint="eastAsia"/>
        </w:rPr>
        <w:t>バインド</w:t>
      </w:r>
      <w:r w:rsidR="006B6A5E">
        <w:rPr>
          <w:rFonts w:hint="eastAsia"/>
        </w:rPr>
        <w:t>)</w:t>
      </w:r>
      <w:r>
        <w:rPr>
          <w:rFonts w:hint="eastAsia"/>
        </w:rPr>
        <w:t>しなければならない。</w:t>
      </w:r>
    </w:p>
    <w:p w14:paraId="30B819C0" w14:textId="006258F8" w:rsidR="00126BBA" w:rsidRDefault="00126BBA"/>
    <w:p w14:paraId="57FBCDC7" w14:textId="6686C04F" w:rsidR="00126BBA" w:rsidRDefault="00126BBA">
      <w:r>
        <w:rPr>
          <w:rFonts w:hint="eastAsia"/>
        </w:rPr>
        <w:t>R</w:t>
      </w:r>
      <w:r>
        <w:t>eact Component</w:t>
      </w:r>
      <w:r>
        <w:rPr>
          <w:rFonts w:hint="eastAsia"/>
        </w:rPr>
        <w:t>の</w:t>
      </w:r>
      <w:r>
        <w:rPr>
          <w:rFonts w:hint="eastAsia"/>
        </w:rPr>
        <w:t>S</w:t>
      </w:r>
      <w:r>
        <w:t>tate</w:t>
      </w:r>
      <w:r>
        <w:rPr>
          <w:rFonts w:hint="eastAsia"/>
        </w:rPr>
        <w:t>の概念について</w:t>
      </w:r>
    </w:p>
    <w:p w14:paraId="79A8ED58" w14:textId="1093D58A" w:rsidR="00126BBA" w:rsidRDefault="00126BBA">
      <w:r w:rsidRPr="00126BBA">
        <w:rPr>
          <w:noProof/>
        </w:rPr>
        <w:drawing>
          <wp:inline distT="0" distB="0" distL="0" distR="0" wp14:anchorId="29FE6135" wp14:editId="71590D5B">
            <wp:extent cx="5400040" cy="368427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684270"/>
                    </a:xfrm>
                    <a:prstGeom prst="rect">
                      <a:avLst/>
                    </a:prstGeom>
                  </pic:spPr>
                </pic:pic>
              </a:graphicData>
            </a:graphic>
          </wp:inline>
        </w:drawing>
      </w:r>
    </w:p>
    <w:p w14:paraId="1273D8CA" w14:textId="21E503A7" w:rsidR="008D6D18" w:rsidRDefault="001D0B4C">
      <w:r>
        <w:t>State</w:t>
      </w:r>
      <w:r>
        <w:rPr>
          <w:rFonts w:hint="eastAsia"/>
        </w:rPr>
        <w:t>の状態が変わるたびにレンダリングが行われるので、</w:t>
      </w:r>
      <w:r>
        <w:rPr>
          <w:rFonts w:hint="eastAsia"/>
        </w:rPr>
        <w:t>S</w:t>
      </w:r>
      <w:r>
        <w:t>tate</w:t>
      </w:r>
      <w:r>
        <w:rPr>
          <w:rFonts w:hint="eastAsia"/>
        </w:rPr>
        <w:t>にはアプリ上でリアルタイムで状態を表示したい情報を入れる。</w:t>
      </w:r>
    </w:p>
    <w:p w14:paraId="77335F0E" w14:textId="77777777" w:rsidR="001D0B4C" w:rsidRDefault="001D0B4C"/>
    <w:p w14:paraId="0933F500" w14:textId="29590F68" w:rsidR="008D6D18" w:rsidRDefault="008D6D18">
      <w:r>
        <w:rPr>
          <w:rFonts w:hint="eastAsia"/>
        </w:rPr>
        <w:t>ポリモーフィズム</w:t>
      </w:r>
    </w:p>
    <w:p w14:paraId="58B0DA14" w14:textId="323C1147" w:rsidR="008D6D18" w:rsidRDefault="008D6D18">
      <w:r>
        <w:rPr>
          <w:rFonts w:hint="eastAsia"/>
        </w:rPr>
        <w:t>オブジェクト指向のプログラミングでは同名のメソッドを異なるクラスに定義できる。</w:t>
      </w:r>
    </w:p>
    <w:p w14:paraId="456FA503" w14:textId="0EBE76F2" w:rsidR="008D6D18" w:rsidRDefault="008D6D18">
      <w:r>
        <w:rPr>
          <w:rFonts w:hint="eastAsia"/>
        </w:rPr>
        <w:t>また子クラスのインスタンスを親クラス型の変数に代入することが可能</w:t>
      </w:r>
    </w:p>
    <w:p w14:paraId="3BE5CF8C" w14:textId="7A57F916" w:rsidR="00025188" w:rsidRDefault="00025188"/>
    <w:p w14:paraId="1BFBA8EC" w14:textId="219606D0" w:rsidR="00025188" w:rsidRDefault="00025188">
      <w:r>
        <w:t>Push</w:t>
      </w:r>
      <w:r>
        <w:rPr>
          <w:rFonts w:hint="eastAsia"/>
        </w:rPr>
        <w:t>メソッドは返り値が配列の</w:t>
      </w:r>
      <w:r>
        <w:rPr>
          <w:rFonts w:hint="eastAsia"/>
        </w:rPr>
        <w:t>l</w:t>
      </w:r>
      <w:r>
        <w:t>ength</w:t>
      </w:r>
      <w:r>
        <w:rPr>
          <w:rFonts w:hint="eastAsia"/>
        </w:rPr>
        <w:t>と同じものになる。例えば</w:t>
      </w:r>
      <w:r>
        <w:rPr>
          <w:rFonts w:hint="eastAsia"/>
        </w:rPr>
        <w:t>s</w:t>
      </w:r>
      <w:r>
        <w:t>tate</w:t>
      </w:r>
      <w:r>
        <w:rPr>
          <w:rFonts w:hint="eastAsia"/>
        </w:rPr>
        <w:t>のプロパティにあ</w:t>
      </w:r>
      <w:r>
        <w:rPr>
          <w:rFonts w:hint="eastAsia"/>
        </w:rPr>
        <w:lastRenderedPageBreak/>
        <w:t>る要素を追加した配列を設定したいときに使ったりするとプロパティには配列は入らず、配列の要素数のみが返ることになるため注意しなくてはならない。</w:t>
      </w:r>
    </w:p>
    <w:p w14:paraId="139016DB" w14:textId="09817511" w:rsidR="00025188" w:rsidRDefault="00025188">
      <w:r>
        <w:rPr>
          <w:rFonts w:hint="eastAsia"/>
        </w:rPr>
        <w:t>そのような場合は</w:t>
      </w:r>
      <w:r>
        <w:rPr>
          <w:rFonts w:hint="eastAsia"/>
        </w:rPr>
        <w:t>c</w:t>
      </w:r>
      <w:r>
        <w:t>oncat</w:t>
      </w:r>
      <w:r>
        <w:rPr>
          <w:rFonts w:hint="eastAsia"/>
        </w:rPr>
        <w:t>メソッドを使う。</w:t>
      </w:r>
      <w:r>
        <w:t>Concat</w:t>
      </w:r>
      <w:r>
        <w:rPr>
          <w:rFonts w:hint="eastAsia"/>
        </w:rPr>
        <w:t>は配列</w:t>
      </w:r>
      <w:r>
        <w:rPr>
          <w:rFonts w:hint="eastAsia"/>
        </w:rPr>
        <w:t>a</w:t>
      </w:r>
      <w:r>
        <w:t>,b</w:t>
      </w:r>
      <w:r>
        <w:rPr>
          <w:rFonts w:hint="eastAsia"/>
        </w:rPr>
        <w:t>に対して</w:t>
      </w:r>
      <w:r w:rsidR="008A3849">
        <w:rPr>
          <w:rFonts w:hint="eastAsia"/>
        </w:rPr>
        <w:t>c</w:t>
      </w:r>
      <w:r w:rsidR="008A3849">
        <w:t xml:space="preserve"> = </w:t>
      </w:r>
      <w:r>
        <w:rPr>
          <w:rFonts w:hint="eastAsia"/>
        </w:rPr>
        <w:t>a</w:t>
      </w:r>
      <w:r>
        <w:t>.concat(b)</w:t>
      </w:r>
      <w:r>
        <w:rPr>
          <w:rFonts w:hint="eastAsia"/>
        </w:rPr>
        <w:t>と使うことで</w:t>
      </w:r>
      <w:r>
        <w:rPr>
          <w:rFonts w:hint="eastAsia"/>
        </w:rPr>
        <w:t>a</w:t>
      </w:r>
      <w:r>
        <w:t>,b</w:t>
      </w:r>
      <w:r>
        <w:rPr>
          <w:rFonts w:hint="eastAsia"/>
        </w:rPr>
        <w:t>を結合した配列を返すため、プロパティにも設定することが出来る。</w:t>
      </w:r>
    </w:p>
    <w:p w14:paraId="35FD5B11" w14:textId="4D9A548D" w:rsidR="008A3849" w:rsidRDefault="008A3849">
      <w:r>
        <w:t>Concat</w:t>
      </w:r>
      <w:r>
        <w:rPr>
          <w:rFonts w:hint="eastAsia"/>
        </w:rPr>
        <w:t>は元の配列には影響を与えず、あくまで新しい配列を返り値として返している点に注意。</w:t>
      </w:r>
    </w:p>
    <w:p w14:paraId="34AA8129" w14:textId="0C29D6DE" w:rsidR="004A31BD" w:rsidRDefault="004A31BD"/>
    <w:p w14:paraId="3C24B560" w14:textId="7FBA2EC0" w:rsidR="004A31BD" w:rsidRDefault="004A31BD">
      <w:r w:rsidRPr="004A31BD">
        <w:rPr>
          <w:noProof/>
        </w:rPr>
        <w:drawing>
          <wp:inline distT="0" distB="0" distL="0" distR="0" wp14:anchorId="5B90E3E6" wp14:editId="6A22FA2E">
            <wp:extent cx="5400040" cy="2905125"/>
            <wp:effectExtent l="0" t="0" r="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05125"/>
                    </a:xfrm>
                    <a:prstGeom prst="rect">
                      <a:avLst/>
                    </a:prstGeom>
                  </pic:spPr>
                </pic:pic>
              </a:graphicData>
            </a:graphic>
          </wp:inline>
        </w:drawing>
      </w:r>
    </w:p>
    <w:p w14:paraId="24A08638" w14:textId="3D49DF98" w:rsidR="006E47B2" w:rsidRDefault="006E47B2"/>
    <w:p w14:paraId="02F20C20" w14:textId="43ECA0A8" w:rsidR="00246CC6" w:rsidRDefault="00246CC6">
      <w:r>
        <w:rPr>
          <w:rFonts w:hint="eastAsia"/>
        </w:rPr>
        <w:t>L</w:t>
      </w:r>
      <w:r>
        <w:t>ocalStorage</w:t>
      </w:r>
      <w:r>
        <w:rPr>
          <w:rFonts w:hint="eastAsia"/>
        </w:rPr>
        <w:t>に</w:t>
      </w:r>
      <w:r>
        <w:rPr>
          <w:rFonts w:hint="eastAsia"/>
        </w:rPr>
        <w:t>s</w:t>
      </w:r>
      <w:r>
        <w:t>tate</w:t>
      </w:r>
      <w:r>
        <w:rPr>
          <w:rFonts w:hint="eastAsia"/>
        </w:rPr>
        <w:t>の状態を保存する際、</w:t>
      </w:r>
      <w:r>
        <w:rPr>
          <w:rFonts w:hint="eastAsia"/>
        </w:rPr>
        <w:t>J</w:t>
      </w:r>
      <w:r>
        <w:t>SON</w:t>
      </w:r>
      <w:r>
        <w:rPr>
          <w:rFonts w:hint="eastAsia"/>
        </w:rPr>
        <w:t>形式にデータを置き換える必要があるが、配列やオブジェクトを保存するときは</w:t>
      </w:r>
      <w:r>
        <w:t>JSON.stringify</w:t>
      </w:r>
      <w:r>
        <w:rPr>
          <w:rFonts w:hint="eastAsia"/>
        </w:rPr>
        <w:t>を使う。配列やオブジェクトではない場合は</w:t>
      </w:r>
      <w:r>
        <w:rPr>
          <w:rFonts w:hint="eastAsia"/>
        </w:rPr>
        <w:t>s</w:t>
      </w:r>
      <w:r>
        <w:t>tringify</w:t>
      </w:r>
      <w:r>
        <w:rPr>
          <w:rFonts w:hint="eastAsia"/>
        </w:rPr>
        <w:t>は使わなくて良い</w:t>
      </w:r>
      <w:r w:rsidR="007127D8">
        <w:rPr>
          <w:rFonts w:hint="eastAsia"/>
        </w:rPr>
        <w:t>。</w:t>
      </w:r>
    </w:p>
    <w:p w14:paraId="77E0795D" w14:textId="781943D7" w:rsidR="003C1300" w:rsidRDefault="003C1300"/>
    <w:p w14:paraId="47E45E27" w14:textId="62915170" w:rsidR="00CF44B9" w:rsidRDefault="00CF44B9">
      <w:r>
        <w:t>Dependencies(babel</w:t>
      </w:r>
      <w:r>
        <w:rPr>
          <w:rFonts w:hint="eastAsia"/>
        </w:rPr>
        <w:t>とか</w:t>
      </w:r>
      <w:r>
        <w:rPr>
          <w:rFonts w:hint="eastAsia"/>
        </w:rPr>
        <w:t>l</w:t>
      </w:r>
      <w:r>
        <w:t>ive-server</w:t>
      </w:r>
      <w:r>
        <w:rPr>
          <w:rFonts w:hint="eastAsia"/>
        </w:rPr>
        <w:t>といったツールのこと</w:t>
      </w:r>
      <w:r>
        <w:t>)</w:t>
      </w:r>
      <w:r>
        <w:rPr>
          <w:rFonts w:hint="eastAsia"/>
        </w:rPr>
        <w:t>はグローバルでなくローカルでインストールして使ったほうが良い。ローカルでインストールした方がバージョン名が</w:t>
      </w:r>
      <w:r>
        <w:rPr>
          <w:rFonts w:hint="eastAsia"/>
        </w:rPr>
        <w:t>p</w:t>
      </w:r>
      <w:r>
        <w:t>ackage.json</w:t>
      </w:r>
      <w:r>
        <w:rPr>
          <w:rFonts w:hint="eastAsia"/>
        </w:rPr>
        <w:t>の</w:t>
      </w:r>
      <w:r>
        <w:rPr>
          <w:rFonts w:hint="eastAsia"/>
        </w:rPr>
        <w:t>d</w:t>
      </w:r>
      <w:r>
        <w:t>ependencies</w:t>
      </w:r>
      <w:r>
        <w:rPr>
          <w:rFonts w:hint="eastAsia"/>
        </w:rPr>
        <w:t>に記述されるし、ツールを起動するときのために短いコマンドを割り当てることが出来る</w:t>
      </w:r>
      <w:r>
        <w:rPr>
          <w:rFonts w:hint="eastAsia"/>
        </w:rPr>
        <w:t>(</w:t>
      </w:r>
      <w:r>
        <w:t>scripts</w:t>
      </w:r>
      <w:r>
        <w:rPr>
          <w:rFonts w:hint="eastAsia"/>
        </w:rPr>
        <w:t>オブジェクトに記述する</w:t>
      </w:r>
      <w:r>
        <w:t>)</w:t>
      </w:r>
      <w:r>
        <w:rPr>
          <w:rFonts w:hint="eastAsia"/>
        </w:rPr>
        <w:t>。人とプロジェクトを共有する際にもツールのバージョン名などを共有できるのでローカルでインストールするとメリットが多い</w:t>
      </w:r>
      <w:r>
        <w:rPr>
          <w:rFonts w:hint="eastAsia"/>
        </w:rPr>
        <w:t>(</w:t>
      </w:r>
      <w:r>
        <w:rPr>
          <w:rFonts w:hint="eastAsia"/>
        </w:rPr>
        <w:t>おそらく職場の</w:t>
      </w:r>
      <w:r>
        <w:rPr>
          <w:rFonts w:hint="eastAsia"/>
        </w:rPr>
        <w:t>n</w:t>
      </w:r>
      <w:r>
        <w:t>uxt.js</w:t>
      </w:r>
      <w:r>
        <w:rPr>
          <w:rFonts w:hint="eastAsia"/>
        </w:rPr>
        <w:t>も同じようにインストールしている</w:t>
      </w:r>
      <w:r>
        <w:t>)</w:t>
      </w:r>
      <w:r>
        <w:rPr>
          <w:rFonts w:hint="eastAsia"/>
        </w:rPr>
        <w:t>。</w:t>
      </w:r>
    </w:p>
    <w:p w14:paraId="7BEE2A1F" w14:textId="7AD2F1CD" w:rsidR="005C268F" w:rsidRDefault="005C268F"/>
    <w:p w14:paraId="09934022" w14:textId="23427D9E" w:rsidR="005C268F" w:rsidRDefault="005C268F">
      <w:r>
        <w:t>Npm run build(package.json</w:t>
      </w:r>
      <w:r>
        <w:rPr>
          <w:rFonts w:hint="eastAsia"/>
        </w:rPr>
        <w:t>で設定したコマンド</w:t>
      </w:r>
      <w:r>
        <w:t>)</w:t>
      </w:r>
    </w:p>
    <w:p w14:paraId="407145F2" w14:textId="48D9E692" w:rsidR="005C268F" w:rsidRDefault="005C268F">
      <w:r>
        <w:rPr>
          <w:rFonts w:hint="eastAsia"/>
        </w:rPr>
        <w:t>で</w:t>
      </w:r>
      <w:r>
        <w:rPr>
          <w:rFonts w:hint="eastAsia"/>
        </w:rPr>
        <w:t>w</w:t>
      </w:r>
      <w:r>
        <w:t>ebpack</w:t>
      </w:r>
      <w:r>
        <w:rPr>
          <w:rFonts w:hint="eastAsia"/>
        </w:rPr>
        <w:t>が起動し、それによって</w:t>
      </w:r>
      <w:r>
        <w:rPr>
          <w:rFonts w:hint="eastAsia"/>
        </w:rPr>
        <w:t>b</w:t>
      </w:r>
      <w:r>
        <w:t>abel</w:t>
      </w:r>
      <w:r>
        <w:rPr>
          <w:rFonts w:hint="eastAsia"/>
        </w:rPr>
        <w:t>によるコンパイルの</w:t>
      </w:r>
      <w:r>
        <w:rPr>
          <w:rFonts w:hint="eastAsia"/>
        </w:rPr>
        <w:t>w</w:t>
      </w:r>
      <w:r>
        <w:t>atch</w:t>
      </w:r>
      <w:r>
        <w:rPr>
          <w:rFonts w:hint="eastAsia"/>
        </w:rPr>
        <w:t>が始まる。</w:t>
      </w:r>
    </w:p>
    <w:p w14:paraId="6A6F5683" w14:textId="07C09AC9" w:rsidR="005C268F" w:rsidRDefault="005C268F">
      <w:r>
        <w:t>Live-server</w:t>
      </w:r>
      <w:r>
        <w:rPr>
          <w:rFonts w:hint="eastAsia"/>
        </w:rPr>
        <w:t>も同じだったはず</w:t>
      </w:r>
    </w:p>
    <w:p w14:paraId="11F2BC48" w14:textId="5AA46965" w:rsidR="003C1300" w:rsidRDefault="003C1300">
      <w:r w:rsidRPr="003C1300">
        <w:rPr>
          <w:noProof/>
        </w:rPr>
        <w:lastRenderedPageBreak/>
        <w:drawing>
          <wp:inline distT="0" distB="0" distL="0" distR="0" wp14:anchorId="09B0E592" wp14:editId="17C643B4">
            <wp:extent cx="5400040" cy="3036570"/>
            <wp:effectExtent l="0" t="0" r="508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6570"/>
                    </a:xfrm>
                    <a:prstGeom prst="rect">
                      <a:avLst/>
                    </a:prstGeom>
                  </pic:spPr>
                </pic:pic>
              </a:graphicData>
            </a:graphic>
          </wp:inline>
        </w:drawing>
      </w:r>
    </w:p>
    <w:p w14:paraId="706C21C1" w14:textId="7F57CFB0" w:rsidR="000247D8" w:rsidRDefault="000247D8"/>
    <w:p w14:paraId="2A3EE0F3" w14:textId="76F26FCB" w:rsidR="000247D8" w:rsidRPr="000247D8" w:rsidRDefault="000247D8" w:rsidP="000247D8">
      <w:pPr>
        <w:widowControl/>
        <w:shd w:val="clear" w:color="auto" w:fill="FFFFFF"/>
        <w:spacing w:line="285" w:lineRule="atLeast"/>
        <w:jc w:val="left"/>
        <w:rPr>
          <w:rFonts w:ascii="Consolas" w:eastAsia="ＭＳ Ｐゴシック" w:hAnsi="Consolas" w:cs="ＭＳ Ｐゴシック"/>
          <w:color w:val="000000"/>
          <w:kern w:val="0"/>
          <w:szCs w:val="21"/>
        </w:rPr>
      </w:pPr>
      <w:r>
        <w:rPr>
          <w:rFonts w:hint="eastAsia"/>
        </w:rPr>
        <w:t>W</w:t>
      </w:r>
      <w:r>
        <w:t>ebpack</w:t>
      </w:r>
      <w:r>
        <w:rPr>
          <w:rFonts w:hint="eastAsia"/>
        </w:rPr>
        <w:t>を使うとたくさんあるモジュールをまとめたり</w:t>
      </w:r>
      <w:r>
        <w:rPr>
          <w:rFonts w:hint="eastAsia"/>
        </w:rPr>
        <w:t>j</w:t>
      </w:r>
      <w:r>
        <w:t>s</w:t>
      </w:r>
      <w:r>
        <w:rPr>
          <w:rFonts w:hint="eastAsia"/>
        </w:rPr>
        <w:t>ファイルを</w:t>
      </w:r>
      <w:r w:rsidR="00CF242E">
        <w:rPr>
          <w:rFonts w:hint="eastAsia"/>
        </w:rPr>
        <w:t>単一でなくコンポーネントごとに</w:t>
      </w:r>
      <w:r>
        <w:rPr>
          <w:rFonts w:hint="eastAsia"/>
        </w:rPr>
        <w:t>複数</w:t>
      </w:r>
      <w:r w:rsidR="00CF242E">
        <w:rPr>
          <w:rFonts w:hint="eastAsia"/>
        </w:rPr>
        <w:t>ファイル</w:t>
      </w:r>
      <w:r>
        <w:rPr>
          <w:rFonts w:hint="eastAsia"/>
        </w:rPr>
        <w:t>に展開して使うことが出来、大規模な開発をするときに便利。</w:t>
      </w:r>
      <w:r w:rsidRPr="000247D8">
        <w:rPr>
          <w:rFonts w:ascii="Consolas" w:eastAsia="ＭＳ Ｐゴシック" w:hAnsi="Consolas" w:cs="ＭＳ Ｐゴシック"/>
          <w:color w:val="A31515"/>
          <w:kern w:val="0"/>
          <w:szCs w:val="21"/>
        </w:rPr>
        <w:t>cheap-module-eval-source-map</w:t>
      </w:r>
    </w:p>
    <w:p w14:paraId="66C78666" w14:textId="122B65C9" w:rsidR="000247D8" w:rsidRDefault="000247D8">
      <w:r>
        <w:rPr>
          <w:rFonts w:hint="eastAsia"/>
        </w:rPr>
        <w:t>を使うとデバッグもしやすくなる。</w:t>
      </w:r>
    </w:p>
    <w:p w14:paraId="25EC8020" w14:textId="7CFC16A0" w:rsidR="000247D8" w:rsidRDefault="000247D8"/>
    <w:p w14:paraId="6DFCF182" w14:textId="24D675AA" w:rsidR="000247D8" w:rsidRDefault="000247D8">
      <w:r>
        <w:t>React-modal</w:t>
      </w:r>
      <w:r>
        <w:rPr>
          <w:rFonts w:hint="eastAsia"/>
        </w:rPr>
        <w:t>を</w:t>
      </w:r>
      <w:r>
        <w:rPr>
          <w:rFonts w:hint="eastAsia"/>
        </w:rPr>
        <w:t>a</w:t>
      </w:r>
      <w:r>
        <w:t>dd</w:t>
      </w:r>
      <w:r>
        <w:rPr>
          <w:rFonts w:hint="eastAsia"/>
        </w:rPr>
        <w:t>しておくと</w:t>
      </w:r>
      <w:r>
        <w:rPr>
          <w:rFonts w:hint="eastAsia"/>
        </w:rPr>
        <w:t>M</w:t>
      </w:r>
      <w:r>
        <w:t>odal</w:t>
      </w:r>
      <w:r>
        <w:rPr>
          <w:rFonts w:hint="eastAsia"/>
        </w:rPr>
        <w:t>を実装することが出来るようになる。</w:t>
      </w:r>
    </w:p>
    <w:p w14:paraId="7A304CEE" w14:textId="77777777" w:rsidR="0012224D" w:rsidRDefault="0012224D" w:rsidP="0012224D">
      <w:pPr>
        <w:widowControl/>
        <w:shd w:val="clear" w:color="auto" w:fill="FFFFFF"/>
        <w:spacing w:line="285" w:lineRule="atLeast"/>
        <w:jc w:val="left"/>
        <w:rPr>
          <w:rFonts w:ascii="Consolas" w:eastAsia="ＭＳ Ｐゴシック" w:hAnsi="Consolas" w:cs="ＭＳ Ｐゴシック"/>
          <w:color w:val="AF00DB"/>
          <w:kern w:val="0"/>
          <w:szCs w:val="21"/>
        </w:rPr>
      </w:pPr>
      <w:r>
        <w:rPr>
          <w:rFonts w:ascii="Consolas" w:eastAsia="ＭＳ Ｐゴシック" w:hAnsi="Consolas" w:cs="ＭＳ Ｐゴシック" w:hint="eastAsia"/>
          <w:color w:val="AF00DB"/>
          <w:kern w:val="0"/>
          <w:szCs w:val="21"/>
        </w:rPr>
        <w:t>その際は</w:t>
      </w:r>
    </w:p>
    <w:p w14:paraId="7DF2DDB6" w14:textId="77777777" w:rsidR="0012224D" w:rsidRDefault="0012224D" w:rsidP="0012224D">
      <w:pPr>
        <w:widowControl/>
        <w:shd w:val="clear" w:color="auto" w:fill="FFFFFF"/>
        <w:spacing w:line="285" w:lineRule="atLeast"/>
        <w:jc w:val="left"/>
        <w:rPr>
          <w:rFonts w:ascii="Consolas" w:eastAsia="ＭＳ Ｐゴシック" w:hAnsi="Consolas" w:cs="ＭＳ Ｐゴシック"/>
          <w:color w:val="000000"/>
          <w:kern w:val="0"/>
          <w:szCs w:val="21"/>
        </w:rPr>
      </w:pPr>
      <w:r w:rsidRPr="0012224D">
        <w:rPr>
          <w:rFonts w:ascii="Consolas" w:eastAsia="ＭＳ Ｐゴシック" w:hAnsi="Consolas" w:cs="ＭＳ Ｐゴシック"/>
          <w:color w:val="AF00DB"/>
          <w:kern w:val="0"/>
          <w:szCs w:val="21"/>
        </w:rPr>
        <w:t>import</w:t>
      </w:r>
      <w:r w:rsidRPr="0012224D">
        <w:rPr>
          <w:rFonts w:ascii="Consolas" w:eastAsia="ＭＳ Ｐゴシック" w:hAnsi="Consolas" w:cs="ＭＳ Ｐゴシック"/>
          <w:color w:val="001080"/>
          <w:kern w:val="0"/>
          <w:szCs w:val="21"/>
        </w:rPr>
        <w:t> Modal</w:t>
      </w:r>
      <w:r w:rsidRPr="0012224D">
        <w:rPr>
          <w:rFonts w:ascii="Consolas" w:eastAsia="ＭＳ Ｐゴシック" w:hAnsi="Consolas" w:cs="ＭＳ Ｐゴシック"/>
          <w:color w:val="AF00DB"/>
          <w:kern w:val="0"/>
          <w:szCs w:val="21"/>
        </w:rPr>
        <w:t> from</w:t>
      </w:r>
      <w:r w:rsidRPr="0012224D">
        <w:rPr>
          <w:rFonts w:ascii="Consolas" w:eastAsia="ＭＳ Ｐゴシック" w:hAnsi="Consolas" w:cs="ＭＳ Ｐゴシック"/>
          <w:color w:val="000000"/>
          <w:kern w:val="0"/>
          <w:szCs w:val="21"/>
        </w:rPr>
        <w:t> </w:t>
      </w:r>
      <w:r w:rsidRPr="0012224D">
        <w:rPr>
          <w:rFonts w:ascii="Consolas" w:eastAsia="ＭＳ Ｐゴシック" w:hAnsi="Consolas" w:cs="ＭＳ Ｐゴシック"/>
          <w:color w:val="A31515"/>
          <w:kern w:val="0"/>
          <w:szCs w:val="21"/>
        </w:rPr>
        <w:t>'react-modal'</w:t>
      </w:r>
      <w:r w:rsidRPr="0012224D">
        <w:rPr>
          <w:rFonts w:ascii="Consolas" w:eastAsia="ＭＳ Ｐゴシック" w:hAnsi="Consolas" w:cs="ＭＳ Ｐゴシック"/>
          <w:color w:val="000000"/>
          <w:kern w:val="0"/>
          <w:szCs w:val="21"/>
        </w:rPr>
        <w:t>;</w:t>
      </w:r>
    </w:p>
    <w:p w14:paraId="2347A512" w14:textId="2A0431AF" w:rsidR="0012224D" w:rsidRPr="0012224D" w:rsidRDefault="0012224D" w:rsidP="0012224D">
      <w:pPr>
        <w:widowControl/>
        <w:shd w:val="clear" w:color="auto" w:fill="FFFFFF"/>
        <w:spacing w:line="285" w:lineRule="atLeast"/>
        <w:jc w:val="left"/>
        <w:rPr>
          <w:rFonts w:ascii="Consolas" w:eastAsia="ＭＳ Ｐゴシック" w:hAnsi="Consolas" w:cs="ＭＳ Ｐゴシック"/>
          <w:color w:val="000000"/>
          <w:kern w:val="0"/>
          <w:szCs w:val="21"/>
        </w:rPr>
      </w:pPr>
      <w:r>
        <w:rPr>
          <w:rFonts w:ascii="Consolas" w:eastAsia="ＭＳ Ｐゴシック" w:hAnsi="Consolas" w:cs="ＭＳ Ｐゴシック" w:hint="eastAsia"/>
          <w:color w:val="000000"/>
          <w:kern w:val="0"/>
          <w:szCs w:val="21"/>
        </w:rPr>
        <w:t>とするのを忘れずに</w:t>
      </w:r>
    </w:p>
    <w:p w14:paraId="526CCF5A" w14:textId="3C74FD41" w:rsidR="0012224D" w:rsidRDefault="0012224D"/>
    <w:p w14:paraId="6F2486F8" w14:textId="7DADA573" w:rsidR="00634982" w:rsidRDefault="00634982">
      <w:r>
        <w:rPr>
          <w:rFonts w:hint="eastAsia"/>
        </w:rPr>
        <w:t>パッケージを探すときは</w:t>
      </w:r>
      <w:hyperlink r:id="rId14" w:history="1">
        <w:r w:rsidRPr="00336E22">
          <w:rPr>
            <w:rStyle w:val="a7"/>
          </w:rPr>
          <w:t>http://npmjs.com/package/(</w:t>
        </w:r>
        <w:r w:rsidRPr="00336E22">
          <w:rPr>
            <w:rStyle w:val="a7"/>
          </w:rPr>
          <w:t>パッケージ名</w:t>
        </w:r>
        <w:r w:rsidRPr="00336E22">
          <w:rPr>
            <w:rStyle w:val="a7"/>
          </w:rPr>
          <w:t>)</w:t>
        </w:r>
      </w:hyperlink>
      <w:r>
        <w:rPr>
          <w:rFonts w:hint="eastAsia"/>
        </w:rPr>
        <w:t>で探すとよいらしいお</w:t>
      </w:r>
      <w:r w:rsidRPr="0012224D">
        <w:rPr>
          <w:rFonts w:hint="eastAsia"/>
        </w:rPr>
        <w:t xml:space="preserve"> </w:t>
      </w:r>
    </w:p>
    <w:p w14:paraId="09B13992" w14:textId="6FA0A481" w:rsidR="008478DD" w:rsidRPr="00146E48" w:rsidRDefault="00146E48">
      <w:r w:rsidRPr="00146E48">
        <w:t>Add</w:t>
      </w:r>
      <w:r w:rsidRPr="00146E48">
        <w:rPr>
          <w:rFonts w:hint="eastAsia"/>
        </w:rPr>
        <w:t>した</w:t>
      </w:r>
      <w:r w:rsidRPr="00146E48">
        <w:rPr>
          <w:rFonts w:hint="eastAsia"/>
        </w:rPr>
        <w:t>n</w:t>
      </w:r>
      <w:r w:rsidRPr="00146E48">
        <w:t>ode modules</w:t>
      </w:r>
      <w:r w:rsidRPr="00146E48">
        <w:rPr>
          <w:rFonts w:hint="eastAsia"/>
        </w:rPr>
        <w:t>については</w:t>
      </w:r>
      <w:r w:rsidRPr="00146E48">
        <w:rPr>
          <w:rFonts w:hint="eastAsia"/>
        </w:rPr>
        <w:t>p</w:t>
      </w:r>
      <w:r w:rsidRPr="00146E48">
        <w:t>ackage.json</w:t>
      </w:r>
      <w:r w:rsidRPr="00146E48">
        <w:rPr>
          <w:rFonts w:hint="eastAsia"/>
        </w:rPr>
        <w:t>の</w:t>
      </w:r>
      <w:r w:rsidRPr="00146E48">
        <w:rPr>
          <w:rFonts w:hint="eastAsia"/>
        </w:rPr>
        <w:t>d</w:t>
      </w:r>
      <w:r w:rsidRPr="00146E48">
        <w:t>ependencies</w:t>
      </w:r>
      <w:r w:rsidRPr="00146E48">
        <w:rPr>
          <w:rFonts w:hint="eastAsia"/>
        </w:rPr>
        <w:t>に記載してあるので、新たに環境を構築するときはそこからまとめて</w:t>
      </w:r>
      <w:r w:rsidRPr="00146E48">
        <w:rPr>
          <w:rFonts w:hint="eastAsia"/>
        </w:rPr>
        <w:t>a</w:t>
      </w:r>
      <w:r w:rsidRPr="00146E48">
        <w:t>dd</w:t>
      </w:r>
      <w:r w:rsidRPr="00146E48">
        <w:rPr>
          <w:rFonts w:hint="eastAsia"/>
        </w:rPr>
        <w:t>するとよい気がするけどどうやろね</w:t>
      </w:r>
    </w:p>
    <w:p w14:paraId="7C637011" w14:textId="77777777" w:rsidR="00146E48" w:rsidRPr="00A900ED" w:rsidRDefault="00146E48">
      <w:pPr>
        <w:rPr>
          <w:color w:val="70AD47" w:themeColor="accent6"/>
        </w:rPr>
      </w:pPr>
    </w:p>
    <w:p w14:paraId="14954CC6" w14:textId="162B391E" w:rsidR="00A900ED" w:rsidRPr="00A900ED" w:rsidRDefault="00146E48">
      <w:pPr>
        <w:rPr>
          <w:color w:val="70AD47" w:themeColor="accent6"/>
        </w:rPr>
      </w:pPr>
      <w:r w:rsidRPr="00A900ED">
        <w:rPr>
          <w:color w:val="70AD47" w:themeColor="accent6"/>
        </w:rPr>
        <w:t>==========================</w:t>
      </w:r>
      <w:r>
        <w:rPr>
          <w:rFonts w:hint="eastAsia"/>
          <w:color w:val="70AD47" w:themeColor="accent6"/>
        </w:rPr>
        <w:t xml:space="preserve"> </w:t>
      </w:r>
      <w:r w:rsidR="00A900ED">
        <w:rPr>
          <w:color w:val="70AD47" w:themeColor="accent6"/>
        </w:rPr>
        <w:t>S</w:t>
      </w:r>
      <w:r w:rsidR="00A900ED" w:rsidRPr="00A900ED">
        <w:rPr>
          <w:rFonts w:hint="eastAsia"/>
          <w:color w:val="70AD47" w:themeColor="accent6"/>
        </w:rPr>
        <w:t>C</w:t>
      </w:r>
      <w:r w:rsidR="00A900ED" w:rsidRPr="00A900ED">
        <w:rPr>
          <w:color w:val="70AD47" w:themeColor="accent6"/>
        </w:rPr>
        <w:t>SS</w:t>
      </w:r>
      <w:r>
        <w:rPr>
          <w:color w:val="70AD47" w:themeColor="accent6"/>
        </w:rPr>
        <w:t xml:space="preserve"> </w:t>
      </w:r>
      <w:r w:rsidR="00A900ED" w:rsidRPr="00A900ED">
        <w:rPr>
          <w:color w:val="70AD47" w:themeColor="accent6"/>
        </w:rPr>
        <w:t>==============================</w:t>
      </w:r>
    </w:p>
    <w:p w14:paraId="5CE0B491" w14:textId="77777777" w:rsidR="00A900ED" w:rsidRDefault="00A900ED"/>
    <w:p w14:paraId="3A0CA58A" w14:textId="021D39AE" w:rsidR="008478DD" w:rsidRPr="008478DD" w:rsidRDefault="008478DD" w:rsidP="008478DD">
      <w:pPr>
        <w:widowControl/>
        <w:shd w:val="clear" w:color="auto" w:fill="FFFFFF"/>
        <w:spacing w:line="285" w:lineRule="atLeast"/>
        <w:jc w:val="left"/>
        <w:rPr>
          <w:rFonts w:ascii="Consolas" w:eastAsia="ＭＳ Ｐゴシック" w:hAnsi="Consolas" w:cs="ＭＳ Ｐゴシック"/>
          <w:color w:val="000000"/>
          <w:kern w:val="0"/>
          <w:szCs w:val="21"/>
        </w:rPr>
      </w:pPr>
      <w:r w:rsidRPr="008478DD">
        <w:rPr>
          <w:rFonts w:ascii="Consolas" w:eastAsia="ＭＳ Ｐゴシック" w:hAnsi="Consolas" w:cs="ＭＳ Ｐゴシック"/>
          <w:color w:val="A31515"/>
          <w:kern w:val="0"/>
          <w:szCs w:val="21"/>
        </w:rPr>
        <w:t>Style</w:t>
      </w:r>
      <w:r>
        <w:rPr>
          <w:rFonts w:ascii="Consolas" w:eastAsia="ＭＳ Ｐゴシック" w:hAnsi="Consolas" w:cs="ＭＳ Ｐゴシック"/>
          <w:color w:val="A31515"/>
          <w:kern w:val="0"/>
          <w:szCs w:val="21"/>
        </w:rPr>
        <w:t xml:space="preserve"> </w:t>
      </w:r>
      <w:r w:rsidRPr="008478DD">
        <w:rPr>
          <w:rFonts w:ascii="Consolas" w:eastAsia="ＭＳ Ｐゴシック" w:hAnsi="Consolas" w:cs="ＭＳ Ｐゴシック"/>
          <w:color w:val="A31515"/>
          <w:kern w:val="0"/>
          <w:szCs w:val="21"/>
        </w:rPr>
        <w:t>loader</w:t>
      </w:r>
      <w:r>
        <w:rPr>
          <w:rFonts w:ascii="Consolas" w:eastAsia="ＭＳ Ｐゴシック" w:hAnsi="Consolas" w:cs="ＭＳ Ｐゴシック" w:hint="eastAsia"/>
          <w:color w:val="A31515"/>
          <w:kern w:val="0"/>
          <w:szCs w:val="21"/>
        </w:rPr>
        <w:t>と</w:t>
      </w:r>
      <w:r w:rsidRPr="008478DD">
        <w:rPr>
          <w:rFonts w:ascii="Consolas" w:eastAsia="ＭＳ Ｐゴシック" w:hAnsi="Consolas" w:cs="ＭＳ Ｐゴシック"/>
          <w:color w:val="A31515"/>
          <w:kern w:val="0"/>
          <w:szCs w:val="21"/>
        </w:rPr>
        <w:t>css-loader</w:t>
      </w:r>
      <w:r>
        <w:rPr>
          <w:rFonts w:ascii="Consolas" w:eastAsia="ＭＳ Ｐゴシック" w:hAnsi="Consolas" w:cs="ＭＳ Ｐゴシック" w:hint="eastAsia"/>
          <w:color w:val="A31515"/>
          <w:kern w:val="0"/>
          <w:szCs w:val="21"/>
        </w:rPr>
        <w:t>を使うことで</w:t>
      </w:r>
      <w:r>
        <w:rPr>
          <w:rFonts w:ascii="Consolas" w:eastAsia="ＭＳ Ｐゴシック" w:hAnsi="Consolas" w:cs="ＭＳ Ｐゴシック" w:hint="eastAsia"/>
          <w:color w:val="A31515"/>
          <w:kern w:val="0"/>
          <w:szCs w:val="21"/>
        </w:rPr>
        <w:t>c</w:t>
      </w:r>
      <w:r>
        <w:rPr>
          <w:rFonts w:ascii="Consolas" w:eastAsia="ＭＳ Ｐゴシック" w:hAnsi="Consolas" w:cs="ＭＳ Ｐゴシック"/>
          <w:color w:val="A31515"/>
          <w:kern w:val="0"/>
          <w:szCs w:val="21"/>
        </w:rPr>
        <w:t>ss</w:t>
      </w:r>
      <w:r>
        <w:rPr>
          <w:rFonts w:ascii="Consolas" w:eastAsia="ＭＳ Ｐゴシック" w:hAnsi="Consolas" w:cs="ＭＳ Ｐゴシック" w:hint="eastAsia"/>
          <w:color w:val="A31515"/>
          <w:kern w:val="0"/>
          <w:szCs w:val="21"/>
        </w:rPr>
        <w:t>を</w:t>
      </w:r>
      <w:r>
        <w:rPr>
          <w:rFonts w:ascii="Consolas" w:eastAsia="ＭＳ Ｐゴシック" w:hAnsi="Consolas" w:cs="ＭＳ Ｐゴシック" w:hint="eastAsia"/>
          <w:color w:val="A31515"/>
          <w:kern w:val="0"/>
          <w:szCs w:val="21"/>
        </w:rPr>
        <w:t>D</w:t>
      </w:r>
      <w:r>
        <w:rPr>
          <w:rFonts w:ascii="Consolas" w:eastAsia="ＭＳ Ｐゴシック" w:hAnsi="Consolas" w:cs="ＭＳ Ｐゴシック"/>
          <w:color w:val="A31515"/>
          <w:kern w:val="0"/>
          <w:szCs w:val="21"/>
        </w:rPr>
        <w:t>OM</w:t>
      </w:r>
      <w:r>
        <w:rPr>
          <w:rFonts w:ascii="Consolas" w:eastAsia="ＭＳ Ｐゴシック" w:hAnsi="Consolas" w:cs="ＭＳ Ｐゴシック" w:hint="eastAsia"/>
          <w:color w:val="A31515"/>
          <w:kern w:val="0"/>
          <w:szCs w:val="21"/>
        </w:rPr>
        <w:t>の中に</w:t>
      </w:r>
      <w:r>
        <w:rPr>
          <w:rFonts w:ascii="Consolas" w:eastAsia="ＭＳ Ｐゴシック" w:hAnsi="Consolas" w:cs="ＭＳ Ｐゴシック" w:hint="eastAsia"/>
          <w:color w:val="A31515"/>
          <w:kern w:val="0"/>
          <w:szCs w:val="21"/>
        </w:rPr>
        <w:t>d</w:t>
      </w:r>
      <w:r>
        <w:rPr>
          <w:rFonts w:ascii="Consolas" w:eastAsia="ＭＳ Ｐゴシック" w:hAnsi="Consolas" w:cs="ＭＳ Ｐゴシック"/>
          <w:color w:val="A31515"/>
          <w:kern w:val="0"/>
          <w:szCs w:val="21"/>
        </w:rPr>
        <w:t>ump</w:t>
      </w:r>
      <w:r>
        <w:rPr>
          <w:rFonts w:ascii="Consolas" w:eastAsia="ＭＳ Ｐゴシック" w:hAnsi="Consolas" w:cs="ＭＳ Ｐゴシック" w:hint="eastAsia"/>
          <w:color w:val="A31515"/>
          <w:kern w:val="0"/>
          <w:szCs w:val="21"/>
        </w:rPr>
        <w:t>することが出来るみたいです</w:t>
      </w:r>
    </w:p>
    <w:p w14:paraId="14A38A74" w14:textId="6AB89B29" w:rsidR="008478DD" w:rsidRDefault="00F1052C">
      <w:r>
        <w:t>Node-sass</w:t>
      </w:r>
      <w:r>
        <w:rPr>
          <w:rFonts w:hint="eastAsia"/>
        </w:rPr>
        <w:t>は</w:t>
      </w:r>
      <w:r>
        <w:rPr>
          <w:rFonts w:hint="eastAsia"/>
        </w:rPr>
        <w:t>s</w:t>
      </w:r>
      <w:r>
        <w:t>ass</w:t>
      </w:r>
      <w:r>
        <w:rPr>
          <w:rFonts w:hint="eastAsia"/>
        </w:rPr>
        <w:t>のコンパイラ。これも</w:t>
      </w:r>
      <w:r>
        <w:rPr>
          <w:rFonts w:hint="eastAsia"/>
        </w:rPr>
        <w:t>n</w:t>
      </w:r>
      <w:r>
        <w:t xml:space="preserve">pm add </w:t>
      </w:r>
      <w:r>
        <w:rPr>
          <w:rFonts w:hint="eastAsia"/>
        </w:rPr>
        <w:t>もしくは</w:t>
      </w:r>
      <w:r>
        <w:rPr>
          <w:rFonts w:hint="eastAsia"/>
        </w:rPr>
        <w:t>y</w:t>
      </w:r>
      <w:r>
        <w:t xml:space="preserve">arn add </w:t>
      </w:r>
      <w:r>
        <w:rPr>
          <w:rFonts w:hint="eastAsia"/>
        </w:rPr>
        <w:t>して使う。</w:t>
      </w:r>
    </w:p>
    <w:p w14:paraId="472568B5" w14:textId="012EC86A" w:rsidR="00A4702B" w:rsidRDefault="00A4702B"/>
    <w:p w14:paraId="2E5EAB5A" w14:textId="6FE22DC5" w:rsidR="00A4702B" w:rsidRDefault="00A4702B">
      <w:r>
        <w:t>html{</w:t>
      </w:r>
    </w:p>
    <w:p w14:paraId="3B357B08" w14:textId="7A1CF1C6" w:rsidR="00A4702B" w:rsidRDefault="00A4702B">
      <w:r>
        <w:lastRenderedPageBreak/>
        <w:tab/>
        <w:t>font-size:62.5%</w:t>
      </w:r>
    </w:p>
    <w:p w14:paraId="2EA80858" w14:textId="43742247" w:rsidR="00A4702B" w:rsidRDefault="00A4702B">
      <w:r>
        <w:t>}</w:t>
      </w:r>
    </w:p>
    <w:p w14:paraId="5953E69E" w14:textId="7DC8A0CB" w:rsidR="00A4702B" w:rsidRDefault="00A4702B">
      <w:r>
        <w:rPr>
          <w:rFonts w:hint="eastAsia"/>
        </w:rPr>
        <w:t>としておくことでデフォルトの</w:t>
      </w:r>
      <w:r>
        <w:rPr>
          <w:rFonts w:hint="eastAsia"/>
        </w:rPr>
        <w:t>1</w:t>
      </w:r>
      <w:r>
        <w:t>rem</w:t>
      </w:r>
      <w:r>
        <w:rPr>
          <w:rFonts w:hint="eastAsia"/>
        </w:rPr>
        <w:t>が</w:t>
      </w:r>
      <w:r>
        <w:rPr>
          <w:rFonts w:hint="eastAsia"/>
        </w:rPr>
        <w:t>1</w:t>
      </w:r>
      <w:r>
        <w:t>0px</w:t>
      </w:r>
      <w:r>
        <w:rPr>
          <w:rFonts w:hint="eastAsia"/>
        </w:rPr>
        <w:t>になるので、</w:t>
      </w:r>
      <w:r>
        <w:rPr>
          <w:rFonts w:hint="eastAsia"/>
        </w:rPr>
        <w:t>r</w:t>
      </w:r>
      <w:r>
        <w:t>em</w:t>
      </w:r>
      <w:r>
        <w:rPr>
          <w:rFonts w:hint="eastAsia"/>
        </w:rPr>
        <w:t>でのフォントサイズの変更が容易になる。</w:t>
      </w:r>
      <w:r>
        <w:t>Rem</w:t>
      </w:r>
      <w:r>
        <w:rPr>
          <w:rFonts w:hint="eastAsia"/>
        </w:rPr>
        <w:t>で調整した方がページのフォントサイズを変えたりできるようなのでアクセシビリティ的にベターらしいよ、</w:t>
      </w:r>
    </w:p>
    <w:p w14:paraId="14CD91F2" w14:textId="2D64B0AE" w:rsidR="00E17128" w:rsidRDefault="00E17128"/>
    <w:p w14:paraId="0ADACCCB" w14:textId="5CEFA160" w:rsidR="00E17128" w:rsidRDefault="00E17128">
      <w:r>
        <w:rPr>
          <w:rFonts w:hint="eastAsia"/>
        </w:rPr>
        <w:t>ブラウザによって</w:t>
      </w:r>
      <w:r>
        <w:rPr>
          <w:rFonts w:hint="eastAsia"/>
        </w:rPr>
        <w:t>c</w:t>
      </w:r>
      <w:r>
        <w:t>ss</w:t>
      </w:r>
      <w:r>
        <w:rPr>
          <w:rFonts w:hint="eastAsia"/>
        </w:rPr>
        <w:t>の差が出るのを</w:t>
      </w:r>
      <w:r>
        <w:rPr>
          <w:rFonts w:hint="eastAsia"/>
        </w:rPr>
        <w:t>r</w:t>
      </w:r>
      <w:r>
        <w:t>eset</w:t>
      </w:r>
      <w:r>
        <w:rPr>
          <w:rFonts w:hint="eastAsia"/>
        </w:rPr>
        <w:t>するため</w:t>
      </w:r>
      <w:r>
        <w:rPr>
          <w:rFonts w:hint="eastAsia"/>
        </w:rPr>
        <w:t>n</w:t>
      </w:r>
      <w:r>
        <w:t>ormalize.css</w:t>
      </w:r>
      <w:r>
        <w:rPr>
          <w:rFonts w:hint="eastAsia"/>
        </w:rPr>
        <w:t>を</w:t>
      </w:r>
      <w:r>
        <w:rPr>
          <w:rFonts w:hint="eastAsia"/>
        </w:rPr>
        <w:t>a</w:t>
      </w:r>
      <w:r>
        <w:t>dd</w:t>
      </w:r>
      <w:r>
        <w:rPr>
          <w:rFonts w:hint="eastAsia"/>
        </w:rPr>
        <w:t>し、</w:t>
      </w:r>
      <w:r>
        <w:rPr>
          <w:rFonts w:hint="eastAsia"/>
        </w:rPr>
        <w:t>a</w:t>
      </w:r>
      <w:r>
        <w:t>pp.js(Webpack</w:t>
      </w:r>
      <w:r>
        <w:rPr>
          <w:rFonts w:hint="eastAsia"/>
        </w:rPr>
        <w:t>の</w:t>
      </w:r>
      <w:r>
        <w:rPr>
          <w:rFonts w:hint="eastAsia"/>
        </w:rPr>
        <w:t>e</w:t>
      </w:r>
      <w:r>
        <w:t>nter file)</w:t>
      </w:r>
      <w:r>
        <w:rPr>
          <w:rFonts w:hint="eastAsia"/>
        </w:rPr>
        <w:t>に</w:t>
      </w:r>
      <w:r>
        <w:rPr>
          <w:rFonts w:hint="eastAsia"/>
        </w:rPr>
        <w:t>i</w:t>
      </w:r>
      <w:r>
        <w:t>mport</w:t>
      </w:r>
      <w:r>
        <w:rPr>
          <w:rFonts w:hint="eastAsia"/>
        </w:rPr>
        <w:t>するようにする。</w:t>
      </w:r>
    </w:p>
    <w:p w14:paraId="700ECAA5" w14:textId="028115EE" w:rsidR="00787F6A" w:rsidRDefault="00787F6A"/>
    <w:p w14:paraId="2D32F3D9" w14:textId="55CC6C49" w:rsidR="00787F6A" w:rsidRDefault="00787F6A">
      <w:r>
        <w:rPr>
          <w:rFonts w:hint="eastAsia"/>
        </w:rPr>
        <w:t>&lt;</w:t>
      </w:r>
      <w:r>
        <w:t>br&gt;</w:t>
      </w:r>
      <w:r>
        <w:rPr>
          <w:rFonts w:hint="eastAsia"/>
        </w:rPr>
        <w:t>って</w:t>
      </w:r>
      <w:r>
        <w:rPr>
          <w:rFonts w:hint="eastAsia"/>
        </w:rPr>
        <w:t>b</w:t>
      </w:r>
      <w:r>
        <w:t>reak</w:t>
      </w:r>
      <w:r>
        <w:rPr>
          <w:rFonts w:hint="eastAsia"/>
        </w:rPr>
        <w:t>のことやったんやね！！！！！！！！！！！！！！！！！！！</w:t>
      </w:r>
    </w:p>
    <w:p w14:paraId="1E63072F" w14:textId="581767AC" w:rsidR="00041D0C" w:rsidRDefault="00041D0C"/>
    <w:p w14:paraId="14F103E9" w14:textId="3823096E" w:rsidR="00041D0C" w:rsidRDefault="00864F24">
      <w:r>
        <w:t>React-router</w:t>
      </w:r>
      <w:r>
        <w:rPr>
          <w:rFonts w:hint="eastAsia"/>
        </w:rPr>
        <w:t>の</w:t>
      </w:r>
      <w:r>
        <w:t>&lt;Link&gt;</w:t>
      </w:r>
      <w:r>
        <w:rPr>
          <w:rFonts w:hint="eastAsia"/>
        </w:rPr>
        <w:t>や</w:t>
      </w:r>
      <w:r>
        <w:rPr>
          <w:rFonts w:hint="eastAsia"/>
        </w:rPr>
        <w:t>&lt;</w:t>
      </w:r>
      <w:r>
        <w:t>NavLink&gt;</w:t>
      </w:r>
      <w:r>
        <w:rPr>
          <w:rFonts w:hint="eastAsia"/>
        </w:rPr>
        <w:t>は</w:t>
      </w:r>
      <w:r>
        <w:rPr>
          <w:rFonts w:hint="eastAsia"/>
        </w:rPr>
        <w:t>H</w:t>
      </w:r>
      <w:r>
        <w:t>TML</w:t>
      </w:r>
      <w:r>
        <w:rPr>
          <w:rFonts w:hint="eastAsia"/>
        </w:rPr>
        <w:t>でいう</w:t>
      </w:r>
      <w:r>
        <w:rPr>
          <w:rFonts w:hint="eastAsia"/>
        </w:rPr>
        <w:t>&lt;</w:t>
      </w:r>
      <w:r>
        <w:t>a&gt;</w:t>
      </w:r>
      <w:r>
        <w:rPr>
          <w:rFonts w:hint="eastAsia"/>
        </w:rPr>
        <w:t>と同じで、クリック時に指定した</w:t>
      </w:r>
      <w:r>
        <w:rPr>
          <w:rFonts w:hint="eastAsia"/>
        </w:rPr>
        <w:t>U</w:t>
      </w:r>
      <w:r>
        <w:t>RL</w:t>
      </w:r>
      <w:r>
        <w:rPr>
          <w:rFonts w:hint="eastAsia"/>
        </w:rPr>
        <w:t>に飛ばす機能を持つ。</w:t>
      </w:r>
      <w:r>
        <w:rPr>
          <w:rFonts w:hint="eastAsia"/>
        </w:rPr>
        <w:t>&lt;</w:t>
      </w:r>
      <w:r>
        <w:t>NavLink&gt;</w:t>
      </w:r>
      <w:r>
        <w:rPr>
          <w:rFonts w:hint="eastAsia"/>
        </w:rPr>
        <w:t>は</w:t>
      </w:r>
      <w:r>
        <w:rPr>
          <w:rFonts w:hint="eastAsia"/>
        </w:rPr>
        <w:t>a</w:t>
      </w:r>
      <w:r>
        <w:t>ctive(URL</w:t>
      </w:r>
      <w:r>
        <w:rPr>
          <w:rFonts w:hint="eastAsia"/>
        </w:rPr>
        <w:t>訪問時</w:t>
      </w:r>
      <w:r>
        <w:t>)</w:t>
      </w:r>
      <w:r>
        <w:rPr>
          <w:rFonts w:hint="eastAsia"/>
        </w:rPr>
        <w:t>の状態での</w:t>
      </w:r>
      <w:r>
        <w:rPr>
          <w:rFonts w:hint="eastAsia"/>
        </w:rPr>
        <w:t>C</w:t>
      </w:r>
      <w:r>
        <w:t>lass</w:t>
      </w:r>
      <w:r>
        <w:rPr>
          <w:rFonts w:hint="eastAsia"/>
        </w:rPr>
        <w:t>名をつけられたりするので便利。</w:t>
      </w:r>
    </w:p>
    <w:p w14:paraId="332DA451" w14:textId="79058BB8" w:rsidR="00864F24" w:rsidRDefault="00864F24"/>
    <w:p w14:paraId="6ADC9119" w14:textId="52160EA3" w:rsidR="00864F24" w:rsidRDefault="00864F24">
      <w:r>
        <w:t>&lt;</w:t>
      </w:r>
      <w:r>
        <w:rPr>
          <w:rFonts w:hint="eastAsia"/>
        </w:rPr>
        <w:t>R</w:t>
      </w:r>
      <w:r>
        <w:t>oute&gt;</w:t>
      </w:r>
      <w:r>
        <w:rPr>
          <w:rFonts w:hint="eastAsia"/>
        </w:rPr>
        <w:t>は</w:t>
      </w:r>
      <w:r>
        <w:rPr>
          <w:rFonts w:hint="eastAsia"/>
        </w:rPr>
        <w:t>U</w:t>
      </w:r>
      <w:r>
        <w:t>RL</w:t>
      </w:r>
      <w:r>
        <w:rPr>
          <w:rFonts w:hint="eastAsia"/>
        </w:rPr>
        <w:t>によって表示する内容を切り分けるタグ。たとえるなら川から水を引いてきて流れを分けるようなもの</w:t>
      </w:r>
    </w:p>
    <w:p w14:paraId="333C6825" w14:textId="2F74209E" w:rsidR="00864F24" w:rsidRDefault="00864F24"/>
    <w:p w14:paraId="3A92DEA4" w14:textId="0CFCE850" w:rsidR="00864F24" w:rsidRDefault="00864F24">
      <w:r>
        <w:rPr>
          <w:rFonts w:hint="eastAsia"/>
        </w:rPr>
        <w:t>&lt;</w:t>
      </w:r>
      <w:r>
        <w:t>Switch&gt;</w:t>
      </w:r>
      <w:r>
        <w:rPr>
          <w:rFonts w:hint="eastAsia"/>
        </w:rPr>
        <w:t>は</w:t>
      </w:r>
      <w:r>
        <w:rPr>
          <w:rFonts w:hint="eastAsia"/>
        </w:rPr>
        <w:t>i</w:t>
      </w:r>
      <w:r>
        <w:t>f</w:t>
      </w:r>
      <w:r>
        <w:rPr>
          <w:rFonts w:hint="eastAsia"/>
        </w:rPr>
        <w:t>文のようなもので、現在の</w:t>
      </w:r>
      <w:r>
        <w:rPr>
          <w:rFonts w:hint="eastAsia"/>
        </w:rPr>
        <w:t>U</w:t>
      </w:r>
      <w:r>
        <w:t>RL</w:t>
      </w:r>
      <w:r>
        <w:rPr>
          <w:rFonts w:hint="eastAsia"/>
        </w:rPr>
        <w:t>が</w:t>
      </w:r>
      <w:r>
        <w:t>&lt;Route&gt;</w:t>
      </w:r>
      <w:r>
        <w:rPr>
          <w:rFonts w:hint="eastAsia"/>
        </w:rPr>
        <w:t>の</w:t>
      </w:r>
      <w:r>
        <w:rPr>
          <w:rFonts w:hint="eastAsia"/>
        </w:rPr>
        <w:t>t</w:t>
      </w:r>
      <w:r>
        <w:t>o</w:t>
      </w:r>
      <w:r>
        <w:rPr>
          <w:rFonts w:hint="eastAsia"/>
        </w:rPr>
        <w:t>属性で指定した</w:t>
      </w:r>
      <w:r>
        <w:rPr>
          <w:rFonts w:hint="eastAsia"/>
        </w:rPr>
        <w:t>U</w:t>
      </w:r>
      <w:r>
        <w:t>RL</w:t>
      </w:r>
      <w:r>
        <w:rPr>
          <w:rFonts w:hint="eastAsia"/>
        </w:rPr>
        <w:t>で始まる</w:t>
      </w:r>
      <w:r>
        <w:rPr>
          <w:rFonts w:hint="eastAsia"/>
        </w:rPr>
        <w:t>(m</w:t>
      </w:r>
      <w:r>
        <w:t>atch</w:t>
      </w:r>
      <w:r>
        <w:rPr>
          <w:rFonts w:hint="eastAsia"/>
        </w:rPr>
        <w:t>する</w:t>
      </w:r>
      <w:r>
        <w:rPr>
          <w:rFonts w:hint="eastAsia"/>
        </w:rPr>
        <w:t>)</w:t>
      </w:r>
      <w:r>
        <w:rPr>
          <w:rFonts w:hint="eastAsia"/>
        </w:rPr>
        <w:t>かどうかを確認していき、</w:t>
      </w:r>
      <w:r>
        <w:rPr>
          <w:rFonts w:hint="eastAsia"/>
        </w:rPr>
        <w:t>m</w:t>
      </w:r>
      <w:r>
        <w:t>atch</w:t>
      </w:r>
      <w:r>
        <w:rPr>
          <w:rFonts w:hint="eastAsia"/>
        </w:rPr>
        <w:t>したものを表示するタグ。なので、</w:t>
      </w:r>
      <w:r>
        <w:rPr>
          <w:rFonts w:hint="eastAsia"/>
        </w:rPr>
        <w:t>/</w:t>
      </w:r>
      <w:r>
        <w:rPr>
          <w:rFonts w:hint="eastAsia"/>
        </w:rPr>
        <w:t>だけの</w:t>
      </w:r>
      <w:r>
        <w:rPr>
          <w:rFonts w:hint="eastAsia"/>
        </w:rPr>
        <w:t>u</w:t>
      </w:r>
      <w:r>
        <w:t>rl</w:t>
      </w:r>
      <w:r>
        <w:rPr>
          <w:rFonts w:hint="eastAsia"/>
        </w:rPr>
        <w:t>などの場合は</w:t>
      </w:r>
      <w:r>
        <w:rPr>
          <w:rFonts w:hint="eastAsia"/>
        </w:rPr>
        <w:t>e</w:t>
      </w:r>
      <w:r>
        <w:t>xact={true}</w:t>
      </w:r>
      <w:r>
        <w:rPr>
          <w:rFonts w:hint="eastAsia"/>
        </w:rPr>
        <w:t>を設定しておかないと表示がおかしくなる。</w:t>
      </w:r>
    </w:p>
    <w:p w14:paraId="5D690B1E" w14:textId="5BDA0DE8" w:rsidR="005A702F" w:rsidRDefault="005A702F"/>
    <w:p w14:paraId="5754723E" w14:textId="5DAFA31E" w:rsidR="005A702F" w:rsidRDefault="005A702F">
      <w:pPr>
        <w:widowControl/>
        <w:jc w:val="left"/>
      </w:pPr>
      <w:r>
        <w:br w:type="page"/>
      </w:r>
    </w:p>
    <w:p w14:paraId="21EA281D" w14:textId="024D52E9" w:rsidR="005A702F" w:rsidRDefault="005A702F">
      <w:r>
        <w:rPr>
          <w:rFonts w:hint="eastAsia"/>
        </w:rPr>
        <w:lastRenderedPageBreak/>
        <w:t>R</w:t>
      </w:r>
      <w:r>
        <w:t>edux</w:t>
      </w:r>
    </w:p>
    <w:p w14:paraId="6B726DBD" w14:textId="3D2866BC" w:rsidR="005A702F" w:rsidRDefault="005A702F">
      <w:r w:rsidRPr="005A702F">
        <w:rPr>
          <w:noProof/>
        </w:rPr>
        <w:drawing>
          <wp:inline distT="0" distB="0" distL="0" distR="0" wp14:anchorId="0F999A9B" wp14:editId="7F46D804">
            <wp:extent cx="5400040" cy="3044190"/>
            <wp:effectExtent l="0" t="0" r="0" b="381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44190"/>
                    </a:xfrm>
                    <a:prstGeom prst="rect">
                      <a:avLst/>
                    </a:prstGeom>
                  </pic:spPr>
                </pic:pic>
              </a:graphicData>
            </a:graphic>
          </wp:inline>
        </w:drawing>
      </w:r>
    </w:p>
    <w:p w14:paraId="51F9FE1B" w14:textId="459FD22B" w:rsidR="00C217F5" w:rsidRDefault="007D29A0">
      <w:r>
        <w:t>ES6</w:t>
      </w:r>
      <w:r>
        <w:rPr>
          <w:rFonts w:hint="eastAsia"/>
        </w:rPr>
        <w:t>では</w:t>
      </w:r>
      <w:r>
        <w:rPr>
          <w:rFonts w:hint="eastAsia"/>
        </w:rPr>
        <w:t>[</w:t>
      </w:r>
      <w:r>
        <w:t>…</w:t>
      </w:r>
      <w:r>
        <w:rPr>
          <w:rFonts w:hint="eastAsia"/>
        </w:rPr>
        <w:t>配列名</w:t>
      </w:r>
      <w:r>
        <w:t>]</w:t>
      </w:r>
      <w:r>
        <w:rPr>
          <w:rFonts w:hint="eastAsia"/>
        </w:rPr>
        <w:t>と書くことで配列名に書いた配列をコピーすることが出来る。</w:t>
      </w:r>
    </w:p>
    <w:p w14:paraId="1F4E9E27" w14:textId="5F07F7B2" w:rsidR="007D29A0" w:rsidRDefault="007D29A0">
      <w:r>
        <w:rPr>
          <w:rFonts w:hint="eastAsia"/>
        </w:rPr>
        <w:t>[</w:t>
      </w:r>
      <w:r>
        <w:rPr>
          <w:rFonts w:hint="eastAsia"/>
        </w:rPr>
        <w:t>配列</w:t>
      </w:r>
      <w:r>
        <w:rPr>
          <w:rFonts w:hint="eastAsia"/>
        </w:rPr>
        <w:t>A</w:t>
      </w:r>
      <w:r>
        <w:t>, …</w:t>
      </w:r>
      <w:r>
        <w:rPr>
          <w:rFonts w:hint="eastAsia"/>
        </w:rPr>
        <w:t>配列名</w:t>
      </w:r>
      <w:r>
        <w:rPr>
          <w:rFonts w:hint="eastAsia"/>
        </w:rPr>
        <w:t>,</w:t>
      </w:r>
      <w:r>
        <w:t xml:space="preserve"> </w:t>
      </w:r>
      <w:r>
        <w:rPr>
          <w:rFonts w:hint="eastAsia"/>
        </w:rPr>
        <w:t>配列</w:t>
      </w:r>
      <w:r>
        <w:rPr>
          <w:rFonts w:hint="eastAsia"/>
        </w:rPr>
        <w:t>B</w:t>
      </w:r>
      <w:r>
        <w:t>]</w:t>
      </w:r>
      <w:r>
        <w:rPr>
          <w:rFonts w:hint="eastAsia"/>
        </w:rPr>
        <w:t>などとすることでほかの配列と組み合わせて配列を作ることも可能。</w:t>
      </w:r>
    </w:p>
    <w:p w14:paraId="4FB66279" w14:textId="1749281F" w:rsidR="007C7F85" w:rsidRDefault="007C7F85">
      <w:pPr>
        <w:rPr>
          <w:rFonts w:hint="eastAsia"/>
        </w:rPr>
      </w:pPr>
      <w:r>
        <w:t>Spread operator(</w:t>
      </w:r>
      <w:r>
        <w:rPr>
          <w:rFonts w:hint="eastAsia"/>
        </w:rPr>
        <w:t>上記の</w:t>
      </w:r>
      <w:r>
        <w:t>…)</w:t>
      </w:r>
      <w:r>
        <w:rPr>
          <w:rFonts w:hint="eastAsia"/>
        </w:rPr>
        <w:t>は配列の</w:t>
      </w:r>
      <w:r>
        <w:rPr>
          <w:rFonts w:hint="eastAsia"/>
        </w:rPr>
        <w:t>[</w:t>
      </w:r>
      <w:r>
        <w:t>]</w:t>
      </w:r>
      <w:r>
        <w:rPr>
          <w:rFonts w:hint="eastAsia"/>
        </w:rPr>
        <w:t>やオブジェクトの</w:t>
      </w:r>
      <w:r>
        <w:rPr>
          <w:rFonts w:hint="eastAsia"/>
        </w:rPr>
        <w:t>{</w:t>
      </w:r>
      <w:r>
        <w:t>}</w:t>
      </w:r>
      <w:r>
        <w:rPr>
          <w:rFonts w:hint="eastAsia"/>
        </w:rPr>
        <w:t>を取り払って新たに配列・オブジェクトを生成・マージする役割があると考えるとわかりやすい。</w:t>
      </w:r>
    </w:p>
    <w:p w14:paraId="3BA737DB" w14:textId="6F57EED2" w:rsidR="007D29A0" w:rsidRDefault="00AE566A">
      <w:r>
        <w:t>Action</w:t>
      </w:r>
      <w:r>
        <w:rPr>
          <w:rFonts w:hint="eastAsia"/>
        </w:rPr>
        <w:t>はオブジェクト！</w:t>
      </w:r>
      <w:r>
        <w:rPr>
          <w:rFonts w:hint="eastAsia"/>
        </w:rPr>
        <w:t>(</w:t>
      </w:r>
      <w:r>
        <w:rPr>
          <w:rFonts w:hint="eastAsia"/>
        </w:rPr>
        <w:t>戒め</w:t>
      </w:r>
      <w:r>
        <w:t>)</w:t>
      </w:r>
    </w:p>
    <w:p w14:paraId="046BEB19" w14:textId="7F7EFCE6" w:rsidR="00CF73EC" w:rsidRDefault="00CF73EC">
      <w:pPr>
        <w:widowControl/>
        <w:jc w:val="left"/>
      </w:pPr>
      <w:r>
        <w:t>Uuid</w:t>
      </w:r>
      <w:r>
        <w:rPr>
          <w:rFonts w:hint="eastAsia"/>
        </w:rPr>
        <w:t>を</w:t>
      </w:r>
      <w:r>
        <w:rPr>
          <w:rFonts w:hint="eastAsia"/>
        </w:rPr>
        <w:t>n</w:t>
      </w:r>
      <w:r>
        <w:t>pm add</w:t>
      </w:r>
      <w:r>
        <w:rPr>
          <w:rFonts w:hint="eastAsia"/>
        </w:rPr>
        <w:t>・</w:t>
      </w:r>
      <w:r>
        <w:rPr>
          <w:rFonts w:hint="eastAsia"/>
        </w:rPr>
        <w:t>i</w:t>
      </w:r>
      <w:r>
        <w:t>mport</w:t>
      </w:r>
      <w:r>
        <w:rPr>
          <w:rFonts w:hint="eastAsia"/>
        </w:rPr>
        <w:t>することで</w:t>
      </w:r>
      <w:r>
        <w:rPr>
          <w:rFonts w:hint="eastAsia"/>
        </w:rPr>
        <w:t>I</w:t>
      </w:r>
      <w:r>
        <w:t>D</w:t>
      </w:r>
      <w:r>
        <w:rPr>
          <w:rFonts w:hint="eastAsia"/>
        </w:rPr>
        <w:t>を自動で</w:t>
      </w:r>
      <w:r>
        <w:rPr>
          <w:rFonts w:hint="eastAsia"/>
        </w:rPr>
        <w:t>(</w:t>
      </w:r>
      <w:r>
        <w:rPr>
          <w:rFonts w:hint="eastAsia"/>
        </w:rPr>
        <w:t>ランダムで</w:t>
      </w:r>
      <w:r>
        <w:t>)</w:t>
      </w:r>
      <w:r>
        <w:rPr>
          <w:rFonts w:hint="eastAsia"/>
        </w:rPr>
        <w:t>生成することが出来る。</w:t>
      </w:r>
    </w:p>
    <w:p w14:paraId="427852E6" w14:textId="195D3C91" w:rsidR="007D29A0" w:rsidRDefault="007D29A0">
      <w:pPr>
        <w:widowControl/>
        <w:jc w:val="left"/>
      </w:pPr>
      <w:r>
        <w:br w:type="page"/>
      </w:r>
    </w:p>
    <w:p w14:paraId="28E9416C" w14:textId="125016F5" w:rsidR="00455380" w:rsidRDefault="00455380">
      <w:pPr>
        <w:widowControl/>
        <w:jc w:val="left"/>
      </w:pPr>
      <w:r>
        <w:rPr>
          <w:rFonts w:hint="eastAsia"/>
        </w:rPr>
        <w:lastRenderedPageBreak/>
        <w:t>HOC</w:t>
      </w:r>
      <w:r>
        <w:t>(Higher Order Component)</w:t>
      </w:r>
    </w:p>
    <w:p w14:paraId="199C7A4B"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569CD6"/>
          <w:kern w:val="0"/>
          <w:szCs w:val="21"/>
        </w:rPr>
        <w:t>const</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DCDCAA"/>
          <w:kern w:val="0"/>
          <w:szCs w:val="21"/>
        </w:rPr>
        <w:t>withAdminWarning</w:t>
      </w:r>
      <w:r w:rsidRPr="00455380">
        <w:rPr>
          <w:rFonts w:ascii="Consolas" w:eastAsia="ＭＳ Ｐゴシック" w:hAnsi="Consolas" w:cs="ＭＳ Ｐゴシック"/>
          <w:color w:val="D4D4D4"/>
          <w:kern w:val="0"/>
          <w:szCs w:val="21"/>
        </w:rPr>
        <w:t> = (</w:t>
      </w:r>
      <w:r w:rsidRPr="00455380">
        <w:rPr>
          <w:rFonts w:ascii="Consolas" w:eastAsia="ＭＳ Ｐゴシック" w:hAnsi="Consolas" w:cs="ＭＳ Ｐゴシック"/>
          <w:color w:val="9CDCFE"/>
          <w:kern w:val="0"/>
          <w:szCs w:val="21"/>
        </w:rPr>
        <w:t>WrappedComponent</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=&gt;</w:t>
      </w:r>
      <w:r w:rsidRPr="00455380">
        <w:rPr>
          <w:rFonts w:ascii="Consolas" w:eastAsia="ＭＳ Ｐゴシック" w:hAnsi="Consolas" w:cs="ＭＳ Ｐゴシック"/>
          <w:color w:val="D4D4D4"/>
          <w:kern w:val="0"/>
          <w:szCs w:val="21"/>
        </w:rPr>
        <w:t> {</w:t>
      </w:r>
    </w:p>
    <w:p w14:paraId="230C5A1A"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C586C0"/>
          <w:kern w:val="0"/>
          <w:szCs w:val="21"/>
        </w:rPr>
        <w:t>  return</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9CDCFE"/>
          <w:kern w:val="0"/>
          <w:szCs w:val="21"/>
        </w:rPr>
        <w:t>props</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=&gt;</w:t>
      </w:r>
      <w:r w:rsidRPr="00455380">
        <w:rPr>
          <w:rFonts w:ascii="Consolas" w:eastAsia="ＭＳ Ｐゴシック" w:hAnsi="Consolas" w:cs="ＭＳ Ｐゴシック"/>
          <w:color w:val="D4D4D4"/>
          <w:kern w:val="0"/>
          <w:szCs w:val="21"/>
        </w:rPr>
        <w:t> (</w:t>
      </w:r>
    </w:p>
    <w:p w14:paraId="2BE95C88"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div</w:t>
      </w:r>
      <w:r w:rsidRPr="00455380">
        <w:rPr>
          <w:rFonts w:ascii="Consolas" w:eastAsia="ＭＳ Ｐゴシック" w:hAnsi="Consolas" w:cs="ＭＳ Ｐゴシック"/>
          <w:color w:val="808080"/>
          <w:kern w:val="0"/>
          <w:szCs w:val="21"/>
        </w:rPr>
        <w:t>&gt;</w:t>
      </w:r>
    </w:p>
    <w:p w14:paraId="328F9304"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w:t>
      </w:r>
      <w:r w:rsidRPr="00455380">
        <w:rPr>
          <w:rFonts w:ascii="Consolas" w:eastAsia="ＭＳ Ｐゴシック" w:hAnsi="Consolas" w:cs="ＭＳ Ｐゴシック"/>
          <w:color w:val="9CDCFE"/>
          <w:kern w:val="0"/>
          <w:szCs w:val="21"/>
        </w:rPr>
        <w:t>props</w:t>
      </w:r>
      <w:r w:rsidRPr="00455380">
        <w:rPr>
          <w:rFonts w:ascii="Consolas" w:eastAsia="ＭＳ Ｐゴシック" w:hAnsi="Consolas" w:cs="ＭＳ Ｐゴシック"/>
          <w:color w:val="D4D4D4"/>
          <w:kern w:val="0"/>
          <w:szCs w:val="21"/>
        </w:rPr>
        <w:t>.</w:t>
      </w:r>
      <w:r w:rsidRPr="00455380">
        <w:rPr>
          <w:rFonts w:ascii="Consolas" w:eastAsia="ＭＳ Ｐゴシック" w:hAnsi="Consolas" w:cs="ＭＳ Ｐゴシック"/>
          <w:color w:val="9CDCFE"/>
          <w:kern w:val="0"/>
          <w:szCs w:val="21"/>
        </w:rPr>
        <w:t>isAdmin</w:t>
      </w:r>
      <w:r w:rsidRPr="00455380">
        <w:rPr>
          <w:rFonts w:ascii="Consolas" w:eastAsia="ＭＳ Ｐゴシック" w:hAnsi="Consolas" w:cs="ＭＳ Ｐゴシック"/>
          <w:color w:val="D4D4D4"/>
          <w:kern w:val="0"/>
          <w:szCs w:val="21"/>
        </w:rPr>
        <w:t> &amp;&amp;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p</w:t>
      </w:r>
      <w:r w:rsidRPr="00455380">
        <w:rPr>
          <w:rFonts w:ascii="Consolas" w:eastAsia="ＭＳ Ｐゴシック" w:hAnsi="Consolas" w:cs="ＭＳ Ｐゴシック"/>
          <w:color w:val="808080"/>
          <w:kern w:val="0"/>
          <w:szCs w:val="21"/>
        </w:rPr>
        <w:t>&gt;</w:t>
      </w:r>
      <w:r w:rsidRPr="00455380">
        <w:rPr>
          <w:rFonts w:ascii="Consolas" w:eastAsia="ＭＳ Ｐゴシック" w:hAnsi="Consolas" w:cs="ＭＳ Ｐゴシック"/>
          <w:color w:val="D4D4D4"/>
          <w:kern w:val="0"/>
          <w:szCs w:val="21"/>
        </w:rPr>
        <w:t>This is private info. Please don't share!</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p</w:t>
      </w:r>
      <w:r w:rsidRPr="00455380">
        <w:rPr>
          <w:rFonts w:ascii="Consolas" w:eastAsia="ＭＳ Ｐゴシック" w:hAnsi="Consolas" w:cs="ＭＳ Ｐゴシック"/>
          <w:color w:val="808080"/>
          <w:kern w:val="0"/>
          <w:szCs w:val="21"/>
        </w:rPr>
        <w:t>&gt;</w:t>
      </w:r>
      <w:r w:rsidRPr="00455380">
        <w:rPr>
          <w:rFonts w:ascii="Consolas" w:eastAsia="ＭＳ Ｐゴシック" w:hAnsi="Consolas" w:cs="ＭＳ Ｐゴシック"/>
          <w:color w:val="569CD6"/>
          <w:kern w:val="0"/>
          <w:szCs w:val="21"/>
        </w:rPr>
        <w:t>}</w:t>
      </w:r>
    </w:p>
    <w:p w14:paraId="4907D07A"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WrappedComponent</w:t>
      </w: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569CD6"/>
          <w:kern w:val="0"/>
          <w:szCs w:val="21"/>
        </w:rPr>
        <w:t>{</w:t>
      </w:r>
      <w:r w:rsidRPr="00455380">
        <w:rPr>
          <w:rFonts w:ascii="Consolas" w:eastAsia="ＭＳ Ｐゴシック" w:hAnsi="Consolas" w:cs="ＭＳ Ｐゴシック"/>
          <w:color w:val="D4D4D4"/>
          <w:kern w:val="0"/>
          <w:szCs w:val="21"/>
        </w:rPr>
        <w:t>...</w:t>
      </w:r>
      <w:r w:rsidRPr="00455380">
        <w:rPr>
          <w:rFonts w:ascii="Consolas" w:eastAsia="ＭＳ Ｐゴシック" w:hAnsi="Consolas" w:cs="ＭＳ Ｐゴシック"/>
          <w:color w:val="9CDCFE"/>
          <w:kern w:val="0"/>
          <w:szCs w:val="21"/>
        </w:rPr>
        <w:t>props</w:t>
      </w:r>
      <w:r w:rsidRPr="00455380">
        <w:rPr>
          <w:rFonts w:ascii="Consolas" w:eastAsia="ＭＳ Ｐゴシック" w:hAnsi="Consolas" w:cs="ＭＳ Ｐゴシック"/>
          <w:color w:val="569CD6"/>
          <w:kern w:val="0"/>
          <w:szCs w:val="21"/>
        </w:rPr>
        <w:t>}</w:t>
      </w:r>
      <w:r w:rsidRPr="00455380">
        <w:rPr>
          <w:rFonts w:ascii="Consolas" w:eastAsia="ＭＳ Ｐゴシック" w:hAnsi="Consolas" w:cs="ＭＳ Ｐゴシック"/>
          <w:color w:val="808080"/>
          <w:kern w:val="0"/>
          <w:szCs w:val="21"/>
        </w:rPr>
        <w:t>/&gt;</w:t>
      </w:r>
    </w:p>
    <w:p w14:paraId="4BD5B1DC"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r w:rsidRPr="00455380">
        <w:rPr>
          <w:rFonts w:ascii="Consolas" w:eastAsia="ＭＳ Ｐゴシック" w:hAnsi="Consolas" w:cs="ＭＳ Ｐゴシック"/>
          <w:color w:val="808080"/>
          <w:kern w:val="0"/>
          <w:szCs w:val="21"/>
        </w:rPr>
        <w:t>&lt;/</w:t>
      </w:r>
      <w:r w:rsidRPr="00455380">
        <w:rPr>
          <w:rFonts w:ascii="Consolas" w:eastAsia="ＭＳ Ｐゴシック" w:hAnsi="Consolas" w:cs="ＭＳ Ｐゴシック"/>
          <w:color w:val="569CD6"/>
          <w:kern w:val="0"/>
          <w:szCs w:val="21"/>
        </w:rPr>
        <w:t>div</w:t>
      </w:r>
      <w:r w:rsidRPr="00455380">
        <w:rPr>
          <w:rFonts w:ascii="Consolas" w:eastAsia="ＭＳ Ｐゴシック" w:hAnsi="Consolas" w:cs="ＭＳ Ｐゴシック"/>
          <w:color w:val="808080"/>
          <w:kern w:val="0"/>
          <w:szCs w:val="21"/>
        </w:rPr>
        <w:t>&gt;</w:t>
      </w:r>
    </w:p>
    <w:p w14:paraId="60152115"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  );</w:t>
      </w:r>
    </w:p>
    <w:p w14:paraId="25A30C81" w14:textId="77777777" w:rsidR="00455380" w:rsidRPr="00455380" w:rsidRDefault="00455380" w:rsidP="00455380">
      <w:pPr>
        <w:widowControl/>
        <w:shd w:val="clear" w:color="auto" w:fill="1E1E1E"/>
        <w:spacing w:line="285" w:lineRule="atLeast"/>
        <w:jc w:val="left"/>
        <w:rPr>
          <w:rFonts w:ascii="Consolas" w:eastAsia="ＭＳ Ｐゴシック" w:hAnsi="Consolas" w:cs="ＭＳ Ｐゴシック"/>
          <w:color w:val="D4D4D4"/>
          <w:kern w:val="0"/>
          <w:szCs w:val="21"/>
        </w:rPr>
      </w:pPr>
      <w:r w:rsidRPr="00455380">
        <w:rPr>
          <w:rFonts w:ascii="Consolas" w:eastAsia="ＭＳ Ｐゴシック" w:hAnsi="Consolas" w:cs="ＭＳ Ｐゴシック"/>
          <w:color w:val="D4D4D4"/>
          <w:kern w:val="0"/>
          <w:szCs w:val="21"/>
        </w:rPr>
        <w:t>};</w:t>
      </w:r>
    </w:p>
    <w:p w14:paraId="258D80E9" w14:textId="77777777" w:rsidR="00455380" w:rsidRDefault="00455380">
      <w:pPr>
        <w:widowControl/>
        <w:jc w:val="left"/>
      </w:pPr>
    </w:p>
    <w:p w14:paraId="603CC909" w14:textId="562D9526" w:rsidR="00455380" w:rsidRDefault="00455380">
      <w:pPr>
        <w:widowControl/>
        <w:jc w:val="left"/>
        <w:rPr>
          <w:rFonts w:hint="eastAsia"/>
        </w:rPr>
      </w:pPr>
      <w:r>
        <w:rPr>
          <w:rFonts w:hint="eastAsia"/>
        </w:rPr>
        <w:t>上の画像の</w:t>
      </w:r>
      <w:r>
        <w:rPr>
          <w:rFonts w:hint="eastAsia"/>
        </w:rPr>
        <w:t>(</w:t>
      </w:r>
      <w:r>
        <w:t>props)</w:t>
      </w:r>
      <w:r>
        <w:rPr>
          <w:rFonts w:hint="eastAsia"/>
        </w:rPr>
        <w:t>以下はコンポーネント。これを他の場所で定義したコンポーネントに代入することで</w:t>
      </w:r>
      <w:r>
        <w:rPr>
          <w:rFonts w:hint="eastAsia"/>
        </w:rPr>
        <w:t>H</w:t>
      </w:r>
      <w:r>
        <w:t xml:space="preserve">igher Order Component </w:t>
      </w:r>
      <w:r>
        <w:rPr>
          <w:rFonts w:hint="eastAsia"/>
        </w:rPr>
        <w:t>の役割を持たせる。</w:t>
      </w:r>
    </w:p>
    <w:p w14:paraId="316964FD" w14:textId="77777777" w:rsidR="007D29A0" w:rsidRDefault="007D29A0"/>
    <w:p w14:paraId="644B977F" w14:textId="5AD8009E" w:rsidR="00C217F5" w:rsidRDefault="00C217F5">
      <w:r w:rsidRPr="00C217F5">
        <w:rPr>
          <w:noProof/>
        </w:rPr>
        <w:lastRenderedPageBreak/>
        <w:drawing>
          <wp:inline distT="0" distB="0" distL="0" distR="0" wp14:anchorId="73862A93" wp14:editId="7D1C4841">
            <wp:extent cx="5153744" cy="5506218"/>
            <wp:effectExtent l="0" t="0" r="889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744" cy="5506218"/>
                    </a:xfrm>
                    <a:prstGeom prst="rect">
                      <a:avLst/>
                    </a:prstGeom>
                  </pic:spPr>
                </pic:pic>
              </a:graphicData>
            </a:graphic>
          </wp:inline>
        </w:drawing>
      </w:r>
    </w:p>
    <w:p w14:paraId="2B9C8EA8" w14:textId="30199408" w:rsidR="007E18F5" w:rsidRDefault="007E18F5"/>
    <w:p w14:paraId="2F38E238" w14:textId="755C1E9B" w:rsidR="007E18F5" w:rsidRDefault="007E18F5">
      <w:r>
        <w:rPr>
          <w:rFonts w:hint="eastAsia"/>
        </w:rPr>
        <w:t>g</w:t>
      </w:r>
      <w:r>
        <w:t>etState</w:t>
      </w:r>
      <w:r>
        <w:rPr>
          <w:rFonts w:hint="eastAsia"/>
        </w:rPr>
        <w:t>は現在の</w:t>
      </w:r>
      <w:r>
        <w:rPr>
          <w:rFonts w:hint="eastAsia"/>
        </w:rPr>
        <w:t>S</w:t>
      </w:r>
      <w:r>
        <w:t>tore</w:t>
      </w:r>
      <w:r>
        <w:rPr>
          <w:rFonts w:hint="eastAsia"/>
        </w:rPr>
        <w:t>のツリー状態を取得するメソッド。</w:t>
      </w:r>
    </w:p>
    <w:p w14:paraId="6A0F25FA" w14:textId="6230E9D2" w:rsidR="002E3A08" w:rsidRDefault="002E3A08"/>
    <w:p w14:paraId="0986FCC0" w14:textId="1F8E9BE6" w:rsidR="002E3A08" w:rsidRPr="00864F24" w:rsidRDefault="002E3A08">
      <w:pPr>
        <w:rPr>
          <w:rFonts w:hint="eastAsia"/>
        </w:rPr>
      </w:pPr>
      <w:r>
        <w:rPr>
          <w:rFonts w:hint="eastAsia"/>
        </w:rPr>
        <w:t>C</w:t>
      </w:r>
      <w:r>
        <w:t>omponent</w:t>
      </w:r>
      <w:r>
        <w:rPr>
          <w:rFonts w:hint="eastAsia"/>
        </w:rPr>
        <w:t>を引数に持ってきて使うことが出来る</w:t>
      </w:r>
      <w:r>
        <w:rPr>
          <w:rFonts w:hint="eastAsia"/>
        </w:rPr>
        <w:t>(</w:t>
      </w:r>
      <w:r>
        <w:t>Higher Order Component</w:t>
      </w:r>
      <w:r>
        <w:rPr>
          <w:rFonts w:hint="eastAsia"/>
        </w:rPr>
        <w:t>というやつ</w:t>
      </w:r>
      <w:r>
        <w:t>)</w:t>
      </w:r>
    </w:p>
    <w:sectPr w:rsidR="002E3A08" w:rsidRPr="00864F2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914362" w14:textId="77777777" w:rsidR="0079722A" w:rsidRDefault="0079722A" w:rsidP="00CF0EDE">
      <w:r>
        <w:separator/>
      </w:r>
    </w:p>
  </w:endnote>
  <w:endnote w:type="continuationSeparator" w:id="0">
    <w:p w14:paraId="1CDF1661" w14:textId="77777777" w:rsidR="0079722A" w:rsidRDefault="0079722A" w:rsidP="00CF0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296C05" w14:textId="77777777" w:rsidR="0079722A" w:rsidRDefault="0079722A" w:rsidP="00CF0EDE">
      <w:r>
        <w:separator/>
      </w:r>
    </w:p>
  </w:footnote>
  <w:footnote w:type="continuationSeparator" w:id="0">
    <w:p w14:paraId="4A08F6FB" w14:textId="77777777" w:rsidR="0079722A" w:rsidRDefault="0079722A" w:rsidP="00CF0ED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DDD"/>
    <w:rsid w:val="000247D8"/>
    <w:rsid w:val="00025188"/>
    <w:rsid w:val="00031DDD"/>
    <w:rsid w:val="00041D0C"/>
    <w:rsid w:val="00061B2A"/>
    <w:rsid w:val="00063161"/>
    <w:rsid w:val="000D26E5"/>
    <w:rsid w:val="00111BA7"/>
    <w:rsid w:val="0012224D"/>
    <w:rsid w:val="00126BBA"/>
    <w:rsid w:val="00146E48"/>
    <w:rsid w:val="00192155"/>
    <w:rsid w:val="001D0B4C"/>
    <w:rsid w:val="001D21E8"/>
    <w:rsid w:val="00246CC6"/>
    <w:rsid w:val="002C3531"/>
    <w:rsid w:val="002E3A08"/>
    <w:rsid w:val="00310C15"/>
    <w:rsid w:val="00364A20"/>
    <w:rsid w:val="003C1300"/>
    <w:rsid w:val="00455380"/>
    <w:rsid w:val="004A31BD"/>
    <w:rsid w:val="004D172B"/>
    <w:rsid w:val="005A702F"/>
    <w:rsid w:val="005C268F"/>
    <w:rsid w:val="005C630C"/>
    <w:rsid w:val="006255C6"/>
    <w:rsid w:val="00634982"/>
    <w:rsid w:val="006B6A5E"/>
    <w:rsid w:val="006D4B5A"/>
    <w:rsid w:val="006E47B2"/>
    <w:rsid w:val="007127D8"/>
    <w:rsid w:val="00787F6A"/>
    <w:rsid w:val="0079722A"/>
    <w:rsid w:val="007C7F85"/>
    <w:rsid w:val="007D29A0"/>
    <w:rsid w:val="007E18F5"/>
    <w:rsid w:val="008478DD"/>
    <w:rsid w:val="00864F24"/>
    <w:rsid w:val="008A3849"/>
    <w:rsid w:val="008B3720"/>
    <w:rsid w:val="008D6D18"/>
    <w:rsid w:val="00920497"/>
    <w:rsid w:val="009C4545"/>
    <w:rsid w:val="009F47ED"/>
    <w:rsid w:val="00A252F5"/>
    <w:rsid w:val="00A4702B"/>
    <w:rsid w:val="00A900ED"/>
    <w:rsid w:val="00AE566A"/>
    <w:rsid w:val="00AF487C"/>
    <w:rsid w:val="00B20666"/>
    <w:rsid w:val="00BE0D55"/>
    <w:rsid w:val="00C217F5"/>
    <w:rsid w:val="00C704DB"/>
    <w:rsid w:val="00CF0EDE"/>
    <w:rsid w:val="00CF242E"/>
    <w:rsid w:val="00CF44B9"/>
    <w:rsid w:val="00CF73EC"/>
    <w:rsid w:val="00E17128"/>
    <w:rsid w:val="00F1052C"/>
    <w:rsid w:val="00F24D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F84AE92"/>
  <w15:chartTrackingRefBased/>
  <w15:docId w15:val="{8692A7C6-323D-47B3-8984-225F0C9A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ＭＳ 明朝" w:hAnsi="Century"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6E4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0EDE"/>
    <w:pPr>
      <w:tabs>
        <w:tab w:val="center" w:pos="4252"/>
        <w:tab w:val="right" w:pos="8504"/>
      </w:tabs>
      <w:snapToGrid w:val="0"/>
    </w:pPr>
  </w:style>
  <w:style w:type="character" w:customStyle="1" w:styleId="a4">
    <w:name w:val="ヘッダー (文字)"/>
    <w:basedOn w:val="a0"/>
    <w:link w:val="a3"/>
    <w:uiPriority w:val="99"/>
    <w:rsid w:val="00CF0EDE"/>
  </w:style>
  <w:style w:type="paragraph" w:styleId="a5">
    <w:name w:val="footer"/>
    <w:basedOn w:val="a"/>
    <w:link w:val="a6"/>
    <w:uiPriority w:val="99"/>
    <w:unhideWhenUsed/>
    <w:rsid w:val="00CF0EDE"/>
    <w:pPr>
      <w:tabs>
        <w:tab w:val="center" w:pos="4252"/>
        <w:tab w:val="right" w:pos="8504"/>
      </w:tabs>
      <w:snapToGrid w:val="0"/>
    </w:pPr>
  </w:style>
  <w:style w:type="character" w:customStyle="1" w:styleId="a6">
    <w:name w:val="フッター (文字)"/>
    <w:basedOn w:val="a0"/>
    <w:link w:val="a5"/>
    <w:uiPriority w:val="99"/>
    <w:rsid w:val="00CF0EDE"/>
  </w:style>
  <w:style w:type="character" w:styleId="a7">
    <w:name w:val="Hyperlink"/>
    <w:basedOn w:val="a0"/>
    <w:uiPriority w:val="99"/>
    <w:unhideWhenUsed/>
    <w:rsid w:val="00A252F5"/>
    <w:rPr>
      <w:color w:val="0000FF"/>
      <w:u w:val="single"/>
    </w:rPr>
  </w:style>
  <w:style w:type="character" w:styleId="a8">
    <w:name w:val="Unresolved Mention"/>
    <w:basedOn w:val="a0"/>
    <w:uiPriority w:val="99"/>
    <w:semiHidden/>
    <w:unhideWhenUsed/>
    <w:rsid w:val="000D26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039183">
      <w:bodyDiv w:val="1"/>
      <w:marLeft w:val="0"/>
      <w:marRight w:val="0"/>
      <w:marTop w:val="0"/>
      <w:marBottom w:val="0"/>
      <w:divBdr>
        <w:top w:val="none" w:sz="0" w:space="0" w:color="auto"/>
        <w:left w:val="none" w:sz="0" w:space="0" w:color="auto"/>
        <w:bottom w:val="none" w:sz="0" w:space="0" w:color="auto"/>
        <w:right w:val="none" w:sz="0" w:space="0" w:color="auto"/>
      </w:divBdr>
      <w:divsChild>
        <w:div w:id="2122187953">
          <w:marLeft w:val="0"/>
          <w:marRight w:val="0"/>
          <w:marTop w:val="0"/>
          <w:marBottom w:val="0"/>
          <w:divBdr>
            <w:top w:val="none" w:sz="0" w:space="0" w:color="auto"/>
            <w:left w:val="none" w:sz="0" w:space="0" w:color="auto"/>
            <w:bottom w:val="none" w:sz="0" w:space="0" w:color="auto"/>
            <w:right w:val="none" w:sz="0" w:space="0" w:color="auto"/>
          </w:divBdr>
          <w:divsChild>
            <w:div w:id="6060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1497">
      <w:bodyDiv w:val="1"/>
      <w:marLeft w:val="0"/>
      <w:marRight w:val="0"/>
      <w:marTop w:val="0"/>
      <w:marBottom w:val="0"/>
      <w:divBdr>
        <w:top w:val="none" w:sz="0" w:space="0" w:color="auto"/>
        <w:left w:val="none" w:sz="0" w:space="0" w:color="auto"/>
        <w:bottom w:val="none" w:sz="0" w:space="0" w:color="auto"/>
        <w:right w:val="none" w:sz="0" w:space="0" w:color="auto"/>
      </w:divBdr>
      <w:divsChild>
        <w:div w:id="1092819383">
          <w:marLeft w:val="0"/>
          <w:marRight w:val="0"/>
          <w:marTop w:val="0"/>
          <w:marBottom w:val="0"/>
          <w:divBdr>
            <w:top w:val="none" w:sz="0" w:space="0" w:color="auto"/>
            <w:left w:val="none" w:sz="0" w:space="0" w:color="auto"/>
            <w:bottom w:val="none" w:sz="0" w:space="0" w:color="auto"/>
            <w:right w:val="none" w:sz="0" w:space="0" w:color="auto"/>
          </w:divBdr>
          <w:divsChild>
            <w:div w:id="659425713">
              <w:marLeft w:val="0"/>
              <w:marRight w:val="0"/>
              <w:marTop w:val="0"/>
              <w:marBottom w:val="0"/>
              <w:divBdr>
                <w:top w:val="none" w:sz="0" w:space="0" w:color="auto"/>
                <w:left w:val="none" w:sz="0" w:space="0" w:color="auto"/>
                <w:bottom w:val="none" w:sz="0" w:space="0" w:color="auto"/>
                <w:right w:val="none" w:sz="0" w:space="0" w:color="auto"/>
              </w:divBdr>
            </w:div>
            <w:div w:id="12998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99682">
      <w:bodyDiv w:val="1"/>
      <w:marLeft w:val="0"/>
      <w:marRight w:val="0"/>
      <w:marTop w:val="0"/>
      <w:marBottom w:val="0"/>
      <w:divBdr>
        <w:top w:val="none" w:sz="0" w:space="0" w:color="auto"/>
        <w:left w:val="none" w:sz="0" w:space="0" w:color="auto"/>
        <w:bottom w:val="none" w:sz="0" w:space="0" w:color="auto"/>
        <w:right w:val="none" w:sz="0" w:space="0" w:color="auto"/>
      </w:divBdr>
      <w:divsChild>
        <w:div w:id="2005890090">
          <w:marLeft w:val="0"/>
          <w:marRight w:val="0"/>
          <w:marTop w:val="0"/>
          <w:marBottom w:val="0"/>
          <w:divBdr>
            <w:top w:val="none" w:sz="0" w:space="0" w:color="auto"/>
            <w:left w:val="none" w:sz="0" w:space="0" w:color="auto"/>
            <w:bottom w:val="none" w:sz="0" w:space="0" w:color="auto"/>
            <w:right w:val="none" w:sz="0" w:space="0" w:color="auto"/>
          </w:divBdr>
          <w:divsChild>
            <w:div w:id="21219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3196">
      <w:bodyDiv w:val="1"/>
      <w:marLeft w:val="0"/>
      <w:marRight w:val="0"/>
      <w:marTop w:val="0"/>
      <w:marBottom w:val="0"/>
      <w:divBdr>
        <w:top w:val="none" w:sz="0" w:space="0" w:color="auto"/>
        <w:left w:val="none" w:sz="0" w:space="0" w:color="auto"/>
        <w:bottom w:val="none" w:sz="0" w:space="0" w:color="auto"/>
        <w:right w:val="none" w:sz="0" w:space="0" w:color="auto"/>
      </w:divBdr>
      <w:divsChild>
        <w:div w:id="1853714094">
          <w:marLeft w:val="0"/>
          <w:marRight w:val="0"/>
          <w:marTop w:val="0"/>
          <w:marBottom w:val="0"/>
          <w:divBdr>
            <w:top w:val="none" w:sz="0" w:space="0" w:color="auto"/>
            <w:left w:val="none" w:sz="0" w:space="0" w:color="auto"/>
            <w:bottom w:val="none" w:sz="0" w:space="0" w:color="auto"/>
            <w:right w:val="none" w:sz="0" w:space="0" w:color="auto"/>
          </w:divBdr>
          <w:divsChild>
            <w:div w:id="14709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0943">
      <w:bodyDiv w:val="1"/>
      <w:marLeft w:val="0"/>
      <w:marRight w:val="0"/>
      <w:marTop w:val="0"/>
      <w:marBottom w:val="0"/>
      <w:divBdr>
        <w:top w:val="none" w:sz="0" w:space="0" w:color="auto"/>
        <w:left w:val="none" w:sz="0" w:space="0" w:color="auto"/>
        <w:bottom w:val="none" w:sz="0" w:space="0" w:color="auto"/>
        <w:right w:val="none" w:sz="0" w:space="0" w:color="auto"/>
      </w:divBdr>
      <w:divsChild>
        <w:div w:id="137915795">
          <w:marLeft w:val="0"/>
          <w:marRight w:val="0"/>
          <w:marTop w:val="0"/>
          <w:marBottom w:val="0"/>
          <w:divBdr>
            <w:top w:val="none" w:sz="0" w:space="0" w:color="auto"/>
            <w:left w:val="none" w:sz="0" w:space="0" w:color="auto"/>
            <w:bottom w:val="none" w:sz="0" w:space="0" w:color="auto"/>
            <w:right w:val="none" w:sz="0" w:space="0" w:color="auto"/>
          </w:divBdr>
          <w:divsChild>
            <w:div w:id="1792165267">
              <w:marLeft w:val="0"/>
              <w:marRight w:val="0"/>
              <w:marTop w:val="0"/>
              <w:marBottom w:val="0"/>
              <w:divBdr>
                <w:top w:val="none" w:sz="0" w:space="0" w:color="auto"/>
                <w:left w:val="none" w:sz="0" w:space="0" w:color="auto"/>
                <w:bottom w:val="none" w:sz="0" w:space="0" w:color="auto"/>
                <w:right w:val="none" w:sz="0" w:space="0" w:color="auto"/>
              </w:divBdr>
            </w:div>
            <w:div w:id="930548633">
              <w:marLeft w:val="0"/>
              <w:marRight w:val="0"/>
              <w:marTop w:val="0"/>
              <w:marBottom w:val="0"/>
              <w:divBdr>
                <w:top w:val="none" w:sz="0" w:space="0" w:color="auto"/>
                <w:left w:val="none" w:sz="0" w:space="0" w:color="auto"/>
                <w:bottom w:val="none" w:sz="0" w:space="0" w:color="auto"/>
                <w:right w:val="none" w:sz="0" w:space="0" w:color="auto"/>
              </w:divBdr>
            </w:div>
            <w:div w:id="167792425">
              <w:marLeft w:val="0"/>
              <w:marRight w:val="0"/>
              <w:marTop w:val="0"/>
              <w:marBottom w:val="0"/>
              <w:divBdr>
                <w:top w:val="none" w:sz="0" w:space="0" w:color="auto"/>
                <w:left w:val="none" w:sz="0" w:space="0" w:color="auto"/>
                <w:bottom w:val="none" w:sz="0" w:space="0" w:color="auto"/>
                <w:right w:val="none" w:sz="0" w:space="0" w:color="auto"/>
              </w:divBdr>
            </w:div>
            <w:div w:id="1989479151">
              <w:marLeft w:val="0"/>
              <w:marRight w:val="0"/>
              <w:marTop w:val="0"/>
              <w:marBottom w:val="0"/>
              <w:divBdr>
                <w:top w:val="none" w:sz="0" w:space="0" w:color="auto"/>
                <w:left w:val="none" w:sz="0" w:space="0" w:color="auto"/>
                <w:bottom w:val="none" w:sz="0" w:space="0" w:color="auto"/>
                <w:right w:val="none" w:sz="0" w:space="0" w:color="auto"/>
              </w:divBdr>
            </w:div>
            <w:div w:id="189605797">
              <w:marLeft w:val="0"/>
              <w:marRight w:val="0"/>
              <w:marTop w:val="0"/>
              <w:marBottom w:val="0"/>
              <w:divBdr>
                <w:top w:val="none" w:sz="0" w:space="0" w:color="auto"/>
                <w:left w:val="none" w:sz="0" w:space="0" w:color="auto"/>
                <w:bottom w:val="none" w:sz="0" w:space="0" w:color="auto"/>
                <w:right w:val="none" w:sz="0" w:space="0" w:color="auto"/>
              </w:divBdr>
            </w:div>
            <w:div w:id="1748847768">
              <w:marLeft w:val="0"/>
              <w:marRight w:val="0"/>
              <w:marTop w:val="0"/>
              <w:marBottom w:val="0"/>
              <w:divBdr>
                <w:top w:val="none" w:sz="0" w:space="0" w:color="auto"/>
                <w:left w:val="none" w:sz="0" w:space="0" w:color="auto"/>
                <w:bottom w:val="none" w:sz="0" w:space="0" w:color="auto"/>
                <w:right w:val="none" w:sz="0" w:space="0" w:color="auto"/>
              </w:divBdr>
            </w:div>
            <w:div w:id="304818295">
              <w:marLeft w:val="0"/>
              <w:marRight w:val="0"/>
              <w:marTop w:val="0"/>
              <w:marBottom w:val="0"/>
              <w:divBdr>
                <w:top w:val="none" w:sz="0" w:space="0" w:color="auto"/>
                <w:left w:val="none" w:sz="0" w:space="0" w:color="auto"/>
                <w:bottom w:val="none" w:sz="0" w:space="0" w:color="auto"/>
                <w:right w:val="none" w:sz="0" w:space="0" w:color="auto"/>
              </w:divBdr>
            </w:div>
            <w:div w:id="17555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4644">
      <w:bodyDiv w:val="1"/>
      <w:marLeft w:val="0"/>
      <w:marRight w:val="0"/>
      <w:marTop w:val="0"/>
      <w:marBottom w:val="0"/>
      <w:divBdr>
        <w:top w:val="none" w:sz="0" w:space="0" w:color="auto"/>
        <w:left w:val="none" w:sz="0" w:space="0" w:color="auto"/>
        <w:bottom w:val="none" w:sz="0" w:space="0" w:color="auto"/>
        <w:right w:val="none" w:sz="0" w:space="0" w:color="auto"/>
      </w:divBdr>
      <w:divsChild>
        <w:div w:id="625237251">
          <w:marLeft w:val="0"/>
          <w:marRight w:val="0"/>
          <w:marTop w:val="0"/>
          <w:marBottom w:val="0"/>
          <w:divBdr>
            <w:top w:val="none" w:sz="0" w:space="0" w:color="auto"/>
            <w:left w:val="none" w:sz="0" w:space="0" w:color="auto"/>
            <w:bottom w:val="none" w:sz="0" w:space="0" w:color="auto"/>
            <w:right w:val="none" w:sz="0" w:space="0" w:color="auto"/>
          </w:divBdr>
          <w:divsChild>
            <w:div w:id="200704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hyperlink" Target="https://developer.mozilla.org/ja/docs/Web/API/Event/target" TargetMode="External"/><Relationship Id="rId4" Type="http://schemas.openxmlformats.org/officeDocument/2006/relationships/footnotes" Target="footnotes.xml"/><Relationship Id="rId9" Type="http://schemas.openxmlformats.org/officeDocument/2006/relationships/hyperlink" Target="https://overreacted.io/ja/how-does-react-tell-a-class-from-a-function/" TargetMode="External"/><Relationship Id="rId14" Type="http://schemas.openxmlformats.org/officeDocument/2006/relationships/hyperlink" Target="http://npmjs.com/package/(&#12497;&#12483;&#12465;&#12540;&#12472;&#21517;)"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29487</TotalTime>
  <Pages>8</Pages>
  <Words>548</Words>
  <Characters>3128</Characters>
  <Application>Microsoft Office Word</Application>
  <DocSecurity>0</DocSecurity>
  <Lines>26</Lines>
  <Paragraphs>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汰一 石黒</dc:creator>
  <cp:keywords/>
  <dc:description/>
  <cp:lastModifiedBy>汰一 石黒</cp:lastModifiedBy>
  <cp:revision>14</cp:revision>
  <dcterms:created xsi:type="dcterms:W3CDTF">2020-08-22T05:12:00Z</dcterms:created>
  <dcterms:modified xsi:type="dcterms:W3CDTF">2020-09-27T04:22:00Z</dcterms:modified>
</cp:coreProperties>
</file>