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hd w:fill="fffffe" w:val="clear"/>
        <w:spacing w:after="240" w:before="240" w:line="324" w:lineRule="auto"/>
        <w:rPr>
          <w:sz w:val="21"/>
          <w:szCs w:val="21"/>
        </w:rPr>
      </w:pPr>
      <w:bookmarkStart w:colFirst="0" w:colLast="0" w:name="_y10lguidfajk" w:id="0"/>
      <w:bookmarkEnd w:id="0"/>
      <w:r w:rsidDel="00000000" w:rsidR="00000000" w:rsidRPr="00000000">
        <w:rPr>
          <w:sz w:val="21"/>
          <w:szCs w:val="21"/>
          <w:rtl w:val="0"/>
        </w:rPr>
        <w:t xml:space="preserve">Для продукта telegram проведем исследование двух ключевые метрик</w:t>
      </w:r>
    </w:p>
    <w:p w:rsidR="00000000" w:rsidDel="00000000" w:rsidP="00000000" w:rsidRDefault="00000000" w:rsidRPr="00000000" w14:paraId="00000002">
      <w:pPr>
        <w:pStyle w:val="Heading1"/>
        <w:shd w:fill="fffffe" w:val="clear"/>
        <w:spacing w:after="240" w:before="240" w:line="324" w:lineRule="auto"/>
        <w:ind w:left="1080" w:hanging="360"/>
        <w:rPr>
          <w:sz w:val="21"/>
          <w:szCs w:val="21"/>
        </w:rPr>
      </w:pPr>
      <w:bookmarkStart w:colFirst="0" w:colLast="0" w:name="_y10lguidfajk" w:id="0"/>
      <w:bookmarkEnd w:id="0"/>
      <w:r w:rsidDel="00000000" w:rsidR="00000000" w:rsidRPr="00000000">
        <w:rPr>
          <w:sz w:val="21"/>
          <w:szCs w:val="21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sz w:val="21"/>
          <w:szCs w:val="21"/>
          <w:rtl w:val="0"/>
        </w:rPr>
        <w:t xml:space="preserve">количество пользователей</w:t>
      </w:r>
    </w:p>
    <w:p w:rsidR="00000000" w:rsidDel="00000000" w:rsidP="00000000" w:rsidRDefault="00000000" w:rsidRPr="00000000" w14:paraId="00000003">
      <w:pPr>
        <w:pStyle w:val="Heading1"/>
        <w:shd w:fill="fffffe" w:val="clear"/>
        <w:spacing w:after="240" w:before="240" w:line="324" w:lineRule="auto"/>
        <w:ind w:left="1080" w:hanging="360"/>
        <w:rPr>
          <w:sz w:val="21"/>
          <w:szCs w:val="21"/>
        </w:rPr>
      </w:pPr>
      <w:bookmarkStart w:colFirst="0" w:colLast="0" w:name="_y10lguidfajk" w:id="0"/>
      <w:bookmarkEnd w:id="0"/>
      <w:r w:rsidDel="00000000" w:rsidR="00000000" w:rsidRPr="00000000">
        <w:rPr>
          <w:sz w:val="21"/>
          <w:szCs w:val="21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sz w:val="21"/>
          <w:szCs w:val="21"/>
          <w:rtl w:val="0"/>
        </w:rPr>
        <w:t xml:space="preserve">активность пользователей</w:t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5839bpixy32d" w:id="1"/>
      <w:bookmarkEnd w:id="1"/>
      <w:r w:rsidDel="00000000" w:rsidR="00000000" w:rsidRPr="00000000">
        <w:rPr>
          <w:rtl w:val="0"/>
        </w:rPr>
        <w:t xml:space="preserve">Шаблон дизайна эксперимента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26xun5kdbu9c" w:id="2"/>
      <w:bookmarkEnd w:id="2"/>
      <w:r w:rsidDel="00000000" w:rsidR="00000000" w:rsidRPr="00000000">
        <w:rPr>
          <w:rtl w:val="0"/>
        </w:rPr>
        <w:t xml:space="preserve">Гипотеза:</w:t>
      </w:r>
    </w:p>
    <w:p w:rsidR="00000000" w:rsidDel="00000000" w:rsidP="00000000" w:rsidRDefault="00000000" w:rsidRPr="00000000" w14:paraId="00000006">
      <w:pPr>
        <w:shd w:fill="fffffe" w:val="clear"/>
        <w:spacing w:after="240" w:line="324" w:lineRule="auto"/>
        <w:ind w:left="0" w:firstLine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Добавление поддержки основных пользовательских платформ увеличивает охват и может привести к увеличению количества пользователей.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ftyrae26xayq" w:id="3"/>
      <w:bookmarkEnd w:id="3"/>
      <w:r w:rsidDel="00000000" w:rsidR="00000000" w:rsidRPr="00000000">
        <w:rPr>
          <w:rtl w:val="0"/>
        </w:rPr>
        <w:t xml:space="preserve">Что делаем: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u w:val="single"/>
          <w:rtl w:val="0"/>
        </w:rPr>
        <w:t xml:space="preserve">Контрольная версия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rtl w:val="0"/>
        </w:rPr>
        <w:t xml:space="preserve">оставляем без изменений версию приложения под Android и IOS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u w:val="single"/>
          <w:rtl w:val="0"/>
        </w:rPr>
        <w:t xml:space="preserve">Тестовая версия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 добавляем версию приложения под Windows, Linux и MacOS.</w:t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ahb8tis95nul" w:id="4"/>
      <w:bookmarkEnd w:id="4"/>
      <w:r w:rsidDel="00000000" w:rsidR="00000000" w:rsidRPr="00000000">
        <w:rPr>
          <w:rtl w:val="0"/>
        </w:rPr>
        <w:t xml:space="preserve">На каких пользователях тестируем: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На всех пользователях на 100% трафика.</w:t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ri372napgcrm" w:id="5"/>
      <w:bookmarkEnd w:id="5"/>
      <w:r w:rsidDel="00000000" w:rsidR="00000000" w:rsidRPr="00000000">
        <w:rPr>
          <w:rtl w:val="0"/>
        </w:rPr>
        <w:t xml:space="preserve">Метрики: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color w:val="111111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Primary</w:t>
      </w:r>
    </w:p>
    <w:p w:rsidR="00000000" w:rsidDel="00000000" w:rsidP="00000000" w:rsidRDefault="00000000" w:rsidRPr="00000000" w14:paraId="0000000E">
      <w:pPr>
        <w:ind w:left="720" w:firstLine="0"/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DAU (Daily Active Users):- количество уникальных пользователей в день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color w:val="111111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Secondary</w:t>
      </w:r>
    </w:p>
    <w:p w:rsidR="00000000" w:rsidDel="00000000" w:rsidP="00000000" w:rsidRDefault="00000000" w:rsidRPr="00000000" w14:paraId="00000010">
      <w:pPr>
        <w:ind w:left="720" w:firstLine="0"/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Retention - удержание пользователей</w:t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9isqmi9gnnoh" w:id="6"/>
      <w:bookmarkEnd w:id="6"/>
      <w:r w:rsidDel="00000000" w:rsidR="00000000" w:rsidRPr="00000000">
        <w:rPr>
          <w:rtl w:val="0"/>
        </w:rPr>
        <w:t xml:space="preserve">Ожидаемый эффект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Ожидаем увеличения количества активных пользователей более чем на 10%</w:t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o3brzipddo12" w:id="7"/>
      <w:bookmarkEnd w:id="7"/>
      <w:r w:rsidDel="00000000" w:rsidR="00000000" w:rsidRPr="00000000">
        <w:rPr>
          <w:rtl w:val="0"/>
        </w:rPr>
        <w:t xml:space="preserve">План действий: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Если наш эксперимент будет положительным и мы зафиксируем ожидаемое улучшение ключевых метрик и не посадим добавочные, то продолжаем одновременную поддержку всех заявленных платформ. Если основные метрики падают, либо добавочные метрики падают, откатываем эксперимент.</w:t>
        <w:br w:type="textWrapping"/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ao8vg79ev3hg" w:id="8"/>
      <w:bookmarkEnd w:id="8"/>
      <w:r w:rsidDel="00000000" w:rsidR="00000000" w:rsidRPr="00000000">
        <w:rPr>
          <w:rtl w:val="0"/>
        </w:rPr>
        <w:t xml:space="preserve">Шаблон дизайна эксперимента</w:t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v87l4ve0em51" w:id="9"/>
      <w:bookmarkEnd w:id="9"/>
      <w:r w:rsidDel="00000000" w:rsidR="00000000" w:rsidRPr="00000000">
        <w:rPr>
          <w:rtl w:val="0"/>
        </w:rPr>
        <w:t xml:space="preserve">Гипотеза:</w:t>
      </w:r>
    </w:p>
    <w:p w:rsidR="00000000" w:rsidDel="00000000" w:rsidP="00000000" w:rsidRDefault="00000000" w:rsidRPr="00000000" w14:paraId="00000018">
      <w:pPr>
        <w:shd w:fill="fffffe" w:val="clear"/>
        <w:spacing w:after="240" w:line="324" w:lineRule="auto"/>
        <w:ind w:left="0" w:firstLine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Введение механизма монетизации частных каналов повысит коммерческую привлекательность сервиса, увеличит количество и активность пользователей</w:t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tt720yvsnvb4" w:id="10"/>
      <w:bookmarkEnd w:id="10"/>
      <w:r w:rsidDel="00000000" w:rsidR="00000000" w:rsidRPr="00000000">
        <w:rPr>
          <w:rtl w:val="0"/>
        </w:rPr>
        <w:t xml:space="preserve">Что делаем: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u w:val="single"/>
          <w:rtl w:val="0"/>
        </w:rPr>
        <w:t xml:space="preserve">Контрольная версия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 оставляем без изменения функционал.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u w:val="single"/>
          <w:rtl w:val="0"/>
        </w:rPr>
        <w:t xml:space="preserve">Тестовая версия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rtl w:val="0"/>
        </w:rPr>
        <w:t xml:space="preserve">в</w:t>
      </w:r>
      <w:r w:rsidDel="00000000" w:rsidR="00000000" w:rsidRPr="00000000">
        <w:rPr>
          <w:rtl w:val="0"/>
        </w:rPr>
        <w:t xml:space="preserve">водим механизм платных подписок на каналы.</w:t>
      </w:r>
    </w:p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kairzoettnim" w:id="11"/>
      <w:bookmarkEnd w:id="11"/>
      <w:r w:rsidDel="00000000" w:rsidR="00000000" w:rsidRPr="00000000">
        <w:rPr>
          <w:rtl w:val="0"/>
        </w:rPr>
        <w:t xml:space="preserve">На каких пользователях тестируем: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На всех пользователях на 10% трафика.</w:t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nkgveov74ay8" w:id="12"/>
      <w:bookmarkEnd w:id="12"/>
      <w:r w:rsidDel="00000000" w:rsidR="00000000" w:rsidRPr="00000000">
        <w:rPr>
          <w:rtl w:val="0"/>
        </w:rPr>
        <w:t xml:space="preserve">Метрики: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Primary</w:t>
      </w:r>
    </w:p>
    <w:p w:rsidR="00000000" w:rsidDel="00000000" w:rsidP="00000000" w:rsidRDefault="00000000" w:rsidRPr="00000000" w14:paraId="00000020">
      <w:pPr>
        <w:ind w:left="720" w:firstLine="0"/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DAU (Daily Active Users):- количество уникальных пользователей в день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Secondary</w:t>
      </w:r>
    </w:p>
    <w:p w:rsidR="00000000" w:rsidDel="00000000" w:rsidP="00000000" w:rsidRDefault="00000000" w:rsidRPr="00000000" w14:paraId="00000022">
      <w:pPr>
        <w:ind w:left="720" w:firstLine="0"/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ARPU (</w:t>
      </w:r>
      <w:r w:rsidDel="00000000" w:rsidR="00000000" w:rsidRPr="00000000">
        <w:rPr>
          <w:color w:val="5f6368"/>
          <w:sz w:val="21"/>
          <w:szCs w:val="21"/>
          <w:highlight w:val="white"/>
          <w:rtl w:val="0"/>
        </w:rPr>
        <w:t xml:space="preserve">Average Revenue Per User</w:t>
      </w: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) - средняя выручка на пользователя</w:t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99o1uixfbfup" w:id="13"/>
      <w:bookmarkEnd w:id="13"/>
      <w:r w:rsidDel="00000000" w:rsidR="00000000" w:rsidRPr="00000000">
        <w:rPr>
          <w:rtl w:val="0"/>
        </w:rPr>
        <w:t xml:space="preserve">Ожидаемый эффект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Ожидаем увеличения количества и активности пользователей более чем на 25%</w:t>
      </w:r>
    </w:p>
    <w:p w:rsidR="00000000" w:rsidDel="00000000" w:rsidP="00000000" w:rsidRDefault="00000000" w:rsidRPr="00000000" w14:paraId="00000025">
      <w:pPr>
        <w:pStyle w:val="Heading2"/>
        <w:rPr/>
      </w:pPr>
      <w:bookmarkStart w:colFirst="0" w:colLast="0" w:name="_327fg58jtkso" w:id="14"/>
      <w:bookmarkEnd w:id="14"/>
      <w:r w:rsidDel="00000000" w:rsidR="00000000" w:rsidRPr="00000000">
        <w:rPr>
          <w:rtl w:val="0"/>
        </w:rPr>
        <w:t xml:space="preserve">План действий: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  <w:t xml:space="preserve">Если наш эксперимент будет положительным и мы зафиксируем ожидаемое улучшение ключевых метрик и не посадим добавочные, то масштабируем его на всех пользователей. Если основные метрики падают, либо добавочные метрики падают, откатываем эксперимент.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