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4B5D" w:rsidRDefault="00000000">
      <w:pPr>
        <w:spacing w:line="276" w:lineRule="auto"/>
        <w:jc w:val="center"/>
      </w:pPr>
      <w:r>
        <w:t>МОСКОВСКИЙ АВИАЦИОННЫЙ ИНСТИТУТ</w:t>
      </w:r>
    </w:p>
    <w:p w:rsidR="00264B5D" w:rsidRDefault="00000000">
      <w:pPr>
        <w:spacing w:line="276" w:lineRule="auto"/>
        <w:jc w:val="center"/>
      </w:pPr>
      <w:r>
        <w:t>(НАЦИОНАЛЬНЫЙ ИССЛЕДОВАТЕЛЬСКИЙ УНИВЕРСИТЕТ)</w:t>
      </w:r>
    </w:p>
    <w:p w:rsidR="00264B5D" w:rsidRDefault="00264B5D">
      <w:pPr>
        <w:spacing w:line="276" w:lineRule="auto"/>
        <w:jc w:val="center"/>
      </w:pPr>
    </w:p>
    <w:p w:rsidR="00264B5D" w:rsidRDefault="00000000">
      <w:pPr>
        <w:spacing w:line="276" w:lineRule="auto"/>
        <w:jc w:val="center"/>
      </w:pPr>
      <w:r>
        <w:t>Институт №8 «Компьютерные наук</w:t>
      </w:r>
      <w:r w:rsidR="00853837">
        <w:rPr>
          <w:lang w:val="en-US"/>
        </w:rPr>
        <w:t>и</w:t>
      </w:r>
      <w:r>
        <w:t>»</w:t>
      </w:r>
    </w:p>
    <w:p w:rsidR="00264B5D" w:rsidRDefault="00000000">
      <w:pPr>
        <w:spacing w:line="276" w:lineRule="auto"/>
        <w:jc w:val="center"/>
      </w:pPr>
      <w:r>
        <w:t>Кафедра 806 «Вычислительная математика и программирование»</w:t>
      </w: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000000">
      <w:pPr>
        <w:spacing w:line="276" w:lineRule="auto"/>
        <w:jc w:val="center"/>
      </w:pPr>
      <w:r>
        <w:rPr>
          <w:b/>
          <w:bCs/>
        </w:rPr>
        <w:t>Лабораторная работа №1</w:t>
      </w:r>
    </w:p>
    <w:p w:rsidR="00264B5D" w:rsidRDefault="00000000">
      <w:pPr>
        <w:spacing w:line="276" w:lineRule="auto"/>
        <w:jc w:val="center"/>
      </w:pPr>
      <w:r>
        <w:rPr>
          <w:b/>
          <w:bCs/>
        </w:rPr>
        <w:t>по курсу “Компьютерная графика”</w:t>
      </w: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000000">
      <w:pPr>
        <w:spacing w:line="276" w:lineRule="auto"/>
        <w:jc w:val="center"/>
      </w:pPr>
      <w:r>
        <w:rPr>
          <w:b/>
          <w:bCs/>
        </w:rPr>
        <w:t>Основы 3D графики</w:t>
      </w: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000000">
      <w:pPr>
        <w:spacing w:line="276" w:lineRule="auto"/>
        <w:jc w:val="right"/>
      </w:pPr>
      <w:r>
        <w:t xml:space="preserve">Выполнила: </w:t>
      </w:r>
      <w:r w:rsidR="00853837">
        <w:t xml:space="preserve">А.Б. </w:t>
      </w:r>
      <w:proofErr w:type="spellStart"/>
      <w:r w:rsidR="00853837">
        <w:t>Махова</w:t>
      </w:r>
      <w:proofErr w:type="spellEnd"/>
    </w:p>
    <w:p w:rsidR="00264B5D" w:rsidRDefault="00000000">
      <w:pPr>
        <w:spacing w:line="276" w:lineRule="auto"/>
        <w:jc w:val="right"/>
      </w:pPr>
      <w:r>
        <w:t xml:space="preserve">Группа: </w:t>
      </w:r>
      <w:r w:rsidR="00853837">
        <w:t>М8О-309БВ-24</w:t>
      </w:r>
    </w:p>
    <w:p w:rsidR="00264B5D" w:rsidRDefault="00000000">
      <w:pPr>
        <w:spacing w:line="276" w:lineRule="auto"/>
        <w:jc w:val="right"/>
      </w:pPr>
      <w:r>
        <w:t>Преподаватель: В. Д. Бахарев</w:t>
      </w: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264B5D">
      <w:pPr>
        <w:spacing w:line="276" w:lineRule="auto"/>
        <w:jc w:val="center"/>
      </w:pPr>
    </w:p>
    <w:p w:rsidR="00264B5D" w:rsidRDefault="00000000">
      <w:pPr>
        <w:spacing w:line="276" w:lineRule="auto"/>
        <w:jc w:val="center"/>
      </w:pPr>
      <w:r>
        <w:t>Москва, 2026</w:t>
      </w:r>
    </w:p>
    <w:p w:rsidR="00264B5D" w:rsidRDefault="00000000">
      <w:pPr>
        <w:keepNext/>
        <w:pageBreakBefore/>
        <w:spacing w:after="120" w:line="276" w:lineRule="auto"/>
      </w:pPr>
      <w:r>
        <w:rPr>
          <w:b/>
          <w:bCs/>
          <w:sz w:val="32"/>
          <w:szCs w:val="32"/>
        </w:rPr>
        <w:lastRenderedPageBreak/>
        <w:t>Условие</w:t>
      </w:r>
    </w:p>
    <w:p w:rsidR="00264B5D" w:rsidRDefault="00000000">
      <w:pPr>
        <w:spacing w:line="276" w:lineRule="auto"/>
        <w:ind w:firstLine="720"/>
      </w:pPr>
      <w:r>
        <w:t xml:space="preserve">Цель работы — познакомиться с основами 3D-графики: построением простых 3D-объектов, их проекцией на 2D-плоскость, а также научиться работать с матрицами перспективной и ортографической проекции и аффинными преобразованиями. Программа написана на </w:t>
      </w:r>
      <w:proofErr w:type="spellStart"/>
      <w:r>
        <w:t>Vulkan</w:t>
      </w:r>
      <w:proofErr w:type="spellEnd"/>
      <w:r>
        <w:t xml:space="preserve">, GLFW и </w:t>
      </w:r>
      <w:proofErr w:type="spellStart"/>
      <w:r>
        <w:t>ImGui</w:t>
      </w:r>
      <w:proofErr w:type="spellEnd"/>
      <w:r>
        <w:t xml:space="preserve"> на основе стартового кода.</w:t>
      </w:r>
    </w:p>
    <w:p w:rsidR="00264B5D" w:rsidRDefault="00000000">
      <w:pPr>
        <w:keepNext/>
        <w:spacing w:line="276" w:lineRule="auto"/>
        <w:ind w:firstLine="720"/>
      </w:pPr>
      <w:r>
        <w:t>Вариант 3 — параллелепипед. Выполнены основное задание и все дополнительные задания: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r>
        <w:t>переключение проекции (ортографическая / перспективная) в интерфейсе;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r>
        <w:t>изменение позиции, поворота и растяжения фигуры через интерфейс;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r>
        <w:t>движение и вращение фигуры по сложной траектории с паузой, скоростью и параметрами траектории;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выбор цвета фигуры через </w:t>
      </w:r>
      <w:proofErr w:type="spellStart"/>
      <w:r>
        <w:t>ColorEdit</w:t>
      </w:r>
      <w:proofErr w:type="spellEnd"/>
      <w:r>
        <w:t>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r>
        <w:t>процедурные цвета вершин, которые умножаются на выбранный цвет;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несколько объектов на сцене, у каждого свой </w:t>
      </w:r>
      <w:proofErr w:type="spellStart"/>
      <w:r>
        <w:t>VkDescriptorSet</w:t>
      </w:r>
      <w:proofErr w:type="spellEnd"/>
      <w:r>
        <w:t xml:space="preserve"> (сцена «маятниковая волна»).</w:t>
      </w:r>
    </w:p>
    <w:p w:rsidR="00264B5D" w:rsidRDefault="00000000">
      <w:pPr>
        <w:keepNext/>
        <w:spacing w:before="240" w:after="120" w:line="276" w:lineRule="auto"/>
      </w:pPr>
      <w:r>
        <w:rPr>
          <w:b/>
          <w:bCs/>
          <w:sz w:val="32"/>
          <w:szCs w:val="32"/>
        </w:rPr>
        <w:t>Метод решения</w:t>
      </w:r>
    </w:p>
    <w:p w:rsidR="00264B5D" w:rsidRDefault="00000000">
      <w:pPr>
        <w:keepNext/>
        <w:spacing w:before="200" w:after="80" w:line="276" w:lineRule="auto"/>
      </w:pPr>
      <w:r>
        <w:rPr>
          <w:b/>
          <w:bCs/>
        </w:rPr>
        <w:t>Параллелепипед</w:t>
      </w:r>
    </w:p>
    <w:p w:rsidR="00264B5D" w:rsidRDefault="00000000">
      <w:pPr>
        <w:keepNext/>
        <w:spacing w:line="276" w:lineRule="auto"/>
        <w:ind w:firstLine="720"/>
      </w:pPr>
      <w:r>
        <w:t xml:space="preserve">Параллелепипед задаётся длинами рёбер a, b, c и углами между ними α, β, γ (при всех углах 90° получается прямоугольный). Из них строятся три вектора-ребра: первое направлено вдоль оси x, второе лежит в плоскости </w:t>
      </w:r>
      <w:proofErr w:type="spellStart"/>
      <w:r>
        <w:t>xy</w:t>
      </w:r>
      <w:proofErr w:type="spellEnd"/>
      <w:r>
        <w:t xml:space="preserve"> под углом γ, а третье находится из условий на скалярные произведения:</w:t>
      </w:r>
    </w:p>
    <w:p w:rsidR="00264B5D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 = cos β,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cos α - cos β cos γ</m:t>
              </m:r>
            </m:num>
            <m:den>
              <m:r>
                <w:rPr>
                  <w:rFonts w:ascii="Cambria Math" w:hAnsi="Cambria Math"/>
                </w:rPr>
                <m:t>sin γ</m:t>
              </m:r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264B5D" w:rsidRDefault="00000000">
      <w:pPr>
        <w:spacing w:line="276" w:lineRule="auto"/>
        <w:ind w:firstLine="720"/>
      </w:pPr>
      <w:r>
        <w:t xml:space="preserve">Восемь вершин получаются как P = </w:t>
      </w:r>
      <w:proofErr w:type="spellStart"/>
      <w:r>
        <w:t>i·a</w:t>
      </w:r>
      <w:proofErr w:type="spellEnd"/>
      <w:r>
        <w:t xml:space="preserve"> + </w:t>
      </w:r>
      <w:proofErr w:type="spellStart"/>
      <w:r>
        <w:t>j·b</w:t>
      </w:r>
      <w:proofErr w:type="spellEnd"/>
      <w:r>
        <w:t xml:space="preserve"> + </w:t>
      </w:r>
      <w:proofErr w:type="spellStart"/>
      <w:r>
        <w:t>k·c</w:t>
      </w:r>
      <w:proofErr w:type="spellEnd"/>
      <w:r>
        <w:t xml:space="preserve"> − центр, где i, j, k равны 0 или 1. Каждая грань разбивается на два треугольника, нормаль считается через векторное произведение и разворачивается наружу, чтобы все грани обходились против часовой стрелки (это нужно для отсечения задних граней). Поскольку у каждой грани своя нормаль, вершины между гранями не общие — всего 36 вершин. Рёбра (12 штук) рисуются отдельно линиями.</w:t>
      </w:r>
    </w:p>
    <w:p w:rsidR="00264B5D" w:rsidRDefault="00000000">
      <w:pPr>
        <w:keepNext/>
        <w:spacing w:before="200" w:after="80" w:line="276" w:lineRule="auto"/>
      </w:pPr>
      <w:r>
        <w:rPr>
          <w:b/>
          <w:bCs/>
        </w:rPr>
        <w:lastRenderedPageBreak/>
        <w:t>Аффинные преобразования и проекции</w:t>
      </w:r>
    </w:p>
    <w:p w:rsidR="00264B5D" w:rsidRDefault="00000000">
      <w:pPr>
        <w:keepNext/>
        <w:spacing w:line="276" w:lineRule="auto"/>
        <w:ind w:firstLine="720"/>
      </w:pPr>
      <w:r>
        <w:t>Матрицы 4×4 реализованы самостоятельно и хранятся по столбцам, как в GLSL. Матрица модели собирается из переноса, поворотов и растяжения; применяется справа налево, то есть сначала масштаб, потом повороты, потом перенос:</w:t>
      </w:r>
    </w:p>
    <w:p w:rsidR="00264B5D" w:rsidRDefault="00000000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 xml:space="preserve">M = T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траект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вращ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польз</m:t>
              </m:r>
            </m:sub>
          </m:sSub>
          <m:r>
            <w:rPr>
              <w:rFonts w:ascii="Cambria Math" w:hAnsi="Cambria Math"/>
            </w:rPr>
            <m:t xml:space="preserve"> · S</m:t>
          </m:r>
        </m:oMath>
      </m:oMathPara>
    </w:p>
    <w:p w:rsidR="00264B5D" w:rsidRDefault="00000000">
      <w:pPr>
        <w:keepNext/>
        <w:spacing w:line="276" w:lineRule="auto"/>
        <w:ind w:firstLine="720"/>
      </w:pPr>
      <w:r>
        <w:t xml:space="preserve">Камера летает по сфере вокруг центра, матрица вида строится функцией </w:t>
      </w:r>
      <w:proofErr w:type="spellStart"/>
      <w:r>
        <w:t>lookAt</w:t>
      </w:r>
      <w:proofErr w:type="spellEnd"/>
      <w:r>
        <w:t xml:space="preserve">. Матрицы проекций учитывают особенности </w:t>
      </w:r>
      <w:proofErr w:type="spellStart"/>
      <w:r>
        <w:t>Vulkan</w:t>
      </w:r>
      <w:proofErr w:type="spellEnd"/>
      <w:r>
        <w:t>: ось y на экране направлена вниз (поэтому элемент P₂₂ берётся с минусом), а глубина лежит в [0, 1]. Для перспективы:</w:t>
      </w:r>
    </w:p>
    <w:p w:rsidR="00264B5D" w:rsidRDefault="00000000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 xml:space="preserve">f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tg(φ/2)</m:t>
              </m:r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aspect</m:t>
              </m:r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 xml:space="preserve"> = -f,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far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near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far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near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far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near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far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 xml:space="preserve"> = -1</m:t>
          </m:r>
        </m:oMath>
      </m:oMathPara>
    </w:p>
    <w:p w:rsidR="00264B5D" w:rsidRDefault="00000000">
      <w:pPr>
        <w:spacing w:line="276" w:lineRule="auto"/>
        <w:ind w:firstLine="720"/>
      </w:pPr>
      <w:r>
        <w:t>Ортографическая проекция просто линейно растягивает видимую область в куб без деления на w. Её высота берётся равной 2d·tg(φ/2), где d — расстояние до камеры, поэтому при переключении проекции картинка не меняет масштаб.</w:t>
      </w:r>
    </w:p>
    <w:p w:rsidR="00264B5D" w:rsidRDefault="00000000">
      <w:pPr>
        <w:keepNext/>
        <w:spacing w:before="200" w:after="80" w:line="276" w:lineRule="auto"/>
      </w:pPr>
      <w:r>
        <w:rPr>
          <w:b/>
          <w:bCs/>
        </w:rPr>
        <w:t>Анимация и цвет</w:t>
      </w:r>
    </w:p>
    <w:p w:rsidR="00264B5D" w:rsidRDefault="00000000">
      <w:pPr>
        <w:spacing w:line="276" w:lineRule="auto"/>
        <w:ind w:firstLine="720"/>
      </w:pPr>
      <w:r>
        <w:t xml:space="preserve">Фигура может двигаться по одной из четырёх замкнутых траекторий: окружности, фигуре </w:t>
      </w:r>
      <w:proofErr w:type="spellStart"/>
      <w:r>
        <w:t>Лиссажу</w:t>
      </w:r>
      <w:proofErr w:type="spellEnd"/>
      <w:r>
        <w:t xml:space="preserve"> (x = R </w:t>
      </w:r>
      <w:proofErr w:type="spellStart"/>
      <w:proofErr w:type="gramStart"/>
      <w:r>
        <w:t>sin</w:t>
      </w:r>
      <w:proofErr w:type="spellEnd"/>
      <w:r>
        <w:t>(</w:t>
      </w:r>
      <w:proofErr w:type="spellStart"/>
      <w:proofErr w:type="gramEnd"/>
      <w:r>
        <w:t>at</w:t>
      </w:r>
      <w:proofErr w:type="spellEnd"/>
      <w:r>
        <w:t xml:space="preserve"> + φ₀), y = H </w:t>
      </w:r>
      <w:proofErr w:type="spellStart"/>
      <w:r>
        <w:t>sin</w:t>
      </w:r>
      <w:proofErr w:type="spellEnd"/>
      <w:r>
        <w:t xml:space="preserve"> t, z = R </w:t>
      </w:r>
      <w:proofErr w:type="spellStart"/>
      <w:r>
        <w:t>sin</w:t>
      </w:r>
      <w:proofErr w:type="spellEnd"/>
      <w:r>
        <w:t xml:space="preserve"> </w:t>
      </w:r>
      <w:proofErr w:type="spellStart"/>
      <w:r>
        <w:t>bt</w:t>
      </w:r>
      <w:proofErr w:type="spellEnd"/>
      <w:r>
        <w:t>), узлу-трилистнику и розе. Время анимации копится только во время воспроизведения, поэтому пауза и смена скорости не дают рывков. Фигура может разворачиваться по направлению движения и вращаться вокруг своей оси.</w:t>
      </w:r>
    </w:p>
    <w:p w:rsidR="00264B5D" w:rsidRDefault="00000000">
      <w:pPr>
        <w:spacing w:line="276" w:lineRule="auto"/>
        <w:ind w:firstLine="720"/>
      </w:pPr>
      <w:r>
        <w:t xml:space="preserve">Каждой вершине назначается цвет по её координатам (x, y, z → r, g, b), по высоте или по номеру угла. Во фрагментном шейдере итоговый цвет равен цвету из </w:t>
      </w:r>
      <w:proofErr w:type="spellStart"/>
      <w:r>
        <w:t>ColorEdit</w:t>
      </w:r>
      <w:proofErr w:type="spellEnd"/>
      <w:r>
        <w:t>, умноженному на цвет вершины, с простым освещением по Ламберту: C = C</w:t>
      </w:r>
      <w:r>
        <w:rPr>
          <w:vertAlign w:val="subscript"/>
        </w:rPr>
        <w:t>UI</w:t>
      </w:r>
      <w:r>
        <w:t xml:space="preserve"> · </w:t>
      </w:r>
      <w:proofErr w:type="spellStart"/>
      <w:r>
        <w:t>C</w:t>
      </w:r>
      <w:r>
        <w:rPr>
          <w:vertAlign w:val="subscript"/>
        </w:rPr>
        <w:t>v</w:t>
      </w:r>
      <w:proofErr w:type="spellEnd"/>
      <w:r>
        <w:t xml:space="preserve"> · (</w:t>
      </w:r>
      <w:proofErr w:type="spellStart"/>
      <w:r>
        <w:t>k</w:t>
      </w:r>
      <w:r>
        <w:rPr>
          <w:vertAlign w:val="subscript"/>
        </w:rPr>
        <w:t>a</w:t>
      </w:r>
      <w:proofErr w:type="spellEnd"/>
      <w:r>
        <w:t xml:space="preserve"> + (1 − </w:t>
      </w:r>
      <w:proofErr w:type="spellStart"/>
      <w:r>
        <w:t>k</w:t>
      </w:r>
      <w:r>
        <w:rPr>
          <w:vertAlign w:val="subscript"/>
        </w:rPr>
        <w:t>a</w:t>
      </w:r>
      <w:proofErr w:type="spellEnd"/>
      <w:r>
        <w:t xml:space="preserve">) ·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n·l</w:t>
      </w:r>
      <w:proofErr w:type="spellEnd"/>
      <w:r>
        <w:t>, 0)).</w:t>
      </w:r>
    </w:p>
    <w:p w:rsidR="00264B5D" w:rsidRDefault="00000000">
      <w:pPr>
        <w:keepNext/>
        <w:spacing w:before="200" w:after="80" w:line="276" w:lineRule="auto"/>
      </w:pPr>
      <w:r>
        <w:rPr>
          <w:b/>
          <w:bCs/>
        </w:rPr>
        <w:t>Несколько объектов: маятниковая волна</w:t>
      </w:r>
    </w:p>
    <w:p w:rsidR="00264B5D" w:rsidRDefault="00000000">
      <w:pPr>
        <w:keepNext/>
        <w:spacing w:line="276" w:lineRule="auto"/>
        <w:ind w:firstLine="720"/>
      </w:pPr>
      <w:r>
        <w:t xml:space="preserve">Для доп. задания 6 сделана вторая сцена — ряд маятников с немного разными периодами. За цикл T самый длинный маятник качается n раз, следующий n + 1 и т.д., поэтому через T секунд все снова выстраиваются в </w:t>
      </w:r>
      <w:r>
        <w:lastRenderedPageBreak/>
        <w:t>линию, а между этим рисуют «змейку». Частота, длина нити (из формулы периода маятника) и угол:</w:t>
      </w:r>
    </w:p>
    <w:p w:rsidR="00264B5D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2π(n + i)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 + i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A cos(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t)</m:t>
          </m:r>
        </m:oMath>
      </m:oMathPara>
    </w:p>
    <w:p w:rsidR="00264B5D" w:rsidRDefault="00000000">
      <w:pPr>
        <w:spacing w:line="276" w:lineRule="auto"/>
        <w:ind w:firstLine="720"/>
      </w:pPr>
      <w:r>
        <w:t xml:space="preserve">Матрица грузика: M = </w:t>
      </w:r>
      <w:proofErr w:type="gramStart"/>
      <w:r>
        <w:t>T(</w:t>
      </w:r>
      <w:proofErr w:type="gramEnd"/>
      <w:r>
        <w:t xml:space="preserve">точка подвеса) · </w:t>
      </w:r>
      <w:proofErr w:type="spellStart"/>
      <w:r>
        <w:t>R</w:t>
      </w:r>
      <w:r>
        <w:rPr>
          <w:vertAlign w:val="subscript"/>
        </w:rPr>
        <w:t>x</w:t>
      </w:r>
      <w:proofErr w:type="spellEnd"/>
      <w:r>
        <w:t xml:space="preserve">(θ) · T(0, −L, 0) · S. У каждого объекта свой </w:t>
      </w:r>
      <w:proofErr w:type="spellStart"/>
      <w:r>
        <w:t>uniform</w:t>
      </w:r>
      <w:proofErr w:type="spellEnd"/>
      <w:r>
        <w:t>-буфер с матрицей и цветом и свой набор дескрипторов (</w:t>
      </w:r>
      <w:proofErr w:type="spellStart"/>
      <w:r>
        <w:t>set</w:t>
      </w:r>
      <w:proofErr w:type="spellEnd"/>
      <w:r>
        <w:t xml:space="preserve"> = 1); общие данные кадра (камера, проекция, свет) лежат в отдельном наборе (</w:t>
      </w:r>
      <w:proofErr w:type="spellStart"/>
      <w:r>
        <w:t>set</w:t>
      </w:r>
      <w:proofErr w:type="spellEnd"/>
      <w:r>
        <w:t xml:space="preserve"> = 0), который привязывается один раз.</w:t>
      </w:r>
    </w:p>
    <w:p w:rsidR="00264B5D" w:rsidRDefault="00000000">
      <w:pPr>
        <w:keepNext/>
        <w:spacing w:before="200" w:after="80" w:line="276" w:lineRule="auto"/>
      </w:pPr>
      <w:r>
        <w:rPr>
          <w:b/>
          <w:bCs/>
        </w:rPr>
        <w:t xml:space="preserve">Объекты </w:t>
      </w:r>
      <w:proofErr w:type="spellStart"/>
      <w:r>
        <w:rPr>
          <w:b/>
          <w:bCs/>
        </w:rPr>
        <w:t>Vulkan</w:t>
      </w:r>
      <w:proofErr w:type="spellEnd"/>
    </w:p>
    <w:p w:rsidR="00264B5D" w:rsidRDefault="00000000">
      <w:pPr>
        <w:keepNext/>
        <w:spacing w:line="276" w:lineRule="auto"/>
        <w:ind w:firstLine="720"/>
      </w:pPr>
      <w:r>
        <w:t xml:space="preserve">Поверх стартового кода (окно, устройство, </w:t>
      </w:r>
      <w:proofErr w:type="spellStart"/>
      <w:r>
        <w:t>swapchain</w:t>
      </w:r>
      <w:proofErr w:type="spellEnd"/>
      <w:r>
        <w:t xml:space="preserve">,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pass</w:t>
      </w:r>
      <w:proofErr w:type="spellEnd"/>
      <w:r>
        <w:t>, синхронизация) в работе используются: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proofErr w:type="spellStart"/>
      <w:r>
        <w:t>VkBuffer</w:t>
      </w:r>
      <w:proofErr w:type="spellEnd"/>
      <w:r>
        <w:t xml:space="preserve"> + VMA — вершинные буферы (грани, рёбра, линии) и </w:t>
      </w:r>
      <w:proofErr w:type="spellStart"/>
      <w:r>
        <w:t>uniform</w:t>
      </w:r>
      <w:proofErr w:type="spellEnd"/>
      <w:r>
        <w:t>-буферы (кадр и каждый объект), в памяти, видимой процессору;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proofErr w:type="spellStart"/>
      <w:r>
        <w:t>VkDescriptorSetLayout</w:t>
      </w:r>
      <w:proofErr w:type="spellEnd"/>
      <w:r>
        <w:t xml:space="preserve">, </w:t>
      </w:r>
      <w:proofErr w:type="spellStart"/>
      <w:r>
        <w:t>VkDescriptorPool</w:t>
      </w:r>
      <w:proofErr w:type="spellEnd"/>
      <w:r>
        <w:t xml:space="preserve">, </w:t>
      </w:r>
      <w:proofErr w:type="spellStart"/>
      <w:r>
        <w:t>VkDescriptorSet</w:t>
      </w:r>
      <w:proofErr w:type="spellEnd"/>
      <w:r>
        <w:t xml:space="preserve"> — набор 0 для кадра и по набору 1 на каждый объект;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proofErr w:type="spellStart"/>
      <w:r>
        <w:t>VkPipelineLayout</w:t>
      </w:r>
      <w:proofErr w:type="spellEnd"/>
      <w:r>
        <w:t xml:space="preserve"> — два набора дескрипторов и </w:t>
      </w:r>
      <w:proofErr w:type="spellStart"/>
      <w:r>
        <w:t>push</w:t>
      </w:r>
      <w:proofErr w:type="spellEnd"/>
      <w:r>
        <w:t>-константа (рисуем грани или линии);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proofErr w:type="spellStart"/>
      <w:r>
        <w:t xml:space="preserve">VkShaderModule — шейдеры </w:t>
      </w:r>
      <w:proofErr w:type="gramStart"/>
      <w:r>
        <w:t>mesh.vert</w:t>
      </w:r>
      <w:proofErr w:type="spellEnd"/>
      <w:proofErr w:type="gramEnd"/>
      <w:r>
        <w:t xml:space="preserve"> и </w:t>
      </w:r>
      <w:proofErr w:type="spellStart"/>
      <w:r>
        <w:t>mesh.frag</w:t>
      </w:r>
      <w:proofErr w:type="spellEnd"/>
      <w:r>
        <w:t>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два </w:t>
      </w:r>
      <w:proofErr w:type="spellStart"/>
      <w:r>
        <w:t>VkPipeline</w:t>
      </w:r>
      <w:proofErr w:type="spellEnd"/>
      <w:r>
        <w:t xml:space="preserve"> — для треугольников (с отсечением задних граней и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) и для линий; </w:t>
      </w:r>
      <w:proofErr w:type="spellStart"/>
      <w:r>
        <w:t>viewport</w:t>
      </w:r>
      <w:proofErr w:type="spellEnd"/>
      <w:r>
        <w:t xml:space="preserve"> и </w:t>
      </w:r>
      <w:proofErr w:type="spellStart"/>
      <w:r>
        <w:t>scissor</w:t>
      </w:r>
      <w:proofErr w:type="spellEnd"/>
      <w:r>
        <w:t xml:space="preserve"> динамические;</w:t>
      </w:r>
    </w:p>
    <w:p w:rsidR="00264B5D" w:rsidRDefault="00000000">
      <w:pPr>
        <w:pStyle w:val="a4"/>
        <w:numPr>
          <w:ilvl w:val="0"/>
          <w:numId w:val="2"/>
        </w:numPr>
        <w:spacing w:line="276" w:lineRule="auto"/>
      </w:pPr>
      <w:proofErr w:type="spellStart"/>
      <w:r>
        <w:t>VkCommandBuffer</w:t>
      </w:r>
      <w:proofErr w:type="spellEnd"/>
      <w:r>
        <w:t xml:space="preserve"> — запись команд кадра: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, привязки, </w:t>
      </w:r>
      <w:proofErr w:type="spellStart"/>
      <w:r>
        <w:t>push</w:t>
      </w:r>
      <w:proofErr w:type="spellEnd"/>
      <w:r>
        <w:t>-константы, отрисовка.</w:t>
      </w:r>
    </w:p>
    <w:p w:rsidR="00264B5D" w:rsidRDefault="00000000">
      <w:pPr>
        <w:keepNext/>
        <w:spacing w:before="240" w:after="120" w:line="276" w:lineRule="auto"/>
      </w:pPr>
      <w:r>
        <w:rPr>
          <w:b/>
          <w:bCs/>
          <w:sz w:val="32"/>
          <w:szCs w:val="32"/>
        </w:rPr>
        <w:t>Результаты</w:t>
      </w:r>
    </w:p>
    <w:p w:rsidR="00264B5D" w:rsidRDefault="00000000">
      <w:pPr>
        <w:spacing w:line="276" w:lineRule="auto"/>
        <w:ind w:firstLine="720"/>
      </w:pPr>
      <w:r>
        <w:t xml:space="preserve">Наклонный параллелепипед в перспективной проекции движется по фигуре </w:t>
      </w:r>
      <w:proofErr w:type="spellStart"/>
      <w:r>
        <w:t>Лиссажу</w:t>
      </w:r>
      <w:proofErr w:type="spellEnd"/>
      <w:r>
        <w:t xml:space="preserve"> и разворачивается по направлению движения; траектория показана жёлтой линией, цвета вершин назначены по координатам. Слева — панель настроек.</w:t>
      </w:r>
    </w:p>
    <w:p w:rsidR="00264B5D" w:rsidRDefault="00000000">
      <w:pPr>
        <w:keepNext/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>
            <wp:extent cx="5762625" cy="323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B5D" w:rsidRDefault="00000000">
      <w:pPr>
        <w:spacing w:after="240" w:line="276" w:lineRule="auto"/>
        <w:jc w:val="center"/>
      </w:pPr>
      <w:r>
        <w:t xml:space="preserve">Рисунок 1 — Перспективная проекция, движение по фигуре </w:t>
      </w:r>
      <w:proofErr w:type="spellStart"/>
      <w:r>
        <w:t>Лиссажу</w:t>
      </w:r>
      <w:proofErr w:type="spellEnd"/>
    </w:p>
    <w:p w:rsidR="00264B5D" w:rsidRDefault="00000000">
      <w:pPr>
        <w:spacing w:line="276" w:lineRule="auto"/>
        <w:ind w:firstLine="720"/>
      </w:pPr>
      <w:r>
        <w:t>Та же сцена в ортографической проекции при движении по узлу-трилистнику: параллельные рёбра остаются параллельными, дальние части не уменьшаются.</w:t>
      </w:r>
    </w:p>
    <w:p w:rsidR="00264B5D" w:rsidRDefault="00000000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>
            <wp:extent cx="5762625" cy="3238500"/>
            <wp:effectExtent l="0" t="0" r="0" b="0"/>
            <wp:docPr id="1175787156" name="Рисунок 1175787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B5D" w:rsidRDefault="00000000">
      <w:pPr>
        <w:spacing w:after="240" w:line="276" w:lineRule="auto"/>
        <w:jc w:val="center"/>
      </w:pPr>
      <w:r>
        <w:t>Рисунок 2 — Ортографическая проекция, узел-трилистник</w:t>
      </w:r>
    </w:p>
    <w:p w:rsidR="00264B5D" w:rsidRDefault="00000000">
      <w:pPr>
        <w:spacing w:line="276" w:lineRule="auto"/>
        <w:ind w:firstLine="720"/>
      </w:pPr>
      <w:r>
        <w:t xml:space="preserve">Анимация выключена, выбран градиент по высоте, а цвет фигуры изменён в </w:t>
      </w:r>
      <w:proofErr w:type="spellStart"/>
      <w:r>
        <w:t>ColorEdit</w:t>
      </w:r>
      <w:proofErr w:type="spellEnd"/>
      <w:r>
        <w:t xml:space="preserve"> — итоговый цвет равен их произведению.</w:t>
      </w:r>
    </w:p>
    <w:p w:rsidR="00264B5D" w:rsidRDefault="00000000">
      <w:pPr>
        <w:keepNext/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>
            <wp:extent cx="5762625" cy="3238500"/>
            <wp:effectExtent l="0" t="0" r="0" b="0"/>
            <wp:docPr id="278030762" name="Рисунок 278030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B5D" w:rsidRDefault="00000000">
      <w:pPr>
        <w:spacing w:after="240" w:line="276" w:lineRule="auto"/>
        <w:jc w:val="center"/>
      </w:pPr>
      <w:r>
        <w:t>Рисунок 3 — Цвет фигуры и процедурный градиент по высоте</w:t>
      </w:r>
    </w:p>
    <w:p w:rsidR="00264B5D" w:rsidRDefault="00000000">
      <w:pPr>
        <w:spacing w:line="276" w:lineRule="auto"/>
        <w:ind w:firstLine="720"/>
      </w:pPr>
      <w:r>
        <w:t>Сцена «маятниковая волна»: 15 маятников, у каждого свой набор дескрипторов. Маятники с разными периодами то выстраиваются в «змейку», то разбиваются на группы.</w:t>
      </w:r>
    </w:p>
    <w:p w:rsidR="00264B5D" w:rsidRDefault="00000000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>
            <wp:extent cx="5762625" cy="3238500"/>
            <wp:effectExtent l="0" t="0" r="0" b="0"/>
            <wp:docPr id="423541790" name="Рисунок 423541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B5D" w:rsidRDefault="00000000">
      <w:pPr>
        <w:spacing w:after="240" w:line="276" w:lineRule="auto"/>
        <w:jc w:val="center"/>
      </w:pPr>
      <w:r>
        <w:t xml:space="preserve">Рисунок 4 </w:t>
      </w:r>
      <w:bookmarkStart w:id="0" w:name="_Hlk242130189"/>
      <w:r>
        <w:t>—</w:t>
      </w:r>
      <w:bookmarkEnd w:id="0"/>
      <w:r>
        <w:t xml:space="preserve"> Маятниковая волна</w:t>
      </w:r>
    </w:p>
    <w:p w:rsidR="00264B5D" w:rsidRDefault="00000000">
      <w:pPr>
        <w:keepNext/>
        <w:spacing w:before="240" w:after="120" w:line="276" w:lineRule="auto"/>
      </w:pPr>
      <w:r>
        <w:rPr>
          <w:b/>
          <w:bCs/>
          <w:sz w:val="32"/>
          <w:szCs w:val="32"/>
        </w:rPr>
        <w:lastRenderedPageBreak/>
        <w:t>Выводы</w:t>
      </w:r>
    </w:p>
    <w:p w:rsidR="00264B5D" w:rsidRDefault="00000000">
      <w:pPr>
        <w:spacing w:line="276" w:lineRule="auto"/>
        <w:ind w:firstLine="720"/>
      </w:pPr>
      <w:r>
        <w:t xml:space="preserve">Я научилась строить 3D-фигуру по её математическому описанию, разбивать её на треугольники и считать нормали граней; разобралась, как устроены матрицы переноса, поворота и масштаба и почему важен порядок их умножения, как строятся матрица вида и матрицы перспективной и ортографической проекций и чем они отличаются в </w:t>
      </w:r>
      <w:proofErr w:type="spellStart"/>
      <w:r>
        <w:t>Vulkan</w:t>
      </w:r>
      <w:proofErr w:type="spellEnd"/>
      <w:r>
        <w:t xml:space="preserve"> от OpenGL.</w:t>
      </w:r>
    </w:p>
    <w:p w:rsidR="00264B5D" w:rsidRDefault="00000000">
      <w:pPr>
        <w:spacing w:line="276" w:lineRule="auto"/>
        <w:ind w:firstLine="720"/>
      </w:pPr>
      <w:r>
        <w:t xml:space="preserve">Также я познакомилась с основными объектами </w:t>
      </w:r>
      <w:proofErr w:type="spellStart"/>
      <w:r>
        <w:t>Vulkan</w:t>
      </w:r>
      <w:proofErr w:type="spellEnd"/>
      <w:r>
        <w:t xml:space="preserve"> </w:t>
      </w:r>
      <w:r w:rsidR="00853837">
        <w:t>-</w:t>
      </w:r>
      <w:r>
        <w:t xml:space="preserve"> буферами, наборами дескрипторов, </w:t>
      </w:r>
      <w:proofErr w:type="spellStart"/>
      <w:r>
        <w:t>push</w:t>
      </w:r>
      <w:proofErr w:type="spellEnd"/>
      <w:r>
        <w:t xml:space="preserve">-константами, графическими конвейерами и командными буферами, </w:t>
      </w:r>
      <w:r w:rsidR="00853837">
        <w:t>-</w:t>
      </w:r>
      <w:r>
        <w:t xml:space="preserve"> научилась рисовать несколько объектов с отдельными наборами дескрипторов и делать интерфейс на </w:t>
      </w:r>
      <w:proofErr w:type="spellStart"/>
      <w:r>
        <w:t>ImGui</w:t>
      </w:r>
      <w:proofErr w:type="spellEnd"/>
      <w:r>
        <w:t xml:space="preserve"> для управления сценой в реальном времени.</w:t>
      </w:r>
    </w:p>
    <w:sectPr w:rsidR="00264B5D">
      <w:pgSz w:w="11909" w:h="16834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A02D9"/>
    <w:multiLevelType w:val="hybridMultilevel"/>
    <w:tmpl w:val="C56C4640"/>
    <w:lvl w:ilvl="0" w:tplc="8384D80A">
      <w:start w:val="1"/>
      <w:numFmt w:val="bullet"/>
      <w:lvlText w:val="•"/>
      <w:lvlJc w:val="left"/>
      <w:pPr>
        <w:ind w:left="720" w:hanging="360"/>
      </w:pPr>
    </w:lvl>
    <w:lvl w:ilvl="1" w:tplc="945069F6">
      <w:numFmt w:val="decimal"/>
      <w:lvlText w:val=""/>
      <w:lvlJc w:val="left"/>
    </w:lvl>
    <w:lvl w:ilvl="2" w:tplc="6F1AC398">
      <w:numFmt w:val="decimal"/>
      <w:lvlText w:val=""/>
      <w:lvlJc w:val="left"/>
    </w:lvl>
    <w:lvl w:ilvl="3" w:tplc="1C6262C4">
      <w:numFmt w:val="decimal"/>
      <w:lvlText w:val=""/>
      <w:lvlJc w:val="left"/>
    </w:lvl>
    <w:lvl w:ilvl="4" w:tplc="826CDDE8">
      <w:numFmt w:val="decimal"/>
      <w:lvlText w:val=""/>
      <w:lvlJc w:val="left"/>
    </w:lvl>
    <w:lvl w:ilvl="5" w:tplc="8D7EACDE">
      <w:numFmt w:val="decimal"/>
      <w:lvlText w:val=""/>
      <w:lvlJc w:val="left"/>
    </w:lvl>
    <w:lvl w:ilvl="6" w:tplc="4D32D93E">
      <w:numFmt w:val="decimal"/>
      <w:lvlText w:val=""/>
      <w:lvlJc w:val="left"/>
    </w:lvl>
    <w:lvl w:ilvl="7" w:tplc="D1289158">
      <w:numFmt w:val="decimal"/>
      <w:lvlText w:val=""/>
      <w:lvlJc w:val="left"/>
    </w:lvl>
    <w:lvl w:ilvl="8" w:tplc="88F8115A">
      <w:numFmt w:val="decimal"/>
      <w:lvlText w:val=""/>
      <w:lvlJc w:val="left"/>
    </w:lvl>
  </w:abstractNum>
  <w:abstractNum w:abstractNumId="1" w15:restartNumberingAfterBreak="0">
    <w:nsid w:val="615E1361"/>
    <w:multiLevelType w:val="hybridMultilevel"/>
    <w:tmpl w:val="38C4190E"/>
    <w:lvl w:ilvl="0" w:tplc="B4989956">
      <w:start w:val="1"/>
      <w:numFmt w:val="bullet"/>
      <w:lvlText w:val="●"/>
      <w:lvlJc w:val="left"/>
      <w:pPr>
        <w:ind w:left="720" w:hanging="360"/>
      </w:pPr>
    </w:lvl>
    <w:lvl w:ilvl="1" w:tplc="2404232C">
      <w:start w:val="1"/>
      <w:numFmt w:val="bullet"/>
      <w:lvlText w:val="○"/>
      <w:lvlJc w:val="left"/>
      <w:pPr>
        <w:ind w:left="1440" w:hanging="360"/>
      </w:pPr>
    </w:lvl>
    <w:lvl w:ilvl="2" w:tplc="DAA4415E">
      <w:start w:val="1"/>
      <w:numFmt w:val="bullet"/>
      <w:lvlText w:val="■"/>
      <w:lvlJc w:val="left"/>
      <w:pPr>
        <w:ind w:left="2160" w:hanging="360"/>
      </w:pPr>
    </w:lvl>
    <w:lvl w:ilvl="3" w:tplc="FFE834E8">
      <w:start w:val="1"/>
      <w:numFmt w:val="bullet"/>
      <w:lvlText w:val="●"/>
      <w:lvlJc w:val="left"/>
      <w:pPr>
        <w:ind w:left="2880" w:hanging="360"/>
      </w:pPr>
    </w:lvl>
    <w:lvl w:ilvl="4" w:tplc="304C53D0">
      <w:start w:val="1"/>
      <w:numFmt w:val="bullet"/>
      <w:lvlText w:val="○"/>
      <w:lvlJc w:val="left"/>
      <w:pPr>
        <w:ind w:left="3600" w:hanging="360"/>
      </w:pPr>
    </w:lvl>
    <w:lvl w:ilvl="5" w:tplc="CC8CCB2A">
      <w:start w:val="1"/>
      <w:numFmt w:val="bullet"/>
      <w:lvlText w:val="■"/>
      <w:lvlJc w:val="left"/>
      <w:pPr>
        <w:ind w:left="4320" w:hanging="360"/>
      </w:pPr>
    </w:lvl>
    <w:lvl w:ilvl="6" w:tplc="A7F605BC">
      <w:start w:val="1"/>
      <w:numFmt w:val="bullet"/>
      <w:lvlText w:val="●"/>
      <w:lvlJc w:val="left"/>
      <w:pPr>
        <w:ind w:left="5040" w:hanging="360"/>
      </w:pPr>
    </w:lvl>
    <w:lvl w:ilvl="7" w:tplc="39FAB348">
      <w:start w:val="1"/>
      <w:numFmt w:val="bullet"/>
      <w:lvlText w:val="●"/>
      <w:lvlJc w:val="left"/>
      <w:pPr>
        <w:ind w:left="5760" w:hanging="360"/>
      </w:pPr>
    </w:lvl>
    <w:lvl w:ilvl="8" w:tplc="406014A2">
      <w:start w:val="1"/>
      <w:numFmt w:val="bullet"/>
      <w:lvlText w:val="●"/>
      <w:lvlJc w:val="left"/>
      <w:pPr>
        <w:ind w:left="6480" w:hanging="360"/>
      </w:pPr>
    </w:lvl>
  </w:abstractNum>
  <w:num w:numId="1" w16cid:durableId="1797479180">
    <w:abstractNumId w:val="1"/>
    <w:lvlOverride w:ilvl="0">
      <w:startOverride w:val="1"/>
    </w:lvlOverride>
  </w:num>
  <w:num w:numId="2" w16cid:durableId="793444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B5D"/>
    <w:rsid w:val="00264B5D"/>
    <w:rsid w:val="0085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6CA2"/>
  <w15:docId w15:val="{64993AFF-8B27-5345-BB27-4C66B9DF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D0B51F-0F40-E243-9854-18B184B60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2026-10-05T19:04:00Z</dcterms:created>
  <dcterms:modified xsi:type="dcterms:W3CDTF">2026-10-05T19:04:00Z</dcterms:modified>
</cp:coreProperties>
</file>