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32" w:rsidRDefault="00343132" w:rsidP="003431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 topic</w:t>
      </w:r>
    </w:p>
    <w:p w:rsidR="00343132" w:rsidRDefault="00343132" w:rsidP="003431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 topic</w:t>
      </w:r>
    </w:p>
    <w:p w:rsidR="00343132" w:rsidRDefault="00343132" w:rsidP="003431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More topics</w:t>
      </w:r>
    </w:p>
    <w:p w:rsidR="00343132" w:rsidRDefault="0034313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343132" w:rsidRDefault="00343132" w:rsidP="003431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lastRenderedPageBreak/>
        <w:t>Cron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Jobs</w:t>
      </w:r>
    </w:p>
    <w:p w:rsidR="00343132" w:rsidRDefault="00343132" w:rsidP="0034313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Overview</w:t>
      </w:r>
    </w:p>
    <w:p w:rsidR="00343132" w:rsidRPr="00343132" w:rsidRDefault="00343132" w:rsidP="00343132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By Loren McGinnis, 04-25-15</w:t>
      </w: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132">
        <w:rPr>
          <w:rFonts w:ascii="Arial" w:hAnsi="Arial" w:cs="Arial"/>
          <w:sz w:val="20"/>
          <w:szCs w:val="20"/>
        </w:rPr>
        <w:t xml:space="preserve">For the scheduled events (expirations, investor interests, unread proposals, </w:t>
      </w:r>
      <w:proofErr w:type="spellStart"/>
      <w:r w:rsidRPr="00343132">
        <w:rPr>
          <w:rFonts w:ascii="Arial" w:hAnsi="Arial" w:cs="Arial"/>
          <w:sz w:val="20"/>
          <w:szCs w:val="20"/>
        </w:rPr>
        <w:t>etc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), I am currently using https://www.setcronjob.com/.  I have attached an export file that you should be able to import directly into another </w:t>
      </w:r>
      <w:proofErr w:type="spellStart"/>
      <w:r w:rsidRPr="00343132">
        <w:rPr>
          <w:rFonts w:ascii="Arial" w:hAnsi="Arial" w:cs="Arial"/>
          <w:sz w:val="20"/>
          <w:szCs w:val="20"/>
        </w:rPr>
        <w:t>SetCronJob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account.</w:t>
      </w: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132">
        <w:rPr>
          <w:rFonts w:ascii="Arial" w:hAnsi="Arial" w:cs="Arial"/>
          <w:sz w:val="20"/>
          <w:szCs w:val="20"/>
        </w:rPr>
        <w:t>Each of the "</w:t>
      </w:r>
      <w:proofErr w:type="spellStart"/>
      <w:r w:rsidRPr="00343132">
        <w:rPr>
          <w:rFonts w:ascii="Arial" w:hAnsi="Arial" w:cs="Arial"/>
          <w:sz w:val="20"/>
          <w:szCs w:val="20"/>
        </w:rPr>
        <w:t>cronjobs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" makes an http request to a particular endpoint in the Portal that runs the scheduled task. The attached export only runs each of the </w:t>
      </w:r>
      <w:proofErr w:type="spellStart"/>
      <w:r w:rsidRPr="00343132">
        <w:rPr>
          <w:rFonts w:ascii="Arial" w:hAnsi="Arial" w:cs="Arial"/>
          <w:sz w:val="20"/>
          <w:szCs w:val="20"/>
        </w:rPr>
        <w:t>cronjobs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once per day, you'll want to tweak that as needed (running too often will require a paid account on </w:t>
      </w:r>
      <w:proofErr w:type="spellStart"/>
      <w:r w:rsidRPr="00343132">
        <w:rPr>
          <w:rFonts w:ascii="Arial" w:hAnsi="Arial" w:cs="Arial"/>
          <w:sz w:val="20"/>
          <w:szCs w:val="20"/>
        </w:rPr>
        <w:t>SetCronJob</w:t>
      </w:r>
      <w:proofErr w:type="spellEnd"/>
      <w:r w:rsidRPr="00343132">
        <w:rPr>
          <w:rFonts w:ascii="Arial" w:hAnsi="Arial" w:cs="Arial"/>
          <w:sz w:val="20"/>
          <w:szCs w:val="20"/>
        </w:rPr>
        <w:t>; but that's not a big deal, the premium account type is just $20/</w:t>
      </w:r>
      <w:proofErr w:type="spellStart"/>
      <w:r w:rsidRPr="00343132">
        <w:rPr>
          <w:rFonts w:ascii="Arial" w:hAnsi="Arial" w:cs="Arial"/>
          <w:sz w:val="20"/>
          <w:szCs w:val="20"/>
        </w:rPr>
        <w:t>yr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). </w:t>
      </w:r>
    </w:p>
    <w:p w:rsid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5EA8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132">
        <w:rPr>
          <w:rFonts w:ascii="Arial" w:hAnsi="Arial" w:cs="Arial"/>
          <w:sz w:val="20"/>
          <w:szCs w:val="20"/>
        </w:rPr>
        <w:t>A quick rundown of each of the jobs:</w:t>
      </w:r>
    </w:p>
    <w:p w:rsid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35EA8">
        <w:rPr>
          <w:rFonts w:ascii="Courier New" w:hAnsi="Courier New" w:cs="Courier New"/>
          <w:sz w:val="20"/>
          <w:szCs w:val="20"/>
        </w:rPr>
        <w:t>profile_warn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- Tells borrowers about expiring profiles. (</w:t>
      </w:r>
      <w:proofErr w:type="gramStart"/>
      <w:r w:rsidRPr="00343132">
        <w:rPr>
          <w:rFonts w:ascii="Arial" w:hAnsi="Arial" w:cs="Arial"/>
          <w:sz w:val="20"/>
          <w:szCs w:val="20"/>
        </w:rPr>
        <w:t>only</w:t>
      </w:r>
      <w:proofErr w:type="gramEnd"/>
      <w:r w:rsidRPr="00343132">
        <w:rPr>
          <w:rFonts w:ascii="Arial" w:hAnsi="Arial" w:cs="Arial"/>
          <w:sz w:val="20"/>
          <w:szCs w:val="20"/>
        </w:rPr>
        <w:t xml:space="preserve"> generates Activities)</w:t>
      </w:r>
    </w:p>
    <w:p w:rsidR="00835EA8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35EA8">
        <w:rPr>
          <w:rFonts w:ascii="Courier New" w:hAnsi="Courier New" w:cs="Courier New"/>
          <w:sz w:val="20"/>
          <w:szCs w:val="20"/>
        </w:rPr>
        <w:t>profile_expire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- Actually Expires profiles, inactivating proposals if necessary, generates related Borrower &amp; Investor activities.</w:t>
      </w:r>
    </w:p>
    <w:p w:rsidR="00835EA8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35EA8">
        <w:rPr>
          <w:rFonts w:ascii="Courier New" w:hAnsi="Courier New" w:cs="Courier New"/>
          <w:sz w:val="20"/>
          <w:szCs w:val="20"/>
        </w:rPr>
        <w:t>proposal_warn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- Tells borrowers about expiring proposals. (</w:t>
      </w:r>
      <w:proofErr w:type="gramStart"/>
      <w:r w:rsidRPr="00343132">
        <w:rPr>
          <w:rFonts w:ascii="Arial" w:hAnsi="Arial" w:cs="Arial"/>
          <w:sz w:val="20"/>
          <w:szCs w:val="20"/>
        </w:rPr>
        <w:t>only</w:t>
      </w:r>
      <w:proofErr w:type="gramEnd"/>
      <w:r w:rsidRPr="00343132">
        <w:rPr>
          <w:rFonts w:ascii="Arial" w:hAnsi="Arial" w:cs="Arial"/>
          <w:sz w:val="20"/>
          <w:szCs w:val="20"/>
        </w:rPr>
        <w:t xml:space="preserve"> generates Activities)</w:t>
      </w:r>
    </w:p>
    <w:p w:rsidR="00835EA8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35EA8">
        <w:rPr>
          <w:rFonts w:ascii="Courier New" w:hAnsi="Courier New" w:cs="Courier New"/>
          <w:sz w:val="20"/>
          <w:szCs w:val="20"/>
        </w:rPr>
        <w:t>proposal_expire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- Expires proposals, generates Investor activity</w:t>
      </w:r>
    </w:p>
    <w:p w:rsidR="00835EA8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35EA8">
        <w:rPr>
          <w:rFonts w:ascii="Courier New" w:hAnsi="Courier New" w:cs="Courier New"/>
          <w:sz w:val="20"/>
          <w:szCs w:val="20"/>
        </w:rPr>
        <w:t>proposal_unread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- Tells borrowers about unread proposals. (</w:t>
      </w:r>
      <w:proofErr w:type="gramStart"/>
      <w:r w:rsidRPr="00343132">
        <w:rPr>
          <w:rFonts w:ascii="Arial" w:hAnsi="Arial" w:cs="Arial"/>
          <w:sz w:val="20"/>
          <w:szCs w:val="20"/>
        </w:rPr>
        <w:t>only</w:t>
      </w:r>
      <w:proofErr w:type="gramEnd"/>
      <w:r w:rsidRPr="00343132">
        <w:rPr>
          <w:rFonts w:ascii="Arial" w:hAnsi="Arial" w:cs="Arial"/>
          <w:sz w:val="20"/>
          <w:szCs w:val="20"/>
        </w:rPr>
        <w:t xml:space="preserve"> generates Activities)</w:t>
      </w:r>
    </w:p>
    <w:p w:rsidR="00835EA8" w:rsidRPr="00343132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35EA8">
        <w:rPr>
          <w:rFonts w:ascii="Courier New" w:hAnsi="Courier New" w:cs="Courier New"/>
          <w:sz w:val="20"/>
          <w:szCs w:val="20"/>
        </w:rPr>
        <w:t>interest_summary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- Generates summaries &amp; activities for all unmatched interest </w:t>
      </w:r>
      <w:proofErr w:type="spellStart"/>
      <w:r w:rsidRPr="00343132">
        <w:rPr>
          <w:rFonts w:ascii="Arial" w:hAnsi="Arial" w:cs="Arial"/>
          <w:sz w:val="20"/>
          <w:szCs w:val="20"/>
        </w:rPr>
        <w:t>occurences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. This can safely be run when interest reporting is turned off; the </w:t>
      </w:r>
      <w:proofErr w:type="spellStart"/>
      <w:r w:rsidRPr="00343132">
        <w:rPr>
          <w:rFonts w:ascii="Arial" w:hAnsi="Arial" w:cs="Arial"/>
          <w:sz w:val="20"/>
          <w:szCs w:val="20"/>
        </w:rPr>
        <w:t>InterestSummary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object will still be created, but no activities will be generated.</w:t>
      </w:r>
    </w:p>
    <w:p w:rsidR="00835EA8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35EA8">
        <w:rPr>
          <w:rFonts w:ascii="Courier New" w:hAnsi="Courier New" w:cs="Courier New"/>
          <w:sz w:val="20"/>
          <w:szCs w:val="20"/>
        </w:rPr>
        <w:t>interest_new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- Generates interest for borrowers that posted recently (default ~8 hours ago) (the more often this is run, the closer to 8 hours)</w:t>
      </w:r>
    </w:p>
    <w:p w:rsidR="00835EA8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P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35EA8">
        <w:rPr>
          <w:rFonts w:ascii="Courier New" w:hAnsi="Courier New" w:cs="Courier New"/>
          <w:sz w:val="20"/>
          <w:szCs w:val="20"/>
        </w:rPr>
        <w:t>advance_followup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 - Generates "How's it going?" activities for Advanced proposals at the 3 timeline milestones.</w:t>
      </w:r>
    </w:p>
    <w:p w:rsid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5EA8" w:rsidRDefault="00835EA8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132">
        <w:rPr>
          <w:rFonts w:ascii="Arial" w:hAnsi="Arial" w:cs="Arial"/>
          <w:sz w:val="20"/>
          <w:szCs w:val="20"/>
        </w:rPr>
        <w:t xml:space="preserve">Except for the </w:t>
      </w:r>
      <w:proofErr w:type="spellStart"/>
      <w:r w:rsidRPr="00835EA8">
        <w:rPr>
          <w:rFonts w:ascii="Courier New" w:hAnsi="Courier New" w:cs="Courier New"/>
          <w:sz w:val="20"/>
          <w:szCs w:val="20"/>
        </w:rPr>
        <w:t>interest_summary</w:t>
      </w:r>
      <w:proofErr w:type="spellEnd"/>
      <w:r w:rsidRPr="00343132">
        <w:rPr>
          <w:rFonts w:ascii="Arial" w:hAnsi="Arial" w:cs="Arial"/>
          <w:sz w:val="20"/>
          <w:szCs w:val="20"/>
        </w:rPr>
        <w:t xml:space="preserve">, these can be run as frequently as you like, with the caveat that I recommend staggering runs to avoid the tasks thrashing with each other. A single run can be theoretically very heavy.  </w:t>
      </w:r>
      <w:bookmarkStart w:id="0" w:name="_GoBack"/>
      <w:bookmarkEnd w:id="0"/>
    </w:p>
    <w:p w:rsidR="00343132" w:rsidRDefault="00343132" w:rsidP="003431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5D67" w:rsidRPr="00343132" w:rsidRDefault="00343132" w:rsidP="00343132">
      <w:pPr>
        <w:spacing w:after="0" w:line="240" w:lineRule="auto"/>
      </w:pPr>
      <w:r w:rsidRPr="00343132">
        <w:rPr>
          <w:rFonts w:ascii="Arial" w:hAnsi="Arial" w:cs="Arial"/>
          <w:sz w:val="20"/>
          <w:szCs w:val="20"/>
        </w:rPr>
        <w:t xml:space="preserve">Running more often (e.g. once a minute) will give you more accurate expirations, </w:t>
      </w:r>
      <w:proofErr w:type="spellStart"/>
      <w:r w:rsidRPr="00343132">
        <w:rPr>
          <w:rFonts w:ascii="Arial" w:hAnsi="Arial" w:cs="Arial"/>
          <w:sz w:val="20"/>
          <w:szCs w:val="20"/>
        </w:rPr>
        <w:t>etc</w:t>
      </w:r>
      <w:proofErr w:type="spellEnd"/>
      <w:r w:rsidRPr="00343132">
        <w:rPr>
          <w:rFonts w:ascii="Arial" w:hAnsi="Arial" w:cs="Arial"/>
          <w:sz w:val="20"/>
          <w:szCs w:val="20"/>
        </w:rPr>
        <w:t>, running less often (e.g. once every 4 hours) will reduce load on the server.  Running too infrequently, based on the number of users, could make the tasks take very long, since they would potentially be processing *a lot* of updates/activity generations/emails.  My guess is that the Goldilocks rate is probably in that once/4-8 hour range.</w:t>
      </w:r>
    </w:p>
    <w:p w:rsidR="00343132" w:rsidRPr="00343132" w:rsidRDefault="00343132">
      <w:pPr>
        <w:spacing w:after="0" w:line="240" w:lineRule="auto"/>
      </w:pPr>
    </w:p>
    <w:sectPr w:rsidR="00343132" w:rsidRPr="0034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105D1"/>
    <w:multiLevelType w:val="hybridMultilevel"/>
    <w:tmpl w:val="39608A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32"/>
    <w:rsid w:val="00343132"/>
    <w:rsid w:val="003B2496"/>
    <w:rsid w:val="005076AB"/>
    <w:rsid w:val="00835EA8"/>
    <w:rsid w:val="00B0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FCDB-C90A-4DD0-A9FD-781506E6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Podolyako</dc:creator>
  <cp:keywords/>
  <dc:description/>
  <cp:lastModifiedBy>Ilya Podolyako</cp:lastModifiedBy>
  <cp:revision>1</cp:revision>
  <dcterms:created xsi:type="dcterms:W3CDTF">2015-04-26T20:36:00Z</dcterms:created>
  <dcterms:modified xsi:type="dcterms:W3CDTF">2015-04-26T21:02:00Z</dcterms:modified>
</cp:coreProperties>
</file>