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Task 32: Spring Profiles</w:t>
      </w:r>
    </w:p>
    <w:p>
      <w:pPr>
        <w:pStyle w:val="BodyText"/>
        <w:bidi w:val="0"/>
        <w:jc w:val="left"/>
        <w:rPr>
          <w:rFonts w:ascii="Nimbus Sans" w:hAnsi="Nimbus Sans"/>
          <w:b/>
          <w:bCs/>
        </w:rPr>
      </w:pPr>
      <w:r>
        <w:rPr>
          <w:rFonts w:ascii="Nimbus Sans" w:hAnsi="Nimbus Sans"/>
          <w:b/>
          <w:bCs/>
        </w:rPr>
        <w:t>Intern: Anas</w:t>
        <w:br/>
        <w:t>Day 4</w:t>
        <w:br/>
        <w:t>Date: 17 September 2026</w:t>
      </w:r>
    </w:p>
    <w:p>
      <w:pPr>
        <w:pStyle w:val="BodyText"/>
        <w:bidi w:val="0"/>
        <w:jc w:val="left"/>
        <w:rPr>
          <w:b/>
          <w:bCs/>
          <w:sz w:val="28"/>
          <w:szCs w:val="28"/>
        </w:rPr>
      </w:pPr>
      <w:r>
        <w:rPr>
          <w:b/>
          <w:bCs/>
          <w:sz w:val="28"/>
          <w:szCs w:val="28"/>
        </w:rPr>
        <w:t>Introduction</w:t>
      </w:r>
    </w:p>
    <w:p>
      <w:pPr>
        <w:pStyle w:val="BodyText"/>
        <w:bidi w:val="0"/>
        <w:spacing w:lineRule="auto" w:line="276" w:before="0" w:after="140"/>
        <w:jc w:val="left"/>
        <w:rPr/>
      </w:pPr>
      <w:r>
        <w:rPr/>
        <w:t>Spring Profiles allow a Spring Boot application to use different configurations for different environments. This is essential for managing separate databases, logging levels, and other settings across development and production.</w:t>
      </w:r>
    </w:p>
    <w:p>
      <w:pPr>
        <w:pStyle w:val="BodyText"/>
        <w:bidi w:val="0"/>
        <w:jc w:val="left"/>
        <w:rPr>
          <w:b/>
          <w:bCs/>
        </w:rPr>
      </w:pPr>
      <w:r>
        <w:rPr>
          <w:b/>
          <w:bCs/>
        </w:rPr>
        <w:t>Why Profiles Are Used</w:t>
      </w:r>
    </w:p>
    <w:p>
      <w:pPr>
        <w:pStyle w:val="BodyText"/>
        <w:bidi w:val="0"/>
        <w:spacing w:lineRule="auto" w:line="276" w:before="0" w:after="140"/>
        <w:jc w:val="left"/>
        <w:rPr/>
      </w:pPr>
      <w:r>
        <w:rPr/>
        <w:t>A single application.properties file cannot serve all environments. In development, we use a local MySQL database. In production, we use a remote database with different credentials and security requirements. Profiles let us keep these configurations separate without duplicating code.</w:t>
      </w:r>
    </w:p>
    <w:p>
      <w:pPr>
        <w:pStyle w:val="BodyText"/>
        <w:bidi w:val="0"/>
        <w:jc w:val="left"/>
        <w:rPr>
          <w:b/>
          <w:bCs/>
        </w:rPr>
      </w:pPr>
      <w:r>
        <w:rPr>
          <w:b/>
          <w:bCs/>
        </w:rPr>
        <w:t>Profile Configuration Files</w:t>
      </w:r>
    </w:p>
    <w:p>
      <w:pPr>
        <w:pStyle w:val="BodyText"/>
        <w:bidi w:val="0"/>
        <w:spacing w:lineRule="auto" w:line="276" w:before="0" w:after="140"/>
        <w:jc w:val="left"/>
        <w:rPr/>
      </w:pPr>
      <w:r>
        <w:rPr/>
        <w:t>Spring Boot reads profile-specific files named application-{profile}.properties. In the books-api project, three files are used.</w:t>
      </w:r>
    </w:p>
    <w:p>
      <w:pPr>
        <w:pStyle w:val="BodyText"/>
        <w:bidi w:val="0"/>
        <w:spacing w:lineRule="auto" w:line="276" w:before="0" w:after="140"/>
        <w:jc w:val="left"/>
        <w:rPr/>
      </w:pPr>
      <w:r>
        <w:rPr/>
        <w:t>application.properties — Common settings and the active profile selection.</w:t>
      </w:r>
    </w:p>
    <w:p>
      <w:pPr>
        <w:pStyle w:val="BodyText"/>
        <w:bidi w:val="0"/>
        <w:spacing w:lineRule="auto" w:line="276" w:before="0" w:after="140"/>
        <w:jc w:val="left"/>
        <w:rPr/>
      </w:pPr>
      <w:r>
        <w:rPr/>
        <w:t>application-dev.properties — Development database and logging.</w:t>
      </w:r>
    </w:p>
    <w:p>
      <w:pPr>
        <w:pStyle w:val="BodyText"/>
        <w:bidi w:val="0"/>
        <w:spacing w:lineRule="auto" w:line="276" w:before="0" w:after="140"/>
        <w:jc w:val="left"/>
        <w:rPr/>
      </w:pPr>
      <w:r>
        <w:rPr/>
        <w:t>application-prod.properties — Production database and logging.</w:t>
      </w:r>
    </w:p>
    <w:p>
      <w:pPr>
        <w:pStyle w:val="BodyText"/>
        <w:bidi w:val="0"/>
        <w:spacing w:lineRule="auto" w:line="276" w:before="0" w:after="140"/>
        <w:jc w:val="left"/>
        <w:rPr/>
      </w:pPr>
      <w:r>
        <w:rPr/>
        <w:t>Common Configuration (application.properties)</w:t>
      </w:r>
    </w:p>
    <w:p>
      <w:pPr>
        <w:pStyle w:val="BodyText"/>
        <w:bidi w:val="0"/>
        <w:spacing w:lineRule="auto" w:line="276" w:before="0" w:after="140"/>
        <w:jc w:val="left"/>
        <w:rPr/>
      </w:pPr>
      <w:hyperlink r:id="rId2" w:tgtFrame="_blank">
        <w:r>
          <w:rPr>
            <w:rStyle w:val="Hyperlink"/>
          </w:rPr>
          <w:t>spring.application.name</w:t>
        </w:r>
      </w:hyperlink>
      <w:r>
        <w:rPr/>
        <w:t>=books-api</w:t>
        <w:br/>
        <w:t>spring.profiles.active=dev</w:t>
        <w:br/>
        <w:t>spring.jpa.show-sql=true</w:t>
        <w:br/>
        <w:t>spring.jpa.hibernate.ddl-auto=update</w:t>
        <w:br/>
        <w:t>logging.level.root=INFO</w:t>
        <w:br/>
        <w:t>logging.level.com.internship.books_api=DEBUG</w:t>
      </w:r>
    </w:p>
    <w:p>
      <w:pPr>
        <w:pStyle w:val="BodyText"/>
        <w:bidi w:val="0"/>
        <w:jc w:val="left"/>
        <w:rPr>
          <w:b/>
          <w:bCs/>
        </w:rPr>
      </w:pPr>
      <w:r>
        <w:rPr>
          <w:b/>
          <w:bCs/>
        </w:rPr>
        <w:t>Development Profile (application-dev.properties)</w:t>
      </w:r>
    </w:p>
    <w:p>
      <w:pPr>
        <w:pStyle w:val="BodyText"/>
        <w:bidi w:val="0"/>
        <w:spacing w:lineRule="auto" w:line="276" w:before="0" w:after="140"/>
        <w:jc w:val="left"/>
        <w:rPr/>
      </w:pPr>
      <w:r>
        <w:rPr/>
        <w:t>spring.datasource.url=jdbc:mysql://localhost:3306/books_db?useSSL=false&amp;serverTimezone=UTC&amp;allowPublicKeyRetrieval=true</w:t>
        <w:br/>
        <w:t>spring.datasource.username=books_user</w:t>
        <w:br/>
        <w:t>spring.datasource.password=Book@1234</w:t>
        <w:br/>
        <w:t>logging.level.root=INFO</w:t>
        <w:br/>
        <w:t>logging.level.com.internship.books_api=DEBUG</w:t>
      </w:r>
    </w:p>
    <w:p>
      <w:pPr>
        <w:pStyle w:val="BodyText"/>
        <w:bidi w:val="0"/>
        <w:spacing w:lineRule="auto" w:line="276" w:before="0" w:after="140"/>
        <w:jc w:val="left"/>
        <w:rPr/>
      </w:pPr>
      <w:r>
        <w:rPr/>
        <w:t>Development uses a local MySQL instance with SSL disabled for local testing. Logging is verbose for easy debugging.</w:t>
      </w:r>
    </w:p>
    <w:p>
      <w:pPr>
        <w:pStyle w:val="BodyText"/>
        <w:bidi w:val="0"/>
        <w:spacing w:lineRule="auto" w:line="276" w:before="0" w:after="140"/>
        <w:jc w:val="left"/>
        <w:rPr/>
      </w:pPr>
      <w:r>
        <w:rPr/>
        <w:t>Production Profile (application-prod.properties)</w:t>
      </w:r>
    </w:p>
    <w:p>
      <w:pPr>
        <w:pStyle w:val="BodyText"/>
        <w:bidi w:val="0"/>
        <w:spacing w:lineRule="auto" w:line="276" w:before="0" w:after="140"/>
        <w:jc w:val="left"/>
        <w:rPr/>
      </w:pPr>
      <w:r>
        <w:rPr/>
        <w:t>spring.datasource.url=jdbc:mysql://prod-server:3306/books_db?useSSL=true&amp;serverTimezone=UTC</w:t>
        <w:br/>
        <w:t>spring.datasource.username=prod_user</w:t>
        <w:br/>
        <w:t>spring.datasource.password=change-me-in-real-env</w:t>
        <w:br/>
        <w:t>spring.jpa.hibernate.ddl-auto=validate</w:t>
        <w:br/>
        <w:t>spring.jpa.show-sql=false</w:t>
        <w:br/>
        <w:t>logging.level.root=WARN</w:t>
        <w:br/>
        <w:t>logging.level.com.internship.books_api=INFO</w:t>
      </w:r>
    </w:p>
    <w:p>
      <w:pPr>
        <w:pStyle w:val="BodyText"/>
        <w:bidi w:val="0"/>
        <w:spacing w:lineRule="auto" w:line="276" w:before="0" w:after="140"/>
        <w:jc w:val="left"/>
        <w:rPr/>
      </w:pPr>
      <w:r>
        <w:rPr/>
        <w:t>Production uses a remote MySQL instance with SSL enabled. Schema validation is used instead of schema creation. Logging is minimal to reduce noise.</w:t>
      </w:r>
    </w:p>
    <w:p>
      <w:pPr>
        <w:pStyle w:val="BodyText"/>
        <w:bidi w:val="0"/>
        <w:jc w:val="left"/>
        <w:rPr>
          <w:b/>
          <w:bCs/>
        </w:rPr>
      </w:pPr>
      <w:r>
        <w:rPr>
          <w:b/>
          <w:bCs/>
        </w:rPr>
        <w:t>Switching Profiles</w:t>
      </w:r>
    </w:p>
    <w:p>
      <w:pPr>
        <w:pStyle w:val="BodyText"/>
        <w:bidi w:val="0"/>
        <w:spacing w:lineRule="auto" w:line="276" w:before="0" w:after="140"/>
        <w:jc w:val="left"/>
        <w:rPr/>
      </w:pPr>
      <w:r>
        <w:rPr/>
        <w:t>Profiles can be activated in multiple ways.</w:t>
      </w:r>
    </w:p>
    <w:p>
      <w:pPr>
        <w:pStyle w:val="BodyText"/>
        <w:bidi w:val="0"/>
        <w:spacing w:lineRule="auto" w:line="276" w:before="0" w:after="140"/>
        <w:jc w:val="left"/>
        <w:rPr/>
      </w:pPr>
      <w:r>
        <w:rPr/>
        <w:t>First, in application.properties: spring.profiles.active=dev</w:t>
      </w:r>
    </w:p>
    <w:p>
      <w:pPr>
        <w:pStyle w:val="BodyText"/>
        <w:bidi w:val="0"/>
        <w:spacing w:lineRule="auto" w:line="276" w:before="0" w:after="140"/>
        <w:jc w:val="left"/>
        <w:rPr/>
      </w:pPr>
      <w:r>
        <w:rPr/>
        <w:t>Second, in IntelliJ Run Configuration: set the Active profiles field to dev or prod.</w:t>
      </w:r>
    </w:p>
    <w:p>
      <w:pPr>
        <w:pStyle w:val="BodyText"/>
        <w:bidi w:val="0"/>
        <w:spacing w:lineRule="auto" w:line="276" w:before="0" w:after="140"/>
        <w:jc w:val="left"/>
        <w:rPr/>
      </w:pPr>
      <w:r>
        <w:rPr/>
        <w:t>Third, on the command line: mvn spring-boot:run -Dspring-boot.run.profiles=prod</w:t>
      </w:r>
    </w:p>
    <w:p>
      <w:pPr>
        <w:pStyle w:val="BodyText"/>
        <w:bidi w:val="0"/>
        <w:spacing w:lineRule="auto" w:line="276" w:before="0" w:after="140"/>
        <w:jc w:val="left"/>
        <w:rPr/>
      </w:pPr>
      <w:r>
        <w:rPr/>
        <w:t>Fourth, as an environment variable: export SPRING_PROFILES_ACTIVE=prod</w:t>
      </w:r>
    </w:p>
    <w:p>
      <w:pPr>
        <w:pStyle w:val="BodyText"/>
        <w:bidi w:val="0"/>
        <w:jc w:val="left"/>
        <w:rPr>
          <w:b/>
          <w:bCs/>
        </w:rPr>
      </w:pPr>
      <w:r>
        <w:rPr>
          <w:b/>
          <w:bCs/>
        </w:rPr>
        <w:t>Practical Demonstration</w:t>
      </w:r>
    </w:p>
    <w:p>
      <w:pPr>
        <w:pStyle w:val="BodyText"/>
        <w:bidi w:val="0"/>
        <w:spacing w:lineRule="auto" w:line="276" w:before="0" w:after="140"/>
        <w:jc w:val="left"/>
        <w:rPr/>
      </w:pPr>
      <w:r>
        <w:rPr/>
        <w:t>In the books-api project, running with the dev profile shows:</w:t>
      </w:r>
    </w:p>
    <w:p>
      <w:pPr>
        <w:pStyle w:val="BodyText"/>
        <w:bidi w:val="0"/>
        <w:spacing w:lineRule="auto" w:line="276" w:before="0" w:after="140"/>
        <w:jc w:val="left"/>
        <w:rPr/>
      </w:pPr>
      <w:r>
        <w:rPr/>
        <w:t>The following 1 profile is active: "dev"</w:t>
      </w:r>
    </w:p>
    <w:p>
      <w:pPr>
        <w:pStyle w:val="BodyText"/>
        <w:bidi w:val="0"/>
        <w:spacing w:lineRule="auto" w:line="276" w:before="0" w:after="140"/>
        <w:jc w:val="left"/>
        <w:rPr/>
      </w:pPr>
      <w:r>
        <w:rPr/>
        <w:t>Started BooksApiApplication successfully with MySQL connection.</w:t>
      </w:r>
    </w:p>
    <w:p>
      <w:pPr>
        <w:pStyle w:val="BodyText"/>
        <w:bidi w:val="0"/>
        <w:spacing w:lineRule="auto" w:line="276" w:before="0" w:after="140"/>
        <w:jc w:val="left"/>
        <w:rPr/>
      </w:pPr>
      <w:r>
        <w:rPr/>
        <w:t>Running with the prod profile shows:</w:t>
      </w:r>
    </w:p>
    <w:p>
      <w:pPr>
        <w:pStyle w:val="BodyText"/>
        <w:bidi w:val="0"/>
        <w:spacing w:lineRule="auto" w:line="276" w:before="0" w:after="140"/>
        <w:jc w:val="left"/>
        <w:rPr/>
      </w:pPr>
      <w:r>
        <w:rPr/>
        <w:t>The following 1 profile is active: "prod"</w:t>
      </w:r>
    </w:p>
    <w:p>
      <w:pPr>
        <w:pStyle w:val="BodyText"/>
        <w:bidi w:val="0"/>
        <w:spacing w:lineRule="auto" w:line="276" w:before="0" w:after="140"/>
        <w:jc w:val="left"/>
        <w:rPr/>
      </w:pPr>
      <w:r>
        <w:rPr/>
        <w:t>A connection error occurred because the production database host (prod-server) does not exist in the development environment. This demonstrates that the correct profile-specific configuration was loaded, proving the profile system works as expected.</w:t>
      </w:r>
    </w:p>
    <w:p>
      <w:pPr>
        <w:pStyle w:val="BodyText"/>
        <w:bidi w:val="0"/>
        <w:jc w:val="left"/>
        <w:rPr>
          <w:b/>
          <w:bCs/>
        </w:rPr>
      </w:pPr>
      <w:r>
        <w:rPr>
          <w:b/>
          <w:bCs/>
        </w:rPr>
        <w:t>Benefits of Profiles</w:t>
      </w:r>
    </w:p>
    <w:p>
      <w:pPr>
        <w:pStyle w:val="BodyText"/>
        <w:bidi w:val="0"/>
        <w:spacing w:lineRule="auto" w:line="276" w:before="0" w:after="140"/>
        <w:jc w:val="left"/>
        <w:rPr/>
      </w:pPr>
      <w:r>
        <w:rPr/>
        <w:t>Separates configuration from code. Production credentials are never committed to source control alongside code. Different logging levels can be used per environment without code changes. Database migrations can be managed differently per environment.</w:t>
      </w:r>
    </w:p>
    <w:p>
      <w:pPr>
        <w:pStyle w:val="BodyText"/>
        <w:bidi w:val="0"/>
        <w:jc w:val="left"/>
        <w:rPr>
          <w:b/>
          <w:bCs/>
        </w:rPr>
      </w:pPr>
      <w:r>
        <w:rPr>
          <w:b/>
          <w:bCs/>
        </w:rPr>
        <w:t>Conclusion</w:t>
      </w:r>
    </w:p>
    <w:p>
      <w:pPr>
        <w:pStyle w:val="BodyText"/>
        <w:bidi w:val="0"/>
        <w:spacing w:lineRule="auto" w:line="276" w:before="0" w:after="140"/>
        <w:jc w:val="left"/>
        <w:rPr/>
      </w:pPr>
      <w:r>
        <w:rPr/>
        <w:t>Spring Profiles provide a clean, standards-based approach to managing configuration across environments. In the books-api project, three profile files separate common, development, and production settings. Switching between environments requires only a single property change, with no code modifications.</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Nimbus Sans">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ring.application.nam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Pages>
  <Words>378</Words>
  <Characters>3238</Characters>
  <CharactersWithSpaces>3583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2026-09-17T14:56:03Z</dcterms:created>
  <dc:creator/>
  <dc:description/>
  <dc:language>en-US</dc:language>
  <cp:lastModifiedBy/>
  <dcterms:modified xsi:type="dcterms:W3CDTF">2026-09-17T15:00:57Z</dcterms:modified>
  <cp:revision>2</cp:revision>
  <dc:subject/>
  <dc:title/>
</cp:coreProperties>
</file>