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spacing w:line="480" w:lineRule="auto"/>
        <w:jc w:val="center"/>
        <w:rPr/>
      </w:pPr>
      <w:bookmarkStart w:colFirst="0" w:colLast="0" w:name="_rkogpw759h9x" w:id="0"/>
      <w:bookmarkEnd w:id="0"/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Cybersecurity Incident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990"/>
        <w:gridCol w:w="1725"/>
        <w:tblGridChange w:id="0">
          <w:tblGrid>
            <w:gridCol w:w="6990"/>
            <w:gridCol w:w="172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2"/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Section 1: Identify the type of attack that may have caused this 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network interruption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2"/>
            <w:vMerge w:val="restart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ff0000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One potential explanation for the website's connection timeout error message is: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ff0000"/>
                <w:sz w:val="21"/>
                <w:szCs w:val="21"/>
                <w:rtl w:val="0"/>
              </w:rPr>
              <w:t xml:space="preserve">SYN Flood Attack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widowControl w:val="0"/>
              <w:spacing w:after="240" w:line="240" w:lineRule="auto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The logs show that:</w:t>
            </w:r>
          </w:p>
          <w:p w:rsidR="00000000" w:rsidDel="00000000" w:rsidP="00000000" w:rsidRDefault="00000000" w:rsidRPr="00000000" w14:paraId="00000009">
            <w:pPr>
              <w:widowControl w:val="0"/>
              <w:numPr>
                <w:ilvl w:val="0"/>
                <w:numId w:val="1"/>
              </w:numPr>
              <w:spacing w:after="0" w:afterAutospacing="0" w:before="240" w:line="240" w:lineRule="auto"/>
              <w:ind w:left="720" w:hanging="36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There is a high volume of SYN packets being sent from the IP address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  <w:rtl w:val="0"/>
              </w:rPr>
              <w:t xml:space="preserve">203.0.113.0</w:t>
            </w: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 to the server at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  <w:rtl w:val="0"/>
              </w:rPr>
              <w:t xml:space="preserve">192.0.2.1</w:t>
            </w: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0A">
            <w:pPr>
              <w:widowControl w:val="0"/>
              <w:numPr>
                <w:ilvl w:val="0"/>
                <w:numId w:val="1"/>
              </w:numPr>
              <w:spacing w:after="0" w:afterAutospacing="0" w:before="0" w:beforeAutospacing="0" w:line="240" w:lineRule="auto"/>
              <w:ind w:left="720" w:hanging="36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The server responds with SYN-ACK packets, but the client (attacker) does not complete the three-way handshake by sending the final ACK packet.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1"/>
              </w:numPr>
              <w:spacing w:after="240" w:before="0" w:beforeAutospacing="0" w:line="240" w:lineRule="auto"/>
              <w:ind w:left="720" w:hanging="36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The server is overwhelmed by the large number of half-open connections, leading to resource exhaustion.</w:t>
            </w:r>
          </w:p>
          <w:p w:rsidR="00000000" w:rsidDel="00000000" w:rsidP="00000000" w:rsidRDefault="00000000" w:rsidRPr="00000000" w14:paraId="0000000C">
            <w:pPr>
              <w:widowControl w:val="0"/>
              <w:spacing w:after="240" w:before="240" w:line="240" w:lineRule="auto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This event could be: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after="240" w:before="240" w:line="240" w:lineRule="auto"/>
              <w:ind w:left="720" w:hanging="36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A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  <w:rtl w:val="0"/>
              </w:rPr>
              <w:t xml:space="preserve">Denial of Service (DoS)</w:t>
            </w: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 attack, specifically a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  <w:rtl w:val="0"/>
              </w:rPr>
              <w:t xml:space="preserve">SYN Flood</w:t>
            </w: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, where the attacker exploits the TCP three-way handshake process to overwhelm the server with incomplete connection requests.</w:t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0" w:firstLine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.9765625" w:hRule="atLeast"/>
          <w:tblHeader w:val="0"/>
        </w:trPr>
        <w:tc>
          <w:tcPr>
            <w:gridSpan w:val="2"/>
            <w:vMerge w:val="continue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spacing w:line="48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48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48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48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48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48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48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480" w:lineRule="auto"/>
        <w:rPr>
          <w:b w:val="1"/>
          <w:color w:val="38761d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7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715"/>
        <w:tblGridChange w:id="0">
          <w:tblGrid>
            <w:gridCol w:w="8715"/>
          </w:tblGrid>
        </w:tblGridChange>
      </w:tblGrid>
      <w:tr>
        <w:trPr>
          <w:cantSplit w:val="0"/>
          <w:trHeight w:val="470.9765625" w:hRule="atLeast"/>
          <w:tblHeader w:val="0"/>
        </w:trP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Section 2: Explain how the attack is causing the website to malfunction</w:t>
            </w:r>
          </w:p>
        </w:tc>
      </w:tr>
      <w:tr>
        <w:trPr>
          <w:cantSplit w:val="0"/>
          <w:trHeight w:val="1160.64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When website visitors try to establish a connection with the web server, a three-way handshake occurs using the TCP protocol. Explain the three steps of the handshake: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2"/>
              </w:numPr>
              <w:spacing w:after="0" w:afterAutospacing="0" w:line="240" w:lineRule="auto"/>
              <w:ind w:left="720" w:hanging="36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  <w:rtl w:val="0"/>
              </w:rPr>
              <w:t xml:space="preserve">SYN</w:t>
            </w: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: The client sends a request to start a connection.</w:t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2"/>
              </w:numPr>
              <w:spacing w:after="0" w:afterAutospacing="0" w:line="240" w:lineRule="auto"/>
              <w:ind w:left="720" w:hanging="36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  <w:rtl w:val="0"/>
              </w:rPr>
              <w:t xml:space="preserve">SYN-ACK</w:t>
            </w: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: The server acknowledges the request and agrees to connect.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2"/>
              </w:numPr>
              <w:spacing w:after="240" w:line="240" w:lineRule="auto"/>
              <w:ind w:left="720" w:hanging="36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  <w:rtl w:val="0"/>
              </w:rPr>
              <w:t xml:space="preserve">ACK</w:t>
            </w: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: The client confirms, and the connection is established.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Explain what happens when a malicious actor sends a large number of SYN packets all at once: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after="0" w:afterAutospacing="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server allocates resources to each incoming SYN request, expecting to complete the three-way handshake.</w:t>
            </w:r>
          </w:p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3"/>
              </w:numPr>
              <w:spacing w:after="0" w:afterAutospacing="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Since the attacker does not send the final ACK, the server's resources are tied up, preventing legitimate users from establishing connections.</w:t>
            </w:r>
          </w:p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3"/>
              </w:numPr>
              <w:spacing w:after="240"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Eventually, the server becomes overwhelmed and may stop responding to legitimate requests, leading to a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connection timeout error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 for users trying to access the website.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Explain what the logs indicate and how that affects the server:</w:t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5"/>
              </w:numPr>
              <w:spacing w:after="0" w:afterAutospacing="0" w:line="24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The logs show a high volume of SYN packets from the IP address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  <w:rtl w:val="0"/>
              </w:rPr>
              <w:t xml:space="preserve">203.0.113.0</w:t>
            </w: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, but no corresponding ACK packets to complete the handshake.</w:t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5"/>
              </w:numPr>
              <w:spacing w:after="0" w:afterAutospacing="0" w:line="24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The server is forced to allocate resources to these incomplete connections, leading to resource exhaustion.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5"/>
              </w:numPr>
              <w:spacing w:after="240" w:line="240" w:lineRule="auto"/>
              <w:ind w:left="720" w:hanging="360"/>
            </w:pP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As a result, legitimate users experience slow loading times or are unable to access the website, resulting in a </w:t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444746"/>
                <w:sz w:val="21"/>
                <w:szCs w:val="21"/>
                <w:rtl w:val="0"/>
              </w:rPr>
              <w:t xml:space="preserve">denial of service</w:t>
            </w:r>
            <w:r w:rsidDel="00000000" w:rsidR="00000000" w:rsidRPr="00000000">
              <w:rPr>
                <w:rFonts w:ascii="Roboto" w:cs="Roboto" w:eastAsia="Roboto" w:hAnsi="Roboto"/>
                <w:color w:val="444746"/>
                <w:sz w:val="21"/>
                <w:szCs w:val="21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ind w:left="0" w:firstLine="0"/>
              <w:rPr>
                <w:rFonts w:ascii="Roboto" w:cs="Roboto" w:eastAsia="Roboto" w:hAnsi="Roboto"/>
                <w:color w:val="444746"/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spacing w:after="20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 Tex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Text-regular.ttf"/><Relationship Id="rId6" Type="http://schemas.openxmlformats.org/officeDocument/2006/relationships/font" Target="fonts/GoogleSansText-bold.ttf"/><Relationship Id="rId7" Type="http://schemas.openxmlformats.org/officeDocument/2006/relationships/font" Target="fonts/GoogleSansText-italic.ttf"/><Relationship Id="rId8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